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>О назначении 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</w:p>
    <w:p w:rsidR="006D5744" w:rsidRDefault="006D5744" w:rsidP="006D5744">
      <w:pPr>
        <w:jc w:val="center"/>
        <w:rPr>
          <w:szCs w:val="28"/>
        </w:rPr>
      </w:pPr>
    </w:p>
    <w:p w:rsidR="001B62A3" w:rsidRDefault="006A351E" w:rsidP="001B62A3">
      <w:pPr>
        <w:widowControl w:val="0"/>
        <w:suppressAutoHyphens/>
        <w:ind w:right="-6" w:firstLine="708"/>
        <w:jc w:val="both"/>
      </w:pPr>
      <w:r>
        <w:t>1</w:t>
      </w:r>
      <w:r w:rsidR="001B62A3">
        <w:t xml:space="preserve">. Общественные обсуждения по рассмотрению проекта по теме: «Предоставление разрешения на условно разрешенный вид использования земельного участка, расположенного по адресу: Пермский край, Верещагинский городской округ, </w:t>
      </w:r>
      <w:r>
        <w:t>п. Зюкайка, ул. Тимирязева, д. 6</w:t>
      </w:r>
      <w:r w:rsidR="001B62A3">
        <w:t xml:space="preserve"> с кадастровым номером 59:16:</w:t>
      </w:r>
      <w:r>
        <w:t>0820110:435</w:t>
      </w:r>
      <w:r w:rsidR="001B62A3">
        <w:t>».</w:t>
      </w: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6A351E">
        <w:rPr>
          <w:rFonts w:ascii="Times New Roman" w:hAnsi="Times New Roman" w:cs="Times New Roman"/>
          <w:sz w:val="28"/>
          <w:szCs w:val="28"/>
        </w:rPr>
        <w:t>25</w:t>
      </w:r>
      <w:r w:rsidR="00B9565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</w:t>
      </w:r>
      <w:r w:rsidR="006A351E">
        <w:rPr>
          <w:rFonts w:ascii="Times New Roman" w:hAnsi="Times New Roman" w:cs="Times New Roman"/>
          <w:sz w:val="28"/>
          <w:szCs w:val="28"/>
        </w:rPr>
        <w:t>по 1 апреля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BA0EE6">
        <w:rPr>
          <w:rFonts w:ascii="Times New Roman" w:hAnsi="Times New Roman" w:cs="Times New Roman"/>
          <w:sz w:val="28"/>
          <w:szCs w:val="28"/>
        </w:rPr>
        <w:t xml:space="preserve">8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Default="0043619F">
      <w:pPr>
        <w:pStyle w:val="ConsPlusNormal"/>
        <w:jc w:val="both"/>
      </w:pP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Заинтересованные лица вправе 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6A351E">
        <w:rPr>
          <w:rFonts w:ascii="Times New Roman" w:hAnsi="Times New Roman" w:cs="Times New Roman"/>
          <w:sz w:val="28"/>
          <w:szCs w:val="28"/>
        </w:rPr>
        <w:t>1 апреля</w:t>
      </w:r>
      <w:bookmarkStart w:id="1" w:name="_GoBack"/>
      <w:bookmarkEnd w:id="1"/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6129" w:rsidRPr="00A00322" w:rsidRDefault="00016129" w:rsidP="000161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заместитель главы администрации городского округа Юрков Евгений Павлович.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1B62A3"/>
    <w:rsid w:val="0043619F"/>
    <w:rsid w:val="006A351E"/>
    <w:rsid w:val="006D5744"/>
    <w:rsid w:val="009217B6"/>
    <w:rsid w:val="00AC0303"/>
    <w:rsid w:val="00AC2F7A"/>
    <w:rsid w:val="00B441CD"/>
    <w:rsid w:val="00B95650"/>
    <w:rsid w:val="00BA0EE6"/>
    <w:rsid w:val="00C12C07"/>
    <w:rsid w:val="00F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9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cp:lastPrinted>2022-01-26T06:02:00Z</cp:lastPrinted>
  <dcterms:created xsi:type="dcterms:W3CDTF">2021-03-03T04:08:00Z</dcterms:created>
  <dcterms:modified xsi:type="dcterms:W3CDTF">2022-03-23T11:00:00Z</dcterms:modified>
</cp:coreProperties>
</file>