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FD" w:rsidRDefault="00C5127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Подписание ЭД в АЦК-Ф электронной подписью</w:t>
      </w:r>
    </w:p>
    <w:p w:rsidR="00D36CFD" w:rsidRDefault="00C5127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Краткая инструкция</w:t>
      </w:r>
    </w:p>
    <w:p w:rsidR="00D36CFD" w:rsidRDefault="00C51270">
      <w:pPr>
        <w:pStyle w:val="a6"/>
        <w:numPr>
          <w:ilvl w:val="0"/>
          <w:numId w:val="1"/>
        </w:numPr>
      </w:pPr>
      <w:r>
        <w:t xml:space="preserve">Вход в </w:t>
      </w:r>
      <w:proofErr w:type="spellStart"/>
      <w:r>
        <w:t>веб</w:t>
      </w:r>
      <w:proofErr w:type="spellEnd"/>
      <w:r>
        <w:t xml:space="preserve"> </w:t>
      </w:r>
      <w:proofErr w:type="spellStart"/>
      <w:r>
        <w:t>АЦК-Финансы</w:t>
      </w:r>
      <w:proofErr w:type="spellEnd"/>
      <w:r>
        <w:t xml:space="preserve"> владелец сертификата осуществляет по сертификату, без ввода логина/пароля. На закладке «вход по сертификату» необходимо выбрать сертификат сотрудника, который будет </w:t>
      </w:r>
      <w:r>
        <w:t>подписывать ЭД. Вставить носитель с ЭП в компьютер и нажать «войти»</w:t>
      </w:r>
    </w:p>
    <w:p w:rsidR="00D36CFD" w:rsidRDefault="00C51270">
      <w:pPr>
        <w:ind w:left="360"/>
        <w:rPr>
          <w:lang w:val="en-US" w:eastAsia="en-US"/>
        </w:rPr>
      </w:pPr>
      <w:r>
        <w:rPr>
          <w:noProof/>
          <w:lang w:eastAsia="ru-RU"/>
        </w:rPr>
        <w:drawing>
          <wp:inline distT="0" distB="0" distL="0" distR="0">
            <wp:extent cx="2954020" cy="1943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5" t="-7" r="-5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CFD" w:rsidRDefault="00C51270">
      <w:pPr>
        <w:ind w:left="360"/>
        <w:rPr>
          <w:b/>
          <w:color w:val="FF0000"/>
        </w:rPr>
      </w:pPr>
      <w:r>
        <w:rPr>
          <w:b/>
          <w:color w:val="FF0000"/>
        </w:rPr>
        <w:t xml:space="preserve">!!! В </w:t>
      </w:r>
      <w:proofErr w:type="gramStart"/>
      <w:r>
        <w:rPr>
          <w:b/>
          <w:color w:val="FF0000"/>
        </w:rPr>
        <w:t>целях</w:t>
      </w:r>
      <w:proofErr w:type="gramEnd"/>
      <w:r>
        <w:rPr>
          <w:b/>
          <w:color w:val="FF0000"/>
        </w:rPr>
        <w:t xml:space="preserve"> безопасности </w:t>
      </w:r>
      <w:r w:rsidR="00544B4B">
        <w:rPr>
          <w:b/>
          <w:color w:val="FF0000"/>
        </w:rPr>
        <w:t>ЗАПРЕЩЕНО</w:t>
      </w:r>
      <w:r>
        <w:rPr>
          <w:b/>
          <w:color w:val="FF0000"/>
        </w:rPr>
        <w:t xml:space="preserve"> копировать </w:t>
      </w:r>
      <w:r w:rsidR="00544B4B">
        <w:rPr>
          <w:b/>
          <w:color w:val="FF0000"/>
        </w:rPr>
        <w:t>ключ ЭП</w:t>
      </w:r>
      <w:r>
        <w:rPr>
          <w:b/>
          <w:color w:val="FF0000"/>
        </w:rPr>
        <w:t xml:space="preserve"> в реестр компьютера. Вход в систему и подписание ЭД должны осуществляться </w:t>
      </w:r>
      <w:r>
        <w:rPr>
          <w:b/>
          <w:color w:val="FF0000"/>
          <w:u w:val="single"/>
        </w:rPr>
        <w:t>только при вставленном в компьютер носи</w:t>
      </w:r>
      <w:r>
        <w:rPr>
          <w:b/>
          <w:color w:val="FF0000"/>
          <w:u w:val="single"/>
        </w:rPr>
        <w:t xml:space="preserve">теле с </w:t>
      </w:r>
      <w:r w:rsidR="00544B4B">
        <w:rPr>
          <w:b/>
          <w:color w:val="FF0000"/>
          <w:u w:val="single"/>
        </w:rPr>
        <w:t xml:space="preserve">ключом </w:t>
      </w:r>
      <w:r>
        <w:rPr>
          <w:b/>
          <w:color w:val="FF0000"/>
          <w:u w:val="single"/>
        </w:rPr>
        <w:t>ЭП</w:t>
      </w:r>
      <w:r>
        <w:rPr>
          <w:b/>
          <w:color w:val="FF0000"/>
        </w:rPr>
        <w:t>!!!</w:t>
      </w:r>
    </w:p>
    <w:p w:rsidR="00544B4B" w:rsidRPr="00544B4B" w:rsidRDefault="00544B4B">
      <w:pPr>
        <w:ind w:left="360"/>
        <w:rPr>
          <w:b/>
          <w:color w:val="FF0000"/>
        </w:rPr>
      </w:pPr>
      <w:r>
        <w:rPr>
          <w:b/>
          <w:color w:val="FF0000"/>
        </w:rPr>
        <w:t xml:space="preserve">Передача носителя с ключом ЭП другим лицам </w:t>
      </w:r>
      <w:r w:rsidRPr="00544B4B">
        <w:rPr>
          <w:b/>
          <w:caps/>
          <w:color w:val="FF0000"/>
        </w:rPr>
        <w:t>категорически запрещается</w:t>
      </w:r>
      <w:r>
        <w:rPr>
          <w:b/>
          <w:color w:val="FF0000"/>
        </w:rPr>
        <w:t xml:space="preserve">. Подписание электронных документов осуществляется непосредственно владельцем ЭП, как и в </w:t>
      </w:r>
      <w:proofErr w:type="gramStart"/>
      <w:r>
        <w:rPr>
          <w:b/>
          <w:color w:val="FF0000"/>
        </w:rPr>
        <w:t>случае</w:t>
      </w:r>
      <w:proofErr w:type="gramEnd"/>
      <w:r>
        <w:rPr>
          <w:b/>
          <w:color w:val="FF0000"/>
        </w:rPr>
        <w:t xml:space="preserve"> подписания на бумаге. При выявлении фактов подписания электронных документов за уполномоченного сотрудника ключи ЭП будут признаваться скомпрометированными, а сама ЭП – </w:t>
      </w:r>
      <w:proofErr w:type="gramStart"/>
      <w:r>
        <w:rPr>
          <w:b/>
          <w:color w:val="FF0000"/>
        </w:rPr>
        <w:t>недействительной</w:t>
      </w:r>
      <w:proofErr w:type="gramEnd"/>
      <w:r>
        <w:rPr>
          <w:b/>
          <w:color w:val="FF0000"/>
        </w:rPr>
        <w:t>.</w:t>
      </w:r>
    </w:p>
    <w:p w:rsidR="00544B4B" w:rsidRDefault="00544B4B">
      <w:pPr>
        <w:pStyle w:val="a6"/>
        <w:numPr>
          <w:ilvl w:val="0"/>
          <w:numId w:val="1"/>
        </w:numPr>
      </w:pPr>
      <w:r>
        <w:t>Выбрать на главной странице программы:</w:t>
      </w:r>
    </w:p>
    <w:p w:rsidR="00D36CFD" w:rsidRDefault="00544B4B" w:rsidP="00544B4B">
      <w:r>
        <w:t xml:space="preserve">Если подписываем заявки на оплату расходов, то </w:t>
      </w:r>
      <w:r w:rsidR="00C51270">
        <w:t>Исполнение – Исполнение бюджета – Исполнение расходов – Заявки на оплату расходов</w:t>
      </w:r>
    </w:p>
    <w:p w:rsidR="00544B4B" w:rsidRDefault="00544B4B" w:rsidP="00544B4B">
      <w:r>
        <w:t xml:space="preserve">Если подписываем заявки БУ/АУ на выплату средств, то Исполнение – Исполнение операций бюджетных/автономных учреждений – Заявки БУ/АУ </w:t>
      </w:r>
      <w:r w:rsidR="00C51270">
        <w:t>на выплату средств.</w:t>
      </w:r>
    </w:p>
    <w:p w:rsidR="00D36CFD" w:rsidRDefault="00C51270">
      <w:pPr>
        <w:pStyle w:val="a6"/>
        <w:numPr>
          <w:ilvl w:val="0"/>
          <w:numId w:val="1"/>
        </w:numPr>
      </w:pPr>
      <w:r>
        <w:t xml:space="preserve">Подписывать можно как </w:t>
      </w:r>
      <w:proofErr w:type="gramStart"/>
      <w:r>
        <w:t>отдельный</w:t>
      </w:r>
      <w:proofErr w:type="gramEnd"/>
      <w:r>
        <w:t xml:space="preserve"> ЭД так и несколько ЭД сразу.</w:t>
      </w:r>
    </w:p>
    <w:p w:rsidR="00D36CFD" w:rsidRDefault="00C51270">
      <w:pPr>
        <w:pStyle w:val="a6"/>
        <w:numPr>
          <w:ilvl w:val="1"/>
          <w:numId w:val="1"/>
        </w:numPr>
        <w:rPr>
          <w:b/>
        </w:rPr>
      </w:pPr>
      <w:r>
        <w:rPr>
          <w:b/>
        </w:rPr>
        <w:t>Подпись одного документа:</w:t>
      </w:r>
    </w:p>
    <w:p w:rsidR="00D36CFD" w:rsidRDefault="00C51270">
      <w:pPr>
        <w:pStyle w:val="a6"/>
        <w:numPr>
          <w:ilvl w:val="2"/>
          <w:numId w:val="1"/>
        </w:numPr>
      </w:pPr>
      <w:r>
        <w:rPr>
          <w:rFonts w:cs="Calibri"/>
        </w:rPr>
        <w:t xml:space="preserve"> </w:t>
      </w:r>
      <w:r>
        <w:t>Открыть список документов</w:t>
      </w:r>
      <w:r>
        <w:t xml:space="preserve"> и отрыть нужный документ. Подпис</w:t>
      </w:r>
      <w:r>
        <w:t>ание документов производится только на статусе «Подготовлен».</w:t>
      </w:r>
    </w:p>
    <w:p w:rsidR="00D36CFD" w:rsidRDefault="00C51270">
      <w:pPr>
        <w:ind w:left="720"/>
        <w:rPr>
          <w:lang w:val="en-US" w:eastAsia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44875" cy="31159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4" t="-4" r="-4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311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CFD" w:rsidRDefault="00C51270">
      <w:pPr>
        <w:pStyle w:val="a6"/>
        <w:numPr>
          <w:ilvl w:val="2"/>
          <w:numId w:val="1"/>
        </w:numPr>
      </w:pPr>
      <w:r>
        <w:rPr>
          <w:rFonts w:cs="Calibri"/>
        </w:rPr>
        <w:t xml:space="preserve"> </w:t>
      </w:r>
      <w:r>
        <w:t xml:space="preserve">Выходит окно «Подпись документа». Проверяете, что выбран нужный вам сертификат и нажимаете «подписать» </w:t>
      </w:r>
      <w:r>
        <w:rPr>
          <w:noProof/>
          <w:lang w:eastAsia="ru-RU"/>
        </w:rPr>
        <w:drawing>
          <wp:inline distT="0" distB="0" distL="0" distR="0">
            <wp:extent cx="2971165" cy="253873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5" t="-6" r="-5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253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CFD" w:rsidRDefault="00C51270">
      <w:pPr>
        <w:pStyle w:val="a6"/>
        <w:numPr>
          <w:ilvl w:val="2"/>
          <w:numId w:val="1"/>
        </w:numPr>
      </w:pPr>
      <w:r>
        <w:rPr>
          <w:rFonts w:cs="Calibri"/>
        </w:rPr>
        <w:t xml:space="preserve"> </w:t>
      </w:r>
      <w:r w:rsidRPr="00C51270">
        <w:rPr>
          <w:b/>
        </w:rPr>
        <w:t>Обязательно должно выйти сообщение, где указано, что подпись сформирована</w:t>
      </w:r>
      <w:r>
        <w:t>. Статус док</w:t>
      </w:r>
      <w:r>
        <w:t>умента при этом не меняется.</w:t>
      </w:r>
      <w:r>
        <w:rPr>
          <w:noProof/>
          <w:lang w:eastAsia="ru-RU"/>
        </w:rPr>
        <w:drawing>
          <wp:inline distT="0" distB="0" distL="0" distR="0">
            <wp:extent cx="3397885" cy="1536065"/>
            <wp:effectExtent l="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9" t="-20" r="-9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885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CFD" w:rsidRDefault="00C51270">
      <w:pPr>
        <w:ind w:left="720"/>
      </w:pPr>
      <w:r w:rsidRPr="00C51270">
        <w:rPr>
          <w:b/>
        </w:rPr>
        <w:t>Если данное сообщение не вышло, то документ не был подписан</w:t>
      </w:r>
      <w:r>
        <w:t xml:space="preserve">. Скорее </w:t>
      </w:r>
      <w:proofErr w:type="gramStart"/>
      <w:r>
        <w:t>всего</w:t>
      </w:r>
      <w:proofErr w:type="gramEnd"/>
      <w:r>
        <w:t xml:space="preserve"> вы не выполнили пункты 4 и 5 Инструкции по установке Сервиса ЭП АЦК.</w:t>
      </w:r>
    </w:p>
    <w:p w:rsidR="00D36CFD" w:rsidRDefault="00C51270">
      <w:pPr>
        <w:pStyle w:val="a6"/>
        <w:numPr>
          <w:ilvl w:val="2"/>
          <w:numId w:val="1"/>
        </w:numPr>
      </w:pPr>
      <w:r>
        <w:lastRenderedPageBreak/>
        <w:t>На самом документе станет активным значок ЭП</w:t>
      </w:r>
      <w:proofErr w:type="gramStart"/>
      <w:r>
        <w:rPr>
          <w:noProof/>
          <w:lang w:eastAsia="ru-RU"/>
        </w:rPr>
        <w:drawing>
          <wp:inline distT="0" distB="0" distL="0" distR="0">
            <wp:extent cx="3153410" cy="1028700"/>
            <wp:effectExtent l="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4" t="-12" r="-4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</w:t>
      </w:r>
      <w:proofErr w:type="gramEnd"/>
      <w:r>
        <w:t>ри нажатии на него можно проверить к</w:t>
      </w:r>
      <w:r>
        <w:t>акие подписи и когда были наложены на документ. Также проверить подписи можно нажав на кнопку «Подготовлен» и выбрав действие «проверить подписи». Выйдет окно</w:t>
      </w:r>
    </w:p>
    <w:p w:rsidR="00D36CFD" w:rsidRDefault="00C51270">
      <w:pPr>
        <w:ind w:left="720"/>
      </w:pPr>
      <w:r>
        <w:rPr>
          <w:rFonts w:cs="Calibri"/>
        </w:rPr>
        <w:t xml:space="preserve">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410970" cy="720725"/>
            <wp:effectExtent l="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-15" t="-29" r="-15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CFD" w:rsidRDefault="00C51270">
      <w:pPr>
        <w:pStyle w:val="a6"/>
        <w:numPr>
          <w:ilvl w:val="2"/>
          <w:numId w:val="1"/>
        </w:numPr>
      </w:pPr>
      <w:r>
        <w:rPr>
          <w:rFonts w:cs="Calibri"/>
        </w:rPr>
        <w:t xml:space="preserve"> </w:t>
      </w:r>
      <w:r>
        <w:t>Удалить подпись можно выбрав действие «уда</w:t>
      </w:r>
      <w:r>
        <w:t>лить подписи». Удалять подписи можно только на статусе «Подготовлен».</w:t>
      </w:r>
      <w:r>
        <w:br w:type="page"/>
      </w:r>
    </w:p>
    <w:p w:rsidR="00D36CFD" w:rsidRDefault="00D36CFD"/>
    <w:p w:rsidR="00D36CFD" w:rsidRDefault="00C51270">
      <w:pPr>
        <w:pStyle w:val="a6"/>
        <w:numPr>
          <w:ilvl w:val="1"/>
          <w:numId w:val="1"/>
        </w:numPr>
        <w:rPr>
          <w:b/>
        </w:rPr>
      </w:pPr>
      <w:r>
        <w:rPr>
          <w:b/>
        </w:rPr>
        <w:t>Подпись нескольких документов.</w:t>
      </w:r>
    </w:p>
    <w:p w:rsidR="00D36CFD" w:rsidRDefault="00C51270">
      <w:pPr>
        <w:pStyle w:val="a6"/>
        <w:numPr>
          <w:ilvl w:val="2"/>
          <w:numId w:val="1"/>
        </w:numPr>
      </w:pPr>
      <w:r>
        <w:t xml:space="preserve">В </w:t>
      </w:r>
      <w:proofErr w:type="gramStart"/>
      <w:r>
        <w:t>списке</w:t>
      </w:r>
      <w:proofErr w:type="gramEnd"/>
      <w:r>
        <w:t xml:space="preserve"> документов пометить все документы, на которые необходимо наложить подпись, нажать правую клавишу мыши и выбрать действие «Подписать». Далее все </w:t>
      </w:r>
      <w:r>
        <w:t>аналогично подписанию одного ЭД.</w:t>
      </w:r>
    </w:p>
    <w:p w:rsidR="00D36CFD" w:rsidRDefault="00C51270">
      <w:pPr>
        <w:rPr>
          <w:lang w:val="en-US" w:eastAsia="en-US"/>
        </w:rPr>
      </w:pPr>
      <w:r>
        <w:rPr>
          <w:noProof/>
          <w:lang w:eastAsia="ru-RU"/>
        </w:rPr>
        <w:drawing>
          <wp:inline distT="0" distB="0" distL="0" distR="0">
            <wp:extent cx="5923915" cy="3332480"/>
            <wp:effectExtent l="0" t="0" r="0" b="0"/>
            <wp:docPr id="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-1" t="-3" r="-1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333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CFD" w:rsidRDefault="00D36CFD"/>
    <w:p w:rsidR="00D36CFD" w:rsidRDefault="00C51270">
      <w:r>
        <w:t>После того как ЭД был подписан первой и второй подписью, выбирается действие «Завершить подготовку». Документ переходит на следующий статус. Если документ не был подписан или подписан только одной подписью, то выйдет соо</w:t>
      </w:r>
      <w:r>
        <w:t xml:space="preserve">бщение об ошибке </w:t>
      </w:r>
      <w:r>
        <w:rPr>
          <w:noProof/>
          <w:lang w:eastAsia="ru-RU"/>
        </w:rPr>
        <w:drawing>
          <wp:inline distT="0" distB="0" distL="0" distR="0">
            <wp:extent cx="2909570" cy="1877695"/>
            <wp:effectExtent l="0" t="0" r="0" b="0"/>
            <wp:docPr id="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CFD" w:rsidRDefault="00D36CFD">
      <w:pPr>
        <w:pStyle w:val="a6"/>
        <w:ind w:left="1224"/>
      </w:pPr>
    </w:p>
    <w:sectPr w:rsidR="00D36CFD" w:rsidSect="00C51270">
      <w:pgSz w:w="11906" w:h="16838"/>
      <w:pgMar w:top="709" w:right="850" w:bottom="56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140C8"/>
    <w:multiLevelType w:val="multilevel"/>
    <w:tmpl w:val="0DB4FE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FD97096"/>
    <w:multiLevelType w:val="multilevel"/>
    <w:tmpl w:val="39886B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 w:eastAsia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D36CFD"/>
    <w:rsid w:val="00544B4B"/>
    <w:rsid w:val="00C51270"/>
    <w:rsid w:val="00D3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FD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36CFD"/>
  </w:style>
  <w:style w:type="character" w:customStyle="1" w:styleId="WW8Num1z1">
    <w:name w:val="WW8Num1z1"/>
    <w:qFormat/>
    <w:rsid w:val="00D36CFD"/>
  </w:style>
  <w:style w:type="character" w:customStyle="1" w:styleId="WW8Num1z2">
    <w:name w:val="WW8Num1z2"/>
    <w:qFormat/>
    <w:rsid w:val="00D36CFD"/>
  </w:style>
  <w:style w:type="character" w:customStyle="1" w:styleId="WW8Num1z3">
    <w:name w:val="WW8Num1z3"/>
    <w:qFormat/>
    <w:rsid w:val="00D36CFD"/>
  </w:style>
  <w:style w:type="character" w:customStyle="1" w:styleId="WW8Num1z4">
    <w:name w:val="WW8Num1z4"/>
    <w:qFormat/>
    <w:rsid w:val="00D36CFD"/>
  </w:style>
  <w:style w:type="character" w:customStyle="1" w:styleId="WW8Num1z5">
    <w:name w:val="WW8Num1z5"/>
    <w:qFormat/>
    <w:rsid w:val="00D36CFD"/>
  </w:style>
  <w:style w:type="character" w:customStyle="1" w:styleId="WW8Num1z6">
    <w:name w:val="WW8Num1z6"/>
    <w:qFormat/>
    <w:rsid w:val="00D36CFD"/>
  </w:style>
  <w:style w:type="character" w:customStyle="1" w:styleId="WW8Num1z7">
    <w:name w:val="WW8Num1z7"/>
    <w:qFormat/>
    <w:rsid w:val="00D36CFD"/>
  </w:style>
  <w:style w:type="character" w:customStyle="1" w:styleId="WW8Num1z8">
    <w:name w:val="WW8Num1z8"/>
    <w:qFormat/>
    <w:rsid w:val="00D36CFD"/>
  </w:style>
  <w:style w:type="character" w:customStyle="1" w:styleId="WW8Num2z0">
    <w:name w:val="WW8Num2z0"/>
    <w:qFormat/>
    <w:rsid w:val="00D36CFD"/>
  </w:style>
  <w:style w:type="character" w:customStyle="1" w:styleId="WW8Num2z1">
    <w:name w:val="WW8Num2z1"/>
    <w:qFormat/>
    <w:rsid w:val="00D36CFD"/>
  </w:style>
  <w:style w:type="character" w:customStyle="1" w:styleId="WW8Num2z2">
    <w:name w:val="WW8Num2z2"/>
    <w:qFormat/>
    <w:rsid w:val="00D36CFD"/>
  </w:style>
  <w:style w:type="character" w:customStyle="1" w:styleId="WW8Num2z3">
    <w:name w:val="WW8Num2z3"/>
    <w:qFormat/>
    <w:rsid w:val="00D36CFD"/>
  </w:style>
  <w:style w:type="character" w:customStyle="1" w:styleId="WW8Num2z4">
    <w:name w:val="WW8Num2z4"/>
    <w:qFormat/>
    <w:rsid w:val="00D36CFD"/>
  </w:style>
  <w:style w:type="character" w:customStyle="1" w:styleId="WW8Num2z5">
    <w:name w:val="WW8Num2z5"/>
    <w:qFormat/>
    <w:rsid w:val="00D36CFD"/>
  </w:style>
  <w:style w:type="character" w:customStyle="1" w:styleId="WW8Num2z6">
    <w:name w:val="WW8Num2z6"/>
    <w:qFormat/>
    <w:rsid w:val="00D36CFD"/>
  </w:style>
  <w:style w:type="character" w:customStyle="1" w:styleId="WW8Num2z7">
    <w:name w:val="WW8Num2z7"/>
    <w:qFormat/>
    <w:rsid w:val="00D36CFD"/>
  </w:style>
  <w:style w:type="character" w:customStyle="1" w:styleId="WW8Num2z8">
    <w:name w:val="WW8Num2z8"/>
    <w:qFormat/>
    <w:rsid w:val="00D36CFD"/>
  </w:style>
  <w:style w:type="character" w:customStyle="1" w:styleId="WW8Num3z0">
    <w:name w:val="WW8Num3z0"/>
    <w:qFormat/>
    <w:rsid w:val="00D36CFD"/>
  </w:style>
  <w:style w:type="character" w:customStyle="1" w:styleId="WW8Num3z1">
    <w:name w:val="WW8Num3z1"/>
    <w:qFormat/>
    <w:rsid w:val="00D36CFD"/>
  </w:style>
  <w:style w:type="character" w:customStyle="1" w:styleId="WW8Num3z2">
    <w:name w:val="WW8Num3z2"/>
    <w:qFormat/>
    <w:rsid w:val="00D36CFD"/>
  </w:style>
  <w:style w:type="character" w:customStyle="1" w:styleId="WW8Num3z3">
    <w:name w:val="WW8Num3z3"/>
    <w:qFormat/>
    <w:rsid w:val="00D36CFD"/>
  </w:style>
  <w:style w:type="character" w:customStyle="1" w:styleId="WW8Num3z4">
    <w:name w:val="WW8Num3z4"/>
    <w:qFormat/>
    <w:rsid w:val="00D36CFD"/>
  </w:style>
  <w:style w:type="character" w:customStyle="1" w:styleId="WW8Num3z5">
    <w:name w:val="WW8Num3z5"/>
    <w:qFormat/>
    <w:rsid w:val="00D36CFD"/>
  </w:style>
  <w:style w:type="character" w:customStyle="1" w:styleId="WW8Num3z6">
    <w:name w:val="WW8Num3z6"/>
    <w:qFormat/>
    <w:rsid w:val="00D36CFD"/>
  </w:style>
  <w:style w:type="character" w:customStyle="1" w:styleId="WW8Num3z7">
    <w:name w:val="WW8Num3z7"/>
    <w:qFormat/>
    <w:rsid w:val="00D36CFD"/>
  </w:style>
  <w:style w:type="character" w:customStyle="1" w:styleId="WW8Num3z8">
    <w:name w:val="WW8Num3z8"/>
    <w:qFormat/>
    <w:rsid w:val="00D36CFD"/>
  </w:style>
  <w:style w:type="character" w:customStyle="1" w:styleId="WW8Num4z0">
    <w:name w:val="WW8Num4z0"/>
    <w:qFormat/>
    <w:rsid w:val="00D36CFD"/>
  </w:style>
  <w:style w:type="character" w:customStyle="1" w:styleId="WW8Num4z1">
    <w:name w:val="WW8Num4z1"/>
    <w:qFormat/>
    <w:rsid w:val="00D36CFD"/>
  </w:style>
  <w:style w:type="character" w:customStyle="1" w:styleId="WW8Num4z2">
    <w:name w:val="WW8Num4z2"/>
    <w:qFormat/>
    <w:rsid w:val="00D36CFD"/>
    <w:rPr>
      <w:lang w:val="en-US" w:eastAsia="en-US"/>
    </w:rPr>
  </w:style>
  <w:style w:type="character" w:customStyle="1" w:styleId="WW8Num4z3">
    <w:name w:val="WW8Num4z3"/>
    <w:qFormat/>
    <w:rsid w:val="00D36CFD"/>
  </w:style>
  <w:style w:type="character" w:customStyle="1" w:styleId="WW8Num4z4">
    <w:name w:val="WW8Num4z4"/>
    <w:qFormat/>
    <w:rsid w:val="00D36CFD"/>
  </w:style>
  <w:style w:type="character" w:customStyle="1" w:styleId="WW8Num4z5">
    <w:name w:val="WW8Num4z5"/>
    <w:qFormat/>
    <w:rsid w:val="00D36CFD"/>
  </w:style>
  <w:style w:type="character" w:customStyle="1" w:styleId="WW8Num4z6">
    <w:name w:val="WW8Num4z6"/>
    <w:qFormat/>
    <w:rsid w:val="00D36CFD"/>
  </w:style>
  <w:style w:type="character" w:customStyle="1" w:styleId="WW8Num4z7">
    <w:name w:val="WW8Num4z7"/>
    <w:qFormat/>
    <w:rsid w:val="00D36CFD"/>
  </w:style>
  <w:style w:type="character" w:customStyle="1" w:styleId="WW8Num4z8">
    <w:name w:val="WW8Num4z8"/>
    <w:qFormat/>
    <w:rsid w:val="00D36CFD"/>
  </w:style>
  <w:style w:type="character" w:customStyle="1" w:styleId="a3">
    <w:name w:val="Текст выноски Знак"/>
    <w:basedOn w:val="a0"/>
    <w:qFormat/>
    <w:rsid w:val="00D36CF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D36CF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D36CFD"/>
    <w:pPr>
      <w:spacing w:after="140"/>
    </w:pPr>
  </w:style>
  <w:style w:type="paragraph" w:styleId="a5">
    <w:name w:val="List"/>
    <w:basedOn w:val="a4"/>
    <w:rsid w:val="00D36CFD"/>
  </w:style>
  <w:style w:type="paragraph" w:customStyle="1" w:styleId="Caption">
    <w:name w:val="Caption"/>
    <w:basedOn w:val="a"/>
    <w:qFormat/>
    <w:rsid w:val="00D36CF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D36CFD"/>
    <w:pPr>
      <w:suppressLineNumbers/>
    </w:pPr>
  </w:style>
  <w:style w:type="paragraph" w:styleId="a6">
    <w:name w:val="List Paragraph"/>
    <w:basedOn w:val="a"/>
    <w:qFormat/>
    <w:rsid w:val="00D36CFD"/>
    <w:pPr>
      <w:ind w:left="720"/>
      <w:contextualSpacing/>
    </w:pPr>
  </w:style>
  <w:style w:type="paragraph" w:styleId="a7">
    <w:name w:val="Balloon Text"/>
    <w:basedOn w:val="a"/>
    <w:qFormat/>
    <w:rsid w:val="00D36CFD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D36CFD"/>
  </w:style>
  <w:style w:type="numbering" w:customStyle="1" w:styleId="WW8Num2">
    <w:name w:val="WW8Num2"/>
    <w:qFormat/>
    <w:rsid w:val="00D36CFD"/>
  </w:style>
  <w:style w:type="numbering" w:customStyle="1" w:styleId="WW8Num3">
    <w:name w:val="WW8Num3"/>
    <w:qFormat/>
    <w:rsid w:val="00D36CFD"/>
  </w:style>
  <w:style w:type="numbering" w:customStyle="1" w:styleId="WW8Num4">
    <w:name w:val="WW8Num4"/>
    <w:qFormat/>
    <w:rsid w:val="00D36CF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2020-01-29T07:49:00Z</dcterms:created>
  <dcterms:modified xsi:type="dcterms:W3CDTF">2020-01-29T07:49:00Z</dcterms:modified>
  <dc:language>en-US</dc:language>
</cp:coreProperties>
</file>