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37" w:rsidRDefault="004C4537" w:rsidP="004C4537">
      <w:pPr>
        <w:jc w:val="center"/>
        <w:rPr>
          <w:b/>
          <w:sz w:val="28"/>
          <w:szCs w:val="28"/>
        </w:rPr>
      </w:pPr>
      <w:r>
        <w:rPr>
          <w:b/>
          <w:sz w:val="28"/>
          <w:szCs w:val="28"/>
        </w:rPr>
        <w:t xml:space="preserve">Муниципальное казенное учреждение </w:t>
      </w:r>
    </w:p>
    <w:p w:rsidR="004C4537" w:rsidRDefault="004C4537" w:rsidP="004C4537">
      <w:pPr>
        <w:jc w:val="center"/>
        <w:rPr>
          <w:b/>
          <w:sz w:val="28"/>
          <w:szCs w:val="28"/>
        </w:rPr>
      </w:pPr>
      <w:r>
        <w:rPr>
          <w:b/>
          <w:sz w:val="28"/>
          <w:szCs w:val="28"/>
        </w:rPr>
        <w:t xml:space="preserve">«Центр бухгалтерского учета </w:t>
      </w:r>
    </w:p>
    <w:p w:rsidR="004C4537" w:rsidRDefault="004C4537" w:rsidP="004C4537">
      <w:pPr>
        <w:jc w:val="center"/>
        <w:rPr>
          <w:b/>
          <w:sz w:val="28"/>
          <w:szCs w:val="28"/>
        </w:rPr>
      </w:pPr>
      <w:r>
        <w:rPr>
          <w:b/>
          <w:sz w:val="28"/>
          <w:szCs w:val="28"/>
        </w:rPr>
        <w:t>и отчетности Верещагинского муниципального района»</w:t>
      </w:r>
    </w:p>
    <w:p w:rsidR="004C4537" w:rsidRDefault="004C4537" w:rsidP="004C4537">
      <w:pPr>
        <w:jc w:val="center"/>
        <w:rPr>
          <w:b/>
          <w:sz w:val="28"/>
        </w:rPr>
      </w:pPr>
    </w:p>
    <w:p w:rsidR="004C4537" w:rsidRDefault="004C4537" w:rsidP="004C4537">
      <w:pPr>
        <w:jc w:val="center"/>
        <w:rPr>
          <w:b/>
          <w:sz w:val="28"/>
        </w:rPr>
      </w:pPr>
      <w:r>
        <w:rPr>
          <w:b/>
          <w:sz w:val="28"/>
        </w:rPr>
        <w:t>ПРИКАЗ</w:t>
      </w:r>
    </w:p>
    <w:p w:rsidR="004C4537" w:rsidRPr="00CF62CF" w:rsidRDefault="00CF62CF" w:rsidP="004C4537">
      <w:pPr>
        <w:rPr>
          <w:b/>
          <w:sz w:val="28"/>
        </w:rPr>
      </w:pPr>
      <w:r w:rsidRPr="00CF62CF">
        <w:rPr>
          <w:b/>
          <w:sz w:val="28"/>
        </w:rPr>
        <w:t>31</w:t>
      </w:r>
      <w:r w:rsidR="005A37CA" w:rsidRPr="00CF62CF">
        <w:rPr>
          <w:b/>
          <w:sz w:val="28"/>
        </w:rPr>
        <w:t>.12.2019</w:t>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Pr>
          <w:b/>
          <w:sz w:val="28"/>
        </w:rPr>
        <w:t xml:space="preserve">    </w:t>
      </w:r>
      <w:r w:rsidR="004C4537" w:rsidRPr="00CF62CF">
        <w:rPr>
          <w:b/>
          <w:sz w:val="28"/>
        </w:rPr>
        <w:tab/>
        <w:t>№01-02-0</w:t>
      </w:r>
      <w:r w:rsidRPr="00CF62CF">
        <w:rPr>
          <w:b/>
          <w:sz w:val="28"/>
        </w:rPr>
        <w:t>24</w:t>
      </w:r>
    </w:p>
    <w:p w:rsidR="004C4537" w:rsidRPr="00CF62CF" w:rsidRDefault="004C4537" w:rsidP="004C4537">
      <w:pPr>
        <w:rPr>
          <w:b/>
          <w:sz w:val="28"/>
        </w:rPr>
      </w:pPr>
    </w:p>
    <w:p w:rsidR="00E0019D" w:rsidRDefault="006E436D" w:rsidP="00E0019D">
      <w:pPr>
        <w:pStyle w:val="a4"/>
        <w:spacing w:before="0" w:after="0"/>
        <w:jc w:val="left"/>
        <w:rPr>
          <w:szCs w:val="28"/>
        </w:rPr>
      </w:pPr>
      <w:r>
        <w:rPr>
          <w:szCs w:val="28"/>
        </w:rPr>
        <w:t xml:space="preserve">Об утверждении </w:t>
      </w:r>
    </w:p>
    <w:p w:rsidR="00E0019D" w:rsidRDefault="006E436D" w:rsidP="00E0019D">
      <w:pPr>
        <w:pStyle w:val="a4"/>
        <w:spacing w:before="0" w:after="0"/>
        <w:jc w:val="left"/>
        <w:rPr>
          <w:szCs w:val="28"/>
        </w:rPr>
      </w:pPr>
      <w:r>
        <w:rPr>
          <w:szCs w:val="28"/>
        </w:rPr>
        <w:t>Е</w:t>
      </w:r>
      <w:r w:rsidR="004C4537" w:rsidRPr="004C4537">
        <w:rPr>
          <w:szCs w:val="28"/>
        </w:rPr>
        <w:t xml:space="preserve">диной учетной </w:t>
      </w:r>
      <w:r w:rsidR="00AC668F">
        <w:rPr>
          <w:szCs w:val="28"/>
        </w:rPr>
        <w:t>п</w:t>
      </w:r>
      <w:r w:rsidR="004C4537" w:rsidRPr="004C4537">
        <w:rPr>
          <w:szCs w:val="28"/>
        </w:rPr>
        <w:t>олитики</w:t>
      </w:r>
    </w:p>
    <w:p w:rsidR="00E0019D" w:rsidRDefault="00E0019D" w:rsidP="00E0019D">
      <w:pPr>
        <w:pStyle w:val="a4"/>
        <w:spacing w:before="0" w:after="0"/>
        <w:jc w:val="left"/>
        <w:rPr>
          <w:szCs w:val="28"/>
        </w:rPr>
      </w:pPr>
      <w:r>
        <w:rPr>
          <w:szCs w:val="28"/>
        </w:rPr>
        <w:t xml:space="preserve">Верещагинского городского </w:t>
      </w:r>
    </w:p>
    <w:p w:rsidR="00843E77" w:rsidRDefault="00843E77" w:rsidP="00E0019D">
      <w:pPr>
        <w:pStyle w:val="a4"/>
        <w:spacing w:before="0" w:after="0"/>
        <w:jc w:val="left"/>
        <w:rPr>
          <w:szCs w:val="28"/>
        </w:rPr>
      </w:pPr>
      <w:r>
        <w:rPr>
          <w:szCs w:val="28"/>
        </w:rPr>
        <w:t>о</w:t>
      </w:r>
      <w:r w:rsidR="00E0019D">
        <w:rPr>
          <w:szCs w:val="28"/>
        </w:rPr>
        <w:t>круга</w:t>
      </w:r>
      <w:r>
        <w:rPr>
          <w:szCs w:val="28"/>
        </w:rPr>
        <w:t xml:space="preserve"> для целей бухгалтерского</w:t>
      </w:r>
    </w:p>
    <w:p w:rsidR="004C4537" w:rsidRPr="004C4537" w:rsidRDefault="00843E77" w:rsidP="00E0019D">
      <w:pPr>
        <w:pStyle w:val="a4"/>
        <w:spacing w:before="0" w:after="0"/>
        <w:jc w:val="left"/>
        <w:rPr>
          <w:szCs w:val="28"/>
        </w:rPr>
      </w:pPr>
      <w:r>
        <w:rPr>
          <w:szCs w:val="28"/>
        </w:rPr>
        <w:t>(бюджетного) учета</w:t>
      </w:r>
    </w:p>
    <w:p w:rsidR="004C4537" w:rsidRPr="004C4537" w:rsidRDefault="004C4537" w:rsidP="004C4537">
      <w:pPr>
        <w:rPr>
          <w:b/>
          <w:sz w:val="28"/>
          <w:szCs w:val="28"/>
        </w:rPr>
      </w:pPr>
    </w:p>
    <w:p w:rsidR="004C4537" w:rsidRPr="00CB1D7B" w:rsidRDefault="004C4537" w:rsidP="004C4537">
      <w:pPr>
        <w:rPr>
          <w:b/>
          <w:sz w:val="28"/>
        </w:rPr>
      </w:pPr>
    </w:p>
    <w:p w:rsidR="002837B7" w:rsidRPr="00081603" w:rsidRDefault="002837B7" w:rsidP="002837B7">
      <w:pPr>
        <w:ind w:firstLine="708"/>
        <w:jc w:val="both"/>
        <w:rPr>
          <w:sz w:val="28"/>
          <w:szCs w:val="28"/>
        </w:rPr>
      </w:pPr>
      <w:r w:rsidRPr="00081603">
        <w:rPr>
          <w:sz w:val="28"/>
          <w:szCs w:val="28"/>
        </w:rPr>
        <w:t>Во исполнение требований ст. 8 Федерального закона «О бухгалтерском учете» от 06.12.2011 года № 402-ФЗ, руководствуясь Уставом МКУ «ЦБУ», утвержденным постановлением администрации Верещагинского муниципального района</w:t>
      </w:r>
      <w:r>
        <w:rPr>
          <w:sz w:val="28"/>
          <w:szCs w:val="28"/>
        </w:rPr>
        <w:t xml:space="preserve"> от 19.10.2018г. № 771-п</w:t>
      </w:r>
      <w:r w:rsidRPr="00081603">
        <w:rPr>
          <w:sz w:val="28"/>
          <w:szCs w:val="28"/>
        </w:rPr>
        <w:t xml:space="preserve">, </w:t>
      </w:r>
    </w:p>
    <w:p w:rsidR="004C4537" w:rsidRPr="00D75DF1" w:rsidRDefault="004C4537" w:rsidP="00E0019D">
      <w:pPr>
        <w:rPr>
          <w:sz w:val="28"/>
          <w:szCs w:val="28"/>
        </w:rPr>
      </w:pPr>
      <w:r w:rsidRPr="00D75DF1">
        <w:rPr>
          <w:sz w:val="28"/>
          <w:szCs w:val="28"/>
        </w:rPr>
        <w:t>ПРИКАЗЫВАЮ:</w:t>
      </w:r>
    </w:p>
    <w:p w:rsidR="004C4537" w:rsidRPr="00D75DF1" w:rsidRDefault="006E436D" w:rsidP="00E0019D">
      <w:pPr>
        <w:ind w:firstLine="709"/>
        <w:jc w:val="both"/>
        <w:rPr>
          <w:sz w:val="28"/>
          <w:szCs w:val="28"/>
        </w:rPr>
      </w:pPr>
      <w:r>
        <w:rPr>
          <w:sz w:val="28"/>
          <w:szCs w:val="28"/>
        </w:rPr>
        <w:t>1. Утвердить Е</w:t>
      </w:r>
      <w:r w:rsidR="004C4537" w:rsidRPr="00D75DF1">
        <w:rPr>
          <w:sz w:val="28"/>
          <w:szCs w:val="28"/>
        </w:rPr>
        <w:t>диную учетную политику</w:t>
      </w:r>
      <w:r w:rsidR="007639D8">
        <w:rPr>
          <w:sz w:val="28"/>
          <w:szCs w:val="28"/>
        </w:rPr>
        <w:t xml:space="preserve"> </w:t>
      </w:r>
      <w:r w:rsidR="00AC668F">
        <w:rPr>
          <w:sz w:val="28"/>
          <w:szCs w:val="28"/>
        </w:rPr>
        <w:t>Верещагинско</w:t>
      </w:r>
      <w:r w:rsidR="00843E77">
        <w:rPr>
          <w:sz w:val="28"/>
          <w:szCs w:val="28"/>
        </w:rPr>
        <w:t>го городского округа для</w:t>
      </w:r>
      <w:r w:rsidR="004C4537" w:rsidRPr="00D75DF1">
        <w:rPr>
          <w:sz w:val="28"/>
          <w:szCs w:val="28"/>
        </w:rPr>
        <w:t xml:space="preserve"> бухгалтерского (бюджетного) учета, прилагается.</w:t>
      </w:r>
    </w:p>
    <w:p w:rsidR="007A6CBC" w:rsidRDefault="004C4537" w:rsidP="007A6CBC">
      <w:pPr>
        <w:ind w:firstLine="709"/>
        <w:jc w:val="both"/>
        <w:rPr>
          <w:sz w:val="28"/>
          <w:szCs w:val="28"/>
        </w:rPr>
      </w:pPr>
      <w:r w:rsidRPr="00D75DF1">
        <w:rPr>
          <w:sz w:val="28"/>
          <w:szCs w:val="28"/>
        </w:rPr>
        <w:t>2. Установить, что данная единая учетная политика применяется с 1 января 2020 г. и во все последующие отчетные периоды с внесением в нее необходимых изменений и дополнений.</w:t>
      </w:r>
    </w:p>
    <w:p w:rsidR="007A6CBC" w:rsidRPr="00D75DF1" w:rsidRDefault="007A6CBC" w:rsidP="007A6CBC">
      <w:pPr>
        <w:ind w:firstLine="709"/>
        <w:jc w:val="both"/>
        <w:rPr>
          <w:sz w:val="28"/>
          <w:szCs w:val="28"/>
        </w:rPr>
      </w:pPr>
      <w:r>
        <w:rPr>
          <w:sz w:val="28"/>
          <w:szCs w:val="28"/>
        </w:rPr>
        <w:t xml:space="preserve">3. </w:t>
      </w:r>
      <w:r w:rsidR="001B672B">
        <w:rPr>
          <w:sz w:val="28"/>
          <w:szCs w:val="28"/>
        </w:rPr>
        <w:t xml:space="preserve">Отменить действие Положения об учетной политики для целей бухгалтерского учета МКУ «ЦБУ», утвержденное </w:t>
      </w:r>
      <w:r w:rsidRPr="007A6CBC">
        <w:rPr>
          <w:sz w:val="28"/>
          <w:szCs w:val="28"/>
        </w:rPr>
        <w:t>приказ</w:t>
      </w:r>
      <w:r w:rsidR="001B672B">
        <w:rPr>
          <w:sz w:val="28"/>
          <w:szCs w:val="28"/>
        </w:rPr>
        <w:t>ом</w:t>
      </w:r>
      <w:r w:rsidRPr="007A6CBC">
        <w:rPr>
          <w:sz w:val="28"/>
          <w:szCs w:val="28"/>
        </w:rPr>
        <w:t xml:space="preserve"> </w:t>
      </w:r>
      <w:r w:rsidR="001B672B" w:rsidRPr="007A6CBC">
        <w:rPr>
          <w:sz w:val="28"/>
          <w:szCs w:val="28"/>
        </w:rPr>
        <w:t>№ 01-02-</w:t>
      </w:r>
      <w:r w:rsidR="001B672B">
        <w:rPr>
          <w:sz w:val="28"/>
          <w:szCs w:val="28"/>
        </w:rPr>
        <w:t>015</w:t>
      </w:r>
      <w:r w:rsidR="001B672B">
        <w:rPr>
          <w:sz w:val="28"/>
          <w:szCs w:val="28"/>
        </w:rPr>
        <w:t xml:space="preserve"> </w:t>
      </w:r>
      <w:bookmarkStart w:id="0" w:name="_GoBack"/>
      <w:bookmarkEnd w:id="0"/>
      <w:r w:rsidRPr="007A6CBC">
        <w:rPr>
          <w:sz w:val="28"/>
          <w:szCs w:val="28"/>
        </w:rPr>
        <w:t>от 2</w:t>
      </w:r>
      <w:r>
        <w:rPr>
          <w:sz w:val="28"/>
          <w:szCs w:val="28"/>
        </w:rPr>
        <w:t>9</w:t>
      </w:r>
      <w:r w:rsidRPr="007A6CBC">
        <w:rPr>
          <w:sz w:val="28"/>
          <w:szCs w:val="28"/>
        </w:rPr>
        <w:t xml:space="preserve"> </w:t>
      </w:r>
      <w:r>
        <w:rPr>
          <w:sz w:val="28"/>
          <w:szCs w:val="28"/>
        </w:rPr>
        <w:t>дека</w:t>
      </w:r>
      <w:r w:rsidRPr="007A6CBC">
        <w:rPr>
          <w:sz w:val="28"/>
          <w:szCs w:val="28"/>
        </w:rPr>
        <w:t>бря 201</w:t>
      </w:r>
      <w:r>
        <w:rPr>
          <w:sz w:val="28"/>
          <w:szCs w:val="28"/>
        </w:rPr>
        <w:t>8</w:t>
      </w:r>
      <w:r w:rsidR="001B672B">
        <w:rPr>
          <w:sz w:val="28"/>
          <w:szCs w:val="28"/>
        </w:rPr>
        <w:t xml:space="preserve"> года</w:t>
      </w:r>
      <w:r>
        <w:rPr>
          <w:sz w:val="28"/>
          <w:szCs w:val="28"/>
        </w:rPr>
        <w:t>.</w:t>
      </w:r>
    </w:p>
    <w:p w:rsidR="004C4537" w:rsidRPr="00D75DF1" w:rsidRDefault="007A6CBC" w:rsidP="00E0019D">
      <w:pPr>
        <w:ind w:firstLine="709"/>
        <w:jc w:val="both"/>
        <w:rPr>
          <w:i/>
          <w:sz w:val="28"/>
          <w:szCs w:val="28"/>
        </w:rPr>
      </w:pPr>
      <w:r>
        <w:rPr>
          <w:sz w:val="28"/>
          <w:szCs w:val="28"/>
        </w:rPr>
        <w:t>4</w:t>
      </w:r>
      <w:r w:rsidR="004C4537" w:rsidRPr="00D75DF1">
        <w:rPr>
          <w:sz w:val="28"/>
          <w:szCs w:val="28"/>
        </w:rPr>
        <w:t xml:space="preserve">. Контроль за </w:t>
      </w:r>
      <w:r w:rsidRPr="00D75DF1">
        <w:rPr>
          <w:sz w:val="28"/>
          <w:szCs w:val="28"/>
        </w:rPr>
        <w:t>соблюдением единой</w:t>
      </w:r>
      <w:r w:rsidR="004C4537" w:rsidRPr="00D75DF1">
        <w:rPr>
          <w:sz w:val="28"/>
          <w:szCs w:val="28"/>
        </w:rPr>
        <w:t xml:space="preserve"> учетной политики оставляю за собой.</w:t>
      </w:r>
    </w:p>
    <w:p w:rsidR="004C4537" w:rsidRPr="00D75DF1" w:rsidRDefault="004C4537" w:rsidP="00E0019D">
      <w:pPr>
        <w:rPr>
          <w:sz w:val="28"/>
          <w:szCs w:val="28"/>
        </w:rPr>
      </w:pPr>
    </w:p>
    <w:p w:rsidR="004C4537" w:rsidRDefault="004C4537" w:rsidP="004C4537"/>
    <w:p w:rsidR="004C4537" w:rsidRDefault="004C4537" w:rsidP="004C4537"/>
    <w:p w:rsidR="004C4537" w:rsidRDefault="004C4537" w:rsidP="004C4537">
      <w:pPr>
        <w:rPr>
          <w:sz w:val="28"/>
        </w:rPr>
      </w:pPr>
      <w:r w:rsidRPr="0084259B">
        <w:rPr>
          <w:sz w:val="28"/>
          <w:szCs w:val="28"/>
        </w:rPr>
        <w:t>Директор</w:t>
      </w:r>
      <w:r w:rsidR="000961D8">
        <w:rPr>
          <w:sz w:val="28"/>
          <w:szCs w:val="28"/>
        </w:rPr>
        <w:t xml:space="preserve">                                                                                       </w:t>
      </w:r>
      <w:r>
        <w:rPr>
          <w:sz w:val="28"/>
        </w:rPr>
        <w:t>Чарушина Н.Б.</w:t>
      </w: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4C4537" w:rsidRDefault="004C4537" w:rsidP="004C4537">
      <w:pPr>
        <w:rPr>
          <w:sz w:val="28"/>
        </w:rPr>
      </w:pPr>
    </w:p>
    <w:p w:rsidR="00280AC3" w:rsidRDefault="00280AC3" w:rsidP="004C4537">
      <w:pPr>
        <w:rPr>
          <w:sz w:val="28"/>
        </w:rPr>
      </w:pPr>
    </w:p>
    <w:p w:rsidR="004C4537" w:rsidRDefault="004C4537" w:rsidP="004C4537">
      <w:pPr>
        <w:rPr>
          <w:sz w:val="28"/>
        </w:rPr>
      </w:pPr>
    </w:p>
    <w:tbl>
      <w:tblPr>
        <w:tblW w:w="0" w:type="auto"/>
        <w:tblLook w:val="04A0" w:firstRow="1" w:lastRow="0" w:firstColumn="1" w:lastColumn="0" w:noHBand="0" w:noVBand="1"/>
      </w:tblPr>
      <w:tblGrid>
        <w:gridCol w:w="4709"/>
        <w:gridCol w:w="4863"/>
      </w:tblGrid>
      <w:tr w:rsidR="00AC668F" w:rsidRPr="00F97637" w:rsidTr="00AC668F">
        <w:tc>
          <w:tcPr>
            <w:tcW w:w="5068" w:type="dxa"/>
          </w:tcPr>
          <w:p w:rsidR="00AC668F" w:rsidRPr="00F97637" w:rsidRDefault="00AC668F" w:rsidP="00AC668F">
            <w:pPr>
              <w:widowControl w:val="0"/>
              <w:autoSpaceDE w:val="0"/>
              <w:autoSpaceDN w:val="0"/>
              <w:adjustRightInd w:val="0"/>
              <w:jc w:val="right"/>
              <w:outlineLvl w:val="0"/>
            </w:pPr>
          </w:p>
        </w:tc>
        <w:tc>
          <w:tcPr>
            <w:tcW w:w="5069" w:type="dxa"/>
            <w:hideMark/>
          </w:tcPr>
          <w:p w:rsidR="00AC668F" w:rsidRPr="00843E77" w:rsidRDefault="00AC668F" w:rsidP="00AC668F">
            <w:pPr>
              <w:widowControl w:val="0"/>
              <w:autoSpaceDE w:val="0"/>
              <w:autoSpaceDN w:val="0"/>
              <w:adjustRightInd w:val="0"/>
              <w:outlineLvl w:val="0"/>
            </w:pPr>
            <w:r w:rsidRPr="00843E77">
              <w:rPr>
                <w:sz w:val="28"/>
                <w:szCs w:val="28"/>
              </w:rPr>
              <w:t>УТВЕРЖДЕНО</w:t>
            </w:r>
          </w:p>
          <w:p w:rsidR="00AC668F" w:rsidRPr="00843E77" w:rsidRDefault="00AC668F" w:rsidP="00AC668F">
            <w:pPr>
              <w:widowControl w:val="0"/>
              <w:autoSpaceDE w:val="0"/>
              <w:autoSpaceDN w:val="0"/>
              <w:adjustRightInd w:val="0"/>
            </w:pPr>
            <w:r w:rsidRPr="00843E77">
              <w:rPr>
                <w:sz w:val="28"/>
                <w:szCs w:val="28"/>
              </w:rPr>
              <w:t xml:space="preserve">Приказом Муниципального казенного учреждения «Цент бухгалтерского учета и отчетности Верещагинского муниципального района» </w:t>
            </w:r>
          </w:p>
          <w:p w:rsidR="00AC668F" w:rsidRPr="00F01FA2" w:rsidRDefault="00AC668F" w:rsidP="00CF62CF">
            <w:pPr>
              <w:widowControl w:val="0"/>
              <w:autoSpaceDE w:val="0"/>
              <w:autoSpaceDN w:val="0"/>
              <w:adjustRightInd w:val="0"/>
            </w:pPr>
            <w:r w:rsidRPr="00843E77">
              <w:rPr>
                <w:sz w:val="28"/>
                <w:szCs w:val="28"/>
              </w:rPr>
              <w:t xml:space="preserve">от </w:t>
            </w:r>
            <w:r w:rsidR="00CF62CF" w:rsidRPr="00FF6CE2">
              <w:rPr>
                <w:sz w:val="28"/>
                <w:szCs w:val="28"/>
              </w:rPr>
              <w:t>31</w:t>
            </w:r>
            <w:r w:rsidR="00475DDE" w:rsidRPr="00FF6CE2">
              <w:rPr>
                <w:sz w:val="28"/>
                <w:szCs w:val="28"/>
              </w:rPr>
              <w:t>.12.2019</w:t>
            </w:r>
            <w:r w:rsidRPr="00FF6CE2">
              <w:rPr>
                <w:sz w:val="28"/>
                <w:szCs w:val="28"/>
              </w:rPr>
              <w:t>г. № 01-02-0</w:t>
            </w:r>
            <w:r w:rsidR="00CF62CF" w:rsidRPr="00FF6CE2">
              <w:rPr>
                <w:sz w:val="28"/>
                <w:szCs w:val="28"/>
              </w:rPr>
              <w:t>24</w:t>
            </w:r>
          </w:p>
        </w:tc>
      </w:tr>
    </w:tbl>
    <w:p w:rsidR="004C4537" w:rsidRPr="00F01FA2" w:rsidRDefault="004C4537" w:rsidP="004C4537">
      <w:pPr>
        <w:tabs>
          <w:tab w:val="left" w:pos="6756"/>
        </w:tabs>
        <w:ind w:left="6237"/>
      </w:pPr>
    </w:p>
    <w:p w:rsidR="00843E77" w:rsidRDefault="004C4537" w:rsidP="004C4537">
      <w:pPr>
        <w:jc w:val="center"/>
        <w:rPr>
          <w:b/>
          <w:sz w:val="28"/>
          <w:szCs w:val="28"/>
        </w:rPr>
      </w:pPr>
      <w:r w:rsidRPr="00E0019D">
        <w:rPr>
          <w:b/>
          <w:sz w:val="28"/>
          <w:szCs w:val="28"/>
        </w:rPr>
        <w:t xml:space="preserve">Единая учетная политика </w:t>
      </w:r>
      <w:r w:rsidR="00843E77">
        <w:rPr>
          <w:b/>
          <w:sz w:val="28"/>
          <w:szCs w:val="28"/>
        </w:rPr>
        <w:t>Верещагинского городского округа</w:t>
      </w:r>
    </w:p>
    <w:p w:rsidR="004C4537" w:rsidRPr="00E0019D" w:rsidRDefault="00843E77" w:rsidP="004C4537">
      <w:pPr>
        <w:jc w:val="center"/>
        <w:rPr>
          <w:b/>
          <w:sz w:val="28"/>
          <w:szCs w:val="28"/>
        </w:rPr>
      </w:pPr>
      <w:r>
        <w:rPr>
          <w:b/>
          <w:sz w:val="28"/>
          <w:szCs w:val="28"/>
        </w:rPr>
        <w:t>для целей</w:t>
      </w:r>
      <w:r w:rsidR="004C4537" w:rsidRPr="00E0019D">
        <w:rPr>
          <w:b/>
          <w:sz w:val="28"/>
          <w:szCs w:val="28"/>
        </w:rPr>
        <w:t xml:space="preserve"> бюджетного (бухгалтерского) учета </w:t>
      </w:r>
    </w:p>
    <w:p w:rsidR="004C4537" w:rsidRPr="006A192D" w:rsidRDefault="004C4537" w:rsidP="004C4537">
      <w:pPr>
        <w:jc w:val="center"/>
        <w:rPr>
          <w:b/>
          <w:i/>
        </w:rPr>
      </w:pPr>
    </w:p>
    <w:p w:rsidR="00E0019D" w:rsidRPr="00BB5AF6" w:rsidRDefault="003033A9" w:rsidP="003033A9">
      <w:pPr>
        <w:jc w:val="center"/>
        <w:rPr>
          <w:b/>
          <w:sz w:val="28"/>
          <w:szCs w:val="28"/>
        </w:rPr>
      </w:pPr>
      <w:r w:rsidRPr="00BB5AF6">
        <w:rPr>
          <w:b/>
          <w:sz w:val="28"/>
          <w:szCs w:val="28"/>
        </w:rPr>
        <w:t xml:space="preserve">Раздел </w:t>
      </w:r>
      <w:r w:rsidRPr="00BB5AF6">
        <w:rPr>
          <w:b/>
          <w:sz w:val="28"/>
          <w:szCs w:val="28"/>
          <w:lang w:val="en-US"/>
        </w:rPr>
        <w:t>I</w:t>
      </w:r>
      <w:r w:rsidR="004C4537" w:rsidRPr="00BB5AF6">
        <w:rPr>
          <w:b/>
          <w:sz w:val="28"/>
          <w:szCs w:val="28"/>
        </w:rPr>
        <w:t xml:space="preserve">. </w:t>
      </w:r>
    </w:p>
    <w:p w:rsidR="004C4537" w:rsidRPr="00BB5AF6" w:rsidRDefault="004C4537" w:rsidP="003033A9">
      <w:pPr>
        <w:jc w:val="center"/>
        <w:rPr>
          <w:b/>
          <w:sz w:val="28"/>
          <w:szCs w:val="28"/>
        </w:rPr>
      </w:pPr>
      <w:r w:rsidRPr="00BB5AF6">
        <w:rPr>
          <w:b/>
          <w:sz w:val="28"/>
          <w:szCs w:val="28"/>
        </w:rPr>
        <w:t>Общие положения для субъектов централизованного учета</w:t>
      </w:r>
    </w:p>
    <w:p w:rsidR="003033A9" w:rsidRPr="00F01FA2" w:rsidRDefault="003033A9" w:rsidP="003033A9">
      <w:pPr>
        <w:jc w:val="center"/>
        <w:rPr>
          <w:b/>
        </w:rPr>
      </w:pPr>
    </w:p>
    <w:p w:rsidR="004C4537" w:rsidRPr="00E0019D" w:rsidRDefault="00AC668F" w:rsidP="00E0019D">
      <w:pPr>
        <w:ind w:firstLine="709"/>
        <w:jc w:val="both"/>
        <w:rPr>
          <w:sz w:val="28"/>
          <w:szCs w:val="28"/>
        </w:rPr>
      </w:pPr>
      <w:r w:rsidRPr="00E0019D">
        <w:rPr>
          <w:sz w:val="28"/>
          <w:szCs w:val="28"/>
          <w:shd w:val="clear" w:color="auto" w:fill="FFFFFF"/>
        </w:rPr>
        <w:t>Е</w:t>
      </w:r>
      <w:r w:rsidR="004C4537" w:rsidRPr="00E0019D">
        <w:rPr>
          <w:sz w:val="28"/>
          <w:szCs w:val="28"/>
          <w:shd w:val="clear" w:color="auto" w:fill="FFFFFF"/>
        </w:rPr>
        <w:t>диная учетная политика</w:t>
      </w:r>
      <w:r w:rsidR="009727B9">
        <w:rPr>
          <w:sz w:val="28"/>
          <w:szCs w:val="28"/>
          <w:shd w:val="clear" w:color="auto" w:fill="FFFFFF"/>
        </w:rPr>
        <w:t xml:space="preserve"> </w:t>
      </w:r>
      <w:r w:rsidR="00E0019D">
        <w:rPr>
          <w:sz w:val="28"/>
          <w:szCs w:val="28"/>
          <w:shd w:val="clear" w:color="auto" w:fill="FFFFFF"/>
        </w:rPr>
        <w:t>Верещагинского городского округа</w:t>
      </w:r>
      <w:r w:rsidR="00843E77">
        <w:rPr>
          <w:sz w:val="28"/>
          <w:szCs w:val="28"/>
          <w:shd w:val="clear" w:color="auto" w:fill="FFFFFF"/>
        </w:rPr>
        <w:t xml:space="preserve"> для целей бюджетного (бухгалтерского) учета</w:t>
      </w:r>
      <w:r w:rsidR="00E0019D" w:rsidRPr="00E0019D">
        <w:rPr>
          <w:sz w:val="28"/>
          <w:szCs w:val="28"/>
          <w:shd w:val="clear" w:color="auto" w:fill="FFFFFF"/>
        </w:rPr>
        <w:t xml:space="preserve">(далее – Единая учетная политика)при централизации учета </w:t>
      </w:r>
      <w:r w:rsidR="004C4537" w:rsidRPr="00E0019D">
        <w:rPr>
          <w:sz w:val="28"/>
          <w:szCs w:val="28"/>
          <w:shd w:val="clear" w:color="auto" w:fill="FFFFFF"/>
        </w:rPr>
        <w:t>устанавливает единые правила и способы ведения бухгалтерского</w:t>
      </w:r>
      <w:r w:rsidRPr="00E0019D">
        <w:rPr>
          <w:sz w:val="28"/>
          <w:szCs w:val="28"/>
          <w:shd w:val="clear" w:color="auto" w:fill="FFFFFF"/>
        </w:rPr>
        <w:t xml:space="preserve"> (бюджетного)</w:t>
      </w:r>
      <w:r w:rsidR="004C4537" w:rsidRPr="00E0019D">
        <w:rPr>
          <w:sz w:val="28"/>
          <w:szCs w:val="28"/>
          <w:shd w:val="clear" w:color="auto" w:fill="FFFFFF"/>
        </w:rPr>
        <w:t xml:space="preserve"> учета муниципальных бюджетных и</w:t>
      </w:r>
      <w:r w:rsidR="00FF6CE2">
        <w:rPr>
          <w:sz w:val="28"/>
          <w:szCs w:val="28"/>
          <w:shd w:val="clear" w:color="auto" w:fill="FFFFFF"/>
        </w:rPr>
        <w:t xml:space="preserve"> </w:t>
      </w:r>
      <w:r w:rsidR="00843E77">
        <w:rPr>
          <w:sz w:val="28"/>
          <w:szCs w:val="28"/>
          <w:shd w:val="clear" w:color="auto" w:fill="FFFFFF"/>
        </w:rPr>
        <w:t>автономными учреждений,</w:t>
      </w:r>
      <w:r w:rsidR="004C4537" w:rsidRPr="00E0019D">
        <w:rPr>
          <w:sz w:val="28"/>
          <w:szCs w:val="28"/>
          <w:shd w:val="clear" w:color="auto" w:fill="FFFFFF"/>
        </w:rPr>
        <w:t xml:space="preserve"> казенных учреждени</w:t>
      </w:r>
      <w:r w:rsidR="00843E77">
        <w:rPr>
          <w:sz w:val="28"/>
          <w:szCs w:val="28"/>
          <w:shd w:val="clear" w:color="auto" w:fill="FFFFFF"/>
        </w:rPr>
        <w:t>й, органов муниципальной власти</w:t>
      </w:r>
      <w:r w:rsidR="004C4537" w:rsidRPr="00E0019D">
        <w:rPr>
          <w:sz w:val="28"/>
          <w:szCs w:val="28"/>
          <w:shd w:val="clear" w:color="auto" w:fill="FFFFFF"/>
        </w:rPr>
        <w:t>, формированию информации об объектах бухгалтерского учета, бухгалтерской (финансовой) отчетности учреждений, бюдж</w:t>
      </w:r>
      <w:r w:rsidR="00843E77">
        <w:rPr>
          <w:sz w:val="28"/>
          <w:szCs w:val="28"/>
          <w:shd w:val="clear" w:color="auto" w:fill="FFFFFF"/>
        </w:rPr>
        <w:t>етной отчетности</w:t>
      </w:r>
      <w:r w:rsidR="004C4537" w:rsidRPr="00E0019D">
        <w:rPr>
          <w:sz w:val="28"/>
          <w:szCs w:val="28"/>
          <w:shd w:val="clear" w:color="auto" w:fill="FFFFFF"/>
        </w:rPr>
        <w:t xml:space="preserve">. </w:t>
      </w:r>
    </w:p>
    <w:p w:rsidR="00E0019D" w:rsidRDefault="004C4537" w:rsidP="00E0019D">
      <w:pPr>
        <w:ind w:firstLine="709"/>
        <w:jc w:val="both"/>
        <w:rPr>
          <w:sz w:val="28"/>
          <w:szCs w:val="28"/>
        </w:rPr>
      </w:pPr>
      <w:r w:rsidRPr="00E0019D">
        <w:rPr>
          <w:sz w:val="28"/>
          <w:szCs w:val="28"/>
        </w:rPr>
        <w:t>Мун</w:t>
      </w:r>
      <w:r w:rsidR="008D71DB" w:rsidRPr="00E0019D">
        <w:rPr>
          <w:sz w:val="28"/>
          <w:szCs w:val="28"/>
        </w:rPr>
        <w:t xml:space="preserve">иципальное казенное учреждение </w:t>
      </w:r>
      <w:r w:rsidR="00D17D82" w:rsidRPr="00E0019D">
        <w:rPr>
          <w:sz w:val="28"/>
          <w:szCs w:val="28"/>
        </w:rPr>
        <w:t>«</w:t>
      </w:r>
      <w:r w:rsidRPr="00E0019D">
        <w:rPr>
          <w:sz w:val="28"/>
          <w:szCs w:val="28"/>
        </w:rPr>
        <w:t>Центр бухгалтерского учета и отчетности</w:t>
      </w:r>
      <w:r w:rsidR="009727B9">
        <w:rPr>
          <w:sz w:val="28"/>
          <w:szCs w:val="28"/>
        </w:rPr>
        <w:t xml:space="preserve"> </w:t>
      </w:r>
      <w:r w:rsidR="006E436D" w:rsidRPr="00E0019D">
        <w:rPr>
          <w:sz w:val="28"/>
          <w:szCs w:val="28"/>
        </w:rPr>
        <w:t>Верещагинского муниципального района</w:t>
      </w:r>
      <w:r w:rsidR="008D71DB" w:rsidRPr="00E0019D">
        <w:rPr>
          <w:sz w:val="28"/>
          <w:szCs w:val="28"/>
        </w:rPr>
        <w:t xml:space="preserve"> Пермского края</w:t>
      </w:r>
      <w:r w:rsidR="00D17D82" w:rsidRPr="00E0019D">
        <w:rPr>
          <w:sz w:val="28"/>
          <w:szCs w:val="28"/>
        </w:rPr>
        <w:t>»</w:t>
      </w:r>
      <w:r w:rsidRPr="00E0019D">
        <w:rPr>
          <w:sz w:val="28"/>
          <w:szCs w:val="28"/>
        </w:rPr>
        <w:t xml:space="preserve"> осуществляет ведение бухгалтерского учета в отношении субъектов учета, с которыми заключены соглашения на оказание услуг по ведению бухгалтерского (бюджетного) учета, налогового, статистического учета, участков кадрового учета и составления отчетности (далее – субъекты централизованного учета). </w:t>
      </w:r>
    </w:p>
    <w:p w:rsidR="004C4537" w:rsidRPr="00E0019D" w:rsidRDefault="004C4537" w:rsidP="009727B9">
      <w:pPr>
        <w:ind w:firstLine="567"/>
        <w:jc w:val="both"/>
        <w:rPr>
          <w:sz w:val="28"/>
          <w:szCs w:val="28"/>
        </w:rPr>
      </w:pPr>
      <w:r w:rsidRPr="00E0019D">
        <w:rPr>
          <w:sz w:val="28"/>
          <w:szCs w:val="28"/>
        </w:rPr>
        <w:t>Перечень субъектов централизованного учета приведен в Прил</w:t>
      </w:r>
      <w:r w:rsidR="00E0019D">
        <w:rPr>
          <w:sz w:val="28"/>
          <w:szCs w:val="28"/>
        </w:rPr>
        <w:t xml:space="preserve">ожении </w:t>
      </w:r>
      <w:r w:rsidRPr="00E0019D">
        <w:rPr>
          <w:sz w:val="28"/>
          <w:szCs w:val="28"/>
        </w:rPr>
        <w:t>1.</w:t>
      </w:r>
    </w:p>
    <w:p w:rsidR="004C4537" w:rsidRPr="00F01FA2" w:rsidRDefault="004C4537" w:rsidP="004C4537">
      <w:pPr>
        <w:ind w:firstLine="709"/>
        <w:jc w:val="both"/>
        <w:rPr>
          <w:b/>
        </w:rPr>
      </w:pPr>
    </w:p>
    <w:p w:rsidR="004C4537" w:rsidRPr="00E0019D" w:rsidRDefault="004C4537" w:rsidP="00E0019D">
      <w:pPr>
        <w:pStyle w:val="a3"/>
        <w:numPr>
          <w:ilvl w:val="0"/>
          <w:numId w:val="30"/>
        </w:numPr>
        <w:jc w:val="center"/>
        <w:rPr>
          <w:b/>
          <w:sz w:val="28"/>
          <w:szCs w:val="28"/>
        </w:rPr>
      </w:pPr>
      <w:r w:rsidRPr="00E0019D">
        <w:rPr>
          <w:b/>
          <w:sz w:val="28"/>
          <w:szCs w:val="28"/>
        </w:rPr>
        <w:t>Нормативно-правовое регулирование ведения бухгалтерского учета субъектов централизованного учета</w:t>
      </w:r>
    </w:p>
    <w:p w:rsidR="003033A9" w:rsidRPr="00E0019D" w:rsidRDefault="003033A9" w:rsidP="003033A9">
      <w:pPr>
        <w:pStyle w:val="a3"/>
        <w:ind w:left="0"/>
        <w:jc w:val="center"/>
        <w:rPr>
          <w:b/>
        </w:rPr>
      </w:pPr>
    </w:p>
    <w:p w:rsidR="004C4537" w:rsidRPr="00E0019D" w:rsidRDefault="004C4537" w:rsidP="00E0019D">
      <w:pPr>
        <w:ind w:firstLine="709"/>
        <w:jc w:val="both"/>
        <w:rPr>
          <w:sz w:val="28"/>
          <w:szCs w:val="28"/>
        </w:rPr>
      </w:pPr>
      <w:r w:rsidRPr="00E0019D">
        <w:rPr>
          <w:sz w:val="28"/>
          <w:szCs w:val="28"/>
        </w:rPr>
        <w:t xml:space="preserve">Единая учетная политика при централизации учета </w:t>
      </w:r>
      <w:r w:rsidR="006E436D" w:rsidRPr="00E0019D">
        <w:rPr>
          <w:sz w:val="28"/>
          <w:szCs w:val="28"/>
        </w:rPr>
        <w:t>для целей бухгалтерского учета</w:t>
      </w:r>
      <w:r w:rsidRPr="00E0019D">
        <w:rPr>
          <w:sz w:val="28"/>
          <w:szCs w:val="28"/>
        </w:rPr>
        <w:t xml:space="preserve"> разработана в соответствии с:</w:t>
      </w:r>
    </w:p>
    <w:p w:rsidR="004C4537" w:rsidRPr="00E0019D" w:rsidRDefault="004C4537" w:rsidP="00E0019D">
      <w:pPr>
        <w:jc w:val="both"/>
        <w:rPr>
          <w:sz w:val="28"/>
          <w:szCs w:val="28"/>
        </w:rPr>
      </w:pPr>
      <w:r w:rsidRPr="00E0019D">
        <w:rPr>
          <w:sz w:val="28"/>
          <w:szCs w:val="28"/>
        </w:rPr>
        <w:t>- Бюджетным кодексом Российской Федерации;</w:t>
      </w:r>
    </w:p>
    <w:p w:rsidR="004C4537" w:rsidRPr="00E0019D" w:rsidRDefault="004C4537" w:rsidP="00E0019D">
      <w:pPr>
        <w:jc w:val="both"/>
        <w:rPr>
          <w:sz w:val="28"/>
          <w:szCs w:val="28"/>
        </w:rPr>
      </w:pPr>
      <w:r w:rsidRPr="00E0019D">
        <w:rPr>
          <w:sz w:val="28"/>
          <w:szCs w:val="28"/>
        </w:rPr>
        <w:t>- Феде</w:t>
      </w:r>
      <w:r w:rsidR="008D71DB" w:rsidRPr="00E0019D">
        <w:rPr>
          <w:sz w:val="28"/>
          <w:szCs w:val="28"/>
        </w:rPr>
        <w:t xml:space="preserve">ральным законом от 06.12.2011 № </w:t>
      </w:r>
      <w:r w:rsidR="005222D8" w:rsidRPr="00E0019D">
        <w:rPr>
          <w:sz w:val="28"/>
          <w:szCs w:val="28"/>
        </w:rPr>
        <w:t>402-ФЗ «</w:t>
      </w:r>
      <w:r w:rsidRPr="00E0019D">
        <w:rPr>
          <w:sz w:val="28"/>
          <w:szCs w:val="28"/>
        </w:rPr>
        <w:t>О бухга</w:t>
      </w:r>
      <w:r w:rsidR="005222D8" w:rsidRPr="00E0019D">
        <w:rPr>
          <w:sz w:val="28"/>
          <w:szCs w:val="28"/>
        </w:rPr>
        <w:t>лтерском учете»</w:t>
      </w:r>
      <w:r w:rsidR="008D71DB" w:rsidRPr="00E0019D">
        <w:rPr>
          <w:sz w:val="28"/>
          <w:szCs w:val="28"/>
        </w:rPr>
        <w:t xml:space="preserve"> (далее - Закон №</w:t>
      </w:r>
      <w:r w:rsidRPr="00E0019D">
        <w:rPr>
          <w:sz w:val="28"/>
          <w:szCs w:val="28"/>
        </w:rPr>
        <w:t xml:space="preserve"> 402-ФЗ);</w:t>
      </w:r>
    </w:p>
    <w:p w:rsidR="004C4537" w:rsidRPr="00E0019D" w:rsidRDefault="004C4537" w:rsidP="00E0019D">
      <w:pPr>
        <w:jc w:val="both"/>
        <w:rPr>
          <w:sz w:val="28"/>
          <w:szCs w:val="28"/>
        </w:rPr>
      </w:pPr>
      <w:r w:rsidRPr="00E0019D">
        <w:rPr>
          <w:sz w:val="28"/>
          <w:szCs w:val="28"/>
        </w:rPr>
        <w:t>- Феде</w:t>
      </w:r>
      <w:r w:rsidR="008D71DB" w:rsidRPr="00E0019D">
        <w:rPr>
          <w:sz w:val="28"/>
          <w:szCs w:val="28"/>
        </w:rPr>
        <w:t xml:space="preserve">ральным законом от 08.05.2010 № </w:t>
      </w:r>
      <w:r w:rsidR="005222D8" w:rsidRPr="00E0019D">
        <w:rPr>
          <w:sz w:val="28"/>
          <w:szCs w:val="28"/>
        </w:rPr>
        <w:t>83-ФЗ «</w:t>
      </w:r>
      <w:r w:rsidRPr="00E0019D">
        <w:rPr>
          <w:sz w:val="28"/>
          <w:szCs w:val="28"/>
        </w:rPr>
        <w:t xml:space="preserve">О внесении изменений в отдельные законодательные акты Российской Федерации в связи с </w:t>
      </w:r>
      <w:r w:rsidRPr="00E0019D">
        <w:rPr>
          <w:sz w:val="28"/>
          <w:szCs w:val="28"/>
        </w:rPr>
        <w:lastRenderedPageBreak/>
        <w:t>совершенствованием правового положения государстве</w:t>
      </w:r>
      <w:r w:rsidR="005222D8" w:rsidRPr="00E0019D">
        <w:rPr>
          <w:sz w:val="28"/>
          <w:szCs w:val="28"/>
        </w:rPr>
        <w:t>нных (муниципальных) учреждений»</w:t>
      </w:r>
      <w:r w:rsidRPr="00E0019D">
        <w:rPr>
          <w:sz w:val="28"/>
          <w:szCs w:val="28"/>
        </w:rPr>
        <w:t>;</w:t>
      </w:r>
    </w:p>
    <w:p w:rsidR="004C4537" w:rsidRPr="00E0019D" w:rsidRDefault="004C4537" w:rsidP="00E0019D">
      <w:pPr>
        <w:jc w:val="both"/>
        <w:rPr>
          <w:sz w:val="28"/>
          <w:szCs w:val="28"/>
        </w:rPr>
      </w:pPr>
      <w:r w:rsidRPr="00E0019D">
        <w:rPr>
          <w:sz w:val="28"/>
          <w:szCs w:val="28"/>
        </w:rPr>
        <w:t>- Фед</w:t>
      </w:r>
      <w:r w:rsidR="008D71DB" w:rsidRPr="00E0019D">
        <w:rPr>
          <w:sz w:val="28"/>
          <w:szCs w:val="28"/>
        </w:rPr>
        <w:t xml:space="preserve">еральным законом от 12.01.1996 № </w:t>
      </w:r>
      <w:r w:rsidR="005222D8" w:rsidRPr="00E0019D">
        <w:rPr>
          <w:sz w:val="28"/>
          <w:szCs w:val="28"/>
        </w:rPr>
        <w:t>7-ФЗ «О некоммерческих организациях»</w:t>
      </w:r>
      <w:r w:rsidRPr="00E0019D">
        <w:rPr>
          <w:sz w:val="28"/>
          <w:szCs w:val="28"/>
        </w:rPr>
        <w:t>;</w:t>
      </w:r>
    </w:p>
    <w:p w:rsidR="004C4537" w:rsidRPr="00E0019D" w:rsidRDefault="008D71DB" w:rsidP="00E0019D">
      <w:pPr>
        <w:jc w:val="both"/>
        <w:rPr>
          <w:sz w:val="28"/>
          <w:szCs w:val="28"/>
        </w:rPr>
      </w:pPr>
      <w:r w:rsidRPr="00E0019D">
        <w:rPr>
          <w:sz w:val="28"/>
          <w:szCs w:val="28"/>
        </w:rPr>
        <w:t>- Ф</w:t>
      </w:r>
      <w:r w:rsidR="004C4537" w:rsidRPr="00E0019D">
        <w:rPr>
          <w:sz w:val="28"/>
          <w:szCs w:val="28"/>
        </w:rPr>
        <w:t>едеральным стандартом бухгалтерского учета для органи</w:t>
      </w:r>
      <w:r w:rsidR="005222D8" w:rsidRPr="00E0019D">
        <w:rPr>
          <w:sz w:val="28"/>
          <w:szCs w:val="28"/>
        </w:rPr>
        <w:t>заций государственного сектора «</w:t>
      </w:r>
      <w:r w:rsidR="004C4537" w:rsidRPr="00E0019D">
        <w:rPr>
          <w:sz w:val="28"/>
          <w:szCs w:val="28"/>
        </w:rPr>
        <w:t>Концептуальные основы бухгалтерского учета и отчетности орган</w:t>
      </w:r>
      <w:r w:rsidR="005222D8" w:rsidRPr="00E0019D">
        <w:rPr>
          <w:sz w:val="28"/>
          <w:szCs w:val="28"/>
        </w:rPr>
        <w:t>изаций государственного сектора»</w:t>
      </w:r>
      <w:r w:rsidR="004C4537" w:rsidRPr="00E0019D">
        <w:rPr>
          <w:sz w:val="28"/>
          <w:szCs w:val="28"/>
        </w:rPr>
        <w:t>, утвержденным приказо</w:t>
      </w:r>
      <w:r w:rsidRPr="00E0019D">
        <w:rPr>
          <w:sz w:val="28"/>
          <w:szCs w:val="28"/>
        </w:rPr>
        <w:t>м Минфина России от 31.12.2016 №</w:t>
      </w:r>
      <w:r w:rsidR="004C4537" w:rsidRPr="00E0019D">
        <w:rPr>
          <w:sz w:val="28"/>
          <w:szCs w:val="28"/>
        </w:rPr>
        <w:t xml:space="preserve"> 256н;</w:t>
      </w:r>
    </w:p>
    <w:p w:rsidR="004C4537" w:rsidRPr="00E0019D" w:rsidRDefault="004C4537" w:rsidP="00E0019D">
      <w:pPr>
        <w:jc w:val="both"/>
        <w:rPr>
          <w:sz w:val="28"/>
          <w:szCs w:val="28"/>
        </w:rPr>
      </w:pPr>
      <w:r w:rsidRPr="00E0019D">
        <w:rPr>
          <w:sz w:val="28"/>
          <w:szCs w:val="28"/>
        </w:rPr>
        <w:t xml:space="preserve">- </w:t>
      </w:r>
      <w:r w:rsidR="008D71DB" w:rsidRPr="00E0019D">
        <w:rPr>
          <w:sz w:val="28"/>
          <w:szCs w:val="28"/>
        </w:rPr>
        <w:t>Ф</w:t>
      </w:r>
      <w:r w:rsidRPr="00E0019D">
        <w:rPr>
          <w:sz w:val="28"/>
          <w:szCs w:val="28"/>
        </w:rPr>
        <w:t>едеральным стандартом бухгалтерского учета для организаций государствен</w:t>
      </w:r>
      <w:r w:rsidR="005222D8" w:rsidRPr="00E0019D">
        <w:rPr>
          <w:sz w:val="28"/>
          <w:szCs w:val="28"/>
        </w:rPr>
        <w:t>ного сектора «Основные средства»</w:t>
      </w:r>
      <w:r w:rsidRPr="00E0019D">
        <w:rPr>
          <w:sz w:val="28"/>
          <w:szCs w:val="28"/>
        </w:rPr>
        <w:t xml:space="preserve">, утвержденным приказом Минфина России от 31.12.2016 </w:t>
      </w:r>
      <w:r w:rsidR="008D71DB" w:rsidRPr="00E0019D">
        <w:rPr>
          <w:sz w:val="28"/>
          <w:szCs w:val="28"/>
        </w:rPr>
        <w:t>№</w:t>
      </w:r>
      <w:r w:rsidRPr="00E0019D">
        <w:rPr>
          <w:sz w:val="28"/>
          <w:szCs w:val="28"/>
        </w:rPr>
        <w:t xml:space="preserve"> 257н;</w:t>
      </w:r>
    </w:p>
    <w:p w:rsidR="004C4537" w:rsidRPr="00E0019D" w:rsidRDefault="004C4537" w:rsidP="00E0019D">
      <w:pPr>
        <w:jc w:val="both"/>
        <w:rPr>
          <w:sz w:val="28"/>
          <w:szCs w:val="28"/>
        </w:rPr>
      </w:pPr>
      <w:r w:rsidRPr="00E0019D">
        <w:rPr>
          <w:sz w:val="28"/>
          <w:szCs w:val="28"/>
        </w:rPr>
        <w:t xml:space="preserve">- </w:t>
      </w:r>
      <w:r w:rsidR="008D71DB" w:rsidRPr="00E0019D">
        <w:rPr>
          <w:sz w:val="28"/>
          <w:szCs w:val="28"/>
        </w:rPr>
        <w:t>Ф</w:t>
      </w:r>
      <w:r w:rsidRPr="00E0019D">
        <w:rPr>
          <w:sz w:val="28"/>
          <w:szCs w:val="28"/>
        </w:rPr>
        <w:t>едеральным стандартом бухгалтерского учета для органи</w:t>
      </w:r>
      <w:r w:rsidR="005222D8" w:rsidRPr="00E0019D">
        <w:rPr>
          <w:sz w:val="28"/>
          <w:szCs w:val="28"/>
        </w:rPr>
        <w:t>заций государственного сектора «Аренда»</w:t>
      </w:r>
      <w:r w:rsidRPr="00E0019D">
        <w:rPr>
          <w:sz w:val="28"/>
          <w:szCs w:val="28"/>
        </w:rPr>
        <w:t>, утвержденным приказом</w:t>
      </w:r>
      <w:r w:rsidR="008D71DB" w:rsidRPr="00E0019D">
        <w:rPr>
          <w:sz w:val="28"/>
          <w:szCs w:val="28"/>
        </w:rPr>
        <w:t xml:space="preserve"> Минфина России от 31.12.2016 № </w:t>
      </w:r>
      <w:r w:rsidRPr="00E0019D">
        <w:rPr>
          <w:sz w:val="28"/>
          <w:szCs w:val="28"/>
        </w:rPr>
        <w:t>258н;</w:t>
      </w:r>
    </w:p>
    <w:p w:rsidR="004C4537" w:rsidRPr="00E0019D" w:rsidRDefault="008D71DB" w:rsidP="00E0019D">
      <w:pPr>
        <w:jc w:val="both"/>
        <w:rPr>
          <w:sz w:val="28"/>
          <w:szCs w:val="28"/>
        </w:rPr>
      </w:pPr>
      <w:r w:rsidRPr="00E0019D">
        <w:rPr>
          <w:sz w:val="28"/>
          <w:szCs w:val="28"/>
        </w:rPr>
        <w:t>- Ф</w:t>
      </w:r>
      <w:r w:rsidR="004C4537" w:rsidRPr="00E0019D">
        <w:rPr>
          <w:sz w:val="28"/>
          <w:szCs w:val="28"/>
        </w:rPr>
        <w:t xml:space="preserve">едеральным стандартом бухгалтерского учета для организаций </w:t>
      </w:r>
      <w:r w:rsidR="005222D8" w:rsidRPr="00E0019D">
        <w:rPr>
          <w:sz w:val="28"/>
          <w:szCs w:val="28"/>
        </w:rPr>
        <w:t>государственного сектора «Обесценение активов»</w:t>
      </w:r>
      <w:r w:rsidR="004C4537" w:rsidRPr="00E0019D">
        <w:rPr>
          <w:sz w:val="28"/>
          <w:szCs w:val="28"/>
        </w:rPr>
        <w:t>, утвержденным приказо</w:t>
      </w:r>
      <w:r w:rsidRPr="00E0019D">
        <w:rPr>
          <w:sz w:val="28"/>
          <w:szCs w:val="28"/>
        </w:rPr>
        <w:t>м Минфина России от 31.12.2016 №</w:t>
      </w:r>
      <w:r w:rsidR="004C4537" w:rsidRPr="00E0019D">
        <w:rPr>
          <w:sz w:val="28"/>
          <w:szCs w:val="28"/>
        </w:rPr>
        <w:t xml:space="preserve"> 259н;</w:t>
      </w:r>
    </w:p>
    <w:p w:rsidR="004C4537" w:rsidRPr="00E0019D" w:rsidRDefault="00005717" w:rsidP="00E0019D">
      <w:pPr>
        <w:jc w:val="both"/>
        <w:rPr>
          <w:sz w:val="28"/>
          <w:szCs w:val="28"/>
        </w:rPr>
      </w:pPr>
      <w:r w:rsidRPr="00E0019D">
        <w:rPr>
          <w:sz w:val="28"/>
          <w:szCs w:val="28"/>
        </w:rPr>
        <w:t>- Ф</w:t>
      </w:r>
      <w:r w:rsidR="004C4537" w:rsidRPr="00E0019D">
        <w:rPr>
          <w:sz w:val="28"/>
          <w:szCs w:val="28"/>
        </w:rPr>
        <w:t>едеральным стандартом бухгалтерского учета для органи</w:t>
      </w:r>
      <w:r w:rsidR="005222D8" w:rsidRPr="00E0019D">
        <w:rPr>
          <w:sz w:val="28"/>
          <w:szCs w:val="28"/>
        </w:rPr>
        <w:t>заций государственного сектора «</w:t>
      </w:r>
      <w:r w:rsidR="004C4537" w:rsidRPr="00E0019D">
        <w:rPr>
          <w:sz w:val="28"/>
          <w:szCs w:val="28"/>
        </w:rPr>
        <w:t>Представление бухгал</w:t>
      </w:r>
      <w:r w:rsidR="005222D8" w:rsidRPr="00E0019D">
        <w:rPr>
          <w:sz w:val="28"/>
          <w:szCs w:val="28"/>
        </w:rPr>
        <w:t>терской (финансовой) отчетности»</w:t>
      </w:r>
      <w:r w:rsidR="004C4537" w:rsidRPr="00E0019D">
        <w:rPr>
          <w:sz w:val="28"/>
          <w:szCs w:val="28"/>
        </w:rPr>
        <w:t>, утвержденным приказо</w:t>
      </w:r>
      <w:r w:rsidR="00272670" w:rsidRPr="00E0019D">
        <w:rPr>
          <w:sz w:val="28"/>
          <w:szCs w:val="28"/>
        </w:rPr>
        <w:t>м Минфина России от 31.12.2016 №</w:t>
      </w:r>
      <w:r w:rsidR="004C4537" w:rsidRPr="00E0019D">
        <w:rPr>
          <w:sz w:val="28"/>
          <w:szCs w:val="28"/>
        </w:rPr>
        <w:t>260н;</w:t>
      </w:r>
    </w:p>
    <w:p w:rsidR="004C4537" w:rsidRPr="00E0019D" w:rsidRDefault="00005717" w:rsidP="00E0019D">
      <w:pPr>
        <w:jc w:val="both"/>
        <w:rPr>
          <w:sz w:val="28"/>
          <w:szCs w:val="28"/>
        </w:rPr>
      </w:pPr>
      <w:r w:rsidRPr="00E0019D">
        <w:rPr>
          <w:sz w:val="28"/>
          <w:szCs w:val="28"/>
        </w:rPr>
        <w:t>- Ф</w:t>
      </w:r>
      <w:r w:rsidR="004C4537" w:rsidRPr="00E0019D">
        <w:rPr>
          <w:sz w:val="28"/>
          <w:szCs w:val="28"/>
        </w:rPr>
        <w:t>едеральным стандартом бухгалтерского учета для органи</w:t>
      </w:r>
      <w:r w:rsidR="005222D8" w:rsidRPr="00E0019D">
        <w:rPr>
          <w:sz w:val="28"/>
          <w:szCs w:val="28"/>
        </w:rPr>
        <w:t>заций государственного сектора «</w:t>
      </w:r>
      <w:r w:rsidR="004C4537" w:rsidRPr="00E0019D">
        <w:rPr>
          <w:sz w:val="28"/>
          <w:szCs w:val="28"/>
        </w:rPr>
        <w:t>Учетная полити</w:t>
      </w:r>
      <w:r w:rsidR="005222D8" w:rsidRPr="00E0019D">
        <w:rPr>
          <w:sz w:val="28"/>
          <w:szCs w:val="28"/>
        </w:rPr>
        <w:t>ка, оценочные значения и ошибки»</w:t>
      </w:r>
      <w:r w:rsidR="004C4537" w:rsidRPr="00E0019D">
        <w:rPr>
          <w:sz w:val="28"/>
          <w:szCs w:val="28"/>
        </w:rPr>
        <w:t>, утвержденным приказом Минфина России от 30.12.2017 № 274н;</w:t>
      </w:r>
    </w:p>
    <w:p w:rsidR="004C4537" w:rsidRPr="00E0019D" w:rsidRDefault="00005717" w:rsidP="00E0019D">
      <w:pPr>
        <w:jc w:val="both"/>
        <w:rPr>
          <w:sz w:val="28"/>
          <w:szCs w:val="28"/>
        </w:rPr>
      </w:pPr>
      <w:r w:rsidRPr="00E0019D">
        <w:rPr>
          <w:sz w:val="28"/>
          <w:szCs w:val="28"/>
        </w:rPr>
        <w:t>- Ф</w:t>
      </w:r>
      <w:r w:rsidR="004C4537" w:rsidRPr="00E0019D">
        <w:rPr>
          <w:sz w:val="28"/>
          <w:szCs w:val="28"/>
        </w:rPr>
        <w:t>едеральным стандартом бухгалтерского учета для органи</w:t>
      </w:r>
      <w:r w:rsidR="005222D8" w:rsidRPr="00E0019D">
        <w:rPr>
          <w:sz w:val="28"/>
          <w:szCs w:val="28"/>
        </w:rPr>
        <w:t>заций государственного сектора «</w:t>
      </w:r>
      <w:r w:rsidR="004C4537" w:rsidRPr="00E0019D">
        <w:rPr>
          <w:sz w:val="28"/>
          <w:szCs w:val="28"/>
        </w:rPr>
        <w:t>События после отчетной даты», утвержденным приказом Минфина России от 30.12.2017 № 275н;</w:t>
      </w:r>
    </w:p>
    <w:p w:rsidR="004C4537" w:rsidRPr="00E0019D" w:rsidRDefault="00005717" w:rsidP="00E0019D">
      <w:pPr>
        <w:jc w:val="both"/>
        <w:rPr>
          <w:sz w:val="28"/>
          <w:szCs w:val="28"/>
        </w:rPr>
      </w:pPr>
      <w:r w:rsidRPr="00E0019D">
        <w:rPr>
          <w:sz w:val="28"/>
          <w:szCs w:val="28"/>
        </w:rPr>
        <w:t>- Ф</w:t>
      </w:r>
      <w:r w:rsidR="004C4537" w:rsidRPr="00E0019D">
        <w:rPr>
          <w:sz w:val="28"/>
          <w:szCs w:val="28"/>
        </w:rPr>
        <w:t>едеральным стандартом бухгалтерского учета для организаций государственного сектора «Отчет о движении денежных средств», утвержденным приказом Минфина России от 30.12.2017 № 278н;</w:t>
      </w:r>
    </w:p>
    <w:p w:rsidR="004C4537" w:rsidRPr="00E0019D" w:rsidRDefault="004C4537" w:rsidP="00E0019D">
      <w:pPr>
        <w:jc w:val="both"/>
        <w:rPr>
          <w:sz w:val="28"/>
          <w:szCs w:val="28"/>
        </w:rPr>
      </w:pPr>
      <w:r w:rsidRPr="00E0019D">
        <w:rPr>
          <w:sz w:val="28"/>
          <w:szCs w:val="28"/>
        </w:rPr>
        <w:t xml:space="preserve">- </w:t>
      </w:r>
      <w:r w:rsidR="00005717" w:rsidRPr="00E0019D">
        <w:rPr>
          <w:sz w:val="28"/>
          <w:szCs w:val="28"/>
        </w:rPr>
        <w:t>Ф</w:t>
      </w:r>
      <w:r w:rsidRPr="00E0019D">
        <w:rPr>
          <w:sz w:val="28"/>
          <w:szCs w:val="28"/>
        </w:rPr>
        <w:t>едеральным стандартом бухгалтерского учета для организаций государственного сектора «Доходы», утвержденным приказом Минфина России от 27.02.2018 № 32н;</w:t>
      </w:r>
    </w:p>
    <w:p w:rsidR="004C4537" w:rsidRPr="00E0019D" w:rsidRDefault="004C4537" w:rsidP="00E0019D">
      <w:pPr>
        <w:jc w:val="both"/>
        <w:rPr>
          <w:sz w:val="28"/>
          <w:szCs w:val="28"/>
        </w:rPr>
      </w:pPr>
      <w:r w:rsidRPr="00E0019D">
        <w:rPr>
          <w:sz w:val="28"/>
          <w:szCs w:val="28"/>
        </w:rPr>
        <w:t xml:space="preserve">- </w:t>
      </w:r>
      <w:r w:rsidR="00005717" w:rsidRPr="00E0019D">
        <w:rPr>
          <w:sz w:val="28"/>
          <w:szCs w:val="28"/>
        </w:rPr>
        <w:t>Ф</w:t>
      </w:r>
      <w:r w:rsidRPr="00E0019D">
        <w:rPr>
          <w:sz w:val="28"/>
          <w:szCs w:val="28"/>
        </w:rPr>
        <w:t>едеральным стандартом бухгалтерского учета для организаций государственного сектора «Непроизведенные активы», утвержденным приказом Минфина России от 28.02.2018 № 34н;</w:t>
      </w:r>
    </w:p>
    <w:p w:rsidR="004C4537" w:rsidRPr="00E0019D" w:rsidRDefault="004C4537" w:rsidP="00E0019D">
      <w:pPr>
        <w:jc w:val="both"/>
        <w:rPr>
          <w:sz w:val="28"/>
          <w:szCs w:val="28"/>
        </w:rPr>
      </w:pPr>
      <w:r w:rsidRPr="00E0019D">
        <w:rPr>
          <w:sz w:val="28"/>
          <w:szCs w:val="28"/>
        </w:rPr>
        <w:t xml:space="preserve">- </w:t>
      </w:r>
      <w:r w:rsidR="00005717" w:rsidRPr="00E0019D">
        <w:rPr>
          <w:sz w:val="28"/>
          <w:szCs w:val="28"/>
        </w:rPr>
        <w:t>Ф</w:t>
      </w:r>
      <w:r w:rsidRPr="00E0019D">
        <w:rPr>
          <w:sz w:val="28"/>
          <w:szCs w:val="28"/>
        </w:rPr>
        <w:t>едеральным стандартом бухгалтерского учета для организаций государственного сектора «Влияние изменений курсов иностранных валют», утвержденным приказом Минфина России от 30.05.2018 № 122н;</w:t>
      </w:r>
    </w:p>
    <w:p w:rsidR="004C4537" w:rsidRPr="00E0019D" w:rsidRDefault="004C4537" w:rsidP="00E0019D">
      <w:pPr>
        <w:jc w:val="both"/>
        <w:rPr>
          <w:sz w:val="28"/>
          <w:szCs w:val="28"/>
        </w:rPr>
      </w:pPr>
      <w:r w:rsidRPr="00E0019D">
        <w:rPr>
          <w:sz w:val="28"/>
          <w:szCs w:val="28"/>
        </w:rPr>
        <w:t xml:space="preserve">- </w:t>
      </w:r>
      <w:r w:rsidR="00005717" w:rsidRPr="00E0019D">
        <w:rPr>
          <w:sz w:val="28"/>
          <w:szCs w:val="28"/>
        </w:rPr>
        <w:t>Ф</w:t>
      </w:r>
      <w:r w:rsidRPr="00E0019D">
        <w:rPr>
          <w:sz w:val="28"/>
          <w:szCs w:val="28"/>
        </w:rPr>
        <w:t>едеральным стандартом бухгалтерского учета для организаций государственного сектора «Раскрытие информации об условных обязательствах и условных активах», утвержденным приказом Минфина России от 30.05.2018 № 124н;</w:t>
      </w:r>
    </w:p>
    <w:p w:rsidR="004C4537" w:rsidRPr="00E0019D" w:rsidRDefault="00005717" w:rsidP="00E0019D">
      <w:pPr>
        <w:jc w:val="both"/>
        <w:rPr>
          <w:sz w:val="28"/>
          <w:szCs w:val="28"/>
        </w:rPr>
      </w:pPr>
      <w:r w:rsidRPr="00E0019D">
        <w:rPr>
          <w:sz w:val="28"/>
          <w:szCs w:val="28"/>
        </w:rPr>
        <w:lastRenderedPageBreak/>
        <w:t>- Ф</w:t>
      </w:r>
      <w:r w:rsidR="004C4537" w:rsidRPr="00E0019D">
        <w:rPr>
          <w:sz w:val="28"/>
          <w:szCs w:val="28"/>
        </w:rPr>
        <w:t>едеральным стандартом бухгалтерского учета для организаций государственного сектора «Запасы», утвержденным приказом Минфина России от 07.12.2018 № 256н;</w:t>
      </w:r>
    </w:p>
    <w:p w:rsidR="004C4537" w:rsidRPr="00E0019D" w:rsidRDefault="004C4537" w:rsidP="00E0019D">
      <w:pPr>
        <w:jc w:val="both"/>
        <w:rPr>
          <w:sz w:val="28"/>
          <w:szCs w:val="28"/>
        </w:rPr>
      </w:pPr>
      <w:r w:rsidRPr="00E0019D">
        <w:rPr>
          <w:sz w:val="28"/>
          <w:szCs w:val="28"/>
        </w:rPr>
        <w:t xml:space="preserve">- </w:t>
      </w:r>
      <w:r w:rsidR="00005717" w:rsidRPr="00E0019D">
        <w:rPr>
          <w:sz w:val="28"/>
          <w:szCs w:val="28"/>
        </w:rPr>
        <w:t>Ф</w:t>
      </w:r>
      <w:r w:rsidRPr="00E0019D">
        <w:rPr>
          <w:sz w:val="28"/>
          <w:szCs w:val="28"/>
        </w:rPr>
        <w:t xml:space="preserve">едеральным стандартом бухгалтерского учета для организаций государственного сектора «Долгосрочные договоры», утвержденным приказом Минфина России от 29.06.2018 № 145н; </w:t>
      </w:r>
    </w:p>
    <w:p w:rsidR="004C4537" w:rsidRPr="00E0019D" w:rsidRDefault="004C4537" w:rsidP="00E0019D">
      <w:pPr>
        <w:jc w:val="both"/>
        <w:rPr>
          <w:sz w:val="28"/>
          <w:szCs w:val="28"/>
        </w:rPr>
      </w:pPr>
      <w:r w:rsidRPr="00E0019D">
        <w:rPr>
          <w:sz w:val="28"/>
          <w:szCs w:val="28"/>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w:t>
      </w:r>
      <w:r w:rsidR="005222D8" w:rsidRPr="00E0019D">
        <w:rPr>
          <w:sz w:val="28"/>
          <w:szCs w:val="28"/>
        </w:rPr>
        <w:t>м Минфина России от 01.12.2010 № 157н (далее - Инструкции №</w:t>
      </w:r>
      <w:r w:rsidRPr="00E0019D">
        <w:rPr>
          <w:sz w:val="28"/>
          <w:szCs w:val="28"/>
        </w:rPr>
        <w:t xml:space="preserve"> 157);</w:t>
      </w:r>
    </w:p>
    <w:p w:rsidR="004C4537" w:rsidRPr="00E0019D" w:rsidRDefault="0082518C" w:rsidP="00E0019D">
      <w:pPr>
        <w:rPr>
          <w:sz w:val="28"/>
          <w:szCs w:val="28"/>
        </w:rPr>
      </w:pPr>
      <w:hyperlink r:id="rId8" w:history="1">
        <w:r w:rsidR="00302DFC" w:rsidRPr="00E0019D">
          <w:rPr>
            <w:sz w:val="28"/>
            <w:szCs w:val="28"/>
          </w:rPr>
          <w:t>-</w:t>
        </w:r>
      </w:hyperlink>
      <w:r w:rsidR="00302DFC" w:rsidRPr="00E0019D">
        <w:rPr>
          <w:rFonts w:eastAsiaTheme="minorHAnsi"/>
          <w:sz w:val="28"/>
          <w:szCs w:val="28"/>
        </w:rPr>
        <w:t>План</w:t>
      </w:r>
      <w:r w:rsidR="004C4537" w:rsidRPr="00E0019D">
        <w:rPr>
          <w:sz w:val="28"/>
          <w:szCs w:val="28"/>
        </w:rPr>
        <w:t xml:space="preserve"> счетов бюджетного учета, утвержденный Приказом Минфина России от 06.12.2010 № 162н (далее - </w:t>
      </w:r>
      <w:hyperlink r:id="rId9" w:history="1">
        <w:r w:rsidR="00302DFC" w:rsidRPr="00E0019D">
          <w:rPr>
            <w:rFonts w:eastAsiaTheme="minorHAnsi"/>
            <w:sz w:val="28"/>
            <w:szCs w:val="28"/>
          </w:rPr>
          <w:t>План</w:t>
        </w:r>
      </w:hyperlink>
      <w:r w:rsidR="004C4537" w:rsidRPr="00E0019D">
        <w:rPr>
          <w:sz w:val="28"/>
          <w:szCs w:val="28"/>
        </w:rPr>
        <w:t xml:space="preserve"> счетов бюджетного учета);</w:t>
      </w:r>
    </w:p>
    <w:p w:rsidR="004C4537" w:rsidRPr="00E0019D" w:rsidRDefault="0082518C" w:rsidP="00E0019D">
      <w:pPr>
        <w:numPr>
          <w:ilvl w:val="1"/>
          <w:numId w:val="20"/>
        </w:numPr>
        <w:ind w:left="0"/>
        <w:jc w:val="both"/>
        <w:rPr>
          <w:sz w:val="28"/>
          <w:szCs w:val="28"/>
        </w:rPr>
      </w:pPr>
      <w:hyperlink r:id="rId10" w:history="1">
        <w:r w:rsidR="00302DFC" w:rsidRPr="00E0019D">
          <w:rPr>
            <w:rFonts w:eastAsiaTheme="minorHAnsi"/>
            <w:sz w:val="28"/>
            <w:szCs w:val="28"/>
          </w:rPr>
          <w:t>Инструкция</w:t>
        </w:r>
      </w:hyperlink>
      <w:r w:rsidR="004C4537" w:rsidRPr="00E0019D">
        <w:rPr>
          <w:sz w:val="28"/>
          <w:szCs w:val="28"/>
        </w:rPr>
        <w:t xml:space="preserve"> по применению Плана счетов бюджетного учета, утвержденная Приказом Минфина России от 06.12.2010 № 162н (далее - </w:t>
      </w:r>
      <w:hyperlink r:id="rId11" w:history="1">
        <w:r w:rsidR="004C4537" w:rsidRPr="00E0019D">
          <w:rPr>
            <w:rFonts w:eastAsiaTheme="minorHAnsi"/>
            <w:sz w:val="28"/>
            <w:szCs w:val="28"/>
          </w:rPr>
          <w:t>Инструкция</w:t>
        </w:r>
      </w:hyperlink>
      <w:r w:rsidR="004C4537" w:rsidRPr="00E0019D">
        <w:rPr>
          <w:sz w:val="28"/>
          <w:szCs w:val="28"/>
        </w:rPr>
        <w:t xml:space="preserve"> № 162н);</w:t>
      </w:r>
    </w:p>
    <w:p w:rsidR="004C4537" w:rsidRPr="00E0019D" w:rsidRDefault="0082518C" w:rsidP="00E0019D">
      <w:pPr>
        <w:numPr>
          <w:ilvl w:val="1"/>
          <w:numId w:val="20"/>
        </w:numPr>
        <w:ind w:left="0"/>
        <w:jc w:val="both"/>
        <w:rPr>
          <w:sz w:val="28"/>
          <w:szCs w:val="28"/>
        </w:rPr>
      </w:pPr>
      <w:hyperlink r:id="rId12" w:history="1">
        <w:r w:rsidR="004C4537" w:rsidRPr="00E0019D">
          <w:rPr>
            <w:rFonts w:eastAsiaTheme="minorHAnsi"/>
            <w:sz w:val="28"/>
            <w:szCs w:val="28"/>
          </w:rPr>
          <w:t>План</w:t>
        </w:r>
      </w:hyperlink>
      <w:r w:rsidR="004C4537" w:rsidRPr="00E0019D">
        <w:rPr>
          <w:sz w:val="28"/>
          <w:szCs w:val="28"/>
        </w:rPr>
        <w:t xml:space="preserve"> счетов бухгалтерского учета бюджетных учреждений, утвержденный Приказом Минфина России от 16.12.2010 № 174н (далее - </w:t>
      </w:r>
      <w:hyperlink r:id="rId13" w:history="1">
        <w:r w:rsidR="004C4537" w:rsidRPr="00E0019D">
          <w:rPr>
            <w:rFonts w:eastAsiaTheme="minorHAnsi"/>
            <w:sz w:val="28"/>
            <w:szCs w:val="28"/>
          </w:rPr>
          <w:t>План</w:t>
        </w:r>
      </w:hyperlink>
      <w:r w:rsidR="004C4537" w:rsidRPr="00E0019D">
        <w:rPr>
          <w:sz w:val="28"/>
          <w:szCs w:val="28"/>
        </w:rPr>
        <w:t xml:space="preserve"> счетов бюджетных учреждений);</w:t>
      </w:r>
    </w:p>
    <w:p w:rsidR="004C4537" w:rsidRPr="00E0019D" w:rsidRDefault="0082518C" w:rsidP="00E0019D">
      <w:pPr>
        <w:numPr>
          <w:ilvl w:val="1"/>
          <w:numId w:val="20"/>
        </w:numPr>
        <w:ind w:left="0"/>
        <w:jc w:val="both"/>
        <w:rPr>
          <w:sz w:val="28"/>
          <w:szCs w:val="28"/>
        </w:rPr>
      </w:pPr>
      <w:hyperlink r:id="rId14" w:history="1">
        <w:r w:rsidR="004C4537" w:rsidRPr="00E0019D">
          <w:rPr>
            <w:rFonts w:eastAsiaTheme="minorHAnsi"/>
            <w:sz w:val="28"/>
            <w:szCs w:val="28"/>
          </w:rPr>
          <w:t>Инструкция</w:t>
        </w:r>
      </w:hyperlink>
      <w:r w:rsidR="004C4537" w:rsidRPr="00E0019D">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15" w:history="1">
        <w:r w:rsidR="004C4537" w:rsidRPr="00E0019D">
          <w:rPr>
            <w:rFonts w:eastAsiaTheme="minorHAnsi"/>
            <w:sz w:val="28"/>
            <w:szCs w:val="28"/>
          </w:rPr>
          <w:t>Инструкция</w:t>
        </w:r>
      </w:hyperlink>
      <w:r w:rsidR="004C4537" w:rsidRPr="00E0019D">
        <w:rPr>
          <w:sz w:val="28"/>
          <w:szCs w:val="28"/>
        </w:rPr>
        <w:t xml:space="preserve"> № 174н);</w:t>
      </w:r>
    </w:p>
    <w:p w:rsidR="004C4537" w:rsidRPr="00E0019D" w:rsidRDefault="004C4537" w:rsidP="00E0019D">
      <w:pPr>
        <w:jc w:val="both"/>
        <w:rPr>
          <w:sz w:val="28"/>
          <w:szCs w:val="28"/>
        </w:rPr>
      </w:pPr>
      <w:r w:rsidRPr="00E0019D">
        <w:rPr>
          <w:sz w:val="28"/>
          <w:szCs w:val="28"/>
        </w:rPr>
        <w:t xml:space="preserve">- </w:t>
      </w:r>
      <w:r w:rsidR="00302DFC" w:rsidRPr="00E0019D">
        <w:rPr>
          <w:sz w:val="28"/>
          <w:szCs w:val="28"/>
        </w:rPr>
        <w:t>П</w:t>
      </w:r>
      <w:r w:rsidRPr="00E0019D">
        <w:rPr>
          <w:sz w:val="28"/>
          <w:szCs w:val="28"/>
        </w:rPr>
        <w:t>риказо</w:t>
      </w:r>
      <w:r w:rsidR="005222D8" w:rsidRPr="00E0019D">
        <w:rPr>
          <w:sz w:val="28"/>
          <w:szCs w:val="28"/>
        </w:rPr>
        <w:t>м Минфина России от 30.03.2015 № 52н «</w:t>
      </w:r>
      <w:r w:rsidRPr="00E0019D">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5222D8" w:rsidRPr="00E0019D">
        <w:rPr>
          <w:sz w:val="28"/>
          <w:szCs w:val="28"/>
        </w:rPr>
        <w:t>еских указаний по их применению» (далее - Приказ №</w:t>
      </w:r>
      <w:r w:rsidRPr="00E0019D">
        <w:rPr>
          <w:sz w:val="28"/>
          <w:szCs w:val="28"/>
        </w:rPr>
        <w:t xml:space="preserve"> 52н);</w:t>
      </w:r>
    </w:p>
    <w:p w:rsidR="004C4537" w:rsidRPr="00E0019D" w:rsidRDefault="004C4537" w:rsidP="00E0019D">
      <w:pPr>
        <w:jc w:val="both"/>
        <w:rPr>
          <w:sz w:val="28"/>
          <w:szCs w:val="28"/>
        </w:rPr>
      </w:pPr>
      <w:r w:rsidRPr="00EE47F4">
        <w:rPr>
          <w:sz w:val="28"/>
          <w:szCs w:val="28"/>
        </w:rPr>
        <w:t>-</w:t>
      </w:r>
      <w:r w:rsidR="00302DFC" w:rsidRPr="00EE47F4">
        <w:rPr>
          <w:sz w:val="28"/>
          <w:szCs w:val="28"/>
        </w:rPr>
        <w:t>П</w:t>
      </w:r>
      <w:r w:rsidRPr="00EE47F4">
        <w:rPr>
          <w:sz w:val="28"/>
          <w:szCs w:val="28"/>
        </w:rPr>
        <w:t>риказ</w:t>
      </w:r>
      <w:r w:rsidRPr="00E0019D">
        <w:rPr>
          <w:sz w:val="28"/>
          <w:szCs w:val="28"/>
        </w:rPr>
        <w:t xml:space="preserve"> Министерства финансов Пермского края от 28.02.2018 №СЭД-39-01-22-54 «Об утверждении Единых правил управления финансово-хозяйственной деятельностью организаций бюджетной сферы Пермского края по ведению кадрового, бюджетного (бухгалтерского), налогового и управленческого учета» </w:t>
      </w:r>
    </w:p>
    <w:p w:rsidR="004C4537" w:rsidRPr="00E0019D" w:rsidRDefault="00302DFC" w:rsidP="00E0019D">
      <w:pPr>
        <w:jc w:val="both"/>
        <w:rPr>
          <w:sz w:val="28"/>
          <w:szCs w:val="28"/>
        </w:rPr>
      </w:pPr>
      <w:r w:rsidRPr="00E0019D">
        <w:rPr>
          <w:sz w:val="28"/>
          <w:szCs w:val="28"/>
        </w:rPr>
        <w:t>- И</w:t>
      </w:r>
      <w:r w:rsidR="004C4537" w:rsidRPr="00E0019D">
        <w:rPr>
          <w:sz w:val="28"/>
          <w:szCs w:val="28"/>
        </w:rPr>
        <w:t>ными нормативными правовыми актами, регулирующими вопросы организации и ведения бухгалтерского учета.</w:t>
      </w:r>
    </w:p>
    <w:p w:rsidR="004C4537" w:rsidRPr="00F01FA2" w:rsidRDefault="004C4537" w:rsidP="004C4537">
      <w:pPr>
        <w:jc w:val="both"/>
      </w:pPr>
    </w:p>
    <w:p w:rsidR="004C4537" w:rsidRPr="005D330D" w:rsidRDefault="004C4537" w:rsidP="003033A9">
      <w:pPr>
        <w:pStyle w:val="a3"/>
        <w:numPr>
          <w:ilvl w:val="0"/>
          <w:numId w:val="30"/>
        </w:numPr>
        <w:ind w:left="0"/>
        <w:jc w:val="center"/>
        <w:rPr>
          <w:b/>
          <w:bCs/>
          <w:sz w:val="28"/>
          <w:szCs w:val="28"/>
        </w:rPr>
      </w:pPr>
      <w:r w:rsidRPr="005D330D">
        <w:rPr>
          <w:b/>
          <w:bCs/>
          <w:sz w:val="28"/>
          <w:szCs w:val="28"/>
        </w:rPr>
        <w:t>Методологические вопросы ведения бухгалтерского учета субъектов централизованного учета</w:t>
      </w:r>
    </w:p>
    <w:p w:rsidR="005D330D" w:rsidRPr="005D330D" w:rsidRDefault="005D330D" w:rsidP="004B4679">
      <w:pPr>
        <w:spacing w:line="360" w:lineRule="auto"/>
        <w:ind w:firstLine="708"/>
        <w:rPr>
          <w:b/>
          <w:bCs/>
          <w:sz w:val="28"/>
          <w:szCs w:val="28"/>
        </w:rPr>
      </w:pPr>
    </w:p>
    <w:p w:rsidR="004C4537" w:rsidRPr="00BA0ABD" w:rsidRDefault="004C4537" w:rsidP="00BA0ABD">
      <w:pPr>
        <w:ind w:firstLine="708"/>
        <w:jc w:val="center"/>
        <w:rPr>
          <w:b/>
          <w:bCs/>
          <w:sz w:val="28"/>
          <w:szCs w:val="28"/>
        </w:rPr>
      </w:pPr>
      <w:r w:rsidRPr="00BA0ABD">
        <w:rPr>
          <w:b/>
          <w:bCs/>
          <w:sz w:val="28"/>
          <w:szCs w:val="28"/>
        </w:rPr>
        <w:t>2.1 Организация ведения</w:t>
      </w:r>
      <w:r w:rsidR="005D330D" w:rsidRPr="00BA0ABD">
        <w:rPr>
          <w:b/>
          <w:bCs/>
          <w:sz w:val="28"/>
          <w:szCs w:val="28"/>
        </w:rPr>
        <w:t xml:space="preserve"> бухгалтерского учета субъектов </w:t>
      </w:r>
      <w:r w:rsidRPr="00BA0ABD">
        <w:rPr>
          <w:b/>
          <w:bCs/>
          <w:sz w:val="28"/>
          <w:szCs w:val="28"/>
        </w:rPr>
        <w:t>централизованного учета.</w:t>
      </w:r>
    </w:p>
    <w:p w:rsidR="004C4537" w:rsidRPr="005D330D" w:rsidRDefault="004C4537" w:rsidP="005D330D">
      <w:pPr>
        <w:ind w:firstLine="708"/>
        <w:jc w:val="both"/>
        <w:rPr>
          <w:bCs/>
          <w:sz w:val="28"/>
          <w:szCs w:val="28"/>
        </w:rPr>
      </w:pPr>
      <w:r w:rsidRPr="005D330D">
        <w:rPr>
          <w:bCs/>
          <w:sz w:val="28"/>
          <w:szCs w:val="28"/>
        </w:rPr>
        <w:lastRenderedPageBreak/>
        <w:t>Бухгалтерский учет субъектов централизованного учета ведется в соответствии с рабочим планом счетов в разрезе аналитических признаков</w:t>
      </w:r>
      <w:r w:rsidR="009727B9">
        <w:rPr>
          <w:bCs/>
          <w:sz w:val="28"/>
          <w:szCs w:val="28"/>
        </w:rPr>
        <w:t xml:space="preserve"> </w:t>
      </w:r>
      <w:r w:rsidR="00EB7CA9" w:rsidRPr="005D330D">
        <w:rPr>
          <w:bCs/>
          <w:sz w:val="28"/>
          <w:szCs w:val="28"/>
        </w:rPr>
        <w:t>согласно</w:t>
      </w:r>
      <w:r w:rsidR="009727B9">
        <w:rPr>
          <w:bCs/>
          <w:sz w:val="28"/>
          <w:szCs w:val="28"/>
        </w:rPr>
        <w:t xml:space="preserve"> </w:t>
      </w:r>
      <w:r w:rsidR="00EB7CA9" w:rsidRPr="005D330D">
        <w:rPr>
          <w:bCs/>
          <w:sz w:val="28"/>
          <w:szCs w:val="28"/>
        </w:rPr>
        <w:t>Приложения 2</w:t>
      </w:r>
      <w:r w:rsidRPr="005D330D">
        <w:rPr>
          <w:bCs/>
          <w:sz w:val="28"/>
          <w:szCs w:val="28"/>
        </w:rPr>
        <w:t xml:space="preserve">. </w:t>
      </w:r>
    </w:p>
    <w:p w:rsidR="005D330D" w:rsidRDefault="004C4537" w:rsidP="005D330D">
      <w:pPr>
        <w:ind w:firstLine="708"/>
        <w:jc w:val="both"/>
        <w:rPr>
          <w:bCs/>
          <w:sz w:val="28"/>
          <w:szCs w:val="28"/>
        </w:rPr>
      </w:pPr>
      <w:r w:rsidRPr="005D330D">
        <w:rPr>
          <w:bCs/>
          <w:sz w:val="28"/>
          <w:szCs w:val="28"/>
        </w:rPr>
        <w:t>Правила формирования номера бухга</w:t>
      </w:r>
      <w:r w:rsidR="005D330D">
        <w:rPr>
          <w:bCs/>
          <w:sz w:val="28"/>
          <w:szCs w:val="28"/>
        </w:rPr>
        <w:t>лтерского счета указаны:</w:t>
      </w:r>
    </w:p>
    <w:p w:rsidR="005D330D" w:rsidRDefault="005D330D" w:rsidP="005D330D">
      <w:pPr>
        <w:ind w:firstLine="708"/>
        <w:jc w:val="both"/>
        <w:rPr>
          <w:bCs/>
          <w:sz w:val="28"/>
          <w:szCs w:val="28"/>
        </w:rPr>
      </w:pPr>
      <w:r>
        <w:rPr>
          <w:bCs/>
          <w:sz w:val="28"/>
          <w:szCs w:val="28"/>
        </w:rPr>
        <w:t xml:space="preserve">- </w:t>
      </w:r>
      <w:r w:rsidRPr="005D330D">
        <w:rPr>
          <w:bCs/>
          <w:sz w:val="28"/>
          <w:szCs w:val="28"/>
        </w:rPr>
        <w:t>для субъектов централизованного учета по типу казенных учреждений</w:t>
      </w:r>
      <w:r>
        <w:rPr>
          <w:bCs/>
          <w:sz w:val="28"/>
          <w:szCs w:val="28"/>
        </w:rPr>
        <w:t xml:space="preserve"> в п.</w:t>
      </w:r>
      <w:r w:rsidR="004C4537" w:rsidRPr="005D330D">
        <w:rPr>
          <w:bCs/>
          <w:sz w:val="28"/>
          <w:szCs w:val="28"/>
        </w:rPr>
        <w:t xml:space="preserve"> 2.1 раздела  2 «Особенности ведения бухгалтерского учета казенных учреждений и органов власти»</w:t>
      </w:r>
      <w:r>
        <w:rPr>
          <w:bCs/>
          <w:sz w:val="28"/>
          <w:szCs w:val="28"/>
        </w:rPr>
        <w:t xml:space="preserve"> настоящей единой учетной политики;</w:t>
      </w:r>
    </w:p>
    <w:p w:rsidR="004C4537" w:rsidRPr="005D330D" w:rsidRDefault="005D330D" w:rsidP="005D330D">
      <w:pPr>
        <w:ind w:firstLine="708"/>
        <w:jc w:val="both"/>
        <w:rPr>
          <w:bCs/>
          <w:sz w:val="28"/>
          <w:szCs w:val="28"/>
        </w:rPr>
      </w:pPr>
      <w:r>
        <w:rPr>
          <w:bCs/>
          <w:sz w:val="28"/>
          <w:szCs w:val="28"/>
        </w:rPr>
        <w:t xml:space="preserve">- </w:t>
      </w:r>
      <w:r w:rsidRPr="005D330D">
        <w:rPr>
          <w:bCs/>
          <w:sz w:val="28"/>
          <w:szCs w:val="28"/>
        </w:rPr>
        <w:t xml:space="preserve">для субъектов централизованного учета по типу бюджетных и автономных учреждений </w:t>
      </w:r>
      <w:r w:rsidR="004C4537" w:rsidRPr="005D330D">
        <w:rPr>
          <w:bCs/>
          <w:sz w:val="28"/>
          <w:szCs w:val="28"/>
        </w:rPr>
        <w:t>в пункте 3.1 раздела 3 «Особенности ведения бухгалтерского учета бюд</w:t>
      </w:r>
      <w:r>
        <w:rPr>
          <w:bCs/>
          <w:sz w:val="28"/>
          <w:szCs w:val="28"/>
        </w:rPr>
        <w:t>жетных и автономных учреждений»настоящей единой учетной политики</w:t>
      </w:r>
      <w:r w:rsidR="004C4537" w:rsidRPr="005D330D">
        <w:rPr>
          <w:bCs/>
          <w:sz w:val="28"/>
          <w:szCs w:val="28"/>
        </w:rPr>
        <w:t xml:space="preserve">.  </w:t>
      </w:r>
    </w:p>
    <w:p w:rsidR="004C4537" w:rsidRPr="005D330D" w:rsidRDefault="004C4537" w:rsidP="005D330D">
      <w:pPr>
        <w:ind w:firstLine="708"/>
        <w:jc w:val="both"/>
        <w:rPr>
          <w:bCs/>
          <w:sz w:val="28"/>
          <w:szCs w:val="28"/>
        </w:rPr>
      </w:pPr>
      <w:r w:rsidRPr="005D330D">
        <w:rPr>
          <w:bCs/>
          <w:sz w:val="28"/>
          <w:szCs w:val="28"/>
        </w:rPr>
        <w:t xml:space="preserve"> Внесение изменений в рабочий план счетов бухгалтерского учета осуществляется в случае внесения изменений в </w:t>
      </w:r>
      <w:r w:rsidRPr="005D330D">
        <w:rPr>
          <w:sz w:val="28"/>
          <w:szCs w:val="28"/>
        </w:rPr>
        <w:t xml:space="preserve">Единые правила управления финансово-хозяйственной деятельностью организаций бюджетной сферы Пермского края по ведению кадрового, бюджетного (бухгалтерского), налогового и управленческого учета, утвержденные приказом Министерства финансов Пермского края  от 28.02.2018 года № СЭД-39-01-22-54. </w:t>
      </w:r>
    </w:p>
    <w:p w:rsidR="004C4537" w:rsidRPr="005D330D" w:rsidRDefault="004C4537" w:rsidP="005D330D">
      <w:pPr>
        <w:ind w:firstLine="708"/>
        <w:jc w:val="both"/>
        <w:rPr>
          <w:color w:val="22272F"/>
          <w:sz w:val="28"/>
          <w:szCs w:val="28"/>
          <w:shd w:val="clear" w:color="auto" w:fill="FFFFFF"/>
        </w:rPr>
      </w:pPr>
      <w:r w:rsidRPr="005D330D">
        <w:rPr>
          <w:sz w:val="28"/>
          <w:szCs w:val="28"/>
          <w:shd w:val="clear" w:color="auto" w:fill="FFFFFF"/>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C4537" w:rsidRPr="005D330D" w:rsidRDefault="004C4537" w:rsidP="005D330D">
      <w:pPr>
        <w:ind w:firstLine="708"/>
        <w:jc w:val="both"/>
        <w:rPr>
          <w:sz w:val="28"/>
          <w:szCs w:val="28"/>
        </w:rPr>
      </w:pPr>
      <w:r w:rsidRPr="005D330D">
        <w:rPr>
          <w:sz w:val="28"/>
          <w:szCs w:val="28"/>
        </w:rPr>
        <w:t xml:space="preserve"> Для отражения объектов учета и изменяющих их факты хозяйственной жизни применяются:</w:t>
      </w:r>
    </w:p>
    <w:p w:rsidR="004C4537" w:rsidRPr="005D330D" w:rsidRDefault="004C4537" w:rsidP="005D330D">
      <w:pPr>
        <w:jc w:val="both"/>
        <w:rPr>
          <w:sz w:val="28"/>
          <w:szCs w:val="28"/>
        </w:rPr>
      </w:pPr>
      <w:r w:rsidRPr="005D330D">
        <w:rPr>
          <w:sz w:val="28"/>
          <w:szCs w:val="28"/>
        </w:rPr>
        <w:t xml:space="preserve">- унифицированные формы первичных учетных документов и регистров бухгалтерского учета, включенные в </w:t>
      </w:r>
      <w:r w:rsidR="00302DFC" w:rsidRPr="005D330D">
        <w:rPr>
          <w:sz w:val="28"/>
          <w:szCs w:val="28"/>
        </w:rPr>
        <w:t>перечни, утвержденные Приказом №</w:t>
      </w:r>
      <w:r w:rsidRPr="005D330D">
        <w:rPr>
          <w:sz w:val="28"/>
          <w:szCs w:val="28"/>
        </w:rPr>
        <w:t xml:space="preserve"> 52н; </w:t>
      </w:r>
    </w:p>
    <w:p w:rsidR="004C4537" w:rsidRPr="005D330D" w:rsidRDefault="004C4537" w:rsidP="005D330D">
      <w:pPr>
        <w:jc w:val="both"/>
        <w:rPr>
          <w:sz w:val="28"/>
          <w:szCs w:val="28"/>
        </w:rPr>
      </w:pPr>
      <w:r w:rsidRPr="005D330D">
        <w:rPr>
          <w:sz w:val="28"/>
          <w:szCs w:val="28"/>
        </w:rPr>
        <w:t xml:space="preserve">- </w:t>
      </w:r>
      <w:r w:rsidRPr="005D330D">
        <w:rPr>
          <w:sz w:val="28"/>
          <w:szCs w:val="28"/>
          <w:shd w:val="clear" w:color="auto" w:fill="FFFFFF"/>
        </w:rPr>
        <w:t> утвержденные правовыми актами уполномоченных органов исполнительной власти</w:t>
      </w:r>
      <w:r w:rsidRPr="005D330D">
        <w:rPr>
          <w:color w:val="22272F"/>
          <w:sz w:val="28"/>
          <w:szCs w:val="28"/>
          <w:shd w:val="clear" w:color="auto" w:fill="FFFFFF"/>
        </w:rPr>
        <w:t>;</w:t>
      </w:r>
    </w:p>
    <w:p w:rsidR="004C4537" w:rsidRPr="005D330D" w:rsidRDefault="004C4537" w:rsidP="005D330D">
      <w:pPr>
        <w:jc w:val="both"/>
        <w:rPr>
          <w:sz w:val="28"/>
          <w:szCs w:val="28"/>
        </w:rPr>
      </w:pPr>
      <w:r w:rsidRPr="005D330D">
        <w:rPr>
          <w:sz w:val="28"/>
          <w:szCs w:val="28"/>
        </w:rPr>
        <w:t xml:space="preserve">- формы первичных учетных документов, разработанных самостоятельно, образцы которых приведены в </w:t>
      </w:r>
      <w:r w:rsidR="005D330D">
        <w:rPr>
          <w:sz w:val="28"/>
          <w:szCs w:val="28"/>
        </w:rPr>
        <w:t>Приложении</w:t>
      </w:r>
      <w:r w:rsidRPr="005D330D">
        <w:rPr>
          <w:sz w:val="28"/>
          <w:szCs w:val="28"/>
        </w:rPr>
        <w:t xml:space="preserve"> 3 к единой учетной политике;</w:t>
      </w:r>
    </w:p>
    <w:p w:rsidR="003033A9" w:rsidRPr="005D330D" w:rsidRDefault="003033A9" w:rsidP="005D330D">
      <w:pPr>
        <w:jc w:val="both"/>
        <w:rPr>
          <w:sz w:val="28"/>
          <w:szCs w:val="28"/>
        </w:rPr>
      </w:pPr>
      <w:r w:rsidRPr="005D330D">
        <w:rPr>
          <w:sz w:val="28"/>
          <w:szCs w:val="28"/>
        </w:rPr>
        <w:t>- о</w:t>
      </w:r>
      <w:r w:rsidR="004C4537" w:rsidRPr="005D330D">
        <w:rPr>
          <w:sz w:val="28"/>
          <w:szCs w:val="28"/>
        </w:rPr>
        <w:t xml:space="preserve">перации, для которых не предусмотрено составление унифицированных форм первичных документов или форм первичных документов, разработанных самостоятельно, оформляются Бухгалтерской справкой (ф. 0504833). </w:t>
      </w:r>
    </w:p>
    <w:p w:rsidR="004C4537" w:rsidRPr="005D330D" w:rsidRDefault="004C4537" w:rsidP="005D330D">
      <w:pPr>
        <w:ind w:firstLine="708"/>
        <w:jc w:val="both"/>
        <w:rPr>
          <w:sz w:val="28"/>
          <w:szCs w:val="28"/>
        </w:rPr>
      </w:pPr>
      <w:r w:rsidRPr="005D330D">
        <w:rPr>
          <w:sz w:val="28"/>
          <w:szCs w:val="28"/>
        </w:rPr>
        <w:t xml:space="preserve">При необходимости к Бухгалтерской справке (ф. 0504833) прилагаются расчет и (или) оформленное в установленном порядке </w:t>
      </w:r>
      <w:r w:rsidR="00302DFC" w:rsidRPr="005D330D">
        <w:rPr>
          <w:sz w:val="28"/>
          <w:szCs w:val="28"/>
        </w:rPr>
        <w:t>«Профессиональное суждение»</w:t>
      </w:r>
      <w:r w:rsidRPr="005D330D">
        <w:rPr>
          <w:sz w:val="28"/>
          <w:szCs w:val="28"/>
        </w:rPr>
        <w:t>.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r w:rsidRPr="005D330D">
        <w:rPr>
          <w:i/>
          <w:sz w:val="28"/>
          <w:szCs w:val="28"/>
        </w:rPr>
        <w:t xml:space="preserve">(Основание: </w:t>
      </w:r>
      <w:r w:rsidR="00302DFC" w:rsidRPr="005D330D">
        <w:rPr>
          <w:i/>
          <w:sz w:val="28"/>
          <w:szCs w:val="28"/>
        </w:rPr>
        <w:t>ч. 2 ст. 9, ч. 5 ст. 10 Закона №</w:t>
      </w:r>
      <w:r w:rsidRPr="005D330D">
        <w:rPr>
          <w:i/>
          <w:sz w:val="28"/>
          <w:szCs w:val="28"/>
        </w:rPr>
        <w:t xml:space="preserve"> 402-ФЗ</w:t>
      </w:r>
      <w:r w:rsidR="00302DFC" w:rsidRPr="005D330D">
        <w:rPr>
          <w:i/>
          <w:sz w:val="28"/>
          <w:szCs w:val="28"/>
        </w:rPr>
        <w:t xml:space="preserve">, п. 25 </w:t>
      </w:r>
      <w:r w:rsidR="00D17D82" w:rsidRPr="005D330D">
        <w:rPr>
          <w:i/>
          <w:sz w:val="28"/>
          <w:szCs w:val="28"/>
        </w:rPr>
        <w:t>С</w:t>
      </w:r>
      <w:r w:rsidR="00302DFC" w:rsidRPr="005D330D">
        <w:rPr>
          <w:i/>
          <w:sz w:val="28"/>
          <w:szCs w:val="28"/>
        </w:rPr>
        <w:t>тандарта «</w:t>
      </w:r>
      <w:r w:rsidR="00D17D82" w:rsidRPr="005D330D">
        <w:rPr>
          <w:i/>
          <w:sz w:val="28"/>
          <w:szCs w:val="28"/>
        </w:rPr>
        <w:t>Концептуальные основы бухгалтерского учета и отчетности организаций государственного сектора</w:t>
      </w:r>
      <w:r w:rsidR="00302DFC" w:rsidRPr="005D330D">
        <w:rPr>
          <w:i/>
          <w:sz w:val="28"/>
          <w:szCs w:val="28"/>
        </w:rPr>
        <w:t>», п.п. , 6, 11 Инструкции №</w:t>
      </w:r>
      <w:r w:rsidRPr="005D330D">
        <w:rPr>
          <w:i/>
          <w:sz w:val="28"/>
          <w:szCs w:val="28"/>
        </w:rPr>
        <w:t xml:space="preserve"> 157н)</w:t>
      </w:r>
    </w:p>
    <w:p w:rsidR="004C4537" w:rsidRPr="005D330D" w:rsidRDefault="004C4537" w:rsidP="005D330D">
      <w:pPr>
        <w:ind w:firstLine="708"/>
        <w:jc w:val="both"/>
        <w:rPr>
          <w:sz w:val="28"/>
          <w:szCs w:val="28"/>
        </w:rPr>
      </w:pPr>
      <w:r w:rsidRPr="005D330D">
        <w:rPr>
          <w:sz w:val="28"/>
          <w:szCs w:val="28"/>
        </w:rPr>
        <w:lastRenderedPageBreak/>
        <w:t xml:space="preserve"> Право подписи первичных учетных документов предоставляется должностным лицам </w:t>
      </w:r>
      <w:r w:rsidR="00711FD8" w:rsidRPr="005D330D">
        <w:rPr>
          <w:sz w:val="28"/>
          <w:szCs w:val="28"/>
        </w:rPr>
        <w:t xml:space="preserve">МКУ "ЦБУ" </w:t>
      </w:r>
      <w:r w:rsidRPr="005D330D">
        <w:rPr>
          <w:sz w:val="28"/>
          <w:szCs w:val="28"/>
        </w:rPr>
        <w:t xml:space="preserve">согласно </w:t>
      </w:r>
      <w:r w:rsidR="005D330D">
        <w:rPr>
          <w:sz w:val="28"/>
          <w:szCs w:val="28"/>
        </w:rPr>
        <w:t xml:space="preserve">Приложению </w:t>
      </w:r>
      <w:r w:rsidRPr="005D330D">
        <w:rPr>
          <w:sz w:val="28"/>
          <w:szCs w:val="28"/>
        </w:rPr>
        <w:t>4. Право подписи первичных учетных документов, которые должны содержать подпись должностного лица субъекта централизованного учета, утверждается локальным актом суб</w:t>
      </w:r>
      <w:r w:rsidR="003033A9" w:rsidRPr="005D330D">
        <w:rPr>
          <w:sz w:val="28"/>
          <w:szCs w:val="28"/>
        </w:rPr>
        <w:t xml:space="preserve">ъекта централизованного учета. </w:t>
      </w:r>
      <w:r w:rsidRPr="005D330D">
        <w:rPr>
          <w:i/>
          <w:sz w:val="28"/>
          <w:szCs w:val="28"/>
        </w:rPr>
        <w:t>(Основание</w:t>
      </w:r>
      <w:r w:rsidR="00302DFC" w:rsidRPr="005D330D">
        <w:rPr>
          <w:i/>
          <w:sz w:val="28"/>
          <w:szCs w:val="28"/>
        </w:rPr>
        <w:t>: п. п. 6, 7 ч. 2 ст. 9 Закона №</w:t>
      </w:r>
      <w:r w:rsidRPr="005D330D">
        <w:rPr>
          <w:i/>
          <w:sz w:val="28"/>
          <w:szCs w:val="28"/>
        </w:rPr>
        <w:t xml:space="preserve"> 402-ФЗ</w:t>
      </w:r>
      <w:r w:rsidR="00302DFC" w:rsidRPr="005D330D">
        <w:rPr>
          <w:i/>
          <w:sz w:val="28"/>
          <w:szCs w:val="28"/>
        </w:rPr>
        <w:t>, п. 26 федерального стандарта «</w:t>
      </w:r>
      <w:r w:rsidRPr="005D330D">
        <w:rPr>
          <w:i/>
          <w:sz w:val="28"/>
          <w:szCs w:val="28"/>
        </w:rPr>
        <w:t>Концептуальные основы бухгалтерского учета и отчетности орган</w:t>
      </w:r>
      <w:r w:rsidR="00302DFC" w:rsidRPr="005D330D">
        <w:rPr>
          <w:i/>
          <w:sz w:val="28"/>
          <w:szCs w:val="28"/>
        </w:rPr>
        <w:t>изаций государственного сектора»</w:t>
      </w:r>
      <w:r w:rsidRPr="005D330D">
        <w:rPr>
          <w:i/>
          <w:sz w:val="28"/>
          <w:szCs w:val="28"/>
        </w:rPr>
        <w:t>.)</w:t>
      </w:r>
    </w:p>
    <w:p w:rsidR="004C4537" w:rsidRPr="005D330D" w:rsidRDefault="004C4537" w:rsidP="005D330D">
      <w:pPr>
        <w:ind w:firstLine="708"/>
        <w:jc w:val="both"/>
        <w:rPr>
          <w:sz w:val="28"/>
          <w:szCs w:val="28"/>
        </w:rPr>
      </w:pPr>
      <w:r w:rsidRPr="005D330D">
        <w:rPr>
          <w:sz w:val="28"/>
          <w:szCs w:val="28"/>
        </w:rPr>
        <w:t>Обработка первичных учетных документов, формирование регистров бухгалтерского учета, а также отражение фактов хозяйственной жизни по соответствую</w:t>
      </w:r>
      <w:r w:rsidR="004C178D">
        <w:rPr>
          <w:sz w:val="28"/>
          <w:szCs w:val="28"/>
        </w:rPr>
        <w:t>щим счетам Рабочего плана</w:t>
      </w:r>
      <w:r w:rsidRPr="005D330D">
        <w:rPr>
          <w:sz w:val="28"/>
          <w:szCs w:val="28"/>
        </w:rPr>
        <w:t xml:space="preserve"> осуществляется в единой информационной системой управления финансово-хозяйственной деятельностью Пермского края (далее - </w:t>
      </w:r>
      <w:r w:rsidRPr="005D330D">
        <w:rPr>
          <w:i/>
          <w:sz w:val="28"/>
          <w:szCs w:val="28"/>
        </w:rPr>
        <w:t>ЕИС УФХД ПК)</w:t>
      </w:r>
      <w:r w:rsidRPr="005D330D">
        <w:rPr>
          <w:sz w:val="28"/>
          <w:szCs w:val="28"/>
        </w:rPr>
        <w:t xml:space="preserve">, созданной в соответствии с Постановлением Правительства Пермского края от 20.02.2018 года № 70-п.  </w:t>
      </w:r>
    </w:p>
    <w:p w:rsidR="004C4537" w:rsidRPr="005D330D" w:rsidRDefault="004C4537" w:rsidP="004C178D">
      <w:pPr>
        <w:ind w:firstLine="708"/>
        <w:jc w:val="both"/>
        <w:rPr>
          <w:sz w:val="28"/>
          <w:szCs w:val="28"/>
        </w:rPr>
      </w:pPr>
      <w:r w:rsidRPr="005D330D">
        <w:rPr>
          <w:sz w:val="28"/>
          <w:szCs w:val="28"/>
        </w:rPr>
        <w:t xml:space="preserve">Регламент эксплуатации ЕИС УФХД ПК размещен в открытом доступе по адресу </w:t>
      </w:r>
      <w:hyperlink r:id="rId16" w:history="1">
        <w:r w:rsidRPr="005D330D">
          <w:rPr>
            <w:rStyle w:val="60"/>
            <w:rFonts w:eastAsiaTheme="minorHAnsi"/>
            <w:color w:val="auto"/>
            <w:sz w:val="28"/>
            <w:szCs w:val="28"/>
          </w:rPr>
          <w:t>https://accounting.permkrai.ru/documents/</w:t>
        </w:r>
      </w:hyperlink>
      <w:r w:rsidRPr="005D330D">
        <w:rPr>
          <w:sz w:val="28"/>
          <w:szCs w:val="28"/>
        </w:rPr>
        <w:t xml:space="preserve">. </w:t>
      </w:r>
    </w:p>
    <w:p w:rsidR="004C4537" w:rsidRPr="005D330D" w:rsidRDefault="004C4537" w:rsidP="005D330D">
      <w:pPr>
        <w:ind w:firstLine="708"/>
        <w:jc w:val="both"/>
        <w:rPr>
          <w:i/>
          <w:sz w:val="28"/>
          <w:szCs w:val="28"/>
        </w:rPr>
      </w:pPr>
      <w:r w:rsidRPr="005D330D">
        <w:rPr>
          <w:sz w:val="28"/>
          <w:szCs w:val="28"/>
        </w:rPr>
        <w:t xml:space="preserve"> Первичные учетные документы и (или) регистры бухгалтерского учета оформляются на бумажных носителях и на машинных носителях (в виде электронного документа с использованием квалифицированной электронной подписи)</w:t>
      </w:r>
      <w:r w:rsidRPr="005D330D">
        <w:rPr>
          <w:i/>
          <w:sz w:val="28"/>
          <w:szCs w:val="28"/>
        </w:rPr>
        <w:t>.</w:t>
      </w:r>
    </w:p>
    <w:p w:rsidR="004C4537" w:rsidRPr="005D330D" w:rsidRDefault="004C4537" w:rsidP="004C178D">
      <w:pPr>
        <w:ind w:firstLine="708"/>
        <w:jc w:val="both"/>
        <w:rPr>
          <w:i/>
          <w:sz w:val="28"/>
          <w:szCs w:val="28"/>
        </w:rPr>
      </w:pPr>
      <w:r w:rsidRPr="005D330D">
        <w:rPr>
          <w:sz w:val="28"/>
          <w:szCs w:val="28"/>
        </w:rPr>
        <w:t>Заполнение учетных документов и (или) регистров бухгалтерского учета на бумажных носителях осуществляется</w:t>
      </w:r>
      <w:r w:rsidR="00C16105">
        <w:rPr>
          <w:sz w:val="28"/>
          <w:szCs w:val="28"/>
        </w:rPr>
        <w:t xml:space="preserve"> </w:t>
      </w:r>
      <w:r w:rsidRPr="005D330D">
        <w:rPr>
          <w:sz w:val="28"/>
          <w:szCs w:val="28"/>
        </w:rPr>
        <w:t>смешанным способом</w:t>
      </w:r>
      <w:r w:rsidRPr="005D330D">
        <w:rPr>
          <w:i/>
          <w:sz w:val="28"/>
          <w:szCs w:val="28"/>
        </w:rPr>
        <w:t>.</w:t>
      </w:r>
    </w:p>
    <w:p w:rsidR="004C4537" w:rsidRPr="005D330D" w:rsidRDefault="004C4537" w:rsidP="005D330D">
      <w:pPr>
        <w:ind w:firstLine="708"/>
        <w:jc w:val="both"/>
        <w:rPr>
          <w:sz w:val="28"/>
          <w:szCs w:val="28"/>
        </w:rPr>
      </w:pPr>
      <w:r w:rsidRPr="005D330D">
        <w:rPr>
          <w:sz w:val="28"/>
          <w:szCs w:val="28"/>
        </w:rPr>
        <w:t>Включение учетных данных в Журналы операций, а также нумерация Журналов операций осуществляется согласно таблице 1:</w:t>
      </w:r>
    </w:p>
    <w:p w:rsidR="005D330D" w:rsidRDefault="005D330D" w:rsidP="005D330D">
      <w:pPr>
        <w:jc w:val="right"/>
      </w:pPr>
    </w:p>
    <w:p w:rsidR="004C4537" w:rsidRPr="004C178D" w:rsidRDefault="004C4537" w:rsidP="005D330D">
      <w:pPr>
        <w:jc w:val="right"/>
        <w:rPr>
          <w:sz w:val="28"/>
          <w:szCs w:val="28"/>
        </w:rPr>
      </w:pPr>
      <w:r w:rsidRPr="004C178D">
        <w:rPr>
          <w:sz w:val="28"/>
          <w:szCs w:val="28"/>
        </w:rPr>
        <w:t>Таблица 1</w:t>
      </w:r>
    </w:p>
    <w:p w:rsidR="004B4679" w:rsidRPr="00F01FA2" w:rsidRDefault="004B4679" w:rsidP="00F01FA2">
      <w:pPr>
        <w:jc w:val="cente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4"/>
        <w:gridCol w:w="8144"/>
      </w:tblGrid>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pPr>
              <w:jc w:val="center"/>
            </w:pPr>
            <w:r w:rsidRPr="004C178D">
              <w:rPr>
                <w:sz w:val="28"/>
                <w:szCs w:val="28"/>
              </w:rPr>
              <w:t>Номер журнала</w:t>
            </w:r>
          </w:p>
        </w:tc>
        <w:tc>
          <w:tcPr>
            <w:tcW w:w="8144" w:type="dxa"/>
            <w:tcBorders>
              <w:top w:val="single" w:sz="4" w:space="0" w:color="auto"/>
              <w:left w:val="single" w:sz="4" w:space="0" w:color="auto"/>
              <w:bottom w:val="single" w:sz="4" w:space="0" w:color="auto"/>
            </w:tcBorders>
          </w:tcPr>
          <w:p w:rsidR="004C4537" w:rsidRPr="004C178D" w:rsidRDefault="004C4537" w:rsidP="00F01FA2">
            <w:pPr>
              <w:jc w:val="center"/>
            </w:pPr>
            <w:r w:rsidRPr="004C178D">
              <w:rPr>
                <w:sz w:val="28"/>
                <w:szCs w:val="28"/>
              </w:rPr>
              <w:t>Наименование журнала</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pPr>
              <w:jc w:val="center"/>
            </w:pPr>
            <w:r w:rsidRPr="004C178D">
              <w:rPr>
                <w:sz w:val="28"/>
                <w:szCs w:val="28"/>
              </w:rPr>
              <w:t>1</w:t>
            </w:r>
          </w:p>
        </w:tc>
        <w:tc>
          <w:tcPr>
            <w:tcW w:w="8144" w:type="dxa"/>
            <w:tcBorders>
              <w:top w:val="single" w:sz="4" w:space="0" w:color="auto"/>
              <w:left w:val="single" w:sz="4" w:space="0" w:color="auto"/>
              <w:bottom w:val="single" w:sz="4" w:space="0" w:color="auto"/>
            </w:tcBorders>
          </w:tcPr>
          <w:p w:rsidR="004C4537" w:rsidRPr="004C178D" w:rsidRDefault="004C4537" w:rsidP="00F01FA2">
            <w:pPr>
              <w:jc w:val="center"/>
            </w:pPr>
            <w:r w:rsidRPr="004C178D">
              <w:rPr>
                <w:sz w:val="28"/>
                <w:szCs w:val="28"/>
              </w:rPr>
              <w:t>2</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1</w:t>
            </w:r>
          </w:p>
        </w:tc>
        <w:tc>
          <w:tcPr>
            <w:tcW w:w="8144" w:type="dxa"/>
            <w:tcBorders>
              <w:top w:val="single" w:sz="4" w:space="0" w:color="auto"/>
              <w:left w:val="single" w:sz="4" w:space="0" w:color="auto"/>
              <w:bottom w:val="single" w:sz="4" w:space="0" w:color="auto"/>
            </w:tcBorders>
          </w:tcPr>
          <w:p w:rsidR="004C4537" w:rsidRPr="004C178D" w:rsidRDefault="00302DFC" w:rsidP="00F01FA2">
            <w:r w:rsidRPr="004C178D">
              <w:rPr>
                <w:sz w:val="28"/>
                <w:szCs w:val="28"/>
              </w:rPr>
              <w:t>Журнал операций по счету «Касса»</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2</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с безналичными денежными средствами</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3</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расчетов с подотчетными лицами</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4-1</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расчетов с поставщиками и подрядчиками (за исключением межбюджетных трансфертов)</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4-2</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расчетов с поставщиками и подрядчиками (межбюджетные трансферты)</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5</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расчетов с дебиторами по доходам</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6</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расчетов по оплате труда, денежному довольствию и стипендиям</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7-1</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по выбытию и перемещению нефинансовых активов (ОС, НМА, НПА и вложения в них)</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7-2</w:t>
            </w:r>
          </w:p>
        </w:tc>
        <w:tc>
          <w:tcPr>
            <w:tcW w:w="8144" w:type="dxa"/>
            <w:tcBorders>
              <w:top w:val="single" w:sz="4" w:space="0" w:color="auto"/>
              <w:left w:val="single" w:sz="4" w:space="0" w:color="auto"/>
              <w:bottom w:val="single" w:sz="4" w:space="0" w:color="auto"/>
            </w:tcBorders>
          </w:tcPr>
          <w:p w:rsidR="004C4537" w:rsidRPr="004C178D" w:rsidRDefault="004C4537" w:rsidP="00F01FA2">
            <w:r w:rsidRPr="004C178D">
              <w:rPr>
                <w:sz w:val="28"/>
                <w:szCs w:val="28"/>
              </w:rPr>
              <w:t>Журнал операций по выбытию и перемещению нефинансовых активов (МЗ и вложения в них)</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lastRenderedPageBreak/>
              <w:t>7-3</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операций по выбытию и перемещению нефинансовых активов (Имущество казны)</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8-1</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по прочим операциям (за исключением данных, отраженных в Журналах N 8-2, 8-3, 8-4, 8-5, 8-6, 8-7)</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bookmarkStart w:id="1" w:name="sub_820"/>
            <w:r w:rsidRPr="004C178D">
              <w:rPr>
                <w:sz w:val="28"/>
                <w:szCs w:val="28"/>
              </w:rPr>
              <w:t>8-2</w:t>
            </w:r>
            <w:bookmarkEnd w:id="1"/>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по прочим операциям (налоги и взносы)</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8-3</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прочим операциям (денежные документы)</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8-4</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по прочим операциям (доходы и расходы будущих периодов, резервы предстоящих расходов)</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8-5</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по прочим операциям (финансовые вложения)</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8-6</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по прочим операциям (кредиты, долговые обязательства с операциями по счету 207 00, 301 00)</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8-7</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операций формирования входящих остатков следующего финансового года</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bookmarkStart w:id="2" w:name="sub_900"/>
            <w:r w:rsidRPr="004C178D">
              <w:rPr>
                <w:sz w:val="28"/>
                <w:szCs w:val="28"/>
              </w:rPr>
              <w:t>8-8</w:t>
            </w:r>
            <w:bookmarkEnd w:id="2"/>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операций по санкционированию</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bookmarkStart w:id="3" w:name="sub_88"/>
            <w:r w:rsidRPr="004C178D">
              <w:rPr>
                <w:sz w:val="28"/>
                <w:szCs w:val="28"/>
              </w:rPr>
              <w:t>8-ош</w:t>
            </w:r>
            <w:bookmarkEnd w:id="3"/>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по прочим операциям (исправление ошибок прошлых лет)</w:t>
            </w:r>
          </w:p>
        </w:tc>
      </w:tr>
      <w:tr w:rsidR="004C4537" w:rsidRPr="00F01FA2" w:rsidTr="00F01FA2">
        <w:tc>
          <w:tcPr>
            <w:tcW w:w="1354" w:type="dxa"/>
            <w:tcBorders>
              <w:top w:val="single" w:sz="4" w:space="0" w:color="auto"/>
              <w:bottom w:val="single" w:sz="4" w:space="0" w:color="auto"/>
              <w:right w:val="single" w:sz="4" w:space="0" w:color="auto"/>
            </w:tcBorders>
          </w:tcPr>
          <w:p w:rsidR="004C4537" w:rsidRPr="004C178D" w:rsidRDefault="004C4537" w:rsidP="004C4537">
            <w:r w:rsidRPr="004C178D">
              <w:rPr>
                <w:sz w:val="28"/>
                <w:szCs w:val="28"/>
              </w:rPr>
              <w:t>10</w:t>
            </w:r>
          </w:p>
        </w:tc>
        <w:tc>
          <w:tcPr>
            <w:tcW w:w="8144" w:type="dxa"/>
            <w:tcBorders>
              <w:top w:val="single" w:sz="4" w:space="0" w:color="auto"/>
              <w:left w:val="single" w:sz="4" w:space="0" w:color="auto"/>
              <w:bottom w:val="single" w:sz="4" w:space="0" w:color="auto"/>
            </w:tcBorders>
          </w:tcPr>
          <w:p w:rsidR="004C4537" w:rsidRPr="004C178D" w:rsidRDefault="004C4537" w:rsidP="004C4537">
            <w:r w:rsidRPr="004C178D">
              <w:rPr>
                <w:sz w:val="28"/>
                <w:szCs w:val="28"/>
              </w:rPr>
              <w:t>Журнал операций по забалансовым счетам</w:t>
            </w:r>
          </w:p>
        </w:tc>
      </w:tr>
    </w:tbl>
    <w:p w:rsidR="0003667A" w:rsidRPr="00F01FA2" w:rsidRDefault="0003667A" w:rsidP="0003667A">
      <w:pPr>
        <w:jc w:val="both"/>
      </w:pPr>
    </w:p>
    <w:p w:rsidR="00D27B73" w:rsidRPr="004C178D" w:rsidRDefault="00D27B73" w:rsidP="004C178D">
      <w:pPr>
        <w:ind w:firstLine="708"/>
        <w:jc w:val="both"/>
        <w:rPr>
          <w:sz w:val="28"/>
          <w:szCs w:val="28"/>
        </w:rPr>
      </w:pPr>
      <w:r w:rsidRPr="004C178D">
        <w:rPr>
          <w:sz w:val="28"/>
          <w:szCs w:val="28"/>
        </w:rPr>
        <w:t>Резервное копирование баз данных, учетной информации, включая регистры учета (в том</w:t>
      </w:r>
      <w:r w:rsidR="00302DFC" w:rsidRPr="004C178D">
        <w:rPr>
          <w:sz w:val="28"/>
          <w:szCs w:val="28"/>
        </w:rPr>
        <w:t xml:space="preserve"> числе при применении «облачных»</w:t>
      </w:r>
      <w:r w:rsidRPr="004C178D">
        <w:rPr>
          <w:sz w:val="28"/>
          <w:szCs w:val="28"/>
        </w:rPr>
        <w:t xml:space="preserve"> технологий), осуществляется ежедневно. Архивирование учетной информации производится ежедневно. Хранение резервных и архивных копий осуществляется силами и средствами Оператора ЕИС УФХД ПК</w:t>
      </w:r>
      <w:r w:rsidRPr="004C178D">
        <w:rPr>
          <w:i/>
          <w:sz w:val="28"/>
          <w:szCs w:val="28"/>
        </w:rPr>
        <w:t xml:space="preserve">. </w:t>
      </w:r>
      <w:r w:rsidRPr="004C178D">
        <w:rPr>
          <w:sz w:val="28"/>
          <w:szCs w:val="28"/>
        </w:rPr>
        <w:t xml:space="preserve">Ответственным за обеспечение своевременного резервирования и безопасного хранения баз данных является Оператор ЕИС УФХД ПК в соответствии с пунктом 3.1 Постановления Правительства Пермского края от 20.02.2018 года № 70-п. </w:t>
      </w:r>
    </w:p>
    <w:p w:rsidR="00D27B73" w:rsidRPr="004C178D" w:rsidRDefault="00D27B73" w:rsidP="004C178D">
      <w:pPr>
        <w:ind w:firstLine="708"/>
        <w:jc w:val="both"/>
        <w:rPr>
          <w:color w:val="000000"/>
          <w:sz w:val="28"/>
          <w:szCs w:val="28"/>
        </w:rPr>
      </w:pPr>
      <w:r w:rsidRPr="004C178D">
        <w:rPr>
          <w:color w:val="000000"/>
          <w:sz w:val="28"/>
          <w:szCs w:val="28"/>
        </w:rPr>
        <w:t>Процедура восстановления информации из резервных копий осуществляется в соответствии с регламентом эксплуатации ЕИС УФХД ПК.</w:t>
      </w:r>
    </w:p>
    <w:p w:rsidR="00D27B73" w:rsidRPr="004C178D" w:rsidRDefault="00D27B73" w:rsidP="004C178D">
      <w:pPr>
        <w:ind w:firstLine="708"/>
        <w:jc w:val="both"/>
        <w:rPr>
          <w:sz w:val="28"/>
          <w:szCs w:val="28"/>
          <w:shd w:val="clear" w:color="auto" w:fill="FFFFFF"/>
        </w:rPr>
      </w:pPr>
      <w:r w:rsidRPr="004C178D">
        <w:rPr>
          <w:sz w:val="28"/>
          <w:szCs w:val="28"/>
          <w:shd w:val="clear" w:color="auto" w:fill="FFFFFF"/>
        </w:rPr>
        <w:t>Периодичность формирования регистров устанавливается</w:t>
      </w:r>
      <w:r w:rsidR="009B797B" w:rsidRPr="004C178D">
        <w:rPr>
          <w:sz w:val="28"/>
          <w:szCs w:val="28"/>
          <w:shd w:val="clear" w:color="auto" w:fill="FFFFFF"/>
        </w:rPr>
        <w:t>, согласно Таблицы 2</w:t>
      </w:r>
      <w:r w:rsidRPr="004C178D">
        <w:rPr>
          <w:sz w:val="28"/>
          <w:szCs w:val="28"/>
          <w:shd w:val="clear" w:color="auto" w:fill="FFFFFF"/>
        </w:rPr>
        <w:t>:</w:t>
      </w:r>
    </w:p>
    <w:p w:rsidR="009B797B" w:rsidRPr="00764EC5" w:rsidRDefault="009B797B" w:rsidP="004C178D">
      <w:pPr>
        <w:jc w:val="right"/>
        <w:rPr>
          <w:sz w:val="28"/>
          <w:szCs w:val="28"/>
          <w:shd w:val="clear" w:color="auto" w:fill="FFFFFF"/>
        </w:rPr>
      </w:pPr>
      <w:r w:rsidRPr="00764EC5">
        <w:rPr>
          <w:sz w:val="28"/>
          <w:szCs w:val="28"/>
          <w:shd w:val="clear" w:color="auto" w:fill="FFFFFF"/>
        </w:rPr>
        <w:t>Таблица 2</w:t>
      </w:r>
    </w:p>
    <w:p w:rsidR="004B4679" w:rsidRPr="00F01FA2" w:rsidRDefault="004B4679" w:rsidP="00F01FA2">
      <w:pPr>
        <w:jc w:val="center"/>
        <w:rPr>
          <w:shd w:val="clear" w:color="auto" w:fill="FFFFFF"/>
        </w:rPr>
      </w:pPr>
    </w:p>
    <w:tbl>
      <w:tblPr>
        <w:tblStyle w:val="a6"/>
        <w:tblW w:w="0" w:type="auto"/>
        <w:tblLook w:val="04A0" w:firstRow="1" w:lastRow="0" w:firstColumn="1" w:lastColumn="0" w:noHBand="0" w:noVBand="1"/>
      </w:tblPr>
      <w:tblGrid>
        <w:gridCol w:w="817"/>
        <w:gridCol w:w="1420"/>
        <w:gridCol w:w="4536"/>
        <w:gridCol w:w="2693"/>
      </w:tblGrid>
      <w:tr w:rsidR="00280AC3" w:rsidRPr="00D05F73" w:rsidTr="00764EC5">
        <w:tc>
          <w:tcPr>
            <w:tcW w:w="817" w:type="dxa"/>
            <w:vAlign w:val="center"/>
          </w:tcPr>
          <w:p w:rsidR="00280AC3" w:rsidRPr="00764EC5" w:rsidRDefault="00764EC5" w:rsidP="00764EC5">
            <w:pPr>
              <w:jc w:val="center"/>
              <w:rPr>
                <w:rFonts w:ascii="Times New Roman" w:hAnsi="Times New Roman" w:cs="Times New Roman"/>
                <w:sz w:val="24"/>
                <w:szCs w:val="24"/>
              </w:rPr>
            </w:pPr>
            <w:r>
              <w:rPr>
                <w:rFonts w:ascii="Times New Roman" w:hAnsi="Times New Roman" w:cs="Times New Roman"/>
                <w:sz w:val="24"/>
                <w:szCs w:val="24"/>
              </w:rPr>
              <w:t>№</w:t>
            </w:r>
            <w:r w:rsidR="00280AC3" w:rsidRPr="00764EC5">
              <w:rPr>
                <w:rFonts w:ascii="Times New Roman" w:hAnsi="Times New Roman" w:cs="Times New Roman"/>
                <w:sz w:val="24"/>
                <w:szCs w:val="24"/>
              </w:rPr>
              <w:t>п/п</w:t>
            </w:r>
          </w:p>
        </w:tc>
        <w:tc>
          <w:tcPr>
            <w:tcW w:w="1418" w:type="dxa"/>
            <w:vAlign w:val="center"/>
          </w:tcPr>
          <w:p w:rsidR="00280AC3" w:rsidRPr="00764EC5" w:rsidRDefault="00280AC3" w:rsidP="00764EC5">
            <w:pPr>
              <w:jc w:val="center"/>
              <w:rPr>
                <w:rFonts w:ascii="Times New Roman" w:hAnsi="Times New Roman" w:cs="Times New Roman"/>
                <w:sz w:val="24"/>
                <w:szCs w:val="24"/>
              </w:rPr>
            </w:pPr>
            <w:r w:rsidRPr="00764EC5">
              <w:rPr>
                <w:rFonts w:ascii="Times New Roman" w:hAnsi="Times New Roman" w:cs="Times New Roman"/>
                <w:sz w:val="24"/>
                <w:szCs w:val="24"/>
              </w:rPr>
              <w:t>Код формы документа</w:t>
            </w:r>
          </w:p>
        </w:tc>
        <w:tc>
          <w:tcPr>
            <w:tcW w:w="4536" w:type="dxa"/>
            <w:vAlign w:val="center"/>
          </w:tcPr>
          <w:p w:rsidR="00280AC3" w:rsidRPr="00764EC5" w:rsidRDefault="00280AC3" w:rsidP="00764EC5">
            <w:pPr>
              <w:jc w:val="center"/>
              <w:rPr>
                <w:rFonts w:ascii="Times New Roman" w:hAnsi="Times New Roman" w:cs="Times New Roman"/>
                <w:sz w:val="24"/>
                <w:szCs w:val="24"/>
              </w:rPr>
            </w:pPr>
            <w:r w:rsidRPr="00764EC5">
              <w:rPr>
                <w:rFonts w:ascii="Times New Roman" w:hAnsi="Times New Roman" w:cs="Times New Roman"/>
                <w:sz w:val="24"/>
                <w:szCs w:val="24"/>
              </w:rPr>
              <w:t>Наименование регистра</w:t>
            </w:r>
          </w:p>
        </w:tc>
        <w:tc>
          <w:tcPr>
            <w:tcW w:w="2693" w:type="dxa"/>
            <w:vAlign w:val="center"/>
          </w:tcPr>
          <w:p w:rsidR="00280AC3" w:rsidRPr="00764EC5" w:rsidRDefault="00764EC5" w:rsidP="00764EC5">
            <w:pPr>
              <w:jc w:val="center"/>
              <w:rPr>
                <w:rFonts w:ascii="Times New Roman" w:hAnsi="Times New Roman" w:cs="Times New Roman"/>
                <w:sz w:val="24"/>
                <w:szCs w:val="24"/>
              </w:rPr>
            </w:pPr>
            <w:r w:rsidRPr="00764EC5">
              <w:rPr>
                <w:rFonts w:ascii="Times New Roman" w:hAnsi="Times New Roman" w:cs="Times New Roman"/>
                <w:sz w:val="24"/>
                <w:szCs w:val="24"/>
              </w:rPr>
              <w:t>П</w:t>
            </w:r>
            <w:r w:rsidR="004C178D" w:rsidRPr="00764EC5">
              <w:rPr>
                <w:rFonts w:ascii="Times New Roman" w:hAnsi="Times New Roman" w:cs="Times New Roman"/>
                <w:sz w:val="24"/>
                <w:szCs w:val="24"/>
              </w:rPr>
              <w:t>ериодичность</w:t>
            </w:r>
          </w:p>
        </w:tc>
      </w:tr>
      <w:tr w:rsidR="00280AC3" w:rsidRPr="00D05F73" w:rsidTr="00764EC5">
        <w:tc>
          <w:tcPr>
            <w:tcW w:w="817" w:type="dxa"/>
          </w:tcPr>
          <w:p w:rsidR="00280AC3" w:rsidRPr="00764EC5" w:rsidRDefault="00280AC3" w:rsidP="00D05F73">
            <w:pPr>
              <w:rPr>
                <w:rFonts w:ascii="Times New Roman" w:hAnsi="Times New Roman" w:cs="Times New Roman"/>
                <w:sz w:val="24"/>
                <w:szCs w:val="24"/>
              </w:rPr>
            </w:pPr>
            <w:r w:rsidRPr="00764EC5">
              <w:rPr>
                <w:rFonts w:ascii="Times New Roman" w:hAnsi="Times New Roman" w:cs="Times New Roman"/>
                <w:sz w:val="24"/>
                <w:szCs w:val="24"/>
              </w:rPr>
              <w:t>1</w:t>
            </w:r>
          </w:p>
        </w:tc>
        <w:tc>
          <w:tcPr>
            <w:tcW w:w="1418" w:type="dxa"/>
          </w:tcPr>
          <w:p w:rsidR="00280AC3" w:rsidRPr="00764EC5" w:rsidRDefault="0082518C" w:rsidP="00D05F73">
            <w:pPr>
              <w:rPr>
                <w:rFonts w:ascii="Times New Roman" w:hAnsi="Times New Roman" w:cs="Times New Roman"/>
                <w:sz w:val="24"/>
                <w:szCs w:val="24"/>
              </w:rPr>
            </w:pPr>
            <w:hyperlink r:id="rId17" w:history="1">
              <w:r w:rsidR="00280AC3" w:rsidRPr="00764EC5">
                <w:rPr>
                  <w:rFonts w:ascii="Times New Roman" w:hAnsi="Times New Roman" w:cs="Times New Roman"/>
                  <w:sz w:val="24"/>
                  <w:szCs w:val="24"/>
                </w:rPr>
                <w:t>0504031</w:t>
              </w:r>
            </w:hyperlink>
          </w:p>
        </w:tc>
        <w:tc>
          <w:tcPr>
            <w:tcW w:w="4536" w:type="dxa"/>
          </w:tcPr>
          <w:p w:rsidR="00280AC3" w:rsidRDefault="00280AC3" w:rsidP="00D05F73">
            <w:pPr>
              <w:rPr>
                <w:rFonts w:ascii="Times New Roman" w:hAnsi="Times New Roman" w:cs="Times New Roman"/>
                <w:sz w:val="24"/>
                <w:szCs w:val="24"/>
              </w:rPr>
            </w:pPr>
            <w:r w:rsidRPr="00764EC5">
              <w:rPr>
                <w:rFonts w:ascii="Times New Roman" w:hAnsi="Times New Roman" w:cs="Times New Roman"/>
                <w:sz w:val="24"/>
                <w:szCs w:val="24"/>
              </w:rPr>
              <w:t>Инвентарная карточка учета основных средств</w:t>
            </w:r>
          </w:p>
          <w:p w:rsidR="00764EC5" w:rsidRPr="00764EC5" w:rsidRDefault="00764EC5" w:rsidP="00D05F73">
            <w:pPr>
              <w:rPr>
                <w:rFonts w:ascii="Times New Roman" w:hAnsi="Times New Roman" w:cs="Times New Roman"/>
                <w:sz w:val="24"/>
                <w:szCs w:val="24"/>
              </w:rPr>
            </w:pPr>
          </w:p>
        </w:tc>
        <w:tc>
          <w:tcPr>
            <w:tcW w:w="2693" w:type="dxa"/>
            <w:vMerge w:val="restart"/>
          </w:tcPr>
          <w:p w:rsidR="00280AC3" w:rsidRPr="00764EC5" w:rsidRDefault="00764EC5" w:rsidP="00D05F73">
            <w:pPr>
              <w:rPr>
                <w:rFonts w:ascii="Times New Roman" w:hAnsi="Times New Roman" w:cs="Times New Roman"/>
                <w:sz w:val="24"/>
                <w:szCs w:val="24"/>
              </w:rPr>
            </w:pPr>
            <w:r>
              <w:rPr>
                <w:rFonts w:ascii="Times New Roman" w:hAnsi="Times New Roman" w:cs="Times New Roman"/>
                <w:sz w:val="24"/>
                <w:szCs w:val="24"/>
              </w:rPr>
              <w:t>х</w:t>
            </w:r>
            <w:r w:rsidR="00D05F73" w:rsidRPr="00764EC5">
              <w:rPr>
                <w:rFonts w:ascii="Times New Roman" w:hAnsi="Times New Roman" w:cs="Times New Roman"/>
                <w:sz w:val="24"/>
                <w:szCs w:val="24"/>
              </w:rPr>
              <w:t>ранится в электронном виде («</w:t>
            </w:r>
            <w:r w:rsidR="00280AC3" w:rsidRPr="00764EC5">
              <w:rPr>
                <w:rFonts w:ascii="Times New Roman" w:hAnsi="Times New Roman" w:cs="Times New Roman"/>
                <w:sz w:val="24"/>
                <w:szCs w:val="24"/>
              </w:rPr>
              <w:t>1С:Бухгалте</w:t>
            </w:r>
            <w:r w:rsidR="00D05F73" w:rsidRPr="00764EC5">
              <w:rPr>
                <w:rFonts w:ascii="Times New Roman" w:hAnsi="Times New Roman" w:cs="Times New Roman"/>
                <w:sz w:val="24"/>
                <w:szCs w:val="24"/>
              </w:rPr>
              <w:t>рия государственного учреждения»</w:t>
            </w:r>
            <w:r w:rsidR="00280AC3" w:rsidRPr="00764EC5">
              <w:rPr>
                <w:rFonts w:ascii="Times New Roman" w:hAnsi="Times New Roman" w:cs="Times New Roman"/>
                <w:sz w:val="24"/>
                <w:szCs w:val="24"/>
              </w:rPr>
              <w:t xml:space="preserve"> ЕИС УФХД), ежегодно по мере необходимости,</w:t>
            </w:r>
          </w:p>
          <w:p w:rsidR="00280AC3" w:rsidRDefault="00280AC3" w:rsidP="00D05F73">
            <w:pPr>
              <w:rPr>
                <w:rFonts w:ascii="Times New Roman" w:hAnsi="Times New Roman" w:cs="Times New Roman"/>
                <w:sz w:val="24"/>
                <w:szCs w:val="24"/>
              </w:rPr>
            </w:pPr>
            <w:r w:rsidRPr="00764EC5">
              <w:rPr>
                <w:rFonts w:ascii="Times New Roman" w:hAnsi="Times New Roman" w:cs="Times New Roman"/>
                <w:sz w:val="24"/>
                <w:szCs w:val="24"/>
              </w:rPr>
              <w:t>на бумажных носителях, в обязательном порядке пр</w:t>
            </w:r>
            <w:r w:rsidR="00764EC5">
              <w:rPr>
                <w:rFonts w:ascii="Times New Roman" w:hAnsi="Times New Roman" w:cs="Times New Roman"/>
                <w:sz w:val="24"/>
                <w:szCs w:val="24"/>
              </w:rPr>
              <w:t xml:space="preserve">и закрытии инвентарной </w:t>
            </w:r>
            <w:r w:rsidR="00764EC5">
              <w:rPr>
                <w:rFonts w:ascii="Times New Roman" w:hAnsi="Times New Roman" w:cs="Times New Roman"/>
                <w:sz w:val="24"/>
                <w:szCs w:val="24"/>
              </w:rPr>
              <w:lastRenderedPageBreak/>
              <w:t>карточки</w:t>
            </w:r>
          </w:p>
          <w:p w:rsidR="00764EC5" w:rsidRPr="00764EC5" w:rsidRDefault="00764EC5" w:rsidP="00D05F73">
            <w:pPr>
              <w:rPr>
                <w:rFonts w:ascii="Times New Roman" w:hAnsi="Times New Roman" w:cs="Times New Roman"/>
                <w:sz w:val="24"/>
                <w:szCs w:val="24"/>
              </w:rPr>
            </w:pPr>
          </w:p>
        </w:tc>
      </w:tr>
      <w:tr w:rsidR="00280AC3" w:rsidRPr="00D05F73" w:rsidTr="00764EC5">
        <w:tc>
          <w:tcPr>
            <w:tcW w:w="817" w:type="dxa"/>
          </w:tcPr>
          <w:p w:rsidR="00280AC3" w:rsidRPr="00764EC5" w:rsidRDefault="00280AC3" w:rsidP="00D05F73">
            <w:pPr>
              <w:rPr>
                <w:rFonts w:ascii="Times New Roman" w:hAnsi="Times New Roman" w:cs="Times New Roman"/>
                <w:sz w:val="24"/>
                <w:szCs w:val="24"/>
              </w:rPr>
            </w:pPr>
            <w:r w:rsidRPr="00764EC5">
              <w:rPr>
                <w:rFonts w:ascii="Times New Roman" w:hAnsi="Times New Roman" w:cs="Times New Roman"/>
                <w:sz w:val="24"/>
                <w:szCs w:val="24"/>
              </w:rPr>
              <w:t>2</w:t>
            </w:r>
          </w:p>
        </w:tc>
        <w:tc>
          <w:tcPr>
            <w:tcW w:w="1418" w:type="dxa"/>
          </w:tcPr>
          <w:p w:rsidR="00280AC3" w:rsidRPr="00764EC5" w:rsidRDefault="0082518C" w:rsidP="00D05F73">
            <w:pPr>
              <w:rPr>
                <w:rFonts w:ascii="Times New Roman" w:hAnsi="Times New Roman" w:cs="Times New Roman"/>
                <w:sz w:val="24"/>
                <w:szCs w:val="24"/>
              </w:rPr>
            </w:pPr>
            <w:hyperlink r:id="rId18" w:history="1">
              <w:r w:rsidR="00280AC3" w:rsidRPr="00764EC5">
                <w:rPr>
                  <w:rFonts w:ascii="Times New Roman" w:hAnsi="Times New Roman" w:cs="Times New Roman"/>
                  <w:sz w:val="24"/>
                  <w:szCs w:val="24"/>
                </w:rPr>
                <w:t>0504032</w:t>
              </w:r>
            </w:hyperlink>
          </w:p>
        </w:tc>
        <w:tc>
          <w:tcPr>
            <w:tcW w:w="4536" w:type="dxa"/>
          </w:tcPr>
          <w:p w:rsidR="00280AC3" w:rsidRPr="00764EC5" w:rsidRDefault="00280AC3" w:rsidP="00D05F73">
            <w:pPr>
              <w:rPr>
                <w:rFonts w:ascii="Times New Roman" w:hAnsi="Times New Roman" w:cs="Times New Roman"/>
                <w:sz w:val="24"/>
                <w:szCs w:val="24"/>
              </w:rPr>
            </w:pPr>
            <w:r w:rsidRPr="00764EC5">
              <w:rPr>
                <w:rFonts w:ascii="Times New Roman" w:hAnsi="Times New Roman" w:cs="Times New Roman"/>
                <w:sz w:val="24"/>
                <w:szCs w:val="24"/>
              </w:rPr>
              <w:t>Инвентарная карточка группового учета основных средств</w:t>
            </w:r>
          </w:p>
        </w:tc>
        <w:tc>
          <w:tcPr>
            <w:tcW w:w="2693" w:type="dxa"/>
            <w:vMerge/>
          </w:tcPr>
          <w:p w:rsidR="00280AC3" w:rsidRPr="00764EC5" w:rsidRDefault="00280AC3" w:rsidP="00D05F73">
            <w:pPr>
              <w:rPr>
                <w:rFonts w:ascii="Times New Roman" w:hAnsi="Times New Roman" w:cs="Times New Roman"/>
                <w:sz w:val="24"/>
                <w:szCs w:val="24"/>
              </w:rPr>
            </w:pPr>
          </w:p>
        </w:tc>
      </w:tr>
      <w:tr w:rsidR="009B797B" w:rsidRPr="00D05F73" w:rsidTr="00764EC5">
        <w:tc>
          <w:tcPr>
            <w:tcW w:w="817"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lastRenderedPageBreak/>
              <w:t>3</w:t>
            </w:r>
          </w:p>
        </w:tc>
        <w:tc>
          <w:tcPr>
            <w:tcW w:w="1418" w:type="dxa"/>
          </w:tcPr>
          <w:p w:rsidR="009B797B" w:rsidRPr="00764EC5" w:rsidRDefault="0082518C" w:rsidP="00D05F73">
            <w:pPr>
              <w:rPr>
                <w:rFonts w:ascii="Times New Roman" w:hAnsi="Times New Roman" w:cs="Times New Roman"/>
                <w:sz w:val="24"/>
                <w:szCs w:val="24"/>
              </w:rPr>
            </w:pPr>
            <w:hyperlink r:id="rId19" w:history="1">
              <w:r w:rsidR="009B797B" w:rsidRPr="00764EC5">
                <w:rPr>
                  <w:rFonts w:ascii="Times New Roman" w:hAnsi="Times New Roman" w:cs="Times New Roman"/>
                  <w:sz w:val="24"/>
                  <w:szCs w:val="24"/>
                </w:rPr>
                <w:t>0504033</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Опись инвентарных карточек по учету основных средств</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ежегодно, по мере необходимости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4</w:t>
            </w:r>
          </w:p>
        </w:tc>
        <w:tc>
          <w:tcPr>
            <w:tcW w:w="1418" w:type="dxa"/>
          </w:tcPr>
          <w:p w:rsidR="009B797B" w:rsidRPr="00D05F73" w:rsidRDefault="0082518C" w:rsidP="00D05F73">
            <w:pPr>
              <w:rPr>
                <w:rFonts w:ascii="Times New Roman" w:hAnsi="Times New Roman" w:cs="Times New Roman"/>
              </w:rPr>
            </w:pPr>
            <w:hyperlink r:id="rId20" w:history="1">
              <w:r w:rsidR="009B797B" w:rsidRPr="00D05F73">
                <w:rPr>
                  <w:rFonts w:ascii="Times New Roman" w:hAnsi="Times New Roman" w:cs="Times New Roman"/>
                </w:rPr>
                <w:t>0504034</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Инвентарный список нефинансовых активов</w:t>
            </w:r>
          </w:p>
        </w:tc>
        <w:tc>
          <w:tcPr>
            <w:tcW w:w="2693" w:type="dxa"/>
            <w:vMerge w:val="restart"/>
          </w:tcPr>
          <w:p w:rsidR="009B797B" w:rsidRPr="00764EC5" w:rsidRDefault="00764EC5" w:rsidP="00D05F73">
            <w:pPr>
              <w:rPr>
                <w:rFonts w:ascii="Times New Roman" w:hAnsi="Times New Roman" w:cs="Times New Roman"/>
                <w:sz w:val="24"/>
                <w:szCs w:val="24"/>
              </w:rPr>
            </w:pPr>
            <w:r>
              <w:rPr>
                <w:rFonts w:ascii="Times New Roman" w:hAnsi="Times New Roman" w:cs="Times New Roman"/>
                <w:sz w:val="24"/>
                <w:szCs w:val="24"/>
              </w:rPr>
              <w:t>ежегодно</w:t>
            </w:r>
          </w:p>
          <w:p w:rsidR="009B797B" w:rsidRPr="00764EC5" w:rsidRDefault="009B797B" w:rsidP="00D05F73">
            <w:pPr>
              <w:rPr>
                <w:rFonts w:ascii="Times New Roman" w:hAnsi="Times New Roman" w:cs="Times New Roman"/>
                <w:sz w:val="24"/>
                <w:szCs w:val="24"/>
              </w:rPr>
            </w:pPr>
          </w:p>
          <w:p w:rsidR="009B797B" w:rsidRPr="00764EC5" w:rsidRDefault="009B797B" w:rsidP="00D05F73">
            <w:pPr>
              <w:rPr>
                <w:rFonts w:ascii="Times New Roman" w:hAnsi="Times New Roman" w:cs="Times New Roman"/>
                <w:sz w:val="24"/>
                <w:szCs w:val="24"/>
              </w:rPr>
            </w:pPr>
          </w:p>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ежегодно</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5</w:t>
            </w:r>
          </w:p>
        </w:tc>
        <w:tc>
          <w:tcPr>
            <w:tcW w:w="1418" w:type="dxa"/>
          </w:tcPr>
          <w:p w:rsidR="009B797B" w:rsidRPr="00D05F73" w:rsidRDefault="0082518C" w:rsidP="00D05F73">
            <w:pPr>
              <w:rPr>
                <w:rFonts w:ascii="Times New Roman" w:hAnsi="Times New Roman" w:cs="Times New Roman"/>
              </w:rPr>
            </w:pPr>
            <w:hyperlink r:id="rId21" w:history="1">
              <w:r w:rsidR="009B797B" w:rsidRPr="00D05F73">
                <w:rPr>
                  <w:rFonts w:ascii="Times New Roman" w:hAnsi="Times New Roman" w:cs="Times New Roman"/>
                </w:rPr>
                <w:t>0504035</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Оборотная ведомость по нефинансовым активам</w:t>
            </w:r>
          </w:p>
        </w:tc>
        <w:tc>
          <w:tcPr>
            <w:tcW w:w="2693" w:type="dxa"/>
            <w:vMerge/>
          </w:tcPr>
          <w:p w:rsidR="009B797B" w:rsidRPr="00764EC5" w:rsidRDefault="009B797B" w:rsidP="00D05F73">
            <w:pPr>
              <w:rPr>
                <w:rFonts w:ascii="Times New Roman" w:hAnsi="Times New Roman" w:cs="Times New Roman"/>
                <w:sz w:val="24"/>
                <w:szCs w:val="24"/>
              </w:rPr>
            </w:pP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6</w:t>
            </w:r>
          </w:p>
        </w:tc>
        <w:tc>
          <w:tcPr>
            <w:tcW w:w="1418" w:type="dxa"/>
          </w:tcPr>
          <w:p w:rsidR="009B797B" w:rsidRPr="00D05F73" w:rsidRDefault="0082518C" w:rsidP="00D05F73">
            <w:pPr>
              <w:rPr>
                <w:rFonts w:ascii="Times New Roman" w:hAnsi="Times New Roman" w:cs="Times New Roman"/>
              </w:rPr>
            </w:pPr>
            <w:hyperlink r:id="rId22" w:history="1">
              <w:r w:rsidR="009B797B" w:rsidRPr="00D05F73">
                <w:rPr>
                  <w:rFonts w:ascii="Times New Roman" w:hAnsi="Times New Roman" w:cs="Times New Roman"/>
                </w:rPr>
                <w:t>0504036</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Оборотная ведомость</w:t>
            </w:r>
          </w:p>
        </w:tc>
        <w:tc>
          <w:tcPr>
            <w:tcW w:w="2693" w:type="dxa"/>
            <w:vMerge/>
          </w:tcPr>
          <w:p w:rsidR="009B797B" w:rsidRPr="00D05F73" w:rsidRDefault="009B797B" w:rsidP="00D05F73">
            <w:pPr>
              <w:rPr>
                <w:rFonts w:ascii="Times New Roman" w:hAnsi="Times New Roman" w:cs="Times New Roman"/>
              </w:rPr>
            </w:pP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7</w:t>
            </w:r>
          </w:p>
        </w:tc>
        <w:tc>
          <w:tcPr>
            <w:tcW w:w="1418" w:type="dxa"/>
          </w:tcPr>
          <w:p w:rsidR="009B797B" w:rsidRPr="00D05F73" w:rsidRDefault="0082518C" w:rsidP="00D05F73">
            <w:pPr>
              <w:rPr>
                <w:rFonts w:ascii="Times New Roman" w:hAnsi="Times New Roman" w:cs="Times New Roman"/>
              </w:rPr>
            </w:pPr>
            <w:hyperlink r:id="rId23" w:history="1">
              <w:r w:rsidR="009B797B" w:rsidRPr="00D05F73">
                <w:rPr>
                  <w:rFonts w:ascii="Times New Roman" w:hAnsi="Times New Roman" w:cs="Times New Roman"/>
                </w:rPr>
                <w:t>0504042</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Книга учета материальных ценностей</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по мере совершения операций</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8</w:t>
            </w:r>
          </w:p>
        </w:tc>
        <w:tc>
          <w:tcPr>
            <w:tcW w:w="1418" w:type="dxa"/>
          </w:tcPr>
          <w:p w:rsidR="009B797B" w:rsidRPr="00D05F73" w:rsidRDefault="0082518C" w:rsidP="00D05F73">
            <w:pPr>
              <w:rPr>
                <w:rFonts w:ascii="Times New Roman" w:hAnsi="Times New Roman" w:cs="Times New Roman"/>
              </w:rPr>
            </w:pPr>
            <w:hyperlink r:id="rId24" w:history="1">
              <w:r w:rsidR="009B797B" w:rsidRPr="00D05F73">
                <w:rPr>
                  <w:rFonts w:ascii="Times New Roman" w:hAnsi="Times New Roman" w:cs="Times New Roman"/>
                </w:rPr>
                <w:t>0504043</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Карточка учета материальных ценностей</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ежегодно</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9</w:t>
            </w:r>
          </w:p>
        </w:tc>
        <w:tc>
          <w:tcPr>
            <w:tcW w:w="1418" w:type="dxa"/>
          </w:tcPr>
          <w:p w:rsidR="009B797B" w:rsidRPr="00D05F73" w:rsidRDefault="0082518C" w:rsidP="00D05F73">
            <w:pPr>
              <w:rPr>
                <w:rFonts w:ascii="Times New Roman" w:hAnsi="Times New Roman" w:cs="Times New Roman"/>
              </w:rPr>
            </w:pPr>
            <w:hyperlink r:id="rId25" w:history="1">
              <w:r w:rsidR="009B797B" w:rsidRPr="00D05F73">
                <w:rPr>
                  <w:rFonts w:ascii="Times New Roman" w:hAnsi="Times New Roman" w:cs="Times New Roman"/>
                </w:rPr>
                <w:t>0504045</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Книга учета бланков строгой отчетности</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по мере совершения операций</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10</w:t>
            </w:r>
          </w:p>
        </w:tc>
        <w:tc>
          <w:tcPr>
            <w:tcW w:w="1418" w:type="dxa"/>
          </w:tcPr>
          <w:p w:rsidR="009B797B" w:rsidRPr="00D05F73" w:rsidRDefault="0082518C" w:rsidP="00D05F73">
            <w:pPr>
              <w:rPr>
                <w:rFonts w:ascii="Times New Roman" w:hAnsi="Times New Roman" w:cs="Times New Roman"/>
              </w:rPr>
            </w:pPr>
            <w:hyperlink r:id="rId26" w:history="1">
              <w:r w:rsidR="009B797B" w:rsidRPr="00D05F73">
                <w:rPr>
                  <w:rFonts w:ascii="Times New Roman" w:hAnsi="Times New Roman" w:cs="Times New Roman"/>
                </w:rPr>
                <w:t>0504505</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 xml:space="preserve">Авансовый отчет </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по мере совершения операций</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11</w:t>
            </w:r>
          </w:p>
        </w:tc>
        <w:tc>
          <w:tcPr>
            <w:tcW w:w="1418" w:type="dxa"/>
          </w:tcPr>
          <w:p w:rsidR="009B797B" w:rsidRPr="00D05F73" w:rsidRDefault="0082518C" w:rsidP="00D05F73">
            <w:pPr>
              <w:rPr>
                <w:rFonts w:ascii="Times New Roman" w:hAnsi="Times New Roman" w:cs="Times New Roman"/>
              </w:rPr>
            </w:pPr>
            <w:hyperlink r:id="rId27" w:history="1">
              <w:r w:rsidR="009B797B" w:rsidRPr="00D05F73">
                <w:rPr>
                  <w:rFonts w:ascii="Times New Roman" w:hAnsi="Times New Roman" w:cs="Times New Roman"/>
                </w:rPr>
                <w:t>0504054</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Многографная карточка</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ежегодно</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12</w:t>
            </w:r>
          </w:p>
        </w:tc>
        <w:tc>
          <w:tcPr>
            <w:tcW w:w="1418" w:type="dxa"/>
          </w:tcPr>
          <w:p w:rsidR="009B797B" w:rsidRPr="00D05F73" w:rsidRDefault="0082518C" w:rsidP="00D05F73">
            <w:pPr>
              <w:rPr>
                <w:rFonts w:ascii="Times New Roman" w:hAnsi="Times New Roman" w:cs="Times New Roman"/>
              </w:rPr>
            </w:pPr>
            <w:hyperlink r:id="rId28" w:history="1">
              <w:r w:rsidR="009B797B" w:rsidRPr="00D05F73">
                <w:rPr>
                  <w:rFonts w:ascii="Times New Roman" w:hAnsi="Times New Roman" w:cs="Times New Roman"/>
                </w:rPr>
                <w:t>0504071</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Журналы операций</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ежемесячно</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13</w:t>
            </w:r>
          </w:p>
        </w:tc>
        <w:tc>
          <w:tcPr>
            <w:tcW w:w="1418" w:type="dxa"/>
          </w:tcPr>
          <w:p w:rsidR="009B797B" w:rsidRPr="00D05F73" w:rsidRDefault="0082518C" w:rsidP="00D05F73">
            <w:pPr>
              <w:rPr>
                <w:rFonts w:ascii="Times New Roman" w:hAnsi="Times New Roman" w:cs="Times New Roman"/>
              </w:rPr>
            </w:pPr>
            <w:hyperlink r:id="rId29" w:history="1">
              <w:r w:rsidR="009B797B" w:rsidRPr="00D05F73">
                <w:rPr>
                  <w:rFonts w:ascii="Times New Roman" w:hAnsi="Times New Roman" w:cs="Times New Roman"/>
                </w:rPr>
                <w:t>0504072</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Главная книга</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ежемесячно</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14</w:t>
            </w:r>
          </w:p>
        </w:tc>
        <w:tc>
          <w:tcPr>
            <w:tcW w:w="1418" w:type="dxa"/>
          </w:tcPr>
          <w:p w:rsidR="009B797B" w:rsidRPr="00D05F73" w:rsidRDefault="0082518C" w:rsidP="00D05F73">
            <w:pPr>
              <w:rPr>
                <w:rFonts w:ascii="Times New Roman" w:hAnsi="Times New Roman" w:cs="Times New Roman"/>
              </w:rPr>
            </w:pPr>
            <w:hyperlink r:id="rId30" w:history="1">
              <w:r w:rsidR="009B797B" w:rsidRPr="00D05F73">
                <w:rPr>
                  <w:rFonts w:ascii="Times New Roman" w:hAnsi="Times New Roman" w:cs="Times New Roman"/>
                </w:rPr>
                <w:t>0504082</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Инвентаризационная опись остатков на счетах учета денежных средств</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15</w:t>
            </w:r>
          </w:p>
        </w:tc>
        <w:tc>
          <w:tcPr>
            <w:tcW w:w="1418" w:type="dxa"/>
          </w:tcPr>
          <w:p w:rsidR="009B797B" w:rsidRPr="00D05F73" w:rsidRDefault="0082518C" w:rsidP="00D05F73">
            <w:pPr>
              <w:rPr>
                <w:rFonts w:ascii="Times New Roman" w:hAnsi="Times New Roman" w:cs="Times New Roman"/>
              </w:rPr>
            </w:pPr>
            <w:hyperlink r:id="rId31" w:history="1">
              <w:r w:rsidR="009B797B" w:rsidRPr="00D05F73">
                <w:rPr>
                  <w:rFonts w:ascii="Times New Roman" w:hAnsi="Times New Roman" w:cs="Times New Roman"/>
                </w:rPr>
                <w:t>0504833</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Бухгалтерская справка</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ежемесячно, по мере необходимости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16</w:t>
            </w:r>
          </w:p>
        </w:tc>
        <w:tc>
          <w:tcPr>
            <w:tcW w:w="1418" w:type="dxa"/>
          </w:tcPr>
          <w:p w:rsidR="009B797B" w:rsidRPr="00D05F73" w:rsidRDefault="0082518C" w:rsidP="00D05F73">
            <w:pPr>
              <w:rPr>
                <w:rFonts w:ascii="Times New Roman" w:hAnsi="Times New Roman" w:cs="Times New Roman"/>
              </w:rPr>
            </w:pPr>
            <w:hyperlink r:id="rId32" w:history="1">
              <w:r w:rsidR="009B797B" w:rsidRPr="00D05F73">
                <w:rPr>
                  <w:rFonts w:ascii="Times New Roman" w:hAnsi="Times New Roman" w:cs="Times New Roman"/>
                </w:rPr>
                <w:t>0504086</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17</w:t>
            </w:r>
          </w:p>
        </w:tc>
        <w:tc>
          <w:tcPr>
            <w:tcW w:w="1418" w:type="dxa"/>
          </w:tcPr>
          <w:p w:rsidR="009B797B" w:rsidRPr="00D05F73" w:rsidRDefault="0082518C" w:rsidP="00D05F73">
            <w:pPr>
              <w:rPr>
                <w:rFonts w:ascii="Times New Roman" w:hAnsi="Times New Roman" w:cs="Times New Roman"/>
              </w:rPr>
            </w:pPr>
            <w:hyperlink r:id="rId33" w:history="1">
              <w:r w:rsidR="009B797B" w:rsidRPr="00D05F73">
                <w:rPr>
                  <w:rFonts w:ascii="Times New Roman" w:hAnsi="Times New Roman" w:cs="Times New Roman"/>
                </w:rPr>
                <w:t>0504087</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18</w:t>
            </w:r>
          </w:p>
        </w:tc>
        <w:tc>
          <w:tcPr>
            <w:tcW w:w="1418" w:type="dxa"/>
          </w:tcPr>
          <w:p w:rsidR="009B797B" w:rsidRPr="00D05F73" w:rsidRDefault="0082518C" w:rsidP="00D05F73">
            <w:pPr>
              <w:rPr>
                <w:rFonts w:ascii="Times New Roman" w:hAnsi="Times New Roman" w:cs="Times New Roman"/>
              </w:rPr>
            </w:pPr>
            <w:hyperlink r:id="rId34" w:history="1">
              <w:r w:rsidR="009B797B" w:rsidRPr="00D05F73">
                <w:rPr>
                  <w:rFonts w:ascii="Times New Roman" w:hAnsi="Times New Roman" w:cs="Times New Roman"/>
                </w:rPr>
                <w:t>0504088</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Инвентаризационная опись наличных денежных средств</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19</w:t>
            </w:r>
          </w:p>
        </w:tc>
        <w:tc>
          <w:tcPr>
            <w:tcW w:w="1418" w:type="dxa"/>
          </w:tcPr>
          <w:p w:rsidR="009B797B" w:rsidRPr="00D05F73" w:rsidRDefault="0082518C" w:rsidP="00D05F73">
            <w:pPr>
              <w:rPr>
                <w:rFonts w:ascii="Times New Roman" w:hAnsi="Times New Roman" w:cs="Times New Roman"/>
              </w:rPr>
            </w:pPr>
            <w:hyperlink r:id="rId35" w:history="1">
              <w:r w:rsidR="009B797B" w:rsidRPr="00D05F73">
                <w:rPr>
                  <w:rFonts w:ascii="Times New Roman" w:hAnsi="Times New Roman" w:cs="Times New Roman"/>
                </w:rPr>
                <w:t>0504089</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20</w:t>
            </w:r>
          </w:p>
        </w:tc>
        <w:tc>
          <w:tcPr>
            <w:tcW w:w="1418" w:type="dxa"/>
          </w:tcPr>
          <w:p w:rsidR="009B797B" w:rsidRPr="00D05F73" w:rsidRDefault="0082518C" w:rsidP="00D05F73">
            <w:pPr>
              <w:rPr>
                <w:rFonts w:ascii="Times New Roman" w:hAnsi="Times New Roman" w:cs="Times New Roman"/>
              </w:rPr>
            </w:pPr>
            <w:hyperlink r:id="rId36" w:history="1">
              <w:r w:rsidR="009B797B" w:rsidRPr="00D05F73">
                <w:rPr>
                  <w:rFonts w:ascii="Times New Roman" w:hAnsi="Times New Roman" w:cs="Times New Roman"/>
                </w:rPr>
                <w:t>0504091</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Инвентаризационная опись расчетов по доходам</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21</w:t>
            </w:r>
          </w:p>
        </w:tc>
        <w:tc>
          <w:tcPr>
            <w:tcW w:w="1418" w:type="dxa"/>
          </w:tcPr>
          <w:p w:rsidR="009B797B" w:rsidRPr="00D05F73" w:rsidRDefault="0082518C" w:rsidP="00D05F73">
            <w:pPr>
              <w:rPr>
                <w:rFonts w:ascii="Times New Roman" w:hAnsi="Times New Roman" w:cs="Times New Roman"/>
              </w:rPr>
            </w:pPr>
            <w:hyperlink r:id="rId37" w:history="1">
              <w:r w:rsidR="009B797B" w:rsidRPr="00D05F73">
                <w:rPr>
                  <w:rFonts w:ascii="Times New Roman" w:hAnsi="Times New Roman" w:cs="Times New Roman"/>
                </w:rPr>
                <w:t>0504092</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Ведомость расхождений по результатам инвентаризации</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при инвентаризации</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22</w:t>
            </w:r>
          </w:p>
        </w:tc>
        <w:tc>
          <w:tcPr>
            <w:tcW w:w="1418" w:type="dxa"/>
          </w:tcPr>
          <w:p w:rsidR="009B797B" w:rsidRPr="00D05F73" w:rsidRDefault="0082518C" w:rsidP="00D05F73">
            <w:pPr>
              <w:rPr>
                <w:rFonts w:ascii="Times New Roman" w:hAnsi="Times New Roman" w:cs="Times New Roman"/>
              </w:rPr>
            </w:pPr>
            <w:hyperlink r:id="rId38" w:history="1">
              <w:r w:rsidR="009B797B" w:rsidRPr="00D05F73">
                <w:rPr>
                  <w:rFonts w:ascii="Times New Roman" w:hAnsi="Times New Roman" w:cs="Times New Roman"/>
                </w:rPr>
                <w:t>0310003</w:t>
              </w:r>
            </w:hyperlink>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Журнал регистрации приходных и расходных кассовых документов</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ежемесячно</w:t>
            </w:r>
          </w:p>
        </w:tc>
      </w:tr>
      <w:tr w:rsidR="009B797B" w:rsidRPr="00D05F73" w:rsidTr="00764EC5">
        <w:tc>
          <w:tcPr>
            <w:tcW w:w="817"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23</w:t>
            </w:r>
          </w:p>
        </w:tc>
        <w:tc>
          <w:tcPr>
            <w:tcW w:w="1418" w:type="dxa"/>
          </w:tcPr>
          <w:p w:rsidR="009B797B" w:rsidRPr="00D05F73" w:rsidRDefault="009B797B" w:rsidP="00D05F73">
            <w:pPr>
              <w:rPr>
                <w:rFonts w:ascii="Times New Roman" w:hAnsi="Times New Roman" w:cs="Times New Roman"/>
              </w:rPr>
            </w:pPr>
            <w:r w:rsidRPr="00D05F73">
              <w:rPr>
                <w:rFonts w:ascii="Times New Roman" w:hAnsi="Times New Roman" w:cs="Times New Roman"/>
              </w:rPr>
              <w:t>0504417</w:t>
            </w:r>
          </w:p>
        </w:tc>
        <w:tc>
          <w:tcPr>
            <w:tcW w:w="4536"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Карточка-справка</w:t>
            </w:r>
          </w:p>
        </w:tc>
        <w:tc>
          <w:tcPr>
            <w:tcW w:w="2693" w:type="dxa"/>
          </w:tcPr>
          <w:p w:rsidR="009B797B" w:rsidRPr="00764EC5" w:rsidRDefault="009B797B" w:rsidP="00D05F73">
            <w:pPr>
              <w:rPr>
                <w:rFonts w:ascii="Times New Roman" w:hAnsi="Times New Roman" w:cs="Times New Roman"/>
                <w:sz w:val="24"/>
                <w:szCs w:val="24"/>
              </w:rPr>
            </w:pPr>
            <w:r w:rsidRPr="00764EC5">
              <w:rPr>
                <w:rFonts w:ascii="Times New Roman" w:hAnsi="Times New Roman" w:cs="Times New Roman"/>
                <w:sz w:val="24"/>
                <w:szCs w:val="24"/>
              </w:rPr>
              <w:t>ежегодно</w:t>
            </w:r>
          </w:p>
        </w:tc>
      </w:tr>
    </w:tbl>
    <w:p w:rsidR="004C4537" w:rsidRPr="00764EC5" w:rsidRDefault="004C4537" w:rsidP="00F01FA2">
      <w:pPr>
        <w:shd w:val="clear" w:color="auto" w:fill="FFFFFF"/>
        <w:spacing w:line="360" w:lineRule="auto"/>
        <w:jc w:val="both"/>
        <w:rPr>
          <w:sz w:val="28"/>
          <w:szCs w:val="28"/>
        </w:rPr>
      </w:pPr>
      <w:r w:rsidRPr="00764EC5">
        <w:rPr>
          <w:sz w:val="28"/>
          <w:szCs w:val="28"/>
        </w:rPr>
        <w:t>- другие регистры, не указанные выше, заполняются по мере необходимости.</w:t>
      </w:r>
    </w:p>
    <w:p w:rsidR="004C4537" w:rsidRPr="00764EC5" w:rsidRDefault="004C4537" w:rsidP="00764EC5">
      <w:pPr>
        <w:ind w:firstLine="708"/>
        <w:jc w:val="both"/>
        <w:rPr>
          <w:i/>
          <w:sz w:val="28"/>
          <w:szCs w:val="28"/>
        </w:rPr>
      </w:pPr>
      <w:r w:rsidRPr="00764EC5">
        <w:rPr>
          <w:sz w:val="28"/>
          <w:szCs w:val="28"/>
        </w:rPr>
        <w:t xml:space="preserve">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w:t>
      </w:r>
      <w:r w:rsidRPr="00764EC5">
        <w:rPr>
          <w:sz w:val="28"/>
          <w:szCs w:val="28"/>
        </w:rPr>
        <w:lastRenderedPageBreak/>
        <w:t>осуществляется по мере необходимости путем составления Оборотной ведомости (ф. 0504036).</w:t>
      </w:r>
      <w:r w:rsidR="009727B9">
        <w:rPr>
          <w:sz w:val="28"/>
          <w:szCs w:val="28"/>
        </w:rPr>
        <w:t xml:space="preserve"> </w:t>
      </w:r>
      <w:r w:rsidRPr="00764EC5">
        <w:rPr>
          <w:i/>
          <w:sz w:val="28"/>
          <w:szCs w:val="28"/>
        </w:rPr>
        <w:t>(Основание:</w:t>
      </w:r>
      <w:r w:rsidR="009727B9">
        <w:rPr>
          <w:i/>
          <w:sz w:val="28"/>
          <w:szCs w:val="28"/>
        </w:rPr>
        <w:t xml:space="preserve"> </w:t>
      </w:r>
      <w:r w:rsidR="00E86D8E" w:rsidRPr="00764EC5">
        <w:rPr>
          <w:i/>
          <w:sz w:val="28"/>
          <w:szCs w:val="28"/>
        </w:rPr>
        <w:t>Приложение № 5 к Приказу №</w:t>
      </w:r>
      <w:r w:rsidRPr="00764EC5">
        <w:rPr>
          <w:i/>
          <w:sz w:val="28"/>
          <w:szCs w:val="28"/>
        </w:rPr>
        <w:t xml:space="preserve"> 52н)</w:t>
      </w:r>
    </w:p>
    <w:p w:rsidR="00711FD8" w:rsidRPr="00764EC5" w:rsidRDefault="00711FD8" w:rsidP="00764EC5">
      <w:pPr>
        <w:widowControl w:val="0"/>
        <w:kinsoku w:val="0"/>
        <w:overflowPunct w:val="0"/>
        <w:autoSpaceDE w:val="0"/>
        <w:autoSpaceDN w:val="0"/>
        <w:adjustRightInd w:val="0"/>
        <w:spacing w:before="36"/>
        <w:ind w:right="-1" w:firstLine="721"/>
        <w:jc w:val="both"/>
        <w:rPr>
          <w:sz w:val="28"/>
          <w:szCs w:val="28"/>
        </w:rPr>
      </w:pPr>
      <w:r w:rsidRPr="00764EC5">
        <w:rPr>
          <w:rFonts w:eastAsiaTheme="minorEastAsia"/>
          <w:color w:val="1D1C23"/>
          <w:w w:val="105"/>
          <w:sz w:val="28"/>
          <w:szCs w:val="28"/>
        </w:rPr>
        <w:t xml:space="preserve">Главная книга (ф. 0504072) формируется отдельно по каждому субъекту централизованного учета. В случае если субъект централизованного учета осуществляет бюджетные полномочия администратора доходов бюджетов бюджетной системы Российской Федерации по распределяемым доходам с </w:t>
      </w:r>
      <w:r w:rsidRPr="00764EC5">
        <w:rPr>
          <w:rFonts w:eastAsiaTheme="minorEastAsia"/>
          <w:color w:val="232126"/>
          <w:sz w:val="28"/>
          <w:szCs w:val="28"/>
        </w:rPr>
        <w:t>кодом элемента, формирование Главной книги (ф. 0504072) осуществляется по каждому бюджету бюджетной системы Российской</w:t>
      </w:r>
      <w:r w:rsidR="00C16105">
        <w:rPr>
          <w:rFonts w:eastAsiaTheme="minorEastAsia"/>
          <w:color w:val="232126"/>
          <w:sz w:val="28"/>
          <w:szCs w:val="28"/>
        </w:rPr>
        <w:t xml:space="preserve"> </w:t>
      </w:r>
      <w:r w:rsidRPr="00764EC5">
        <w:rPr>
          <w:rFonts w:eastAsiaTheme="minorEastAsia"/>
          <w:color w:val="232126"/>
          <w:sz w:val="28"/>
          <w:szCs w:val="28"/>
        </w:rPr>
        <w:t>Федерации.</w:t>
      </w:r>
    </w:p>
    <w:p w:rsidR="004C4537" w:rsidRPr="00764EC5" w:rsidRDefault="004C4537" w:rsidP="00764EC5">
      <w:pPr>
        <w:ind w:firstLine="708"/>
        <w:jc w:val="both"/>
        <w:rPr>
          <w:sz w:val="28"/>
          <w:szCs w:val="28"/>
        </w:rPr>
      </w:pPr>
      <w:r w:rsidRPr="00764EC5">
        <w:rPr>
          <w:sz w:val="28"/>
          <w:szCs w:val="28"/>
        </w:rPr>
        <w:t>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8F4B66" w:rsidRPr="00764EC5" w:rsidRDefault="004C4537" w:rsidP="00764EC5">
      <w:pPr>
        <w:ind w:firstLine="708"/>
        <w:jc w:val="both"/>
        <w:rPr>
          <w:sz w:val="28"/>
          <w:szCs w:val="28"/>
        </w:rPr>
      </w:pPr>
      <w:r w:rsidRPr="00764EC5">
        <w:rPr>
          <w:sz w:val="28"/>
          <w:szCs w:val="28"/>
        </w:rPr>
        <w:t>Без соответствующего документального оформления исправления в электронных базах данных не допускаются.(</w:t>
      </w:r>
      <w:r w:rsidR="00E86D8E" w:rsidRPr="00764EC5">
        <w:rPr>
          <w:i/>
          <w:sz w:val="28"/>
          <w:szCs w:val="28"/>
        </w:rPr>
        <w:t>Основание: ч. 8 ст. 10 Закона №  402-ФЗ, п. 18 Инструкции №</w:t>
      </w:r>
      <w:r w:rsidRPr="00764EC5">
        <w:rPr>
          <w:i/>
          <w:sz w:val="28"/>
          <w:szCs w:val="28"/>
        </w:rPr>
        <w:t xml:space="preserve">  157н)</w:t>
      </w:r>
    </w:p>
    <w:p w:rsidR="00D27B73" w:rsidRPr="00764EC5" w:rsidRDefault="004C4537" w:rsidP="00764EC5">
      <w:pPr>
        <w:ind w:firstLine="709"/>
        <w:jc w:val="both"/>
        <w:rPr>
          <w:b/>
          <w:sz w:val="28"/>
          <w:szCs w:val="28"/>
        </w:rPr>
      </w:pPr>
      <w:r w:rsidRPr="00764EC5">
        <w:rPr>
          <w:sz w:val="28"/>
          <w:szCs w:val="28"/>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r w:rsidR="00711FD8" w:rsidRPr="00764EC5">
        <w:rPr>
          <w:sz w:val="28"/>
          <w:szCs w:val="28"/>
        </w:rPr>
        <w:t>,</w:t>
      </w:r>
      <w:r w:rsidR="0098662C" w:rsidRPr="00764EC5">
        <w:rPr>
          <w:sz w:val="28"/>
          <w:szCs w:val="28"/>
        </w:rPr>
        <w:t xml:space="preserve"> который утвержден</w:t>
      </w:r>
      <w:r w:rsidR="00711FD8" w:rsidRPr="00764EC5">
        <w:rPr>
          <w:sz w:val="28"/>
          <w:szCs w:val="28"/>
        </w:rPr>
        <w:t xml:space="preserve"> Соглашением об оказании услуг по ведению бюджетного</w:t>
      </w:r>
      <w:r w:rsidR="00373D9C">
        <w:rPr>
          <w:sz w:val="28"/>
          <w:szCs w:val="28"/>
        </w:rPr>
        <w:t xml:space="preserve"> </w:t>
      </w:r>
      <w:r w:rsidR="00711FD8" w:rsidRPr="00764EC5">
        <w:rPr>
          <w:sz w:val="28"/>
          <w:szCs w:val="28"/>
        </w:rPr>
        <w:t>(</w:t>
      </w:r>
      <w:r w:rsidR="0098662C" w:rsidRPr="00764EC5">
        <w:rPr>
          <w:sz w:val="28"/>
          <w:szCs w:val="28"/>
        </w:rPr>
        <w:t>бухгалтерского</w:t>
      </w:r>
      <w:r w:rsidR="00711FD8" w:rsidRPr="00764EC5">
        <w:rPr>
          <w:sz w:val="28"/>
          <w:szCs w:val="28"/>
        </w:rPr>
        <w:t>)</w:t>
      </w:r>
      <w:r w:rsidR="0098662C" w:rsidRPr="00764EC5">
        <w:rPr>
          <w:sz w:val="28"/>
          <w:szCs w:val="28"/>
        </w:rPr>
        <w:t xml:space="preserve">, налогового учета, отдельных направлений кадрового учета, финансово-экономического обеспечения и формирования отчетности с субъектами централизованного учета. </w:t>
      </w:r>
    </w:p>
    <w:p w:rsidR="004C4537" w:rsidRPr="00764EC5" w:rsidRDefault="004C4537" w:rsidP="00764EC5">
      <w:pPr>
        <w:ind w:firstLine="708"/>
        <w:jc w:val="both"/>
        <w:rPr>
          <w:sz w:val="28"/>
          <w:szCs w:val="28"/>
        </w:rPr>
      </w:pPr>
      <w:r w:rsidRPr="00764EC5">
        <w:rPr>
          <w:sz w:val="28"/>
          <w:szCs w:val="28"/>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4C4537" w:rsidRPr="00764EC5" w:rsidRDefault="004C4537" w:rsidP="00764EC5">
      <w:pPr>
        <w:ind w:firstLine="708"/>
        <w:jc w:val="both"/>
        <w:rPr>
          <w:b/>
          <w:i/>
          <w:sz w:val="28"/>
          <w:szCs w:val="28"/>
        </w:rPr>
      </w:pPr>
      <w:r w:rsidRPr="00764EC5">
        <w:rPr>
          <w:sz w:val="28"/>
          <w:szCs w:val="28"/>
        </w:rPr>
        <w:t xml:space="preserve">Ошибки прошлых лет учитываются в учете обособлено в целях раскрытия информации в отчетности в установленном порядке. </w:t>
      </w:r>
      <w:r w:rsidR="00E86D8E" w:rsidRPr="00764EC5">
        <w:rPr>
          <w:i/>
          <w:sz w:val="28"/>
          <w:szCs w:val="28"/>
        </w:rPr>
        <w:t>(Основание: п. 18 Инструкции №</w:t>
      </w:r>
      <w:r w:rsidRPr="00764EC5">
        <w:rPr>
          <w:i/>
          <w:sz w:val="28"/>
          <w:szCs w:val="28"/>
        </w:rPr>
        <w:t xml:space="preserve"> 157н)</w:t>
      </w:r>
    </w:p>
    <w:p w:rsidR="004C4537" w:rsidRPr="00764EC5" w:rsidRDefault="004C4537" w:rsidP="00764EC5">
      <w:pPr>
        <w:ind w:firstLine="708"/>
        <w:jc w:val="both"/>
        <w:rPr>
          <w:sz w:val="28"/>
          <w:szCs w:val="28"/>
        </w:rPr>
      </w:pPr>
      <w:r w:rsidRPr="00764EC5">
        <w:rPr>
          <w:sz w:val="28"/>
          <w:szCs w:val="28"/>
        </w:rPr>
        <w:t>Первичные учетные документы систематизируются по датам регистрации операций в ЕИС УФХД ПК (в хронологическом порядке) и группируются с учетом следующих особенностей:</w:t>
      </w:r>
    </w:p>
    <w:p w:rsidR="004C4537" w:rsidRPr="00F01FA2" w:rsidRDefault="004C4537" w:rsidP="004C453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058"/>
        <w:gridCol w:w="2936"/>
        <w:gridCol w:w="2798"/>
      </w:tblGrid>
      <w:tr w:rsidR="004C4537" w:rsidRPr="00F01FA2" w:rsidTr="00764EC5">
        <w:tc>
          <w:tcPr>
            <w:tcW w:w="817" w:type="dxa"/>
          </w:tcPr>
          <w:p w:rsidR="004C4537" w:rsidRPr="00F01FA2" w:rsidRDefault="00E86D8E" w:rsidP="004C4537">
            <w:pPr>
              <w:jc w:val="center"/>
            </w:pPr>
            <w:r>
              <w:t>№</w:t>
            </w:r>
            <w:r w:rsidR="004C4537" w:rsidRPr="00F01FA2">
              <w:br/>
              <w:t>п/п</w:t>
            </w:r>
          </w:p>
        </w:tc>
        <w:tc>
          <w:tcPr>
            <w:tcW w:w="3260" w:type="dxa"/>
            <w:vAlign w:val="center"/>
          </w:tcPr>
          <w:p w:rsidR="004C4537" w:rsidRPr="00F01FA2" w:rsidRDefault="004C4537" w:rsidP="004C4537">
            <w:pPr>
              <w:jc w:val="center"/>
            </w:pPr>
            <w:r w:rsidRPr="00F01FA2">
              <w:t>Вид документов</w:t>
            </w:r>
          </w:p>
        </w:tc>
        <w:tc>
          <w:tcPr>
            <w:tcW w:w="3119" w:type="dxa"/>
            <w:vAlign w:val="center"/>
          </w:tcPr>
          <w:p w:rsidR="004C4537" w:rsidRPr="00F01FA2" w:rsidRDefault="004C4537" w:rsidP="004C4537">
            <w:pPr>
              <w:jc w:val="center"/>
            </w:pPr>
            <w:r w:rsidRPr="00F01FA2">
              <w:t>Журнал операций, к которому относятся документы</w:t>
            </w:r>
          </w:p>
        </w:tc>
        <w:tc>
          <w:tcPr>
            <w:tcW w:w="2941" w:type="dxa"/>
            <w:vAlign w:val="center"/>
          </w:tcPr>
          <w:p w:rsidR="004C4537" w:rsidRPr="00F01FA2" w:rsidRDefault="004C4537" w:rsidP="004C4537">
            <w:pPr>
              <w:jc w:val="center"/>
            </w:pPr>
            <w:r w:rsidRPr="00F01FA2">
              <w:t>Особенности систематизации документов</w:t>
            </w:r>
          </w:p>
        </w:tc>
      </w:tr>
      <w:tr w:rsidR="004C4537" w:rsidRPr="00F01FA2" w:rsidTr="00764EC5">
        <w:tc>
          <w:tcPr>
            <w:tcW w:w="817" w:type="dxa"/>
          </w:tcPr>
          <w:p w:rsidR="004C4537" w:rsidRPr="00F01FA2" w:rsidRDefault="004C4537" w:rsidP="004C4537">
            <w:pPr>
              <w:jc w:val="center"/>
            </w:pPr>
            <w:r w:rsidRPr="00F01FA2">
              <w:t>1.</w:t>
            </w:r>
          </w:p>
        </w:tc>
        <w:tc>
          <w:tcPr>
            <w:tcW w:w="3260" w:type="dxa"/>
          </w:tcPr>
          <w:p w:rsidR="004C4537" w:rsidRPr="00F01FA2" w:rsidRDefault="004C4537" w:rsidP="004C4537">
            <w:r w:rsidRPr="00F01FA2">
              <w:t>Полученные от поставщиков, исполнителей, подрядчиков</w:t>
            </w:r>
          </w:p>
        </w:tc>
        <w:tc>
          <w:tcPr>
            <w:tcW w:w="3119" w:type="dxa"/>
          </w:tcPr>
          <w:p w:rsidR="004C4537" w:rsidRPr="00F01FA2" w:rsidRDefault="004C4537" w:rsidP="004C4537">
            <w:r w:rsidRPr="00F01FA2">
              <w:t>Журнал операций расчетов с поставщиками и подрядчиками</w:t>
            </w:r>
          </w:p>
        </w:tc>
        <w:tc>
          <w:tcPr>
            <w:tcW w:w="2941" w:type="dxa"/>
          </w:tcPr>
          <w:p w:rsidR="004C4537" w:rsidRPr="00F01FA2" w:rsidRDefault="004C4537" w:rsidP="004C4537">
            <w:r w:rsidRPr="00F01FA2">
              <w:t>В разрезе видов финансового обеспечения</w:t>
            </w:r>
          </w:p>
        </w:tc>
      </w:tr>
      <w:tr w:rsidR="004C4537" w:rsidRPr="00F01FA2" w:rsidTr="00764EC5">
        <w:tc>
          <w:tcPr>
            <w:tcW w:w="817" w:type="dxa"/>
          </w:tcPr>
          <w:p w:rsidR="004C4537" w:rsidRPr="00F01FA2" w:rsidRDefault="004C4537" w:rsidP="004C4537">
            <w:pPr>
              <w:jc w:val="center"/>
            </w:pPr>
            <w:r w:rsidRPr="00F01FA2">
              <w:t>2.</w:t>
            </w:r>
          </w:p>
        </w:tc>
        <w:tc>
          <w:tcPr>
            <w:tcW w:w="3260" w:type="dxa"/>
          </w:tcPr>
          <w:p w:rsidR="004C4537" w:rsidRPr="00F01FA2" w:rsidRDefault="004C4537" w:rsidP="004C4537">
            <w:r w:rsidRPr="00F01FA2">
              <w:t>Выписки из лицевых счетов (счетов) и прилагаемые к ним документы</w:t>
            </w:r>
          </w:p>
        </w:tc>
        <w:tc>
          <w:tcPr>
            <w:tcW w:w="3119" w:type="dxa"/>
          </w:tcPr>
          <w:p w:rsidR="004C4537" w:rsidRPr="00F01FA2" w:rsidRDefault="004C4537" w:rsidP="004C4537">
            <w:r w:rsidRPr="00F01FA2">
              <w:t>Журнал операций с безналичными денежными средствами</w:t>
            </w:r>
          </w:p>
        </w:tc>
        <w:tc>
          <w:tcPr>
            <w:tcW w:w="2941" w:type="dxa"/>
          </w:tcPr>
          <w:p w:rsidR="004C4537" w:rsidRPr="00F01FA2" w:rsidRDefault="004C4537" w:rsidP="004C4537">
            <w:r w:rsidRPr="00F01FA2">
              <w:t>В разрезе видов финансового обеспечения, разделов лицевых счетов,  в рублях и иностранной валюте (при отражении валютных операций)</w:t>
            </w:r>
          </w:p>
        </w:tc>
      </w:tr>
      <w:tr w:rsidR="004C4537" w:rsidRPr="00F01FA2" w:rsidTr="00764EC5">
        <w:tc>
          <w:tcPr>
            <w:tcW w:w="817" w:type="dxa"/>
          </w:tcPr>
          <w:p w:rsidR="004C4537" w:rsidRPr="00F01FA2" w:rsidRDefault="004C4537" w:rsidP="004C4537">
            <w:pPr>
              <w:jc w:val="center"/>
            </w:pPr>
            <w:r w:rsidRPr="00F01FA2">
              <w:lastRenderedPageBreak/>
              <w:t>3</w:t>
            </w:r>
          </w:p>
        </w:tc>
        <w:tc>
          <w:tcPr>
            <w:tcW w:w="3260" w:type="dxa"/>
          </w:tcPr>
          <w:p w:rsidR="004C4537" w:rsidRPr="00F01FA2" w:rsidRDefault="004C4537" w:rsidP="004C4537">
            <w:r w:rsidRPr="00F01FA2">
              <w:t>Движение нефинансовых активов</w:t>
            </w:r>
          </w:p>
        </w:tc>
        <w:tc>
          <w:tcPr>
            <w:tcW w:w="3119" w:type="dxa"/>
          </w:tcPr>
          <w:p w:rsidR="004C4537" w:rsidRPr="00F01FA2" w:rsidRDefault="004C4537" w:rsidP="004C4537">
            <w:r w:rsidRPr="00F01FA2">
              <w:t>Журнал операций по выбытию и перемещению нефинансовых активов</w:t>
            </w:r>
          </w:p>
        </w:tc>
        <w:tc>
          <w:tcPr>
            <w:tcW w:w="2941" w:type="dxa"/>
          </w:tcPr>
          <w:p w:rsidR="004C4537" w:rsidRPr="00F01FA2" w:rsidRDefault="004C4537" w:rsidP="004C4537">
            <w:r w:rsidRPr="00F01FA2">
              <w:t>В разрезе видов финансового обеспечения</w:t>
            </w:r>
          </w:p>
        </w:tc>
      </w:tr>
    </w:tbl>
    <w:p w:rsidR="004C4537" w:rsidRPr="00764EC5" w:rsidRDefault="004C4537" w:rsidP="00764EC5">
      <w:pPr>
        <w:ind w:firstLine="708"/>
        <w:jc w:val="both"/>
        <w:rPr>
          <w:sz w:val="28"/>
          <w:szCs w:val="28"/>
        </w:rPr>
      </w:pPr>
      <w:r w:rsidRPr="00764EC5">
        <w:rPr>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4C4537" w:rsidRPr="00764EC5" w:rsidRDefault="004C4537" w:rsidP="00764EC5">
      <w:pPr>
        <w:ind w:firstLine="709"/>
        <w:jc w:val="both"/>
        <w:rPr>
          <w:i/>
          <w:sz w:val="28"/>
          <w:szCs w:val="28"/>
        </w:rPr>
      </w:pPr>
      <w:r w:rsidRPr="00764EC5">
        <w:rPr>
          <w:sz w:val="28"/>
          <w:szCs w:val="28"/>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2.1.16 настоящей единой учетной политики, сброшюровываются в папку (дело). На обложке папки (дела) указывается</w:t>
      </w:r>
      <w:r w:rsidR="00680DD3" w:rsidRPr="00764EC5">
        <w:rPr>
          <w:sz w:val="28"/>
          <w:szCs w:val="28"/>
        </w:rPr>
        <w:t xml:space="preserve"> данные согласно номенклатуры дела обслуживаемого учреждения.</w:t>
      </w:r>
      <w:r w:rsidRPr="00764EC5">
        <w:rPr>
          <w:i/>
          <w:sz w:val="28"/>
          <w:szCs w:val="28"/>
        </w:rPr>
        <w:t>(Основание: п.п.</w:t>
      </w:r>
      <w:r w:rsidR="00E86D8E" w:rsidRPr="00764EC5">
        <w:rPr>
          <w:i/>
          <w:sz w:val="28"/>
          <w:szCs w:val="28"/>
        </w:rPr>
        <w:t xml:space="preserve"> 13, 33 федерального стандарта «</w:t>
      </w:r>
      <w:r w:rsidR="00D17D82" w:rsidRPr="00764EC5">
        <w:rPr>
          <w:i/>
          <w:sz w:val="28"/>
          <w:szCs w:val="28"/>
        </w:rPr>
        <w:t>Концептуальные основы бухгалтерского учета и отчетности организаций государственного сектора</w:t>
      </w:r>
      <w:r w:rsidR="00E86D8E" w:rsidRPr="00764EC5">
        <w:rPr>
          <w:i/>
          <w:sz w:val="28"/>
          <w:szCs w:val="28"/>
        </w:rPr>
        <w:t>», п.п 11, 19 Инструкции №</w:t>
      </w:r>
      <w:r w:rsidRPr="00764EC5">
        <w:rPr>
          <w:i/>
          <w:sz w:val="28"/>
          <w:szCs w:val="28"/>
        </w:rPr>
        <w:t xml:space="preserve"> 157н)</w:t>
      </w:r>
    </w:p>
    <w:p w:rsidR="004C4537" w:rsidRPr="00764EC5" w:rsidRDefault="004C4537" w:rsidP="00764EC5">
      <w:pPr>
        <w:ind w:firstLine="709"/>
        <w:jc w:val="both"/>
        <w:rPr>
          <w:sz w:val="28"/>
          <w:szCs w:val="28"/>
        </w:rPr>
      </w:pPr>
      <w:bookmarkStart w:id="4" w:name="_ref_307659"/>
      <w:r w:rsidRPr="00764EC5">
        <w:rPr>
          <w:sz w:val="28"/>
          <w:szCs w:val="28"/>
        </w:rPr>
        <w:t>Порядок проведения внутреннего контроля совершаемых фактов хозяйственной жизни определяется локальным актом субъекта централизованного учета.</w:t>
      </w:r>
    </w:p>
    <w:p w:rsidR="004C4537" w:rsidRPr="00764EC5" w:rsidRDefault="004C4537" w:rsidP="00764EC5">
      <w:pPr>
        <w:ind w:firstLine="709"/>
        <w:jc w:val="both"/>
        <w:rPr>
          <w:sz w:val="28"/>
          <w:szCs w:val="28"/>
        </w:rPr>
      </w:pPr>
      <w:r w:rsidRPr="00764EC5">
        <w:rPr>
          <w:sz w:val="28"/>
          <w:szCs w:val="28"/>
        </w:rPr>
        <w:t xml:space="preserve">Порядок передачи документов и дел при смене руководителя </w:t>
      </w:r>
      <w:bookmarkEnd w:id="4"/>
      <w:r w:rsidRPr="00764EC5">
        <w:rPr>
          <w:sz w:val="28"/>
          <w:szCs w:val="28"/>
        </w:rPr>
        <w:t>определяется локальным актом субъекта централизованного учета.</w:t>
      </w:r>
    </w:p>
    <w:p w:rsidR="005233EC" w:rsidRDefault="004C4537" w:rsidP="005233EC">
      <w:pPr>
        <w:autoSpaceDE w:val="0"/>
        <w:autoSpaceDN w:val="0"/>
        <w:adjustRightInd w:val="0"/>
        <w:ind w:firstLine="540"/>
        <w:jc w:val="both"/>
        <w:rPr>
          <w:sz w:val="28"/>
          <w:szCs w:val="28"/>
        </w:rPr>
      </w:pPr>
      <w:r w:rsidRPr="00764EC5">
        <w:rPr>
          <w:sz w:val="28"/>
          <w:szCs w:val="28"/>
        </w:rPr>
        <w:t>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субъектом централизованного учета</w:t>
      </w:r>
      <w:r w:rsidR="00680DD3" w:rsidRPr="00764EC5">
        <w:rPr>
          <w:sz w:val="28"/>
          <w:szCs w:val="28"/>
        </w:rPr>
        <w:t>, на основании распорядительного документа обслуживаемого учреждения.</w:t>
      </w:r>
    </w:p>
    <w:p w:rsidR="005233EC" w:rsidRPr="005233EC" w:rsidRDefault="005233EC" w:rsidP="005233EC">
      <w:pPr>
        <w:autoSpaceDE w:val="0"/>
        <w:autoSpaceDN w:val="0"/>
        <w:adjustRightInd w:val="0"/>
        <w:ind w:firstLine="540"/>
        <w:jc w:val="both"/>
        <w:rPr>
          <w:i/>
          <w:iCs/>
          <w:sz w:val="28"/>
          <w:szCs w:val="28"/>
          <w:lang w:eastAsia="en-US"/>
        </w:rPr>
      </w:pPr>
      <w:r w:rsidRPr="00033038">
        <w:rPr>
          <w:iCs/>
          <w:sz w:val="28"/>
          <w:szCs w:val="28"/>
          <w:lang w:eastAsia="en-US"/>
        </w:rPr>
        <w:t xml:space="preserve">Проведение инвентаризации в учреждении </w:t>
      </w:r>
      <w:r w:rsidRPr="00033038">
        <w:rPr>
          <w:sz w:val="28"/>
          <w:szCs w:val="28"/>
          <w:lang w:eastAsia="en-US"/>
        </w:rPr>
        <w:t xml:space="preserve"> осуществляется в соответствии с Положением</w:t>
      </w:r>
      <w:r w:rsidR="00C43920">
        <w:rPr>
          <w:sz w:val="28"/>
          <w:szCs w:val="28"/>
          <w:lang w:eastAsia="en-US"/>
        </w:rPr>
        <w:t xml:space="preserve"> </w:t>
      </w:r>
      <w:r w:rsidRPr="00C909C1">
        <w:rPr>
          <w:bCs/>
          <w:sz w:val="28"/>
          <w:szCs w:val="28"/>
        </w:rPr>
        <w:t>об инвентаризации имущества и обязательств учреждения</w:t>
      </w:r>
      <w:r>
        <w:rPr>
          <w:sz w:val="28"/>
          <w:szCs w:val="28"/>
          <w:lang w:eastAsia="en-US"/>
        </w:rPr>
        <w:t xml:space="preserve"> согласно </w:t>
      </w:r>
      <w:hyperlink r:id="rId39" w:history="1">
        <w:r>
          <w:rPr>
            <w:sz w:val="28"/>
            <w:szCs w:val="28"/>
            <w:lang w:eastAsia="en-US"/>
          </w:rPr>
          <w:t>Приложение</w:t>
        </w:r>
      </w:hyperlink>
      <w:r w:rsidR="00C43920">
        <w:t xml:space="preserve"> </w:t>
      </w:r>
      <w:r>
        <w:t>5</w:t>
      </w:r>
      <w:r>
        <w:rPr>
          <w:sz w:val="28"/>
          <w:szCs w:val="28"/>
        </w:rPr>
        <w:t>.</w:t>
      </w:r>
      <w:r w:rsidRPr="00033038">
        <w:rPr>
          <w:i/>
          <w:iCs/>
          <w:sz w:val="28"/>
          <w:szCs w:val="28"/>
          <w:lang w:eastAsia="en-US"/>
        </w:rPr>
        <w:t xml:space="preserve"> (Основание</w:t>
      </w:r>
      <w:r w:rsidRPr="005233EC">
        <w:rPr>
          <w:i/>
          <w:iCs/>
          <w:sz w:val="28"/>
          <w:szCs w:val="28"/>
          <w:lang w:eastAsia="en-US"/>
        </w:rPr>
        <w:t xml:space="preserve">: </w:t>
      </w:r>
      <w:hyperlink r:id="rId40" w:history="1">
        <w:r w:rsidRPr="005233EC">
          <w:rPr>
            <w:i/>
            <w:iCs/>
            <w:sz w:val="28"/>
            <w:szCs w:val="28"/>
            <w:lang w:eastAsia="en-US"/>
          </w:rPr>
          <w:t>ст. 19</w:t>
        </w:r>
      </w:hyperlink>
      <w:r w:rsidRPr="005233EC">
        <w:rPr>
          <w:i/>
          <w:iCs/>
          <w:sz w:val="28"/>
          <w:szCs w:val="28"/>
          <w:lang w:eastAsia="en-US"/>
        </w:rPr>
        <w:t xml:space="preserve"> Федерального закона N 402-ФЗ, </w:t>
      </w:r>
      <w:hyperlink r:id="rId41" w:history="1">
        <w:r w:rsidRPr="005233EC">
          <w:rPr>
            <w:i/>
            <w:iCs/>
            <w:sz w:val="28"/>
            <w:szCs w:val="28"/>
            <w:lang w:eastAsia="en-US"/>
          </w:rPr>
          <w:t>п. 6</w:t>
        </w:r>
      </w:hyperlink>
      <w:r w:rsidRPr="005233EC">
        <w:rPr>
          <w:i/>
          <w:iCs/>
          <w:sz w:val="28"/>
          <w:szCs w:val="28"/>
          <w:lang w:eastAsia="en-US"/>
        </w:rPr>
        <w:t xml:space="preserve"> Инструкции № 157н)</w:t>
      </w:r>
    </w:p>
    <w:p w:rsidR="004C4537" w:rsidRPr="00764EC5" w:rsidRDefault="004C4537" w:rsidP="00764EC5">
      <w:pPr>
        <w:ind w:firstLine="709"/>
        <w:jc w:val="both"/>
        <w:rPr>
          <w:b/>
          <w:sz w:val="28"/>
          <w:szCs w:val="28"/>
        </w:rPr>
      </w:pPr>
      <w:r w:rsidRPr="00764EC5">
        <w:rPr>
          <w:sz w:val="28"/>
          <w:szCs w:val="28"/>
        </w:rPr>
        <w:t>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программного продукта</w:t>
      </w:r>
      <w:r w:rsidR="00EE1102">
        <w:rPr>
          <w:sz w:val="28"/>
          <w:szCs w:val="28"/>
        </w:rPr>
        <w:t xml:space="preserve"> </w:t>
      </w:r>
      <w:r w:rsidRPr="00764EC5">
        <w:rPr>
          <w:sz w:val="28"/>
          <w:szCs w:val="28"/>
        </w:rPr>
        <w:t xml:space="preserve">ЕИС УФХД ПК. </w:t>
      </w:r>
    </w:p>
    <w:p w:rsidR="004C4537" w:rsidRDefault="004C4537" w:rsidP="00764EC5">
      <w:pPr>
        <w:shd w:val="clear" w:color="auto" w:fill="FFFFFF"/>
        <w:ind w:firstLine="709"/>
        <w:jc w:val="both"/>
        <w:rPr>
          <w:sz w:val="28"/>
          <w:szCs w:val="28"/>
        </w:rPr>
      </w:pPr>
      <w:r w:rsidRPr="00764EC5">
        <w:rPr>
          <w:sz w:val="28"/>
          <w:szCs w:val="28"/>
        </w:rPr>
        <w:t>Данные бухгалтерского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 устанавливается:</w:t>
      </w:r>
    </w:p>
    <w:p w:rsidR="00764EC5" w:rsidRPr="00764EC5" w:rsidRDefault="00764EC5" w:rsidP="00764EC5">
      <w:pPr>
        <w:shd w:val="clear" w:color="auto" w:fill="FFFFFF"/>
        <w:ind w:firstLine="709"/>
        <w:jc w:val="both"/>
        <w:rPr>
          <w:sz w:val="28"/>
          <w:szCs w:val="28"/>
        </w:rPr>
      </w:pP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3067"/>
        <w:gridCol w:w="6729"/>
      </w:tblGrid>
      <w:tr w:rsidR="004C4537" w:rsidRPr="00F01FA2" w:rsidTr="004C4537">
        <w:tc>
          <w:tcPr>
            <w:tcW w:w="30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537" w:rsidRPr="00F01FA2" w:rsidRDefault="004C4537" w:rsidP="004C4537">
            <w:pPr>
              <w:jc w:val="center"/>
            </w:pPr>
            <w:r w:rsidRPr="00F01FA2">
              <w:t>Объекты применения существенности</w:t>
            </w:r>
          </w:p>
        </w:tc>
        <w:tc>
          <w:tcPr>
            <w:tcW w:w="6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537" w:rsidRPr="00F01FA2" w:rsidRDefault="004C4537" w:rsidP="004C4537">
            <w:pPr>
              <w:jc w:val="center"/>
            </w:pPr>
            <w:r w:rsidRPr="00F01FA2">
              <w:t>Установленный уровень существенности</w:t>
            </w:r>
          </w:p>
        </w:tc>
      </w:tr>
      <w:tr w:rsidR="004C4537" w:rsidRPr="00F01FA2" w:rsidTr="004C4537">
        <w:tc>
          <w:tcPr>
            <w:tcW w:w="3067" w:type="dxa"/>
            <w:tcBorders>
              <w:top w:val="single" w:sz="6" w:space="0" w:color="000000"/>
              <w:left w:val="single" w:sz="6" w:space="0" w:color="000000"/>
              <w:bottom w:val="single" w:sz="6" w:space="0" w:color="000000"/>
              <w:right w:val="single" w:sz="6" w:space="0" w:color="000000"/>
            </w:tcBorders>
            <w:shd w:val="clear" w:color="auto" w:fill="FFFFFF"/>
            <w:hideMark/>
          </w:tcPr>
          <w:p w:rsidR="004C4537" w:rsidRPr="00F01FA2" w:rsidRDefault="004C4537" w:rsidP="004C4537">
            <w:r w:rsidRPr="00F01FA2">
              <w:t>Признание ошибки, влияющей на достоверность бухгалтерской (финансовой) отчетности</w:t>
            </w:r>
          </w:p>
        </w:tc>
        <w:tc>
          <w:tcPr>
            <w:tcW w:w="6729" w:type="dxa"/>
            <w:tcBorders>
              <w:top w:val="single" w:sz="6" w:space="0" w:color="000000"/>
              <w:left w:val="single" w:sz="6" w:space="0" w:color="000000"/>
              <w:bottom w:val="single" w:sz="6" w:space="0" w:color="000000"/>
              <w:right w:val="single" w:sz="6" w:space="0" w:color="000000"/>
            </w:tcBorders>
            <w:shd w:val="clear" w:color="auto" w:fill="FFFFFF"/>
            <w:hideMark/>
          </w:tcPr>
          <w:p w:rsidR="004C4537" w:rsidRPr="00F01FA2" w:rsidRDefault="00BA0ABD" w:rsidP="004C4537">
            <w:r>
              <w:rPr>
                <w:bCs/>
              </w:rPr>
              <w:t>В</w:t>
            </w:r>
            <w:r w:rsidR="004C4537" w:rsidRPr="00F01FA2">
              <w:rPr>
                <w:bCs/>
              </w:rPr>
              <w:t xml:space="preserve"> относительном значении в размере 1 %</w:t>
            </w:r>
            <w:r w:rsidR="001B1C35" w:rsidRPr="00F01FA2">
              <w:rPr>
                <w:bCs/>
              </w:rPr>
              <w:t xml:space="preserve"> и более</w:t>
            </w:r>
            <w:r w:rsidR="004C4537" w:rsidRPr="00F01FA2">
              <w:rPr>
                <w:bCs/>
              </w:rPr>
              <w:t xml:space="preserve"> от балансовой стоимости соответствующего раздела активов или принятых обязательств или финансового результата;</w:t>
            </w:r>
          </w:p>
          <w:p w:rsidR="004C4537" w:rsidRPr="00F01FA2" w:rsidRDefault="004C4537" w:rsidP="004C4537"/>
        </w:tc>
      </w:tr>
    </w:tbl>
    <w:p w:rsidR="004C4537" w:rsidRPr="00F01FA2" w:rsidRDefault="004C4537" w:rsidP="004C4537">
      <w:pPr>
        <w:jc w:val="both"/>
      </w:pPr>
    </w:p>
    <w:p w:rsidR="005233EC" w:rsidRPr="00033038" w:rsidRDefault="005233EC" w:rsidP="005233EC">
      <w:pPr>
        <w:ind w:firstLine="708"/>
        <w:jc w:val="both"/>
        <w:rPr>
          <w:sz w:val="28"/>
          <w:szCs w:val="28"/>
        </w:rPr>
      </w:pPr>
      <w:r w:rsidRPr="00033038">
        <w:rPr>
          <w:sz w:val="28"/>
          <w:szCs w:val="28"/>
        </w:rPr>
        <w:lastRenderedPageBreak/>
        <w:t>Для отражения фактов хозяйственной жизни по поступлению, выбытию нефинансовых активов и инвентаризации в учреждении создается постоянно действующая комис</w:t>
      </w:r>
      <w:r>
        <w:rPr>
          <w:sz w:val="28"/>
          <w:szCs w:val="28"/>
        </w:rPr>
        <w:t xml:space="preserve">сия. Состав постоянной комиссии утверждается </w:t>
      </w:r>
      <w:r w:rsidR="006778E6" w:rsidRPr="00764EC5">
        <w:rPr>
          <w:sz w:val="28"/>
          <w:szCs w:val="28"/>
        </w:rPr>
        <w:t>локальным актом субъекта централизованного учета</w:t>
      </w:r>
      <w:r>
        <w:rPr>
          <w:sz w:val="28"/>
          <w:szCs w:val="28"/>
        </w:rPr>
        <w:t>.</w:t>
      </w:r>
    </w:p>
    <w:p w:rsidR="005233EC" w:rsidRDefault="005233EC" w:rsidP="00BA0ABD">
      <w:pPr>
        <w:ind w:firstLine="708"/>
        <w:jc w:val="both"/>
        <w:rPr>
          <w:color w:val="FF0000"/>
          <w:sz w:val="28"/>
          <w:szCs w:val="28"/>
        </w:rPr>
      </w:pPr>
    </w:p>
    <w:p w:rsidR="005233EC" w:rsidRDefault="005233EC" w:rsidP="005233EC">
      <w:pPr>
        <w:ind w:firstLine="708"/>
        <w:jc w:val="both"/>
        <w:rPr>
          <w:i/>
          <w:iCs/>
          <w:sz w:val="28"/>
          <w:szCs w:val="28"/>
          <w:lang w:eastAsia="en-US"/>
        </w:rPr>
      </w:pPr>
      <w:r w:rsidRPr="00033038">
        <w:rPr>
          <w:sz w:val="28"/>
          <w:szCs w:val="28"/>
        </w:rPr>
        <w:t>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w:t>
      </w:r>
      <w:r>
        <w:rPr>
          <w:sz w:val="28"/>
          <w:szCs w:val="28"/>
        </w:rPr>
        <w:t xml:space="preserve"> и выбытию нефинансовых активов </w:t>
      </w:r>
      <w:r w:rsidRPr="00EA0647">
        <w:rPr>
          <w:sz w:val="28"/>
          <w:szCs w:val="28"/>
        </w:rPr>
        <w:t xml:space="preserve">Приложение </w:t>
      </w:r>
      <w:r w:rsidR="006778E6">
        <w:rPr>
          <w:sz w:val="28"/>
          <w:szCs w:val="28"/>
        </w:rPr>
        <w:t>6</w:t>
      </w:r>
      <w:r>
        <w:rPr>
          <w:sz w:val="28"/>
          <w:szCs w:val="28"/>
        </w:rPr>
        <w:t>.</w:t>
      </w:r>
      <w:r w:rsidRPr="00033038">
        <w:rPr>
          <w:i/>
          <w:iCs/>
          <w:sz w:val="28"/>
          <w:szCs w:val="28"/>
          <w:lang w:eastAsia="en-US"/>
        </w:rPr>
        <w:t xml:space="preserve">(Основание: </w:t>
      </w:r>
      <w:hyperlink r:id="rId42" w:history="1">
        <w:r w:rsidRPr="00033038">
          <w:rPr>
            <w:i/>
            <w:iCs/>
            <w:color w:val="0000FF"/>
            <w:sz w:val="28"/>
            <w:szCs w:val="28"/>
            <w:lang w:eastAsia="en-US"/>
          </w:rPr>
          <w:t>п. 6</w:t>
        </w:r>
      </w:hyperlink>
      <w:r>
        <w:rPr>
          <w:i/>
          <w:iCs/>
          <w:sz w:val="28"/>
          <w:szCs w:val="28"/>
          <w:lang w:eastAsia="en-US"/>
        </w:rPr>
        <w:t xml:space="preserve"> Инструкции №</w:t>
      </w:r>
      <w:r w:rsidRPr="00033038">
        <w:rPr>
          <w:i/>
          <w:iCs/>
          <w:sz w:val="28"/>
          <w:szCs w:val="28"/>
          <w:lang w:eastAsia="en-US"/>
        </w:rPr>
        <w:t xml:space="preserve"> 157н)</w:t>
      </w:r>
    </w:p>
    <w:p w:rsidR="00FC53FD" w:rsidRPr="00BA0ABD" w:rsidRDefault="006778E6" w:rsidP="006778E6">
      <w:pPr>
        <w:pStyle w:val="af1"/>
        <w:kinsoku w:val="0"/>
        <w:overflowPunct w:val="0"/>
        <w:spacing w:line="240" w:lineRule="auto"/>
        <w:jc w:val="both"/>
        <w:rPr>
          <w:szCs w:val="28"/>
        </w:rPr>
      </w:pPr>
      <w:r>
        <w:rPr>
          <w:i/>
          <w:iCs/>
          <w:szCs w:val="28"/>
          <w:lang w:eastAsia="en-US"/>
        </w:rPr>
        <w:tab/>
      </w:r>
      <w:r w:rsidR="00FC53FD" w:rsidRPr="00BA0ABD">
        <w:rPr>
          <w:szCs w:val="28"/>
        </w:rPr>
        <w:t>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следующим за отчетным:</w:t>
      </w:r>
    </w:p>
    <w:p w:rsidR="00FC53FD" w:rsidRPr="00BA0ABD" w:rsidRDefault="00FC53FD" w:rsidP="00BA0ABD">
      <w:pPr>
        <w:pStyle w:val="a3"/>
        <w:widowControl w:val="0"/>
        <w:numPr>
          <w:ilvl w:val="0"/>
          <w:numId w:val="31"/>
        </w:numPr>
        <w:tabs>
          <w:tab w:val="left" w:pos="1340"/>
        </w:tabs>
        <w:kinsoku w:val="0"/>
        <w:overflowPunct w:val="0"/>
        <w:autoSpaceDE w:val="0"/>
        <w:autoSpaceDN w:val="0"/>
        <w:adjustRightInd w:val="0"/>
        <w:ind w:left="0" w:firstLine="714"/>
        <w:contextualSpacing w:val="0"/>
        <w:jc w:val="both"/>
        <w:rPr>
          <w:sz w:val="28"/>
          <w:szCs w:val="28"/>
        </w:rPr>
      </w:pPr>
      <w:r w:rsidRPr="00BA0ABD">
        <w:rPr>
          <w:sz w:val="28"/>
          <w:szCs w:val="28"/>
        </w:rPr>
        <w:t>за 5 и более рабочих дней до даты представления отчетности - отражаются предыдущим</w:t>
      </w:r>
      <w:r w:rsidR="007812B3">
        <w:rPr>
          <w:sz w:val="28"/>
          <w:szCs w:val="28"/>
        </w:rPr>
        <w:t xml:space="preserve"> </w:t>
      </w:r>
      <w:r w:rsidRPr="00BA0ABD">
        <w:rPr>
          <w:sz w:val="28"/>
          <w:szCs w:val="28"/>
        </w:rPr>
        <w:t>месяцем;</w:t>
      </w:r>
    </w:p>
    <w:p w:rsidR="00FC53FD" w:rsidRPr="00BA0ABD" w:rsidRDefault="00FC53FD" w:rsidP="00BA0ABD">
      <w:pPr>
        <w:pStyle w:val="a3"/>
        <w:widowControl w:val="0"/>
        <w:numPr>
          <w:ilvl w:val="0"/>
          <w:numId w:val="31"/>
        </w:numPr>
        <w:tabs>
          <w:tab w:val="left" w:pos="1246"/>
        </w:tabs>
        <w:kinsoku w:val="0"/>
        <w:overflowPunct w:val="0"/>
        <w:autoSpaceDE w:val="0"/>
        <w:autoSpaceDN w:val="0"/>
        <w:adjustRightInd w:val="0"/>
        <w:ind w:left="0" w:firstLine="720"/>
        <w:contextualSpacing w:val="0"/>
        <w:jc w:val="both"/>
        <w:rPr>
          <w:sz w:val="28"/>
          <w:szCs w:val="28"/>
        </w:rPr>
      </w:pPr>
      <w:r w:rsidRPr="00BA0ABD">
        <w:rPr>
          <w:sz w:val="28"/>
          <w:szCs w:val="28"/>
        </w:rPr>
        <w:t>менее 5 рабочих дней до даты представления отчетности - отражаются месяцем их</w:t>
      </w:r>
      <w:r w:rsidR="007812B3">
        <w:rPr>
          <w:sz w:val="28"/>
          <w:szCs w:val="28"/>
        </w:rPr>
        <w:t xml:space="preserve"> </w:t>
      </w:r>
      <w:r w:rsidRPr="00BA0ABD">
        <w:rPr>
          <w:sz w:val="28"/>
          <w:szCs w:val="28"/>
        </w:rPr>
        <w:t>поступления.</w:t>
      </w:r>
    </w:p>
    <w:p w:rsidR="00FC53FD" w:rsidRPr="00BA0ABD" w:rsidRDefault="00FC53FD" w:rsidP="00BA0ABD">
      <w:pPr>
        <w:pStyle w:val="af1"/>
        <w:kinsoku w:val="0"/>
        <w:overflowPunct w:val="0"/>
        <w:spacing w:line="240" w:lineRule="auto"/>
        <w:ind w:firstLine="725"/>
        <w:jc w:val="both"/>
        <w:rPr>
          <w:szCs w:val="28"/>
        </w:rPr>
      </w:pPr>
      <w:r w:rsidRPr="00BA0ABD">
        <w:rPr>
          <w:szCs w:val="28"/>
        </w:rPr>
        <w:t>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следующим за отчетным:</w:t>
      </w:r>
    </w:p>
    <w:p w:rsidR="00FC53FD" w:rsidRPr="00BA0ABD" w:rsidRDefault="00BA0ABD" w:rsidP="00BA0ABD">
      <w:pPr>
        <w:pStyle w:val="a3"/>
        <w:widowControl w:val="0"/>
        <w:numPr>
          <w:ilvl w:val="0"/>
          <w:numId w:val="31"/>
        </w:numPr>
        <w:tabs>
          <w:tab w:val="left" w:pos="1306"/>
        </w:tabs>
        <w:kinsoku w:val="0"/>
        <w:overflowPunct w:val="0"/>
        <w:autoSpaceDE w:val="0"/>
        <w:autoSpaceDN w:val="0"/>
        <w:adjustRightInd w:val="0"/>
        <w:ind w:left="0" w:firstLine="720"/>
        <w:contextualSpacing w:val="0"/>
        <w:jc w:val="both"/>
        <w:rPr>
          <w:sz w:val="28"/>
          <w:szCs w:val="28"/>
        </w:rPr>
      </w:pPr>
      <w:r>
        <w:rPr>
          <w:sz w:val="28"/>
          <w:szCs w:val="28"/>
        </w:rPr>
        <w:t>за 10</w:t>
      </w:r>
      <w:r w:rsidR="00FC53FD" w:rsidRPr="00BA0ABD">
        <w:rPr>
          <w:sz w:val="28"/>
          <w:szCs w:val="28"/>
        </w:rPr>
        <w:t xml:space="preserve"> и более рабочих дней до даты представления отчетности - отражаются предыдущим</w:t>
      </w:r>
      <w:r w:rsidR="003C3B2E">
        <w:rPr>
          <w:sz w:val="28"/>
          <w:szCs w:val="28"/>
        </w:rPr>
        <w:t xml:space="preserve"> </w:t>
      </w:r>
      <w:r w:rsidR="00FC53FD" w:rsidRPr="00BA0ABD">
        <w:rPr>
          <w:sz w:val="28"/>
          <w:szCs w:val="28"/>
        </w:rPr>
        <w:t>месяцем;</w:t>
      </w:r>
    </w:p>
    <w:p w:rsidR="00FC53FD" w:rsidRPr="00BA0ABD" w:rsidRDefault="00BA0ABD" w:rsidP="00BA0ABD">
      <w:pPr>
        <w:pStyle w:val="a3"/>
        <w:widowControl w:val="0"/>
        <w:numPr>
          <w:ilvl w:val="0"/>
          <w:numId w:val="31"/>
        </w:numPr>
        <w:tabs>
          <w:tab w:val="left" w:pos="1207"/>
        </w:tabs>
        <w:kinsoku w:val="0"/>
        <w:overflowPunct w:val="0"/>
        <w:autoSpaceDE w:val="0"/>
        <w:autoSpaceDN w:val="0"/>
        <w:adjustRightInd w:val="0"/>
        <w:ind w:left="0" w:firstLine="1028"/>
        <w:contextualSpacing w:val="0"/>
        <w:jc w:val="both"/>
        <w:rPr>
          <w:sz w:val="28"/>
          <w:szCs w:val="28"/>
        </w:rPr>
      </w:pPr>
      <w:r>
        <w:rPr>
          <w:sz w:val="28"/>
          <w:szCs w:val="28"/>
        </w:rPr>
        <w:t>менее 10</w:t>
      </w:r>
      <w:r w:rsidR="00FC53FD" w:rsidRPr="00BA0ABD">
        <w:rPr>
          <w:sz w:val="28"/>
          <w:szCs w:val="28"/>
        </w:rPr>
        <w:t xml:space="preserve"> рабочих дней до даты представления отчетности - отражаются месяцем их</w:t>
      </w:r>
      <w:r w:rsidR="003C3B2E">
        <w:rPr>
          <w:sz w:val="28"/>
          <w:szCs w:val="28"/>
        </w:rPr>
        <w:t xml:space="preserve"> </w:t>
      </w:r>
      <w:r w:rsidR="00FC53FD" w:rsidRPr="00BA0ABD">
        <w:rPr>
          <w:sz w:val="28"/>
          <w:szCs w:val="28"/>
        </w:rPr>
        <w:t>поступления.</w:t>
      </w:r>
    </w:p>
    <w:p w:rsidR="004C4537" w:rsidRPr="00BA0ABD" w:rsidRDefault="004C4537" w:rsidP="00BA0ABD">
      <w:pPr>
        <w:shd w:val="clear" w:color="auto" w:fill="FFFFFF"/>
        <w:ind w:firstLine="708"/>
        <w:jc w:val="both"/>
        <w:rPr>
          <w:sz w:val="28"/>
          <w:szCs w:val="28"/>
        </w:rPr>
      </w:pPr>
      <w:r w:rsidRPr="00BA0ABD">
        <w:rPr>
          <w:sz w:val="28"/>
          <w:szCs w:val="28"/>
        </w:rPr>
        <w:t>Порядок признания в бухгалтерском учете и раскрытия в бухгалтерской (финансовой) отчетности событий после отчетной даты устанавливается следующий:</w:t>
      </w:r>
    </w:p>
    <w:p w:rsidR="004C4537" w:rsidRPr="00BA0ABD" w:rsidRDefault="004C4537" w:rsidP="00BA0ABD">
      <w:pPr>
        <w:shd w:val="clear" w:color="auto" w:fill="FFFFFF"/>
        <w:jc w:val="both"/>
        <w:rPr>
          <w:rStyle w:val="40"/>
          <w:rFonts w:eastAsiaTheme="minorHAnsi"/>
          <w:bCs w:val="0"/>
          <w:sz w:val="28"/>
          <w:szCs w:val="28"/>
        </w:rPr>
      </w:pPr>
      <w:r w:rsidRPr="00BA0ABD">
        <w:rPr>
          <w:sz w:val="28"/>
          <w:szCs w:val="28"/>
        </w:rPr>
        <w:t xml:space="preserve">- событие после отчетной даты признается существенным в соответствии с критерием определенным как </w:t>
      </w:r>
      <w:r w:rsidR="005D4997" w:rsidRPr="00BA0ABD">
        <w:rPr>
          <w:sz w:val="28"/>
          <w:szCs w:val="28"/>
        </w:rPr>
        <w:t>величина для каждого конкретного случая, рассчитываемая должностным лицом</w:t>
      </w:r>
      <w:r w:rsidR="003C3B2E">
        <w:rPr>
          <w:sz w:val="28"/>
          <w:szCs w:val="28"/>
        </w:rPr>
        <w:t xml:space="preserve"> </w:t>
      </w:r>
      <w:r w:rsidR="00E86D8E" w:rsidRPr="00BA0ABD">
        <w:rPr>
          <w:rStyle w:val="40"/>
          <w:rFonts w:eastAsiaTheme="minorHAnsi"/>
          <w:bCs w:val="0"/>
          <w:sz w:val="28"/>
          <w:szCs w:val="28"/>
        </w:rPr>
        <w:t>МКУ «ЦБУ»</w:t>
      </w:r>
      <w:r w:rsidR="00373D9C">
        <w:rPr>
          <w:rStyle w:val="40"/>
          <w:rFonts w:eastAsiaTheme="minorHAnsi"/>
          <w:bCs w:val="0"/>
          <w:sz w:val="28"/>
          <w:szCs w:val="28"/>
        </w:rPr>
        <w:t xml:space="preserve"> </w:t>
      </w:r>
      <w:r w:rsidR="005D4997" w:rsidRPr="00BA0ABD">
        <w:rPr>
          <w:rFonts w:eastAsiaTheme="minorHAnsi"/>
          <w:sz w:val="28"/>
          <w:szCs w:val="28"/>
        </w:rPr>
        <w:t>по</w:t>
      </w:r>
      <w:r w:rsidRPr="00BA0ABD">
        <w:rPr>
          <w:rFonts w:eastAsiaTheme="minorHAnsi"/>
          <w:sz w:val="28"/>
          <w:szCs w:val="28"/>
        </w:rPr>
        <w:t xml:space="preserve"> согласованию с руководителем субъекта централизованного учета на основании письменного обоснования такого решения</w:t>
      </w:r>
      <w:r w:rsidRPr="00BA0ABD">
        <w:rPr>
          <w:rStyle w:val="40"/>
          <w:rFonts w:eastAsiaTheme="minorHAnsi"/>
          <w:bCs w:val="0"/>
          <w:sz w:val="28"/>
          <w:szCs w:val="28"/>
        </w:rPr>
        <w:t>;</w:t>
      </w:r>
    </w:p>
    <w:p w:rsidR="004C4537" w:rsidRPr="00BA0ABD" w:rsidRDefault="004C4537" w:rsidP="00BA0ABD">
      <w:pPr>
        <w:shd w:val="clear" w:color="auto" w:fill="FFFFFF"/>
        <w:jc w:val="both"/>
        <w:rPr>
          <w:sz w:val="28"/>
          <w:szCs w:val="28"/>
        </w:rPr>
      </w:pPr>
      <w:r w:rsidRPr="00BA0ABD">
        <w:rPr>
          <w:rStyle w:val="40"/>
          <w:rFonts w:eastAsiaTheme="minorHAnsi"/>
          <w:bCs w:val="0"/>
          <w:sz w:val="28"/>
          <w:szCs w:val="28"/>
        </w:rPr>
        <w:t xml:space="preserve">- </w:t>
      </w:r>
      <w:r w:rsidRPr="00BA0ABD">
        <w:rPr>
          <w:sz w:val="28"/>
          <w:szCs w:val="28"/>
        </w:rPr>
        <w:t>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r w:rsidR="00373D9C">
        <w:rPr>
          <w:sz w:val="28"/>
          <w:szCs w:val="28"/>
        </w:rPr>
        <w:t xml:space="preserve"> </w:t>
      </w:r>
      <w:r w:rsidRPr="00BA0ABD">
        <w:rPr>
          <w:i/>
          <w:sz w:val="28"/>
          <w:szCs w:val="28"/>
        </w:rPr>
        <w:t>(Основание: </w:t>
      </w:r>
      <w:hyperlink r:id="rId43" w:anchor="/document/71947650/entry/10097" w:history="1">
        <w:r w:rsidRPr="00BA0ABD">
          <w:rPr>
            <w:rStyle w:val="60"/>
            <w:rFonts w:eastAsiaTheme="minorHAnsi"/>
            <w:color w:val="auto"/>
            <w:sz w:val="28"/>
            <w:szCs w:val="28"/>
          </w:rPr>
          <w:t>п</w:t>
        </w:r>
        <w:r w:rsidRPr="00BA0ABD">
          <w:rPr>
            <w:rStyle w:val="60"/>
            <w:rFonts w:eastAsiaTheme="minorHAnsi"/>
            <w:i w:val="0"/>
            <w:color w:val="auto"/>
            <w:sz w:val="28"/>
            <w:szCs w:val="28"/>
          </w:rPr>
          <w:t xml:space="preserve">. </w:t>
        </w:r>
        <w:r w:rsidRPr="00BA0ABD">
          <w:rPr>
            <w:rStyle w:val="60"/>
            <w:rFonts w:eastAsiaTheme="minorHAnsi"/>
            <w:color w:val="auto"/>
            <w:sz w:val="28"/>
            <w:szCs w:val="28"/>
          </w:rPr>
          <w:t>9</w:t>
        </w:r>
        <w:r w:rsidRPr="00BA0ABD">
          <w:rPr>
            <w:rStyle w:val="60"/>
            <w:rFonts w:eastAsiaTheme="minorHAnsi"/>
            <w:i w:val="0"/>
            <w:color w:val="auto"/>
            <w:sz w:val="28"/>
            <w:szCs w:val="28"/>
          </w:rPr>
          <w:t> </w:t>
        </w:r>
      </w:hyperlink>
      <w:r w:rsidR="00D17D82" w:rsidRPr="00BA0ABD">
        <w:rPr>
          <w:i/>
          <w:sz w:val="28"/>
          <w:szCs w:val="28"/>
        </w:rPr>
        <w:t xml:space="preserve">Стандарт </w:t>
      </w:r>
      <w:r w:rsidR="00E86D8E" w:rsidRPr="00BA0ABD">
        <w:rPr>
          <w:i/>
          <w:sz w:val="28"/>
          <w:szCs w:val="28"/>
        </w:rPr>
        <w:t xml:space="preserve"> «</w:t>
      </w:r>
      <w:r w:rsidRPr="00BA0ABD">
        <w:rPr>
          <w:i/>
          <w:sz w:val="28"/>
          <w:szCs w:val="28"/>
        </w:rPr>
        <w:t>Учетная полити</w:t>
      </w:r>
      <w:r w:rsidR="00E86D8E" w:rsidRPr="00BA0ABD">
        <w:rPr>
          <w:i/>
          <w:sz w:val="28"/>
          <w:szCs w:val="28"/>
        </w:rPr>
        <w:t>ка, оценочные значения и ошибки»</w:t>
      </w:r>
      <w:r w:rsidRPr="00BA0ABD">
        <w:rPr>
          <w:i/>
          <w:sz w:val="28"/>
          <w:szCs w:val="28"/>
        </w:rPr>
        <w:t>, </w:t>
      </w:r>
      <w:hyperlink r:id="rId44" w:anchor="/document/71947648/entry/1002" w:history="1">
        <w:r w:rsidRPr="00BA0ABD">
          <w:rPr>
            <w:rStyle w:val="60"/>
            <w:rFonts w:eastAsiaTheme="minorHAnsi"/>
            <w:color w:val="auto"/>
            <w:sz w:val="28"/>
            <w:szCs w:val="28"/>
          </w:rPr>
          <w:t>п. 2</w:t>
        </w:r>
      </w:hyperlink>
      <w:r w:rsidRPr="00BA0ABD">
        <w:rPr>
          <w:i/>
          <w:sz w:val="28"/>
          <w:szCs w:val="28"/>
        </w:rPr>
        <w:t> С</w:t>
      </w:r>
      <w:r w:rsidR="00D17D82" w:rsidRPr="00BA0ABD">
        <w:rPr>
          <w:i/>
          <w:sz w:val="28"/>
          <w:szCs w:val="28"/>
        </w:rPr>
        <w:t>тандарта</w:t>
      </w:r>
      <w:r w:rsidR="00E86D8E" w:rsidRPr="00BA0ABD">
        <w:rPr>
          <w:i/>
          <w:sz w:val="28"/>
          <w:szCs w:val="28"/>
        </w:rPr>
        <w:t>«</w:t>
      </w:r>
      <w:r w:rsidRPr="00BA0ABD">
        <w:rPr>
          <w:i/>
          <w:sz w:val="28"/>
          <w:szCs w:val="28"/>
        </w:rPr>
        <w:t>События после отчетно</w:t>
      </w:r>
      <w:r w:rsidR="00E86D8E" w:rsidRPr="00BA0ABD">
        <w:rPr>
          <w:i/>
          <w:sz w:val="28"/>
          <w:szCs w:val="28"/>
        </w:rPr>
        <w:t>й даты»</w:t>
      </w:r>
      <w:r w:rsidRPr="00BA0ABD">
        <w:rPr>
          <w:i/>
          <w:sz w:val="28"/>
          <w:szCs w:val="28"/>
        </w:rPr>
        <w:t>, </w:t>
      </w:r>
      <w:hyperlink r:id="rId45" w:anchor="/document/72013950/entry/1031" w:history="1">
        <w:r w:rsidRPr="00BA0ABD">
          <w:rPr>
            <w:rStyle w:val="60"/>
            <w:rFonts w:eastAsiaTheme="minorHAnsi"/>
            <w:color w:val="auto"/>
            <w:sz w:val="28"/>
            <w:szCs w:val="28"/>
          </w:rPr>
          <w:t>п</w:t>
        </w:r>
        <w:r w:rsidRPr="00BA0ABD">
          <w:rPr>
            <w:rStyle w:val="60"/>
            <w:rFonts w:eastAsiaTheme="minorHAnsi"/>
            <w:i w:val="0"/>
            <w:color w:val="auto"/>
            <w:sz w:val="28"/>
            <w:szCs w:val="28"/>
          </w:rPr>
          <w:t xml:space="preserve">. </w:t>
        </w:r>
        <w:r w:rsidRPr="00BA0ABD">
          <w:rPr>
            <w:rStyle w:val="60"/>
            <w:rFonts w:eastAsiaTheme="minorHAnsi"/>
            <w:color w:val="auto"/>
            <w:sz w:val="28"/>
            <w:szCs w:val="28"/>
          </w:rPr>
          <w:t>3.1</w:t>
        </w:r>
      </w:hyperlink>
      <w:r w:rsidRPr="00BA0ABD">
        <w:rPr>
          <w:i/>
          <w:sz w:val="28"/>
          <w:szCs w:val="28"/>
        </w:rPr>
        <w:t> Методических рекомендаций, доведенных </w:t>
      </w:r>
      <w:hyperlink r:id="rId46" w:anchor="/document/72013950/entry/0" w:history="1">
        <w:r w:rsidRPr="00BA0ABD">
          <w:rPr>
            <w:rStyle w:val="60"/>
            <w:rFonts w:eastAsiaTheme="minorHAnsi"/>
            <w:color w:val="auto"/>
            <w:sz w:val="28"/>
            <w:szCs w:val="28"/>
          </w:rPr>
          <w:t>письмом</w:t>
        </w:r>
      </w:hyperlink>
      <w:r w:rsidR="00E86D8E" w:rsidRPr="00BA0ABD">
        <w:rPr>
          <w:i/>
          <w:sz w:val="28"/>
          <w:szCs w:val="28"/>
        </w:rPr>
        <w:t> Минфина России от 31.07.2018 №</w:t>
      </w:r>
      <w:r w:rsidRPr="00BA0ABD">
        <w:rPr>
          <w:i/>
          <w:sz w:val="28"/>
          <w:szCs w:val="28"/>
        </w:rPr>
        <w:t> 02-06-07/55005)</w:t>
      </w:r>
    </w:p>
    <w:p w:rsidR="004C4537" w:rsidRPr="00BA0ABD" w:rsidRDefault="004C4537" w:rsidP="00BA0ABD">
      <w:pPr>
        <w:ind w:firstLine="708"/>
        <w:jc w:val="both"/>
        <w:rPr>
          <w:i/>
          <w:sz w:val="28"/>
          <w:szCs w:val="28"/>
        </w:rPr>
      </w:pPr>
      <w:r w:rsidRPr="00BA0ABD">
        <w:rPr>
          <w:sz w:val="28"/>
          <w:szCs w:val="28"/>
        </w:rPr>
        <w:t>В табеле учета использования рабочего времени (ф. 0504421) регистрируются фактические затраты рабочего времени</w:t>
      </w:r>
      <w:r w:rsidRPr="00BA0ABD">
        <w:rPr>
          <w:i/>
          <w:sz w:val="28"/>
          <w:szCs w:val="28"/>
        </w:rPr>
        <w:t>.</w:t>
      </w:r>
      <w:r w:rsidR="00373D9C">
        <w:rPr>
          <w:i/>
          <w:sz w:val="28"/>
          <w:szCs w:val="28"/>
        </w:rPr>
        <w:t xml:space="preserve"> </w:t>
      </w:r>
      <w:r w:rsidRPr="00BA0ABD">
        <w:rPr>
          <w:i/>
          <w:sz w:val="28"/>
          <w:szCs w:val="28"/>
        </w:rPr>
        <w:t>(Основание:</w:t>
      </w:r>
      <w:r w:rsidR="004B3F43">
        <w:rPr>
          <w:i/>
          <w:sz w:val="28"/>
          <w:szCs w:val="28"/>
        </w:rPr>
        <w:t xml:space="preserve"> </w:t>
      </w:r>
      <w:r w:rsidRPr="00BA0ABD">
        <w:rPr>
          <w:i/>
          <w:sz w:val="28"/>
          <w:szCs w:val="28"/>
        </w:rPr>
        <w:t>Методические ук</w:t>
      </w:r>
      <w:r w:rsidR="00E86D8E" w:rsidRPr="00BA0ABD">
        <w:rPr>
          <w:i/>
          <w:sz w:val="28"/>
          <w:szCs w:val="28"/>
        </w:rPr>
        <w:t>азания, утвержденными Приказом №</w:t>
      </w:r>
      <w:r w:rsidRPr="00BA0ABD">
        <w:rPr>
          <w:i/>
          <w:sz w:val="28"/>
          <w:szCs w:val="28"/>
        </w:rPr>
        <w:t xml:space="preserve"> 52н, письм</w:t>
      </w:r>
      <w:r w:rsidR="00E86D8E" w:rsidRPr="00BA0ABD">
        <w:rPr>
          <w:i/>
          <w:sz w:val="28"/>
          <w:szCs w:val="28"/>
        </w:rPr>
        <w:t>о Минфина России от 02.06.2016 №</w:t>
      </w:r>
      <w:r w:rsidRPr="00BA0ABD">
        <w:rPr>
          <w:i/>
          <w:sz w:val="28"/>
          <w:szCs w:val="28"/>
        </w:rPr>
        <w:t xml:space="preserve"> 02-06-10/32007)</w:t>
      </w:r>
    </w:p>
    <w:p w:rsidR="004C4537" w:rsidRPr="00BA0ABD" w:rsidRDefault="004B4679" w:rsidP="00BA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ABD">
        <w:rPr>
          <w:sz w:val="28"/>
          <w:szCs w:val="28"/>
        </w:rPr>
        <w:lastRenderedPageBreak/>
        <w:tab/>
      </w:r>
      <w:r w:rsidR="004C4537" w:rsidRPr="00BA0ABD">
        <w:rPr>
          <w:sz w:val="28"/>
          <w:szCs w:val="28"/>
        </w:rPr>
        <w:t>Не принимаются к учету первичные документы, оформленные по не имевшим место фактам хозяйственной жизни, в том числе лежащим в основе мнимых и притворных сделок.</w:t>
      </w:r>
    </w:p>
    <w:p w:rsidR="004C4537" w:rsidRPr="00BA0ABD" w:rsidRDefault="00E86D8E" w:rsidP="00BA0ABD">
      <w:pPr>
        <w:ind w:firstLine="708"/>
        <w:jc w:val="both"/>
        <w:rPr>
          <w:sz w:val="28"/>
          <w:szCs w:val="28"/>
        </w:rPr>
      </w:pPr>
      <w:r w:rsidRPr="00BA0ABD">
        <w:rPr>
          <w:sz w:val="28"/>
          <w:szCs w:val="28"/>
        </w:rPr>
        <w:t>Сотрудник МКУ «ЦБУ»</w:t>
      </w:r>
      <w:r w:rsidR="004C4537" w:rsidRPr="00BA0ABD">
        <w:rPr>
          <w:sz w:val="28"/>
          <w:szCs w:val="28"/>
        </w:rPr>
        <w:t>, на которое возложено ведение бюджетного</w:t>
      </w:r>
      <w:r w:rsidR="0007661D" w:rsidRPr="00BA0ABD">
        <w:rPr>
          <w:sz w:val="28"/>
          <w:szCs w:val="28"/>
        </w:rPr>
        <w:t xml:space="preserve"> (бухгалтерского) </w:t>
      </w:r>
      <w:r w:rsidR="004C4537" w:rsidRPr="00BA0ABD">
        <w:rPr>
          <w:sz w:val="28"/>
          <w:szCs w:val="28"/>
        </w:rPr>
        <w:t xml:space="preserve">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BA0ABD" w:rsidRDefault="004C4537" w:rsidP="00BA0ABD">
      <w:pPr>
        <w:ind w:firstLine="708"/>
        <w:jc w:val="both"/>
        <w:rPr>
          <w:sz w:val="28"/>
          <w:szCs w:val="28"/>
        </w:rPr>
      </w:pPr>
      <w:r w:rsidRPr="00BA0ABD">
        <w:rPr>
          <w:sz w:val="28"/>
          <w:szCs w:val="28"/>
        </w:rPr>
        <w:t>Основные положения настоящей единой учетной политики и (или) копии документов единой учетной политики подлежат публикации на официальном сайте администрации</w:t>
      </w:r>
      <w:r w:rsidR="009727B9">
        <w:rPr>
          <w:sz w:val="28"/>
          <w:szCs w:val="28"/>
        </w:rPr>
        <w:t xml:space="preserve"> </w:t>
      </w:r>
      <w:r w:rsidR="00D17D82" w:rsidRPr="00BA0ABD">
        <w:rPr>
          <w:sz w:val="28"/>
          <w:szCs w:val="28"/>
        </w:rPr>
        <w:t>Верещагинского</w:t>
      </w:r>
      <w:r w:rsidRPr="00BA0ABD">
        <w:rPr>
          <w:sz w:val="28"/>
          <w:szCs w:val="28"/>
        </w:rPr>
        <w:t xml:space="preserve"> городского округа в информационно-телеко</w:t>
      </w:r>
      <w:r w:rsidR="00BA0ABD">
        <w:rPr>
          <w:sz w:val="28"/>
          <w:szCs w:val="28"/>
        </w:rPr>
        <w:t>ммуникационной сети «Интернет».</w:t>
      </w:r>
    </w:p>
    <w:p w:rsidR="00BA0ABD" w:rsidRPr="00BA0ABD" w:rsidRDefault="00BA0ABD" w:rsidP="00BA0ABD">
      <w:pPr>
        <w:ind w:firstLine="708"/>
        <w:jc w:val="both"/>
        <w:rPr>
          <w:sz w:val="28"/>
          <w:szCs w:val="28"/>
        </w:rPr>
      </w:pPr>
    </w:p>
    <w:p w:rsidR="004C4537" w:rsidRPr="00BA0ABD" w:rsidRDefault="004C4537" w:rsidP="00BA0ABD">
      <w:pPr>
        <w:ind w:firstLine="709"/>
        <w:jc w:val="center"/>
        <w:rPr>
          <w:b/>
          <w:sz w:val="28"/>
          <w:szCs w:val="28"/>
        </w:rPr>
      </w:pPr>
      <w:r w:rsidRPr="00BA0ABD">
        <w:rPr>
          <w:b/>
          <w:sz w:val="28"/>
          <w:szCs w:val="28"/>
        </w:rPr>
        <w:t>2.2  Учет нефинансовых активов</w:t>
      </w:r>
    </w:p>
    <w:p w:rsidR="004C4537" w:rsidRPr="00BA0ABD" w:rsidRDefault="004C4537" w:rsidP="00BA0ABD">
      <w:pPr>
        <w:ind w:firstLine="709"/>
        <w:jc w:val="both"/>
        <w:rPr>
          <w:sz w:val="28"/>
          <w:szCs w:val="28"/>
        </w:rPr>
      </w:pPr>
      <w:r w:rsidRPr="00BA0ABD">
        <w:rPr>
          <w:sz w:val="28"/>
          <w:szCs w:val="28"/>
        </w:rPr>
        <w:t>При поступлении объектов нефинансовых активов, полученных в рамках необменных операций, в том числе в порядке дарения (безвозмездного получения), получения объектов по распоряжению собственника без указания стоимостных оценок, при выявлении объектов, созданных в рамках ремонтных работ, при выявлении в ходе инвентаризации неучтенных объектов, по которым утрачены приходные документы справедливая стоимость объектов имущества определяется комиссией по поступлению и выбытию активов методом рыночных цен.</w:t>
      </w:r>
    </w:p>
    <w:p w:rsidR="004C4537" w:rsidRPr="00BA0ABD" w:rsidRDefault="004C4537" w:rsidP="00BA0ABD">
      <w:pPr>
        <w:ind w:firstLine="708"/>
        <w:jc w:val="both"/>
        <w:rPr>
          <w:sz w:val="28"/>
          <w:szCs w:val="28"/>
        </w:rPr>
      </w:pPr>
      <w:r w:rsidRPr="00BA0ABD">
        <w:rPr>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4C4537" w:rsidRPr="00BA0ABD" w:rsidRDefault="004C4537" w:rsidP="00BA0ABD">
      <w:pPr>
        <w:ind w:firstLine="708"/>
        <w:jc w:val="both"/>
        <w:rPr>
          <w:sz w:val="28"/>
          <w:szCs w:val="28"/>
        </w:rPr>
      </w:pPr>
      <w:r w:rsidRPr="00BA0ABD">
        <w:rPr>
          <w:sz w:val="28"/>
          <w:szCs w:val="28"/>
        </w:rPr>
        <w:t>Справедливая стоимость нефинансовых активов может определяться следующим образом:</w:t>
      </w:r>
    </w:p>
    <w:p w:rsidR="004C4537" w:rsidRPr="00BA0ABD" w:rsidRDefault="004C4537" w:rsidP="00BA0ABD">
      <w:pPr>
        <w:jc w:val="both"/>
        <w:rPr>
          <w:sz w:val="28"/>
          <w:szCs w:val="28"/>
        </w:rPr>
      </w:pPr>
      <w:r w:rsidRPr="00BA0ABD">
        <w:rPr>
          <w:sz w:val="28"/>
          <w:szCs w:val="28"/>
        </w:rPr>
        <w:t>1) для объектов недвижимости, подлежащих государственной регистрации - на основании</w:t>
      </w:r>
      <w:r w:rsidR="004B3F43">
        <w:rPr>
          <w:sz w:val="28"/>
          <w:szCs w:val="28"/>
        </w:rPr>
        <w:t xml:space="preserve"> </w:t>
      </w:r>
      <w:r w:rsidRPr="00BA0ABD">
        <w:rPr>
          <w:sz w:val="28"/>
          <w:szCs w:val="28"/>
        </w:rPr>
        <w:t>оценки, произведенной в соответствии с положениями Федерального закона от</w:t>
      </w:r>
      <w:r w:rsidR="00E86D8E" w:rsidRPr="00BA0ABD">
        <w:rPr>
          <w:sz w:val="28"/>
          <w:szCs w:val="28"/>
        </w:rPr>
        <w:t xml:space="preserve"> 29.07.1998 г. № 135-ФЗ «</w:t>
      </w:r>
      <w:r w:rsidRPr="00BA0ABD">
        <w:rPr>
          <w:sz w:val="28"/>
          <w:szCs w:val="28"/>
        </w:rPr>
        <w:t>Об оценочной деят</w:t>
      </w:r>
      <w:r w:rsidR="00E86D8E" w:rsidRPr="00BA0ABD">
        <w:rPr>
          <w:sz w:val="28"/>
          <w:szCs w:val="28"/>
        </w:rPr>
        <w:t>ельности в Российской Федерации»</w:t>
      </w:r>
      <w:r w:rsidRPr="00BA0ABD">
        <w:rPr>
          <w:sz w:val="28"/>
          <w:szCs w:val="28"/>
        </w:rPr>
        <w:t>;</w:t>
      </w:r>
    </w:p>
    <w:p w:rsidR="004C4537" w:rsidRPr="00BA0ABD" w:rsidRDefault="004C4537" w:rsidP="00BA0ABD">
      <w:pPr>
        <w:jc w:val="both"/>
        <w:rPr>
          <w:sz w:val="28"/>
          <w:szCs w:val="28"/>
        </w:rPr>
      </w:pPr>
      <w:r w:rsidRPr="00BA0ABD">
        <w:rPr>
          <w:sz w:val="28"/>
          <w:szCs w:val="28"/>
        </w:rPr>
        <w:t xml:space="preserve">2) для иных объектов (ранее не </w:t>
      </w:r>
      <w:r w:rsidR="00506CB0">
        <w:rPr>
          <w:sz w:val="28"/>
          <w:szCs w:val="28"/>
        </w:rPr>
        <w:t>эксплуатировавших</w:t>
      </w:r>
      <w:r w:rsidR="00506CB0" w:rsidRPr="00BA0ABD">
        <w:rPr>
          <w:sz w:val="28"/>
          <w:szCs w:val="28"/>
        </w:rPr>
        <w:t>ся</w:t>
      </w:r>
      <w:r w:rsidRPr="00BA0ABD">
        <w:rPr>
          <w:sz w:val="28"/>
          <w:szCs w:val="28"/>
        </w:rPr>
        <w:t>) - на основании:</w:t>
      </w:r>
    </w:p>
    <w:p w:rsidR="004C4537" w:rsidRPr="00BA0ABD" w:rsidRDefault="004C4537" w:rsidP="00BA0ABD">
      <w:pPr>
        <w:jc w:val="both"/>
        <w:rPr>
          <w:sz w:val="28"/>
          <w:szCs w:val="28"/>
        </w:rPr>
      </w:pPr>
      <w:r w:rsidRPr="00BA0ABD">
        <w:rPr>
          <w:sz w:val="28"/>
          <w:szCs w:val="28"/>
        </w:rPr>
        <w:t>- данных о ценах на аналогичные материальные ценности, полученных в письменной форме от организаций-изготовителей;</w:t>
      </w:r>
    </w:p>
    <w:p w:rsidR="004C4537" w:rsidRPr="00BA0ABD" w:rsidRDefault="004C4537" w:rsidP="00BA0ABD">
      <w:pPr>
        <w:jc w:val="both"/>
        <w:rPr>
          <w:sz w:val="28"/>
          <w:szCs w:val="28"/>
        </w:rPr>
      </w:pPr>
      <w:r w:rsidRPr="00BA0ABD">
        <w:rPr>
          <w:sz w:val="28"/>
          <w:szCs w:val="28"/>
        </w:rPr>
        <w:t>- сведений об уровне цен из открытых источников информации;</w:t>
      </w:r>
    </w:p>
    <w:p w:rsidR="004C4537" w:rsidRPr="00BA0ABD" w:rsidRDefault="004C4537" w:rsidP="00BA0ABD">
      <w:pPr>
        <w:jc w:val="both"/>
        <w:rPr>
          <w:sz w:val="28"/>
          <w:szCs w:val="28"/>
        </w:rPr>
      </w:pPr>
      <w:r w:rsidRPr="00BA0ABD">
        <w:rPr>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4C4537" w:rsidRPr="00BA0ABD" w:rsidRDefault="004C4537" w:rsidP="00BA0ABD">
      <w:pPr>
        <w:jc w:val="both"/>
        <w:rPr>
          <w:sz w:val="28"/>
          <w:szCs w:val="28"/>
        </w:rPr>
      </w:pPr>
      <w:r w:rsidRPr="00BA0ABD">
        <w:rPr>
          <w:sz w:val="28"/>
          <w:szCs w:val="28"/>
        </w:rPr>
        <w:t>3) для иных объектов (бывших в эксплуатации) - на основании:</w:t>
      </w:r>
    </w:p>
    <w:p w:rsidR="004C4537" w:rsidRPr="00BA0ABD" w:rsidRDefault="004C4537" w:rsidP="00BA0ABD">
      <w:pPr>
        <w:jc w:val="both"/>
        <w:rPr>
          <w:sz w:val="28"/>
          <w:szCs w:val="28"/>
        </w:rPr>
      </w:pPr>
      <w:r w:rsidRPr="00BA0ABD">
        <w:rPr>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4C4537" w:rsidRPr="00BA0ABD" w:rsidRDefault="004C4537" w:rsidP="00BA0ABD">
      <w:pPr>
        <w:jc w:val="both"/>
        <w:rPr>
          <w:sz w:val="28"/>
          <w:szCs w:val="28"/>
        </w:rPr>
      </w:pPr>
      <w:r w:rsidRPr="00BA0ABD">
        <w:rPr>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4C4537" w:rsidRPr="00BA0ABD" w:rsidRDefault="004C4537" w:rsidP="00BA0ABD">
      <w:pPr>
        <w:jc w:val="both"/>
        <w:rPr>
          <w:sz w:val="28"/>
          <w:szCs w:val="28"/>
        </w:rPr>
      </w:pPr>
      <w:r w:rsidRPr="00BA0ABD">
        <w:rPr>
          <w:sz w:val="28"/>
          <w:szCs w:val="28"/>
        </w:rPr>
        <w:t>- открытой информации о продаже аналогичных объектов;</w:t>
      </w:r>
    </w:p>
    <w:p w:rsidR="004C4537" w:rsidRPr="00BA0ABD" w:rsidRDefault="004C4537" w:rsidP="00BA0ABD">
      <w:pPr>
        <w:jc w:val="both"/>
        <w:rPr>
          <w:sz w:val="28"/>
          <w:szCs w:val="28"/>
        </w:rPr>
      </w:pPr>
      <w:r w:rsidRPr="00BA0ABD">
        <w:rPr>
          <w:sz w:val="28"/>
          <w:szCs w:val="28"/>
        </w:rPr>
        <w:lastRenderedPageBreak/>
        <w:t>- экспертных заключений (при условии документального подтверждения квалификации экспертов).</w:t>
      </w:r>
    </w:p>
    <w:p w:rsidR="004C4537" w:rsidRPr="00BA0ABD" w:rsidRDefault="004C4537" w:rsidP="00BA0ABD">
      <w:pPr>
        <w:autoSpaceDE w:val="0"/>
        <w:autoSpaceDN w:val="0"/>
        <w:adjustRightInd w:val="0"/>
        <w:ind w:firstLine="708"/>
        <w:jc w:val="both"/>
        <w:rPr>
          <w:sz w:val="28"/>
          <w:szCs w:val="28"/>
        </w:rPr>
      </w:pPr>
      <w:r w:rsidRPr="00BA0ABD">
        <w:rPr>
          <w:sz w:val="28"/>
          <w:szCs w:val="28"/>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жизни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4C4537" w:rsidRPr="00506CB0" w:rsidRDefault="004C4537" w:rsidP="00506CB0">
      <w:pPr>
        <w:autoSpaceDE w:val="0"/>
        <w:autoSpaceDN w:val="0"/>
        <w:adjustRightInd w:val="0"/>
        <w:ind w:firstLine="708"/>
        <w:jc w:val="both"/>
        <w:rPr>
          <w:sz w:val="28"/>
          <w:szCs w:val="28"/>
        </w:rPr>
      </w:pPr>
      <w:r w:rsidRPr="00BA0ABD">
        <w:rPr>
          <w:sz w:val="28"/>
          <w:szCs w:val="28"/>
        </w:rPr>
        <w:t xml:space="preserve">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w:t>
      </w:r>
      <w:r w:rsidR="00506CB0">
        <w:rPr>
          <w:sz w:val="28"/>
          <w:szCs w:val="28"/>
        </w:rPr>
        <w:t>субъекта централизованного уч</w:t>
      </w:r>
      <w:r w:rsidR="00D17D82" w:rsidRPr="00BA0ABD">
        <w:rPr>
          <w:sz w:val="28"/>
          <w:szCs w:val="28"/>
        </w:rPr>
        <w:t>ета</w:t>
      </w:r>
      <w:r w:rsidRPr="00BA0ABD">
        <w:rPr>
          <w:sz w:val="28"/>
          <w:szCs w:val="28"/>
        </w:rPr>
        <w:t xml:space="preserve"> осуществляется пересмотр балансовой (справедливой) стоимости такого объекта.</w:t>
      </w:r>
      <w:r w:rsidRPr="00BA0ABD">
        <w:rPr>
          <w:i/>
          <w:sz w:val="28"/>
          <w:szCs w:val="28"/>
        </w:rPr>
        <w:t>(Основание: п.</w:t>
      </w:r>
      <w:r w:rsidR="00E86D8E" w:rsidRPr="00BA0ABD">
        <w:rPr>
          <w:i/>
          <w:sz w:val="28"/>
          <w:szCs w:val="28"/>
        </w:rPr>
        <w:t xml:space="preserve">п. 25, 31, 106, 357 </w:t>
      </w:r>
      <w:r w:rsidR="00D17D82" w:rsidRPr="00BA0ABD">
        <w:rPr>
          <w:i/>
          <w:sz w:val="28"/>
          <w:szCs w:val="28"/>
        </w:rPr>
        <w:t>Инструкции № 157н, п.п. 54, 59 С</w:t>
      </w:r>
      <w:r w:rsidR="00E86D8E" w:rsidRPr="00BA0ABD">
        <w:rPr>
          <w:i/>
          <w:sz w:val="28"/>
          <w:szCs w:val="28"/>
        </w:rPr>
        <w:t>тандарта «</w:t>
      </w:r>
      <w:r w:rsidR="00D17D82" w:rsidRPr="00BA0ABD">
        <w:rPr>
          <w:i/>
          <w:sz w:val="28"/>
          <w:szCs w:val="28"/>
        </w:rPr>
        <w:t>Концептуальные основы бухгалтерского учета и отчетности организаций государственного сектора</w:t>
      </w:r>
      <w:r w:rsidR="00433394" w:rsidRPr="00BA0ABD">
        <w:rPr>
          <w:i/>
          <w:sz w:val="28"/>
          <w:szCs w:val="28"/>
        </w:rPr>
        <w:t>.», п.п. 7, 22 С</w:t>
      </w:r>
      <w:r w:rsidR="00E86D8E" w:rsidRPr="00BA0ABD">
        <w:rPr>
          <w:i/>
          <w:sz w:val="28"/>
          <w:szCs w:val="28"/>
        </w:rPr>
        <w:t>тандарта «Основные средства»</w:t>
      </w:r>
      <w:r w:rsidRPr="00BA0ABD">
        <w:rPr>
          <w:i/>
          <w:sz w:val="28"/>
          <w:szCs w:val="28"/>
        </w:rPr>
        <w:t>)</w:t>
      </w:r>
    </w:p>
    <w:p w:rsidR="004C4537" w:rsidRPr="00BA0ABD" w:rsidRDefault="004C4537" w:rsidP="00BA0ABD">
      <w:pPr>
        <w:ind w:firstLine="708"/>
        <w:jc w:val="both"/>
        <w:rPr>
          <w:i/>
          <w:sz w:val="28"/>
          <w:szCs w:val="28"/>
        </w:rPr>
      </w:pPr>
      <w:r w:rsidRPr="00BA0ABD">
        <w:rPr>
          <w:sz w:val="28"/>
          <w:szCs w:val="28"/>
        </w:rPr>
        <w:t>При частичной ликвидации (разукомплектации) объекта нефинансовых активов расчет стоимости ликвидируемой (выделяемой) части объекта осуществляется комиссией по поступлению и выбытию активов</w:t>
      </w:r>
      <w:r w:rsidR="004B150C" w:rsidRPr="00BA0ABD">
        <w:rPr>
          <w:sz w:val="28"/>
          <w:szCs w:val="28"/>
        </w:rPr>
        <w:t>.</w:t>
      </w:r>
      <w:r w:rsidRPr="00BA0ABD">
        <w:rPr>
          <w:i/>
          <w:sz w:val="28"/>
          <w:szCs w:val="28"/>
        </w:rPr>
        <w:t>(Основан</w:t>
      </w:r>
      <w:r w:rsidR="00E86D8E" w:rsidRPr="00BA0ABD">
        <w:rPr>
          <w:i/>
          <w:sz w:val="28"/>
          <w:szCs w:val="28"/>
        </w:rPr>
        <w:t>ие: п.п. 27, 51, 85 Инструкции №</w:t>
      </w:r>
      <w:r w:rsidRPr="00BA0ABD">
        <w:rPr>
          <w:i/>
          <w:sz w:val="28"/>
          <w:szCs w:val="28"/>
        </w:rPr>
        <w:t xml:space="preserve"> 157н)</w:t>
      </w:r>
    </w:p>
    <w:p w:rsidR="004C4537" w:rsidRPr="00506CB0" w:rsidRDefault="004C4537" w:rsidP="00506CB0">
      <w:pPr>
        <w:ind w:firstLine="708"/>
        <w:jc w:val="both"/>
        <w:rPr>
          <w:sz w:val="28"/>
          <w:szCs w:val="28"/>
        </w:rPr>
      </w:pPr>
      <w:r w:rsidRPr="00BA0ABD">
        <w:rPr>
          <w:sz w:val="28"/>
          <w:szCs w:val="28"/>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списывается с балансового учета на основании Акта (ф. 0504104) и до реализации мероприятий, предусмотренных Актом о списании имущества (демонтаж, утилизация, уничтожение), учиты</w:t>
      </w:r>
      <w:r w:rsidR="00E86D8E" w:rsidRPr="00BA0ABD">
        <w:rPr>
          <w:sz w:val="28"/>
          <w:szCs w:val="28"/>
        </w:rPr>
        <w:t>вается за балансом на счете 02 «</w:t>
      </w:r>
      <w:r w:rsidRPr="00BA0ABD">
        <w:rPr>
          <w:sz w:val="28"/>
          <w:szCs w:val="28"/>
        </w:rPr>
        <w:t>Материальные</w:t>
      </w:r>
      <w:r w:rsidR="00E86D8E" w:rsidRPr="00BA0ABD">
        <w:rPr>
          <w:sz w:val="28"/>
          <w:szCs w:val="28"/>
        </w:rPr>
        <w:t xml:space="preserve"> ценности, принятые на хранение»</w:t>
      </w:r>
      <w:r w:rsidR="00506CB0">
        <w:rPr>
          <w:sz w:val="28"/>
          <w:szCs w:val="28"/>
        </w:rPr>
        <w:t>.</w:t>
      </w:r>
      <w:r w:rsidR="00E86D8E" w:rsidRPr="00BA0ABD">
        <w:rPr>
          <w:i/>
          <w:sz w:val="28"/>
          <w:szCs w:val="28"/>
        </w:rPr>
        <w:t>(Основание: п. 335 Инструкции №</w:t>
      </w:r>
      <w:r w:rsidRPr="00BA0ABD">
        <w:rPr>
          <w:i/>
          <w:sz w:val="28"/>
          <w:szCs w:val="28"/>
        </w:rPr>
        <w:t xml:space="preserve"> 157н)</w:t>
      </w:r>
    </w:p>
    <w:p w:rsidR="004C4537" w:rsidRPr="00BA0ABD" w:rsidRDefault="004C4537" w:rsidP="00BA0ABD">
      <w:pPr>
        <w:ind w:firstLine="708"/>
        <w:jc w:val="both"/>
        <w:rPr>
          <w:i/>
          <w:sz w:val="28"/>
          <w:szCs w:val="28"/>
        </w:rPr>
      </w:pPr>
      <w:r w:rsidRPr="00BA0ABD">
        <w:rPr>
          <w:sz w:val="28"/>
          <w:szCs w:val="28"/>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r w:rsidRPr="00BA0ABD">
        <w:rPr>
          <w:i/>
          <w:sz w:val="28"/>
          <w:szCs w:val="28"/>
        </w:rPr>
        <w:t>(</w:t>
      </w:r>
      <w:r w:rsidR="00E86D8E" w:rsidRPr="00BA0ABD">
        <w:rPr>
          <w:i/>
          <w:sz w:val="28"/>
          <w:szCs w:val="28"/>
        </w:rPr>
        <w:t>Основание: п.п. 220 Инструкции №</w:t>
      </w:r>
      <w:r w:rsidRPr="00BA0ABD">
        <w:rPr>
          <w:i/>
          <w:sz w:val="28"/>
          <w:szCs w:val="28"/>
        </w:rPr>
        <w:t xml:space="preserve"> 157н)</w:t>
      </w:r>
    </w:p>
    <w:p w:rsidR="004C4537" w:rsidRPr="00BA0ABD" w:rsidRDefault="004C4537" w:rsidP="00BA0ABD">
      <w:pPr>
        <w:ind w:firstLine="708"/>
        <w:jc w:val="both"/>
        <w:rPr>
          <w:sz w:val="28"/>
          <w:szCs w:val="28"/>
        </w:rPr>
      </w:pPr>
      <w:r w:rsidRPr="00BA0ABD">
        <w:rPr>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4C4537" w:rsidRPr="00BA0ABD" w:rsidRDefault="004C4537" w:rsidP="00BA0ABD">
      <w:pPr>
        <w:ind w:firstLine="708"/>
        <w:jc w:val="both"/>
        <w:rPr>
          <w:sz w:val="28"/>
          <w:szCs w:val="28"/>
        </w:rPr>
      </w:pPr>
      <w:r w:rsidRPr="00BA0ABD">
        <w:rPr>
          <w:sz w:val="28"/>
          <w:szCs w:val="28"/>
        </w:rPr>
        <w:t xml:space="preserve">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w:t>
      </w:r>
      <w:r w:rsidRPr="00BA0ABD">
        <w:rPr>
          <w:sz w:val="28"/>
          <w:szCs w:val="28"/>
        </w:rPr>
        <w:lastRenderedPageBreak/>
        <w:t>ответственное (уполномоченное) за эксплуатацию данного нефинансового актива.</w:t>
      </w:r>
    </w:p>
    <w:p w:rsidR="004C4537" w:rsidRPr="00506CB0" w:rsidRDefault="004C4537" w:rsidP="00506CB0">
      <w:pPr>
        <w:ind w:firstLine="708"/>
        <w:jc w:val="both"/>
        <w:rPr>
          <w:sz w:val="28"/>
          <w:szCs w:val="28"/>
        </w:rPr>
      </w:pPr>
      <w:r w:rsidRPr="00BA0ABD">
        <w:rPr>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w:t>
      </w:r>
      <w:r w:rsidR="00E86D8E" w:rsidRPr="00BA0ABD">
        <w:rPr>
          <w:sz w:val="28"/>
          <w:szCs w:val="28"/>
        </w:rPr>
        <w:t>артами «Основные средства», «Аренда»</w:t>
      </w:r>
      <w:r w:rsidRPr="00BA0ABD">
        <w:rPr>
          <w:sz w:val="28"/>
          <w:szCs w:val="28"/>
        </w:rPr>
        <w:t>, и Методическими рекомендациями, доведенными письмам</w:t>
      </w:r>
      <w:r w:rsidR="00E86D8E" w:rsidRPr="00BA0ABD">
        <w:rPr>
          <w:sz w:val="28"/>
          <w:szCs w:val="28"/>
        </w:rPr>
        <w:t>и Минфина России от 13.12.2017 №</w:t>
      </w:r>
      <w:r w:rsidRPr="00BA0ABD">
        <w:rPr>
          <w:sz w:val="28"/>
          <w:szCs w:val="28"/>
        </w:rPr>
        <w:t xml:space="preserve"> 02-07-0</w:t>
      </w:r>
      <w:r w:rsidR="00E86D8E" w:rsidRPr="00BA0ABD">
        <w:rPr>
          <w:sz w:val="28"/>
          <w:szCs w:val="28"/>
        </w:rPr>
        <w:t>7/83464, от 15 декабря 2017 г. №</w:t>
      </w:r>
      <w:r w:rsidR="00506CB0">
        <w:rPr>
          <w:sz w:val="28"/>
          <w:szCs w:val="28"/>
        </w:rPr>
        <w:t xml:space="preserve"> 02-07-07/84237. </w:t>
      </w:r>
      <w:r w:rsidRPr="00BA0ABD">
        <w:rPr>
          <w:i/>
          <w:sz w:val="28"/>
          <w:szCs w:val="28"/>
        </w:rPr>
        <w:t>(Основание: п.</w:t>
      </w:r>
      <w:r w:rsidR="00433394" w:rsidRPr="00BA0ABD">
        <w:rPr>
          <w:i/>
          <w:sz w:val="28"/>
          <w:szCs w:val="28"/>
        </w:rPr>
        <w:t xml:space="preserve"> 31 С</w:t>
      </w:r>
      <w:r w:rsidRPr="00BA0ABD">
        <w:rPr>
          <w:i/>
          <w:sz w:val="28"/>
          <w:szCs w:val="28"/>
        </w:rPr>
        <w:t>тандарта "Основные с</w:t>
      </w:r>
      <w:r w:rsidR="00E86D8E" w:rsidRPr="00BA0ABD">
        <w:rPr>
          <w:i/>
          <w:sz w:val="28"/>
          <w:szCs w:val="28"/>
        </w:rPr>
        <w:t xml:space="preserve">редства", п.п. 12-16 </w:t>
      </w:r>
      <w:r w:rsidR="00433394" w:rsidRPr="00BA0ABD">
        <w:rPr>
          <w:i/>
          <w:sz w:val="28"/>
          <w:szCs w:val="28"/>
        </w:rPr>
        <w:t>С</w:t>
      </w:r>
      <w:r w:rsidR="00E86D8E" w:rsidRPr="00BA0ABD">
        <w:rPr>
          <w:i/>
          <w:sz w:val="28"/>
          <w:szCs w:val="28"/>
        </w:rPr>
        <w:t>тандарта «</w:t>
      </w:r>
      <w:r w:rsidRPr="00BA0ABD">
        <w:rPr>
          <w:i/>
          <w:sz w:val="28"/>
          <w:szCs w:val="28"/>
        </w:rPr>
        <w:t>Аренда</w:t>
      </w:r>
      <w:r w:rsidR="00E86D8E" w:rsidRPr="00BA0ABD">
        <w:rPr>
          <w:i/>
          <w:sz w:val="28"/>
          <w:szCs w:val="28"/>
        </w:rPr>
        <w:t xml:space="preserve">», п. 37 </w:t>
      </w:r>
      <w:r w:rsidR="00433394" w:rsidRPr="00BA0ABD">
        <w:rPr>
          <w:i/>
          <w:sz w:val="28"/>
          <w:szCs w:val="28"/>
        </w:rPr>
        <w:t>Стандарта</w:t>
      </w:r>
      <w:r w:rsidR="00E86D8E" w:rsidRPr="00BA0ABD">
        <w:rPr>
          <w:i/>
          <w:sz w:val="28"/>
          <w:szCs w:val="28"/>
        </w:rPr>
        <w:t xml:space="preserve"> «</w:t>
      </w:r>
      <w:r w:rsidRPr="00BA0ABD">
        <w:rPr>
          <w:i/>
          <w:sz w:val="28"/>
          <w:szCs w:val="28"/>
        </w:rPr>
        <w:t>Представление бухгалт</w:t>
      </w:r>
      <w:r w:rsidR="00E86D8E" w:rsidRPr="00BA0ABD">
        <w:rPr>
          <w:i/>
          <w:sz w:val="28"/>
          <w:szCs w:val="28"/>
        </w:rPr>
        <w:t>ерской (финансовой) отчетности»</w:t>
      </w:r>
    </w:p>
    <w:p w:rsidR="00506CB0" w:rsidRDefault="00506CB0" w:rsidP="00BA013D">
      <w:pPr>
        <w:jc w:val="center"/>
        <w:rPr>
          <w:b/>
          <w:i/>
        </w:rPr>
      </w:pPr>
    </w:p>
    <w:p w:rsidR="004C4537" w:rsidRPr="00506CB0" w:rsidRDefault="0007661D" w:rsidP="00BA013D">
      <w:pPr>
        <w:jc w:val="center"/>
        <w:rPr>
          <w:b/>
          <w:sz w:val="28"/>
          <w:szCs w:val="28"/>
        </w:rPr>
      </w:pPr>
      <w:r w:rsidRPr="00506CB0">
        <w:rPr>
          <w:b/>
          <w:sz w:val="28"/>
          <w:szCs w:val="28"/>
        </w:rPr>
        <w:t xml:space="preserve">2.2.1 </w:t>
      </w:r>
      <w:r w:rsidR="004C4537" w:rsidRPr="00506CB0">
        <w:rPr>
          <w:b/>
          <w:sz w:val="28"/>
          <w:szCs w:val="28"/>
        </w:rPr>
        <w:t xml:space="preserve"> Учет </w:t>
      </w:r>
      <w:r w:rsidRPr="00506CB0">
        <w:rPr>
          <w:b/>
          <w:sz w:val="28"/>
          <w:szCs w:val="28"/>
        </w:rPr>
        <w:t xml:space="preserve">объектов </w:t>
      </w:r>
      <w:r w:rsidR="004C4537" w:rsidRPr="00506CB0">
        <w:rPr>
          <w:b/>
          <w:sz w:val="28"/>
          <w:szCs w:val="28"/>
        </w:rPr>
        <w:t>основных средств</w:t>
      </w:r>
    </w:p>
    <w:p w:rsidR="00BA013D" w:rsidRPr="006A192D" w:rsidRDefault="00BA013D" w:rsidP="00BA013D">
      <w:pPr>
        <w:jc w:val="center"/>
        <w:rPr>
          <w:b/>
          <w:i/>
        </w:rPr>
      </w:pPr>
    </w:p>
    <w:p w:rsidR="00BA013D" w:rsidRPr="00506CB0" w:rsidRDefault="004C4537" w:rsidP="0031026F">
      <w:pPr>
        <w:ind w:firstLine="708"/>
        <w:jc w:val="center"/>
        <w:rPr>
          <w:b/>
          <w:sz w:val="28"/>
          <w:szCs w:val="28"/>
        </w:rPr>
      </w:pPr>
      <w:r w:rsidRPr="00506CB0">
        <w:rPr>
          <w:b/>
          <w:sz w:val="28"/>
          <w:szCs w:val="28"/>
        </w:rPr>
        <w:t>Порядок принятия объектов основных средств к учету</w:t>
      </w:r>
    </w:p>
    <w:p w:rsidR="004C4537" w:rsidRPr="00506CB0" w:rsidRDefault="004C4537" w:rsidP="00506CB0">
      <w:pPr>
        <w:ind w:firstLine="708"/>
        <w:jc w:val="both"/>
        <w:rPr>
          <w:sz w:val="28"/>
          <w:szCs w:val="28"/>
        </w:rPr>
      </w:pPr>
      <w:r w:rsidRPr="00506CB0">
        <w:rPr>
          <w:sz w:val="28"/>
          <w:szCs w:val="28"/>
        </w:rPr>
        <w:t>При принятии к учету объектов основных средств комиссией по поступлению и выбытию активов</w:t>
      </w:r>
      <w:r w:rsidR="007056FD" w:rsidRPr="00506CB0">
        <w:rPr>
          <w:sz w:val="28"/>
          <w:szCs w:val="28"/>
        </w:rPr>
        <w:t>, утвержденной субъект</w:t>
      </w:r>
      <w:r w:rsidR="0007661D" w:rsidRPr="00506CB0">
        <w:rPr>
          <w:sz w:val="28"/>
          <w:szCs w:val="28"/>
        </w:rPr>
        <w:t xml:space="preserve"> централизованного учета</w:t>
      </w:r>
      <w:r w:rsidR="007056FD" w:rsidRPr="00506CB0">
        <w:rPr>
          <w:sz w:val="28"/>
          <w:szCs w:val="28"/>
        </w:rPr>
        <w:t xml:space="preserve"> (далее комиссия)</w:t>
      </w:r>
      <w:r w:rsidRPr="00506CB0">
        <w:rPr>
          <w:sz w:val="28"/>
          <w:szCs w:val="28"/>
        </w:rPr>
        <w:t xml:space="preserve">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4C4537" w:rsidRPr="00506CB0" w:rsidRDefault="004C4537" w:rsidP="00506CB0">
      <w:pPr>
        <w:ind w:firstLine="708"/>
        <w:jc w:val="both"/>
        <w:rPr>
          <w:sz w:val="28"/>
          <w:szCs w:val="28"/>
        </w:rPr>
      </w:pPr>
      <w:r w:rsidRPr="00506CB0">
        <w:rPr>
          <w:sz w:val="28"/>
          <w:szCs w:val="28"/>
        </w:rPr>
        <w:t>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4C4537" w:rsidRPr="00506CB0" w:rsidRDefault="004C4537" w:rsidP="00506CB0">
      <w:pPr>
        <w:ind w:firstLine="708"/>
        <w:jc w:val="both"/>
        <w:rPr>
          <w:i/>
          <w:sz w:val="28"/>
          <w:szCs w:val="28"/>
        </w:rPr>
      </w:pPr>
      <w:r w:rsidRPr="00506CB0">
        <w:rPr>
          <w:sz w:val="28"/>
          <w:szCs w:val="28"/>
        </w:rPr>
        <w:t xml:space="preserve">Инвентарный номер, присвоенный объекту основных средств, сохраняется за ним на весь период нахождения в </w:t>
      </w:r>
      <w:r w:rsidR="007056FD" w:rsidRPr="00506CB0">
        <w:rPr>
          <w:sz w:val="28"/>
          <w:szCs w:val="28"/>
        </w:rPr>
        <w:t>субъекте централизованного учета</w:t>
      </w:r>
      <w:r w:rsidRPr="00506CB0">
        <w:rPr>
          <w:sz w:val="28"/>
          <w:szCs w:val="28"/>
        </w:rPr>
        <w:t xml:space="preserve">.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w:t>
      </w:r>
      <w:r w:rsidR="001B1C35" w:rsidRPr="00506CB0">
        <w:rPr>
          <w:sz w:val="28"/>
          <w:szCs w:val="28"/>
        </w:rPr>
        <w:t xml:space="preserve">балансодержателями, </w:t>
      </w:r>
      <w:r w:rsidRPr="00506CB0">
        <w:rPr>
          <w:sz w:val="28"/>
          <w:szCs w:val="28"/>
        </w:rPr>
        <w:t xml:space="preserve"> сохраняются. Инвентарные номера выбывших с балансового учета инвентарных объектов основных средств вновь принятым </w:t>
      </w:r>
      <w:r w:rsidRPr="00506CB0">
        <w:rPr>
          <w:sz w:val="28"/>
          <w:szCs w:val="28"/>
        </w:rPr>
        <w:lastRenderedPageBreak/>
        <w:t>к учету объектам не присваиваются.</w:t>
      </w:r>
      <w:r w:rsidR="00E86D8E" w:rsidRPr="00506CB0">
        <w:rPr>
          <w:i/>
          <w:sz w:val="28"/>
          <w:szCs w:val="28"/>
        </w:rPr>
        <w:t xml:space="preserve">(Основание: п. 9 </w:t>
      </w:r>
      <w:r w:rsidR="009740BF" w:rsidRPr="00506CB0">
        <w:rPr>
          <w:i/>
          <w:sz w:val="28"/>
          <w:szCs w:val="28"/>
        </w:rPr>
        <w:t>С</w:t>
      </w:r>
      <w:r w:rsidR="00E86D8E" w:rsidRPr="00506CB0">
        <w:rPr>
          <w:i/>
          <w:sz w:val="28"/>
          <w:szCs w:val="28"/>
        </w:rPr>
        <w:t>тандарта «Основные средства», п. 46 Инструкции №</w:t>
      </w:r>
      <w:r w:rsidRPr="00506CB0">
        <w:rPr>
          <w:i/>
          <w:sz w:val="28"/>
          <w:szCs w:val="28"/>
        </w:rPr>
        <w:t xml:space="preserve"> 157н)</w:t>
      </w:r>
    </w:p>
    <w:p w:rsidR="004C4537" w:rsidRPr="00506CB0" w:rsidRDefault="004C4537" w:rsidP="00506CB0">
      <w:pPr>
        <w:ind w:firstLine="708"/>
        <w:jc w:val="both"/>
        <w:rPr>
          <w:sz w:val="28"/>
          <w:szCs w:val="28"/>
        </w:rPr>
      </w:pPr>
      <w:r w:rsidRPr="00506CB0">
        <w:rPr>
          <w:sz w:val="28"/>
          <w:szCs w:val="28"/>
        </w:rPr>
        <w:t>Инвентарный номер основного средства состоит из 14 знаков и формируется по следующим правилам:</w:t>
      </w:r>
    </w:p>
    <w:p w:rsidR="004C4537" w:rsidRPr="00506CB0" w:rsidRDefault="004C4537" w:rsidP="00506CB0">
      <w:pPr>
        <w:jc w:val="both"/>
        <w:rPr>
          <w:sz w:val="28"/>
          <w:szCs w:val="28"/>
        </w:rPr>
      </w:pPr>
      <w:r w:rsidRPr="00506CB0">
        <w:rPr>
          <w:sz w:val="28"/>
          <w:szCs w:val="28"/>
        </w:rPr>
        <w:t>1-й знак – код вида финансового обеспечения;</w:t>
      </w:r>
    </w:p>
    <w:p w:rsidR="004C4537" w:rsidRPr="00506CB0" w:rsidRDefault="004C4537" w:rsidP="00506CB0">
      <w:pPr>
        <w:jc w:val="both"/>
        <w:rPr>
          <w:sz w:val="28"/>
          <w:szCs w:val="28"/>
        </w:rPr>
      </w:pPr>
      <w:r w:rsidRPr="00506CB0">
        <w:rPr>
          <w:sz w:val="28"/>
          <w:szCs w:val="28"/>
        </w:rPr>
        <w:t>2-4 й знаки – коды синтетического счета;</w:t>
      </w:r>
    </w:p>
    <w:p w:rsidR="004C4537" w:rsidRPr="00506CB0" w:rsidRDefault="004C4537" w:rsidP="00506CB0">
      <w:pPr>
        <w:jc w:val="both"/>
        <w:rPr>
          <w:sz w:val="28"/>
          <w:szCs w:val="28"/>
        </w:rPr>
      </w:pPr>
      <w:r w:rsidRPr="00506CB0">
        <w:rPr>
          <w:sz w:val="28"/>
          <w:szCs w:val="28"/>
        </w:rPr>
        <w:t>5-6-й  знаки – коды аналитического счета;</w:t>
      </w:r>
    </w:p>
    <w:p w:rsidR="004C4537" w:rsidRPr="00506CB0" w:rsidRDefault="004C4537" w:rsidP="00506CB0">
      <w:pPr>
        <w:jc w:val="both"/>
        <w:rPr>
          <w:sz w:val="28"/>
          <w:szCs w:val="28"/>
        </w:rPr>
      </w:pPr>
      <w:r w:rsidRPr="00506CB0">
        <w:rPr>
          <w:sz w:val="28"/>
          <w:szCs w:val="28"/>
        </w:rPr>
        <w:t>7-8-й знаки – коды амортизационной группы</w:t>
      </w:r>
    </w:p>
    <w:p w:rsidR="004C4537" w:rsidRPr="00506CB0" w:rsidRDefault="004C4537" w:rsidP="00506CB0">
      <w:pPr>
        <w:jc w:val="both"/>
        <w:rPr>
          <w:sz w:val="28"/>
          <w:szCs w:val="28"/>
        </w:rPr>
      </w:pPr>
      <w:r w:rsidRPr="00506CB0">
        <w:rPr>
          <w:sz w:val="28"/>
          <w:szCs w:val="28"/>
        </w:rPr>
        <w:t>9-14-й знаки – порядковый номер объекта в группе (000001-099999)</w:t>
      </w:r>
    </w:p>
    <w:p w:rsidR="004C4537" w:rsidRPr="00506CB0" w:rsidRDefault="004C4537" w:rsidP="00506CB0">
      <w:pPr>
        <w:ind w:firstLine="708"/>
        <w:jc w:val="both"/>
        <w:rPr>
          <w:sz w:val="28"/>
          <w:szCs w:val="28"/>
        </w:rPr>
      </w:pPr>
      <w:r w:rsidRPr="00506CB0">
        <w:rPr>
          <w:sz w:val="28"/>
          <w:szCs w:val="28"/>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4C4537" w:rsidRPr="00506CB0" w:rsidRDefault="004C4537" w:rsidP="00506CB0">
      <w:pPr>
        <w:ind w:firstLine="708"/>
        <w:jc w:val="both"/>
        <w:rPr>
          <w:sz w:val="28"/>
          <w:szCs w:val="28"/>
        </w:rPr>
      </w:pPr>
      <w:r w:rsidRPr="00506CB0">
        <w:rPr>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9A36F6" w:rsidRPr="00506CB0" w:rsidRDefault="00506CB0" w:rsidP="00506CB0">
      <w:pPr>
        <w:suppressAutoHyphens/>
        <w:autoSpaceDN w:val="0"/>
        <w:jc w:val="both"/>
        <w:textAlignment w:val="baseline"/>
        <w:rPr>
          <w:sz w:val="28"/>
          <w:szCs w:val="28"/>
        </w:rPr>
      </w:pPr>
      <w:r>
        <w:rPr>
          <w:sz w:val="28"/>
          <w:szCs w:val="28"/>
        </w:rPr>
        <w:tab/>
      </w:r>
      <w:r w:rsidR="004C4537" w:rsidRPr="00506CB0">
        <w:rPr>
          <w:sz w:val="28"/>
          <w:szCs w:val="28"/>
        </w:rPr>
        <w:t xml:space="preserve">Инвентарные номера не </w:t>
      </w:r>
      <w:r w:rsidR="004B150C" w:rsidRPr="00506CB0">
        <w:rPr>
          <w:sz w:val="28"/>
          <w:szCs w:val="28"/>
        </w:rPr>
        <w:t>присваиваются</w:t>
      </w:r>
      <w:r w:rsidR="004C4537" w:rsidRPr="00506CB0">
        <w:rPr>
          <w:sz w:val="28"/>
          <w:szCs w:val="28"/>
        </w:rPr>
        <w:t xml:space="preserve"> на следующие объекты основных средств</w:t>
      </w:r>
      <w:r w:rsidR="004C0DD7" w:rsidRPr="00506CB0">
        <w:rPr>
          <w:sz w:val="28"/>
          <w:szCs w:val="28"/>
        </w:rPr>
        <w:t>, в частности:</w:t>
      </w:r>
    </w:p>
    <w:p w:rsidR="004C4537" w:rsidRPr="00506CB0" w:rsidRDefault="009A36F6" w:rsidP="00506CB0">
      <w:pPr>
        <w:tabs>
          <w:tab w:val="left" w:pos="1125"/>
        </w:tabs>
        <w:suppressAutoHyphens/>
        <w:autoSpaceDN w:val="0"/>
        <w:jc w:val="both"/>
        <w:textAlignment w:val="baseline"/>
        <w:rPr>
          <w:sz w:val="28"/>
          <w:szCs w:val="28"/>
        </w:rPr>
      </w:pPr>
      <w:r w:rsidRPr="00506CB0">
        <w:rPr>
          <w:sz w:val="28"/>
          <w:szCs w:val="28"/>
        </w:rPr>
        <w:t>-стоимостью менее 10 000 рублей</w:t>
      </w:r>
      <w:r w:rsidR="008B39F4" w:rsidRPr="00506CB0">
        <w:rPr>
          <w:sz w:val="28"/>
          <w:szCs w:val="28"/>
        </w:rPr>
        <w:t>;</w:t>
      </w:r>
    </w:p>
    <w:p w:rsidR="004C4537" w:rsidRPr="00506CB0" w:rsidRDefault="004C4537" w:rsidP="00506CB0">
      <w:pPr>
        <w:tabs>
          <w:tab w:val="left" w:pos="1125"/>
        </w:tabs>
        <w:suppressAutoHyphens/>
        <w:autoSpaceDN w:val="0"/>
        <w:jc w:val="both"/>
        <w:textAlignment w:val="baseline"/>
        <w:rPr>
          <w:rFonts w:eastAsia="SimSun"/>
          <w:kern w:val="3"/>
          <w:sz w:val="28"/>
          <w:szCs w:val="28"/>
          <w:lang w:eastAsia="zh-CN" w:bidi="hi-IN"/>
        </w:rPr>
      </w:pPr>
      <w:r w:rsidRPr="00506CB0">
        <w:rPr>
          <w:rFonts w:eastAsia="SimSun"/>
          <w:kern w:val="3"/>
          <w:sz w:val="28"/>
          <w:szCs w:val="28"/>
          <w:lang w:eastAsia="zh-CN" w:bidi="hi-IN"/>
        </w:rPr>
        <w:t>- специальный инструмент;</w:t>
      </w:r>
    </w:p>
    <w:p w:rsidR="004C4537" w:rsidRPr="00506CB0" w:rsidRDefault="008B39F4" w:rsidP="00506CB0">
      <w:pPr>
        <w:tabs>
          <w:tab w:val="left" w:pos="1125"/>
        </w:tabs>
        <w:suppressAutoHyphens/>
        <w:autoSpaceDN w:val="0"/>
        <w:jc w:val="both"/>
        <w:textAlignment w:val="baseline"/>
        <w:rPr>
          <w:i/>
          <w:sz w:val="28"/>
          <w:szCs w:val="28"/>
        </w:rPr>
      </w:pPr>
      <w:r w:rsidRPr="00506CB0">
        <w:rPr>
          <w:rFonts w:eastAsia="SimSun"/>
          <w:kern w:val="3"/>
          <w:sz w:val="28"/>
          <w:szCs w:val="28"/>
          <w:lang w:eastAsia="zh-CN" w:bidi="hi-IN"/>
        </w:rPr>
        <w:t>- транспортные средства</w:t>
      </w:r>
      <w:r w:rsidR="004C4537" w:rsidRPr="00506CB0">
        <w:rPr>
          <w:rFonts w:eastAsia="SimSun"/>
          <w:kern w:val="3"/>
          <w:sz w:val="28"/>
          <w:szCs w:val="28"/>
          <w:lang w:eastAsia="zh-CN" w:bidi="hi-IN"/>
        </w:rPr>
        <w:t>.</w:t>
      </w:r>
      <w:r w:rsidR="00FF49D3" w:rsidRPr="00506CB0">
        <w:rPr>
          <w:i/>
          <w:sz w:val="28"/>
          <w:szCs w:val="28"/>
        </w:rPr>
        <w:t xml:space="preserve">(Основание: п. 9 </w:t>
      </w:r>
      <w:r w:rsidR="009740BF" w:rsidRPr="00506CB0">
        <w:rPr>
          <w:i/>
          <w:sz w:val="28"/>
          <w:szCs w:val="28"/>
        </w:rPr>
        <w:t>С</w:t>
      </w:r>
      <w:r w:rsidR="00FF49D3" w:rsidRPr="00506CB0">
        <w:rPr>
          <w:i/>
          <w:sz w:val="28"/>
          <w:szCs w:val="28"/>
        </w:rPr>
        <w:t>тандарта «Основные средства», п. 46 Инструкции №</w:t>
      </w:r>
      <w:r w:rsidR="004C4537" w:rsidRPr="00506CB0">
        <w:rPr>
          <w:i/>
          <w:sz w:val="28"/>
          <w:szCs w:val="28"/>
        </w:rPr>
        <w:t xml:space="preserve"> 157н)</w:t>
      </w:r>
    </w:p>
    <w:p w:rsidR="004C4537" w:rsidRPr="00506CB0" w:rsidRDefault="004C4537" w:rsidP="00506CB0">
      <w:pPr>
        <w:ind w:firstLine="708"/>
        <w:jc w:val="both"/>
        <w:rPr>
          <w:sz w:val="28"/>
          <w:szCs w:val="28"/>
        </w:rPr>
      </w:pPr>
      <w:r w:rsidRPr="00506CB0">
        <w:rPr>
          <w:sz w:val="28"/>
          <w:szCs w:val="28"/>
        </w:rPr>
        <w:t>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C4537" w:rsidRPr="00506CB0" w:rsidRDefault="004C4537" w:rsidP="00506CB0">
      <w:pPr>
        <w:jc w:val="both"/>
        <w:rPr>
          <w:sz w:val="28"/>
          <w:szCs w:val="28"/>
        </w:rPr>
      </w:pPr>
      <w:r w:rsidRPr="00506CB0">
        <w:rPr>
          <w:sz w:val="28"/>
          <w:szCs w:val="28"/>
        </w:rPr>
        <w:t>- наименование объекта в учете состоит из наименования вида объекта и наименования марки (модели);</w:t>
      </w:r>
    </w:p>
    <w:p w:rsidR="004C4537" w:rsidRPr="00506CB0" w:rsidRDefault="004C4537" w:rsidP="00506CB0">
      <w:pPr>
        <w:jc w:val="both"/>
        <w:rPr>
          <w:sz w:val="28"/>
          <w:szCs w:val="28"/>
        </w:rPr>
      </w:pPr>
      <w:r w:rsidRPr="00506CB0">
        <w:rPr>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C4537" w:rsidRPr="00506CB0" w:rsidRDefault="004C4537" w:rsidP="00506CB0">
      <w:pPr>
        <w:jc w:val="both"/>
        <w:rPr>
          <w:sz w:val="28"/>
          <w:szCs w:val="28"/>
        </w:rPr>
      </w:pPr>
      <w:r w:rsidRPr="00506CB0">
        <w:rPr>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A96279" w:rsidRPr="00506CB0" w:rsidRDefault="00A96279" w:rsidP="00506CB0">
      <w:pPr>
        <w:jc w:val="both"/>
        <w:rPr>
          <w:sz w:val="28"/>
          <w:szCs w:val="28"/>
        </w:rPr>
      </w:pPr>
      <w:r w:rsidRPr="00506CB0">
        <w:rPr>
          <w:sz w:val="28"/>
          <w:szCs w:val="28"/>
        </w:rPr>
        <w:t>- в и</w:t>
      </w:r>
      <w:r w:rsidR="004C4537" w:rsidRPr="00506CB0">
        <w:rPr>
          <w:sz w:val="28"/>
          <w:szCs w:val="28"/>
        </w:rPr>
        <w:t>нвентарной карточке отражается полный сост</w:t>
      </w:r>
      <w:r w:rsidR="008B39F4" w:rsidRPr="00506CB0">
        <w:rPr>
          <w:sz w:val="28"/>
          <w:szCs w:val="28"/>
        </w:rPr>
        <w:t>ав объекта</w:t>
      </w:r>
      <w:r w:rsidRPr="00506CB0">
        <w:rPr>
          <w:sz w:val="28"/>
          <w:szCs w:val="28"/>
        </w:rPr>
        <w:t>.</w:t>
      </w:r>
    </w:p>
    <w:p w:rsidR="004C4537" w:rsidRPr="00506CB0" w:rsidRDefault="004C4537" w:rsidP="00506CB0">
      <w:pPr>
        <w:ind w:firstLine="708"/>
        <w:jc w:val="both"/>
        <w:rPr>
          <w:sz w:val="28"/>
          <w:szCs w:val="28"/>
        </w:rPr>
      </w:pPr>
      <w:r w:rsidRPr="00506CB0">
        <w:rPr>
          <w:sz w:val="28"/>
          <w:szCs w:val="28"/>
        </w:rPr>
        <w:t>Документы, подтверждающие факт государственной регистрации зданий, сооружений, автотранспортных средств, самохо</w:t>
      </w:r>
      <w:r w:rsidR="009740BF" w:rsidRPr="00506CB0">
        <w:rPr>
          <w:sz w:val="28"/>
          <w:szCs w:val="28"/>
        </w:rPr>
        <w:t xml:space="preserve">дной техники, </w:t>
      </w:r>
      <w:r w:rsidRPr="00506CB0">
        <w:rPr>
          <w:sz w:val="28"/>
          <w:szCs w:val="28"/>
        </w:rPr>
        <w:t xml:space="preserve">подлежат хранению у субъекта централизованного учета.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w:t>
      </w:r>
      <w:r w:rsidRPr="00506CB0">
        <w:rPr>
          <w:sz w:val="28"/>
          <w:szCs w:val="28"/>
        </w:rPr>
        <w:lastRenderedPageBreak/>
        <w:t xml:space="preserve">подлежат хранению </w:t>
      </w:r>
      <w:r w:rsidR="00A96279" w:rsidRPr="00506CB0">
        <w:rPr>
          <w:sz w:val="28"/>
          <w:szCs w:val="28"/>
        </w:rPr>
        <w:t xml:space="preserve">в субъекте централизованного учета </w:t>
      </w:r>
      <w:r w:rsidRPr="00506CB0">
        <w:rPr>
          <w:sz w:val="28"/>
          <w:szCs w:val="28"/>
        </w:rPr>
        <w:t>должностными лицами, закрепление объектов основных средств за которыми осуществлено на основании распоряжений (приказов) руководителя субъекта централизованного учета.</w:t>
      </w:r>
    </w:p>
    <w:p w:rsidR="004C4537" w:rsidRPr="00506CB0" w:rsidRDefault="004C4537" w:rsidP="00506CB0">
      <w:pPr>
        <w:ind w:firstLine="708"/>
        <w:jc w:val="both"/>
        <w:rPr>
          <w:sz w:val="28"/>
          <w:szCs w:val="28"/>
        </w:rPr>
      </w:pPr>
      <w:r w:rsidRPr="00506CB0">
        <w:rPr>
          <w:sz w:val="28"/>
          <w:szCs w:val="28"/>
        </w:rPr>
        <w:t>Обязательному хранению у субъекта централизованного учета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C4537" w:rsidRPr="00506CB0" w:rsidRDefault="004C4537" w:rsidP="00506CB0">
      <w:pPr>
        <w:ind w:firstLine="708"/>
        <w:jc w:val="both"/>
        <w:rPr>
          <w:sz w:val="28"/>
          <w:szCs w:val="28"/>
        </w:rPr>
      </w:pPr>
      <w:r w:rsidRPr="00506CB0">
        <w:rPr>
          <w:sz w:val="28"/>
          <w:szCs w:val="28"/>
        </w:rPr>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4C4537" w:rsidRPr="00506CB0" w:rsidRDefault="004C4537" w:rsidP="00506CB0">
      <w:pPr>
        <w:ind w:firstLine="708"/>
        <w:jc w:val="both"/>
        <w:rPr>
          <w:sz w:val="28"/>
          <w:szCs w:val="28"/>
        </w:rPr>
      </w:pPr>
      <w:r w:rsidRPr="00506CB0">
        <w:rPr>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единой учетной политики.</w:t>
      </w:r>
    </w:p>
    <w:p w:rsidR="004C4537" w:rsidRPr="00506CB0" w:rsidRDefault="004C4537" w:rsidP="00506CB0">
      <w:pPr>
        <w:ind w:firstLine="708"/>
        <w:jc w:val="both"/>
        <w:rPr>
          <w:sz w:val="28"/>
          <w:szCs w:val="28"/>
        </w:rPr>
      </w:pPr>
      <w:r w:rsidRPr="00506CB0">
        <w:rPr>
          <w:sz w:val="28"/>
          <w:szCs w:val="28"/>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единой учетной политики.</w:t>
      </w:r>
    </w:p>
    <w:p w:rsidR="004C4537" w:rsidRPr="00506CB0" w:rsidRDefault="004C4537" w:rsidP="00506CB0">
      <w:pPr>
        <w:ind w:firstLine="708"/>
        <w:jc w:val="both"/>
        <w:rPr>
          <w:sz w:val="28"/>
          <w:szCs w:val="28"/>
        </w:rPr>
      </w:pPr>
      <w:r w:rsidRPr="00506CB0">
        <w:rPr>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r w:rsidRPr="00506CB0">
        <w:rPr>
          <w:i/>
          <w:sz w:val="28"/>
          <w:szCs w:val="28"/>
        </w:rPr>
        <w:t>(Осн</w:t>
      </w:r>
      <w:r w:rsidR="00FF49D3" w:rsidRPr="00506CB0">
        <w:rPr>
          <w:i/>
          <w:sz w:val="28"/>
          <w:szCs w:val="28"/>
        </w:rPr>
        <w:t>ование: п.п. 44, 45 Инструкции № 157н, п. 8 Стандарта «Основные средства»</w:t>
      </w:r>
      <w:r w:rsidRPr="00506CB0">
        <w:rPr>
          <w:i/>
          <w:sz w:val="28"/>
          <w:szCs w:val="28"/>
        </w:rPr>
        <w:t>)</w:t>
      </w:r>
    </w:p>
    <w:p w:rsidR="004C4537" w:rsidRPr="00506CB0" w:rsidRDefault="004C4537" w:rsidP="00506CB0">
      <w:pPr>
        <w:ind w:firstLine="708"/>
        <w:jc w:val="both"/>
        <w:rPr>
          <w:sz w:val="28"/>
          <w:szCs w:val="28"/>
        </w:rPr>
      </w:pPr>
      <w:r w:rsidRPr="00506CB0">
        <w:rPr>
          <w:sz w:val="28"/>
          <w:szCs w:val="28"/>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единой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4C4537" w:rsidRPr="00506CB0" w:rsidRDefault="004C4537" w:rsidP="00506CB0">
      <w:pPr>
        <w:ind w:firstLine="708"/>
        <w:jc w:val="both"/>
        <w:rPr>
          <w:sz w:val="28"/>
          <w:szCs w:val="28"/>
        </w:rPr>
      </w:pPr>
      <w:r w:rsidRPr="00506CB0">
        <w:rPr>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C4537" w:rsidRPr="00506CB0" w:rsidRDefault="004C4537" w:rsidP="00506CB0">
      <w:pPr>
        <w:ind w:firstLine="708"/>
        <w:jc w:val="both"/>
        <w:rPr>
          <w:i/>
          <w:sz w:val="28"/>
          <w:szCs w:val="28"/>
        </w:rPr>
      </w:pPr>
      <w:r w:rsidRPr="00506CB0">
        <w:rPr>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100%в месяце, следующем за месяцем принятия основного средства к учету</w:t>
      </w:r>
      <w:r w:rsidRPr="00506CB0">
        <w:rPr>
          <w:i/>
          <w:sz w:val="28"/>
          <w:szCs w:val="28"/>
        </w:rPr>
        <w:t>.</w:t>
      </w:r>
    </w:p>
    <w:p w:rsidR="004C4537" w:rsidRPr="00506CB0" w:rsidRDefault="004C4537" w:rsidP="00506CB0">
      <w:pPr>
        <w:ind w:firstLine="708"/>
        <w:jc w:val="both"/>
        <w:rPr>
          <w:sz w:val="28"/>
          <w:szCs w:val="28"/>
        </w:rPr>
      </w:pPr>
      <w:r w:rsidRPr="00506CB0">
        <w:rPr>
          <w:sz w:val="28"/>
          <w:szCs w:val="28"/>
        </w:rPr>
        <w:lastRenderedPageBreak/>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4C4537" w:rsidRPr="00506CB0" w:rsidRDefault="004C4537" w:rsidP="00506CB0">
      <w:pPr>
        <w:ind w:firstLine="708"/>
        <w:jc w:val="both"/>
        <w:rPr>
          <w:i/>
          <w:sz w:val="28"/>
          <w:szCs w:val="28"/>
        </w:rPr>
      </w:pPr>
      <w:r w:rsidRPr="00506CB0">
        <w:rPr>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r w:rsidRPr="00506CB0">
        <w:rPr>
          <w:i/>
          <w:sz w:val="28"/>
          <w:szCs w:val="28"/>
        </w:rPr>
        <w:t>(Осно</w:t>
      </w:r>
      <w:r w:rsidR="00FF49D3" w:rsidRPr="00506CB0">
        <w:rPr>
          <w:i/>
          <w:sz w:val="28"/>
          <w:szCs w:val="28"/>
        </w:rPr>
        <w:t>вание: п. 45 Инструкции № 157н, п. 8 Стандарта «Основные средства»</w:t>
      </w:r>
      <w:r w:rsidRPr="00506CB0">
        <w:rPr>
          <w:i/>
          <w:sz w:val="28"/>
          <w:szCs w:val="28"/>
        </w:rPr>
        <w:t>)</w:t>
      </w:r>
    </w:p>
    <w:p w:rsidR="004C4537" w:rsidRPr="00506CB0" w:rsidRDefault="004C4537" w:rsidP="00506CB0">
      <w:pPr>
        <w:ind w:firstLine="708"/>
        <w:jc w:val="both"/>
        <w:rPr>
          <w:sz w:val="28"/>
          <w:szCs w:val="28"/>
        </w:rPr>
      </w:pPr>
      <w:r w:rsidRPr="00506CB0">
        <w:rPr>
          <w:sz w:val="28"/>
          <w:szCs w:val="28"/>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4C4537" w:rsidRPr="00506CB0" w:rsidRDefault="004C4537" w:rsidP="00506CB0">
      <w:pPr>
        <w:jc w:val="both"/>
        <w:rPr>
          <w:sz w:val="28"/>
          <w:szCs w:val="28"/>
        </w:rPr>
      </w:pPr>
      <w:r w:rsidRPr="00506CB0">
        <w:rPr>
          <w:sz w:val="28"/>
          <w:szCs w:val="28"/>
        </w:rPr>
        <w:t>- объекты библиотечного фонда.</w:t>
      </w:r>
    </w:p>
    <w:p w:rsidR="004C4537" w:rsidRPr="00506CB0" w:rsidRDefault="004C4537" w:rsidP="00506CB0">
      <w:pPr>
        <w:ind w:firstLine="708"/>
        <w:jc w:val="both"/>
        <w:rPr>
          <w:sz w:val="28"/>
          <w:szCs w:val="28"/>
        </w:rPr>
      </w:pPr>
      <w:r w:rsidRPr="00506CB0">
        <w:rPr>
          <w:sz w:val="28"/>
          <w:szCs w:val="28"/>
        </w:rPr>
        <w:t>Существенной признается стоимость свыше 10000 рублей за один имущественный объект.</w:t>
      </w:r>
    </w:p>
    <w:p w:rsidR="004C4537" w:rsidRPr="00ED774D" w:rsidRDefault="004C4537" w:rsidP="00506CB0">
      <w:pPr>
        <w:ind w:firstLine="708"/>
        <w:jc w:val="both"/>
        <w:rPr>
          <w:i/>
          <w:sz w:val="28"/>
          <w:szCs w:val="28"/>
        </w:rPr>
      </w:pPr>
      <w:r w:rsidRPr="00ED774D">
        <w:rPr>
          <w:sz w:val="28"/>
          <w:szCs w:val="28"/>
        </w:rPr>
        <w:t>Перечень предметов, включаемых в комплекс объектов основных средств, определяет Комиссия по поступлению и выбытию активов.</w:t>
      </w:r>
      <w:r w:rsidRPr="00ED774D">
        <w:rPr>
          <w:i/>
          <w:sz w:val="28"/>
          <w:szCs w:val="28"/>
        </w:rPr>
        <w:t>(Основание: п. 10 Стан</w:t>
      </w:r>
      <w:r w:rsidR="00FF49D3" w:rsidRPr="00ED774D">
        <w:rPr>
          <w:i/>
          <w:sz w:val="28"/>
          <w:szCs w:val="28"/>
        </w:rPr>
        <w:t>дарта «Основные средства»</w:t>
      </w:r>
      <w:r w:rsidRPr="00ED774D">
        <w:rPr>
          <w:i/>
          <w:sz w:val="28"/>
          <w:szCs w:val="28"/>
        </w:rPr>
        <w:t>)</w:t>
      </w:r>
    </w:p>
    <w:p w:rsidR="004C4537" w:rsidRPr="00506CB0" w:rsidRDefault="004C4537" w:rsidP="00506CB0">
      <w:pPr>
        <w:shd w:val="clear" w:color="auto" w:fill="FFFFFF"/>
        <w:ind w:firstLine="708"/>
        <w:jc w:val="both"/>
        <w:rPr>
          <w:sz w:val="28"/>
          <w:szCs w:val="28"/>
        </w:rPr>
      </w:pPr>
      <w:r w:rsidRPr="00506CB0">
        <w:rPr>
          <w:sz w:val="28"/>
          <w:szCs w:val="28"/>
        </w:rPr>
        <w:t>Объекты финансовой аренды, полученные в безвозмездное пользование, учитываются по тому виду деятельности, по которому будут использоваться.</w:t>
      </w:r>
    </w:p>
    <w:p w:rsidR="004C4537" w:rsidRPr="00506CB0" w:rsidRDefault="004C4537" w:rsidP="00506CB0">
      <w:pPr>
        <w:shd w:val="clear" w:color="auto" w:fill="FFFFFF"/>
        <w:ind w:firstLine="708"/>
        <w:jc w:val="both"/>
        <w:rPr>
          <w:sz w:val="28"/>
          <w:szCs w:val="28"/>
        </w:rPr>
      </w:pPr>
      <w:r w:rsidRPr="00506CB0">
        <w:rPr>
          <w:sz w:val="28"/>
          <w:szCs w:val="28"/>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06022D" w:rsidRPr="00506CB0" w:rsidRDefault="0006022D" w:rsidP="00506CB0">
      <w:pPr>
        <w:ind w:firstLine="567"/>
        <w:jc w:val="both"/>
        <w:rPr>
          <w:sz w:val="28"/>
          <w:szCs w:val="28"/>
        </w:rPr>
      </w:pPr>
      <w:r w:rsidRPr="00506CB0">
        <w:rPr>
          <w:sz w:val="28"/>
          <w:szCs w:val="28"/>
        </w:rPr>
        <w:t>Аналитический учет основных средств по дополнительным аналитическим признакам осуществляется в разрезе объектов основных средств и ответственных лиц за сохранность и использования имущества.</w:t>
      </w:r>
    </w:p>
    <w:p w:rsidR="0006022D" w:rsidRPr="00506CB0" w:rsidRDefault="0006022D" w:rsidP="00506CB0">
      <w:pPr>
        <w:ind w:firstLine="567"/>
        <w:jc w:val="both"/>
        <w:rPr>
          <w:i/>
          <w:iCs/>
          <w:sz w:val="28"/>
          <w:szCs w:val="28"/>
          <w:lang w:eastAsia="en-US"/>
        </w:rPr>
      </w:pPr>
      <w:r w:rsidRPr="00506CB0">
        <w:rPr>
          <w:sz w:val="28"/>
          <w:szCs w:val="28"/>
        </w:rPr>
        <w:t>Присвоенный объекту</w:t>
      </w:r>
      <w:r w:rsidR="004B150C" w:rsidRPr="00506CB0">
        <w:rPr>
          <w:sz w:val="28"/>
          <w:szCs w:val="28"/>
        </w:rPr>
        <w:t xml:space="preserve"> инвентарный номер обозначаетс</w:t>
      </w:r>
      <w:r w:rsidR="00E6701C" w:rsidRPr="00506CB0">
        <w:rPr>
          <w:sz w:val="28"/>
          <w:szCs w:val="28"/>
        </w:rPr>
        <w:t>я</w:t>
      </w:r>
      <w:r w:rsidR="007A64F3" w:rsidRPr="00506CB0">
        <w:rPr>
          <w:sz w:val="28"/>
          <w:szCs w:val="28"/>
        </w:rPr>
        <w:t xml:space="preserve"> материально ответственным лицом субъекта централизованного учета (далее МОЛ)</w:t>
      </w:r>
      <w:r w:rsidRPr="00506CB0">
        <w:rPr>
          <w:sz w:val="28"/>
          <w:szCs w:val="28"/>
        </w:rPr>
        <w:t xml:space="preserve"> в присутствии </w:t>
      </w:r>
      <w:r w:rsidR="004B150C" w:rsidRPr="00506CB0">
        <w:rPr>
          <w:sz w:val="28"/>
          <w:szCs w:val="28"/>
        </w:rPr>
        <w:t>комиссии по поступлению и выбытии активов</w:t>
      </w:r>
      <w:r w:rsidRPr="00506CB0">
        <w:rPr>
          <w:sz w:val="28"/>
          <w:szCs w:val="28"/>
        </w:rPr>
        <w:t xml:space="preserve"> путем нанесения краски или иным способом. Ранее присвоенные инвентарные номера остаются без изменений.</w:t>
      </w:r>
      <w:r w:rsidRPr="00506CB0">
        <w:rPr>
          <w:i/>
          <w:iCs/>
          <w:sz w:val="28"/>
          <w:szCs w:val="28"/>
          <w:lang w:eastAsia="en-US"/>
        </w:rPr>
        <w:t xml:space="preserve">(Основание: </w:t>
      </w:r>
      <w:hyperlink r:id="rId47" w:history="1">
        <w:r w:rsidRPr="00506CB0">
          <w:rPr>
            <w:i/>
            <w:iCs/>
            <w:sz w:val="28"/>
            <w:szCs w:val="28"/>
            <w:lang w:eastAsia="en-US"/>
          </w:rPr>
          <w:t>п. 46</w:t>
        </w:r>
      </w:hyperlink>
      <w:r w:rsidRPr="00506CB0">
        <w:rPr>
          <w:i/>
          <w:iCs/>
          <w:sz w:val="28"/>
          <w:szCs w:val="28"/>
          <w:lang w:eastAsia="en-US"/>
        </w:rPr>
        <w:t xml:space="preserve"> Инструкции № 157н)</w:t>
      </w:r>
    </w:p>
    <w:p w:rsidR="0006022D" w:rsidRPr="00506CB0" w:rsidRDefault="0006022D" w:rsidP="00506CB0">
      <w:pPr>
        <w:ind w:firstLine="567"/>
        <w:jc w:val="both"/>
        <w:rPr>
          <w:sz w:val="28"/>
          <w:szCs w:val="28"/>
        </w:rPr>
      </w:pPr>
      <w:r w:rsidRPr="00506CB0">
        <w:rPr>
          <w:sz w:val="28"/>
          <w:szCs w:val="28"/>
        </w:rPr>
        <w:t>Ответственными за хранение технической документации основных средств являются</w:t>
      </w:r>
      <w:r w:rsidR="00373D9C">
        <w:rPr>
          <w:sz w:val="28"/>
          <w:szCs w:val="28"/>
        </w:rPr>
        <w:t xml:space="preserve"> </w:t>
      </w:r>
      <w:r w:rsidR="007A64F3" w:rsidRPr="00506CB0">
        <w:rPr>
          <w:sz w:val="28"/>
          <w:szCs w:val="28"/>
        </w:rPr>
        <w:t xml:space="preserve">МОЛ </w:t>
      </w:r>
      <w:r w:rsidRPr="00506CB0">
        <w:rPr>
          <w:sz w:val="28"/>
          <w:szCs w:val="28"/>
        </w:rPr>
        <w:t>за сохранность и использования имущества, за которыми закреплены основные средства.</w:t>
      </w:r>
      <w:r w:rsidR="00373D9C">
        <w:rPr>
          <w:sz w:val="28"/>
          <w:szCs w:val="28"/>
        </w:rPr>
        <w:t xml:space="preserve"> </w:t>
      </w:r>
      <w:r w:rsidRPr="00506CB0">
        <w:rPr>
          <w:i/>
          <w:iCs/>
          <w:sz w:val="28"/>
          <w:szCs w:val="28"/>
          <w:lang w:eastAsia="en-US"/>
        </w:rPr>
        <w:t xml:space="preserve">(Основание: </w:t>
      </w:r>
      <w:hyperlink r:id="rId48" w:history="1">
        <w:r w:rsidRPr="00506CB0">
          <w:rPr>
            <w:i/>
            <w:iCs/>
            <w:sz w:val="28"/>
            <w:szCs w:val="28"/>
            <w:lang w:eastAsia="en-US"/>
          </w:rPr>
          <w:t>п. 6</w:t>
        </w:r>
      </w:hyperlink>
      <w:r w:rsidRPr="00506CB0">
        <w:rPr>
          <w:i/>
          <w:iCs/>
          <w:sz w:val="28"/>
          <w:szCs w:val="28"/>
          <w:lang w:eastAsia="en-US"/>
        </w:rPr>
        <w:t xml:space="preserve"> Инструкции №157н)</w:t>
      </w:r>
    </w:p>
    <w:p w:rsidR="0006022D" w:rsidRPr="00506CB0" w:rsidRDefault="0006022D" w:rsidP="00506CB0">
      <w:pPr>
        <w:ind w:firstLine="567"/>
        <w:jc w:val="both"/>
        <w:rPr>
          <w:sz w:val="28"/>
          <w:szCs w:val="28"/>
          <w:lang w:eastAsia="en-US"/>
        </w:rPr>
      </w:pPr>
      <w:r w:rsidRPr="00506CB0">
        <w:rPr>
          <w:sz w:val="28"/>
          <w:szCs w:val="28"/>
        </w:rPr>
        <w:t>По объектам основных средств, по которым производителем (поставщиком) предусмотрен гарантийный срок, хранению подлежат также гарантийные талоны, паспорта.</w:t>
      </w:r>
    </w:p>
    <w:p w:rsidR="0006022D" w:rsidRPr="00506CB0" w:rsidRDefault="0006022D" w:rsidP="00506CB0">
      <w:pPr>
        <w:ind w:firstLine="540"/>
        <w:jc w:val="both"/>
        <w:rPr>
          <w:sz w:val="28"/>
          <w:szCs w:val="28"/>
        </w:rPr>
      </w:pPr>
      <w:r w:rsidRPr="00506CB0">
        <w:rPr>
          <w:sz w:val="28"/>
          <w:szCs w:val="28"/>
        </w:rPr>
        <w:t>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компьютер в комплекте.</w:t>
      </w:r>
    </w:p>
    <w:p w:rsidR="0006022D" w:rsidRPr="00506CB0" w:rsidRDefault="0006022D" w:rsidP="00506CB0">
      <w:pPr>
        <w:ind w:firstLine="540"/>
        <w:jc w:val="both"/>
        <w:rPr>
          <w:sz w:val="28"/>
          <w:szCs w:val="28"/>
          <w:lang w:eastAsia="en-US"/>
        </w:rPr>
      </w:pPr>
      <w:r w:rsidRPr="00506CB0">
        <w:rPr>
          <w:sz w:val="28"/>
          <w:szCs w:val="28"/>
        </w:rPr>
        <w:lastRenderedPageBreak/>
        <w:t>Локально-вычислительные сети (далее - ЛВС) и принтеры учитываются как отдельные инвентарные объекты.</w:t>
      </w:r>
    </w:p>
    <w:p w:rsidR="0006022D" w:rsidRPr="00506CB0" w:rsidRDefault="0006022D" w:rsidP="00506CB0">
      <w:pPr>
        <w:autoSpaceDE w:val="0"/>
        <w:autoSpaceDN w:val="0"/>
        <w:adjustRightInd w:val="0"/>
        <w:ind w:firstLine="540"/>
        <w:jc w:val="both"/>
        <w:rPr>
          <w:b/>
          <w:sz w:val="28"/>
          <w:szCs w:val="28"/>
          <w:lang w:eastAsia="en-US"/>
        </w:rPr>
      </w:pPr>
      <w:r w:rsidRPr="00506CB0">
        <w:rPr>
          <w:sz w:val="28"/>
          <w:szCs w:val="28"/>
          <w:lang w:eastAsia="en-US"/>
        </w:rPr>
        <w:t xml:space="preserve">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w:t>
      </w:r>
      <w:r w:rsidR="00E6701C" w:rsidRPr="00506CB0">
        <w:rPr>
          <w:sz w:val="28"/>
          <w:szCs w:val="28"/>
          <w:lang w:eastAsia="en-US"/>
        </w:rPr>
        <w:t xml:space="preserve"> (уменьшается)</w:t>
      </w:r>
      <w:r w:rsidRPr="00506CB0">
        <w:rPr>
          <w:sz w:val="28"/>
          <w:szCs w:val="28"/>
          <w:lang w:eastAsia="en-US"/>
        </w:rPr>
        <w:t xml:space="preserve"> на сумму сформированных капитальных вложений в этот объект.</w:t>
      </w:r>
      <w:r w:rsidR="00373D9C">
        <w:rPr>
          <w:sz w:val="28"/>
          <w:szCs w:val="28"/>
          <w:lang w:eastAsia="en-US"/>
        </w:rPr>
        <w:t xml:space="preserve"> </w:t>
      </w:r>
      <w:r w:rsidRPr="00506CB0">
        <w:rPr>
          <w:i/>
          <w:iCs/>
          <w:sz w:val="28"/>
          <w:szCs w:val="28"/>
          <w:lang w:eastAsia="en-US"/>
        </w:rPr>
        <w:t>(Основание:</w:t>
      </w:r>
      <w:hyperlink r:id="rId49" w:history="1">
        <w:r w:rsidRPr="00506CB0">
          <w:rPr>
            <w:i/>
            <w:iCs/>
            <w:sz w:val="28"/>
            <w:szCs w:val="28"/>
            <w:lang w:eastAsia="en-US"/>
          </w:rPr>
          <w:t>п. 19</w:t>
        </w:r>
      </w:hyperlink>
      <w:r w:rsidR="00373D9C">
        <w:t xml:space="preserve"> </w:t>
      </w:r>
      <w:r w:rsidR="008F4B66" w:rsidRPr="00506CB0">
        <w:rPr>
          <w:i/>
          <w:iCs/>
          <w:sz w:val="28"/>
          <w:szCs w:val="28"/>
          <w:lang w:eastAsia="en-US"/>
        </w:rPr>
        <w:t>Стан</w:t>
      </w:r>
      <w:r w:rsidR="00FF49D3" w:rsidRPr="00506CB0">
        <w:rPr>
          <w:i/>
          <w:iCs/>
          <w:sz w:val="28"/>
          <w:szCs w:val="28"/>
          <w:lang w:eastAsia="en-US"/>
        </w:rPr>
        <w:t>дарта «Основные средства»</w:t>
      </w:r>
      <w:r w:rsidRPr="00506CB0">
        <w:rPr>
          <w:i/>
          <w:iCs/>
          <w:sz w:val="28"/>
          <w:szCs w:val="28"/>
          <w:lang w:eastAsia="en-US"/>
        </w:rPr>
        <w:t>)</w:t>
      </w:r>
    </w:p>
    <w:p w:rsidR="00ED774D" w:rsidRDefault="00ED774D" w:rsidP="0031026F">
      <w:pPr>
        <w:rPr>
          <w:b/>
          <w:sz w:val="28"/>
          <w:szCs w:val="28"/>
        </w:rPr>
      </w:pPr>
    </w:p>
    <w:p w:rsidR="004C4537" w:rsidRPr="00ED774D" w:rsidRDefault="004C4537" w:rsidP="00ED774D">
      <w:pPr>
        <w:ind w:firstLine="539"/>
        <w:jc w:val="center"/>
        <w:rPr>
          <w:b/>
          <w:sz w:val="28"/>
          <w:szCs w:val="28"/>
        </w:rPr>
      </w:pPr>
      <w:r w:rsidRPr="00ED774D">
        <w:rPr>
          <w:b/>
          <w:sz w:val="28"/>
          <w:szCs w:val="28"/>
        </w:rPr>
        <w:t>Порядок учета при проведении ремонта, обслуживания, реконструкции, модернизации, дооборудования, монтажа объектов основных средств</w:t>
      </w:r>
    </w:p>
    <w:p w:rsidR="004C4537" w:rsidRPr="00ED774D" w:rsidRDefault="004C4537" w:rsidP="00ED774D">
      <w:pPr>
        <w:ind w:firstLine="540"/>
        <w:jc w:val="both"/>
        <w:rPr>
          <w:i/>
          <w:sz w:val="28"/>
          <w:szCs w:val="28"/>
        </w:rPr>
      </w:pPr>
      <w:r w:rsidRPr="00ED774D">
        <w:rPr>
          <w:sz w:val="28"/>
          <w:szCs w:val="28"/>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r w:rsidR="00FF49D3" w:rsidRPr="00ED774D">
        <w:rPr>
          <w:i/>
          <w:sz w:val="28"/>
          <w:szCs w:val="28"/>
        </w:rPr>
        <w:t>(Основание: п. 27 Инструкции №</w:t>
      </w:r>
      <w:r w:rsidRPr="00ED774D">
        <w:rPr>
          <w:i/>
          <w:sz w:val="28"/>
          <w:szCs w:val="28"/>
        </w:rPr>
        <w:t xml:space="preserve"> 157н)</w:t>
      </w:r>
    </w:p>
    <w:p w:rsidR="004C4537" w:rsidRPr="00ED774D" w:rsidRDefault="004C4537" w:rsidP="00ED774D">
      <w:pPr>
        <w:ind w:firstLine="540"/>
        <w:jc w:val="both"/>
        <w:rPr>
          <w:sz w:val="28"/>
          <w:szCs w:val="28"/>
        </w:rPr>
      </w:pPr>
      <w:r w:rsidRPr="00ED774D">
        <w:rPr>
          <w:sz w:val="28"/>
          <w:szCs w:val="28"/>
        </w:rPr>
        <w:t>В качестве монтажных работ квалифицируются работы в рамках отдельной сделки, входе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w:t>
      </w:r>
      <w:r w:rsidR="00ED774D">
        <w:rPr>
          <w:sz w:val="28"/>
          <w:szCs w:val="28"/>
        </w:rPr>
        <w:t xml:space="preserve">мости продукции, работ, услуг). </w:t>
      </w:r>
      <w:r w:rsidR="00FF49D3" w:rsidRPr="00ED774D">
        <w:rPr>
          <w:i/>
          <w:sz w:val="28"/>
          <w:szCs w:val="28"/>
        </w:rPr>
        <w:t>(Основание: п.п. 23 Инструкции №</w:t>
      </w:r>
      <w:r w:rsidRPr="00ED774D">
        <w:rPr>
          <w:i/>
          <w:sz w:val="28"/>
          <w:szCs w:val="28"/>
        </w:rPr>
        <w:t xml:space="preserve"> 157н, п.п. 15, 19 </w:t>
      </w:r>
      <w:r w:rsidR="00236AC9" w:rsidRPr="00ED774D">
        <w:rPr>
          <w:i/>
          <w:sz w:val="28"/>
          <w:szCs w:val="28"/>
        </w:rPr>
        <w:t>С</w:t>
      </w:r>
      <w:r w:rsidR="00FF49D3" w:rsidRPr="00ED774D">
        <w:rPr>
          <w:i/>
          <w:sz w:val="28"/>
          <w:szCs w:val="28"/>
        </w:rPr>
        <w:t>тандарта «</w:t>
      </w:r>
      <w:r w:rsidRPr="00ED774D">
        <w:rPr>
          <w:i/>
          <w:sz w:val="28"/>
          <w:szCs w:val="28"/>
        </w:rPr>
        <w:t>Основные средства</w:t>
      </w:r>
      <w:r w:rsidR="00FF49D3" w:rsidRPr="00ED774D">
        <w:rPr>
          <w:i/>
          <w:sz w:val="28"/>
          <w:szCs w:val="28"/>
        </w:rPr>
        <w:t>»</w:t>
      </w:r>
      <w:r w:rsidRPr="00ED774D">
        <w:rPr>
          <w:i/>
          <w:sz w:val="28"/>
          <w:szCs w:val="28"/>
        </w:rPr>
        <w:t>)</w:t>
      </w:r>
    </w:p>
    <w:p w:rsidR="004C4537" w:rsidRPr="00ED774D" w:rsidRDefault="004C4537" w:rsidP="00ED774D">
      <w:pPr>
        <w:ind w:firstLine="708"/>
        <w:jc w:val="both"/>
        <w:rPr>
          <w:sz w:val="28"/>
          <w:szCs w:val="28"/>
        </w:rPr>
      </w:pPr>
      <w:r w:rsidRPr="00ED774D">
        <w:rPr>
          <w:sz w:val="28"/>
          <w:szCs w:val="28"/>
        </w:rPr>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20 000 рублей</w:t>
      </w:r>
      <w:r w:rsidRPr="00ED774D">
        <w:rPr>
          <w:i/>
          <w:sz w:val="28"/>
          <w:szCs w:val="28"/>
        </w:rPr>
        <w:t>.</w:t>
      </w:r>
    </w:p>
    <w:p w:rsidR="004C4537" w:rsidRPr="00ED774D" w:rsidRDefault="004C4537" w:rsidP="00ED774D">
      <w:pPr>
        <w:ind w:firstLine="708"/>
        <w:jc w:val="both"/>
        <w:rPr>
          <w:i/>
          <w:sz w:val="28"/>
          <w:szCs w:val="28"/>
        </w:rPr>
      </w:pPr>
      <w:r w:rsidRPr="00ED774D">
        <w:rPr>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w:t>
      </w:r>
      <w:r w:rsidR="00236AC9" w:rsidRPr="00ED774D">
        <w:rPr>
          <w:sz w:val="28"/>
          <w:szCs w:val="28"/>
        </w:rPr>
        <w:t>овных средств, подлежат оприходо</w:t>
      </w:r>
      <w:r w:rsidRPr="00ED774D">
        <w:rPr>
          <w:sz w:val="28"/>
          <w:szCs w:val="28"/>
        </w:rPr>
        <w:t>ванию и включению в состав материальных запасов по текущей оценочной стоимости.</w:t>
      </w:r>
      <w:r w:rsidRPr="00ED774D">
        <w:rPr>
          <w:i/>
          <w:sz w:val="28"/>
          <w:szCs w:val="28"/>
        </w:rPr>
        <w:t xml:space="preserve">(Основание: п.п. 25, 27, 31, 106 Инструкции </w:t>
      </w:r>
      <w:r w:rsidR="00FF49D3" w:rsidRPr="00ED774D">
        <w:rPr>
          <w:i/>
          <w:sz w:val="28"/>
          <w:szCs w:val="28"/>
        </w:rPr>
        <w:t>№</w:t>
      </w:r>
      <w:r w:rsidRPr="00ED774D">
        <w:rPr>
          <w:i/>
          <w:sz w:val="28"/>
          <w:szCs w:val="28"/>
        </w:rPr>
        <w:t xml:space="preserve"> 157н, п. 19 </w:t>
      </w:r>
      <w:r w:rsidR="00236AC9" w:rsidRPr="00ED774D">
        <w:rPr>
          <w:i/>
          <w:sz w:val="28"/>
          <w:szCs w:val="28"/>
        </w:rPr>
        <w:t>С</w:t>
      </w:r>
      <w:r w:rsidRPr="00ED774D">
        <w:rPr>
          <w:i/>
          <w:sz w:val="28"/>
          <w:szCs w:val="28"/>
        </w:rPr>
        <w:t xml:space="preserve">тандарта </w:t>
      </w:r>
      <w:r w:rsidR="00FF49D3" w:rsidRPr="00ED774D">
        <w:rPr>
          <w:i/>
          <w:sz w:val="28"/>
          <w:szCs w:val="28"/>
        </w:rPr>
        <w:t>«</w:t>
      </w:r>
      <w:r w:rsidRPr="00ED774D">
        <w:rPr>
          <w:i/>
          <w:sz w:val="28"/>
          <w:szCs w:val="28"/>
        </w:rPr>
        <w:t>Основные средства</w:t>
      </w:r>
      <w:r w:rsidR="00FF49D3" w:rsidRPr="00ED774D">
        <w:rPr>
          <w:i/>
          <w:sz w:val="28"/>
          <w:szCs w:val="28"/>
        </w:rPr>
        <w:t>»</w:t>
      </w:r>
      <w:r w:rsidRPr="00ED774D">
        <w:rPr>
          <w:i/>
          <w:sz w:val="28"/>
          <w:szCs w:val="28"/>
        </w:rPr>
        <w:t>)</w:t>
      </w:r>
    </w:p>
    <w:p w:rsidR="004C4537" w:rsidRPr="00ED774D" w:rsidRDefault="004C4537" w:rsidP="00ED774D">
      <w:pPr>
        <w:ind w:firstLine="708"/>
        <w:jc w:val="both"/>
        <w:rPr>
          <w:sz w:val="28"/>
          <w:szCs w:val="28"/>
        </w:rPr>
      </w:pPr>
      <w:r w:rsidRPr="00ED774D">
        <w:rPr>
          <w:sz w:val="28"/>
          <w:szCs w:val="28"/>
        </w:rPr>
        <w:lastRenderedPageBreak/>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4C4537" w:rsidRPr="00ED774D" w:rsidRDefault="004C4537" w:rsidP="00ED774D">
      <w:pPr>
        <w:ind w:firstLine="708"/>
        <w:jc w:val="both"/>
        <w:rPr>
          <w:sz w:val="28"/>
          <w:szCs w:val="28"/>
        </w:rPr>
      </w:pPr>
      <w:r w:rsidRPr="00ED774D">
        <w:rPr>
          <w:sz w:val="28"/>
          <w:szCs w:val="28"/>
        </w:rPr>
        <w:t>К таким объектам относятся следующие группы основных средств:</w:t>
      </w:r>
    </w:p>
    <w:p w:rsidR="004C4537" w:rsidRPr="00ED774D" w:rsidRDefault="004C4537" w:rsidP="00ED774D">
      <w:pPr>
        <w:jc w:val="both"/>
        <w:rPr>
          <w:sz w:val="28"/>
          <w:szCs w:val="28"/>
        </w:rPr>
      </w:pPr>
      <w:r w:rsidRPr="00ED774D">
        <w:rPr>
          <w:sz w:val="28"/>
          <w:szCs w:val="28"/>
        </w:rPr>
        <w:t>- нежилые помещения (здания и сооружения);</w:t>
      </w:r>
    </w:p>
    <w:p w:rsidR="004C4537" w:rsidRPr="00ED774D" w:rsidRDefault="004C4537" w:rsidP="00ED774D">
      <w:pPr>
        <w:jc w:val="both"/>
        <w:rPr>
          <w:sz w:val="28"/>
          <w:szCs w:val="28"/>
        </w:rPr>
      </w:pPr>
      <w:r w:rsidRPr="00ED774D">
        <w:rPr>
          <w:sz w:val="28"/>
          <w:szCs w:val="28"/>
        </w:rPr>
        <w:t>- машины и оборудование;</w:t>
      </w:r>
    </w:p>
    <w:p w:rsidR="004C4537" w:rsidRPr="00ED774D" w:rsidRDefault="00E6701C" w:rsidP="00ED774D">
      <w:pPr>
        <w:jc w:val="both"/>
        <w:rPr>
          <w:sz w:val="28"/>
          <w:szCs w:val="28"/>
        </w:rPr>
      </w:pPr>
      <w:r w:rsidRPr="00ED774D">
        <w:rPr>
          <w:sz w:val="28"/>
          <w:szCs w:val="28"/>
        </w:rPr>
        <w:t>- транспортные средства.</w:t>
      </w:r>
    </w:p>
    <w:p w:rsidR="004C4537" w:rsidRPr="00ED774D" w:rsidRDefault="004C4537" w:rsidP="00ED774D">
      <w:pPr>
        <w:ind w:firstLine="708"/>
        <w:jc w:val="both"/>
        <w:rPr>
          <w:i/>
          <w:sz w:val="28"/>
          <w:szCs w:val="28"/>
        </w:rPr>
      </w:pPr>
      <w:r w:rsidRPr="00ED774D">
        <w:rPr>
          <w:sz w:val="28"/>
          <w:szCs w:val="28"/>
          <w:shd w:val="clear" w:color="auto" w:fill="FFFFFF"/>
        </w:rPr>
        <w:t>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w:t>
      </w:r>
      <w:r w:rsidR="00ED774D">
        <w:rPr>
          <w:sz w:val="28"/>
          <w:szCs w:val="28"/>
          <w:shd w:val="clear" w:color="auto" w:fill="FFFFFF"/>
        </w:rPr>
        <w:t>е составных частей отражается в Инвентарной карточек</w:t>
      </w:r>
      <w:r w:rsidRPr="00ED774D">
        <w:rPr>
          <w:color w:val="FF0000"/>
          <w:sz w:val="28"/>
          <w:szCs w:val="28"/>
          <w:shd w:val="clear" w:color="auto" w:fill="FFFFFF"/>
        </w:rPr>
        <w:t> </w:t>
      </w:r>
      <w:r w:rsidRPr="00ED774D">
        <w:rPr>
          <w:sz w:val="28"/>
          <w:szCs w:val="28"/>
          <w:shd w:val="clear" w:color="auto" w:fill="FFFFFF"/>
        </w:rPr>
        <w:t>объекта.</w:t>
      </w:r>
      <w:r w:rsidR="00FF49D3" w:rsidRPr="00ED774D">
        <w:rPr>
          <w:i/>
          <w:sz w:val="28"/>
          <w:szCs w:val="28"/>
        </w:rPr>
        <w:t xml:space="preserve"> (Основание: п. 27 Стандарта «Основные средства»</w:t>
      </w:r>
      <w:r w:rsidRPr="00ED774D">
        <w:rPr>
          <w:i/>
          <w:sz w:val="28"/>
          <w:szCs w:val="28"/>
        </w:rPr>
        <w:t>)</w:t>
      </w:r>
    </w:p>
    <w:p w:rsidR="004C4537" w:rsidRPr="00ED774D" w:rsidRDefault="004C4537" w:rsidP="00ED774D">
      <w:pPr>
        <w:ind w:firstLine="708"/>
        <w:jc w:val="both"/>
        <w:rPr>
          <w:sz w:val="28"/>
          <w:szCs w:val="28"/>
        </w:rPr>
      </w:pPr>
      <w:r w:rsidRPr="00ED774D">
        <w:rPr>
          <w:sz w:val="28"/>
          <w:szCs w:val="28"/>
        </w:rPr>
        <w:t xml:space="preserve">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системпожарной сигнализации, видеонаблюдения и др.), принимаются к учету в качестве самостоятельных объектов основных средств.</w:t>
      </w:r>
    </w:p>
    <w:p w:rsidR="00BA013D" w:rsidRPr="00F01FA2" w:rsidRDefault="00BA013D" w:rsidP="004B4679">
      <w:pPr>
        <w:spacing w:line="360" w:lineRule="auto"/>
        <w:ind w:firstLine="708"/>
        <w:jc w:val="both"/>
      </w:pPr>
    </w:p>
    <w:p w:rsidR="004C4537" w:rsidRPr="00ED774D" w:rsidRDefault="004C4537" w:rsidP="00ED774D">
      <w:pPr>
        <w:ind w:firstLine="709"/>
        <w:jc w:val="center"/>
        <w:rPr>
          <w:b/>
          <w:sz w:val="28"/>
          <w:szCs w:val="28"/>
        </w:rPr>
      </w:pPr>
      <w:r w:rsidRPr="00ED774D">
        <w:rPr>
          <w:b/>
          <w:sz w:val="28"/>
          <w:szCs w:val="28"/>
        </w:rPr>
        <w:t>Разукомплектация (частичная ликвидация) или объединение объектов основных средств</w:t>
      </w:r>
    </w:p>
    <w:p w:rsidR="004C4537" w:rsidRPr="00ED774D" w:rsidRDefault="004C4537" w:rsidP="00ED774D">
      <w:pPr>
        <w:ind w:firstLine="708"/>
        <w:jc w:val="both"/>
        <w:rPr>
          <w:sz w:val="28"/>
          <w:szCs w:val="28"/>
        </w:rPr>
      </w:pPr>
      <w:r w:rsidRPr="00ED774D">
        <w:rPr>
          <w:sz w:val="28"/>
          <w:szCs w:val="28"/>
        </w:rPr>
        <w:t>Разукомплектация (частичная ликвидация) объект</w:t>
      </w:r>
      <w:r w:rsidR="0006022D" w:rsidRPr="00ED774D">
        <w:rPr>
          <w:sz w:val="28"/>
          <w:szCs w:val="28"/>
        </w:rPr>
        <w:t>ов основных средств формируется на основании решении комиссии</w:t>
      </w:r>
      <w:r w:rsidR="00BA013D" w:rsidRPr="00ED774D">
        <w:rPr>
          <w:sz w:val="28"/>
          <w:szCs w:val="28"/>
        </w:rPr>
        <w:t xml:space="preserve"> субъекта централизованного учета</w:t>
      </w:r>
      <w:r w:rsidR="0006022D" w:rsidRPr="00ED774D">
        <w:rPr>
          <w:sz w:val="28"/>
          <w:szCs w:val="28"/>
        </w:rPr>
        <w:t xml:space="preserve"> по </w:t>
      </w:r>
      <w:r w:rsidR="004B150C" w:rsidRPr="00ED774D">
        <w:rPr>
          <w:sz w:val="28"/>
          <w:szCs w:val="28"/>
        </w:rPr>
        <w:t xml:space="preserve">поступлению </w:t>
      </w:r>
      <w:r w:rsidR="0006022D" w:rsidRPr="00ED774D">
        <w:rPr>
          <w:sz w:val="28"/>
          <w:szCs w:val="28"/>
        </w:rPr>
        <w:t xml:space="preserve">и </w:t>
      </w:r>
      <w:r w:rsidR="004B150C" w:rsidRPr="00ED774D">
        <w:rPr>
          <w:sz w:val="28"/>
          <w:szCs w:val="28"/>
        </w:rPr>
        <w:t xml:space="preserve">выбытию </w:t>
      </w:r>
      <w:r w:rsidR="0006022D" w:rsidRPr="00ED774D">
        <w:rPr>
          <w:sz w:val="28"/>
          <w:szCs w:val="28"/>
        </w:rPr>
        <w:t>активов.</w:t>
      </w:r>
    </w:p>
    <w:p w:rsidR="0031026F" w:rsidRDefault="00C61C8F" w:rsidP="00ED774D">
      <w:pPr>
        <w:ind w:firstLine="540"/>
        <w:jc w:val="both"/>
        <w:rPr>
          <w:i/>
          <w:iCs/>
          <w:sz w:val="28"/>
          <w:szCs w:val="28"/>
          <w:lang w:eastAsia="en-US"/>
        </w:rPr>
      </w:pPr>
      <w:r w:rsidRPr="00ED774D">
        <w:rPr>
          <w:sz w:val="28"/>
          <w:szCs w:val="28"/>
          <w:lang w:eastAsia="en-US"/>
        </w:rPr>
        <w:t>Частичная ликвидация объекта основных средств</w:t>
      </w:r>
      <w:r w:rsidR="0031026F">
        <w:rPr>
          <w:sz w:val="28"/>
          <w:szCs w:val="28"/>
          <w:lang w:eastAsia="en-US"/>
        </w:rPr>
        <w:t>,</w:t>
      </w:r>
      <w:r w:rsidRPr="00ED774D">
        <w:rPr>
          <w:sz w:val="28"/>
          <w:szCs w:val="28"/>
          <w:lang w:eastAsia="en-US"/>
        </w:rPr>
        <w:t xml:space="preserve">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50" w:history="1">
        <w:r w:rsidRPr="00ED774D">
          <w:rPr>
            <w:sz w:val="28"/>
            <w:szCs w:val="28"/>
            <w:lang w:eastAsia="en-US"/>
          </w:rPr>
          <w:t>(ф. 0504103)</w:t>
        </w:r>
      </w:hyperlink>
      <w:r w:rsidRPr="00ED774D">
        <w:rPr>
          <w:sz w:val="28"/>
          <w:szCs w:val="28"/>
          <w:lang w:eastAsia="en-US"/>
        </w:rPr>
        <w:t>.</w:t>
      </w:r>
      <w:r w:rsidRPr="00ED774D">
        <w:rPr>
          <w:i/>
          <w:iCs/>
          <w:sz w:val="28"/>
          <w:szCs w:val="28"/>
          <w:lang w:eastAsia="en-US"/>
        </w:rPr>
        <w:t>(Основание:</w:t>
      </w:r>
      <w:r w:rsidR="004B3F43">
        <w:rPr>
          <w:i/>
          <w:iCs/>
          <w:sz w:val="28"/>
          <w:szCs w:val="28"/>
          <w:lang w:eastAsia="en-US"/>
        </w:rPr>
        <w:t xml:space="preserve"> </w:t>
      </w:r>
      <w:r w:rsidRPr="00ED774D">
        <w:rPr>
          <w:i/>
          <w:iCs/>
          <w:sz w:val="28"/>
          <w:szCs w:val="28"/>
          <w:lang w:eastAsia="en-US"/>
        </w:rPr>
        <w:t>Методические</w:t>
      </w:r>
      <w:hyperlink r:id="rId51" w:history="1">
        <w:r w:rsidRPr="00ED774D">
          <w:rPr>
            <w:i/>
            <w:iCs/>
            <w:sz w:val="28"/>
            <w:szCs w:val="28"/>
            <w:lang w:eastAsia="en-US"/>
          </w:rPr>
          <w:t>указания</w:t>
        </w:r>
      </w:hyperlink>
      <w:r w:rsidRPr="00ED774D">
        <w:rPr>
          <w:i/>
          <w:iCs/>
          <w:sz w:val="28"/>
          <w:szCs w:val="28"/>
          <w:lang w:eastAsia="en-US"/>
        </w:rPr>
        <w:t xml:space="preserve"> № 52н)</w:t>
      </w:r>
    </w:p>
    <w:p w:rsidR="00C61C8F" w:rsidRPr="00ED774D" w:rsidRDefault="00C61C8F" w:rsidP="00ED774D">
      <w:pPr>
        <w:ind w:firstLine="540"/>
        <w:jc w:val="both"/>
        <w:rPr>
          <w:sz w:val="28"/>
          <w:szCs w:val="28"/>
          <w:lang w:eastAsia="en-US"/>
        </w:rPr>
      </w:pPr>
      <w:r w:rsidRPr="00ED774D">
        <w:rPr>
          <w:sz w:val="28"/>
          <w:szCs w:val="28"/>
          <w:lang w:eastAsia="en-US"/>
        </w:rPr>
        <w:t xml:space="preserve">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rsidR="00C61C8F" w:rsidRPr="00ED774D" w:rsidRDefault="00C61C8F" w:rsidP="00ED774D">
      <w:pPr>
        <w:autoSpaceDE w:val="0"/>
        <w:autoSpaceDN w:val="0"/>
        <w:adjustRightInd w:val="0"/>
        <w:ind w:firstLine="540"/>
        <w:jc w:val="both"/>
        <w:rPr>
          <w:sz w:val="28"/>
          <w:szCs w:val="28"/>
          <w:lang w:eastAsia="en-US"/>
        </w:rPr>
      </w:pPr>
      <w:r w:rsidRPr="00ED774D">
        <w:rPr>
          <w:sz w:val="28"/>
          <w:szCs w:val="28"/>
          <w:lang w:eastAsia="en-US"/>
        </w:rPr>
        <w:t>- площади;</w:t>
      </w:r>
    </w:p>
    <w:p w:rsidR="00C61C8F" w:rsidRPr="00ED774D" w:rsidRDefault="00C61C8F" w:rsidP="00ED774D">
      <w:pPr>
        <w:autoSpaceDE w:val="0"/>
        <w:autoSpaceDN w:val="0"/>
        <w:adjustRightInd w:val="0"/>
        <w:ind w:firstLine="540"/>
        <w:jc w:val="both"/>
        <w:rPr>
          <w:sz w:val="28"/>
          <w:szCs w:val="28"/>
          <w:lang w:eastAsia="en-US"/>
        </w:rPr>
      </w:pPr>
      <w:r w:rsidRPr="00ED774D">
        <w:rPr>
          <w:sz w:val="28"/>
          <w:szCs w:val="28"/>
          <w:lang w:eastAsia="en-US"/>
        </w:rPr>
        <w:t>- объему;</w:t>
      </w:r>
    </w:p>
    <w:p w:rsidR="00C61C8F" w:rsidRPr="00ED774D" w:rsidRDefault="00C61C8F" w:rsidP="00ED774D">
      <w:pPr>
        <w:autoSpaceDE w:val="0"/>
        <w:autoSpaceDN w:val="0"/>
        <w:adjustRightInd w:val="0"/>
        <w:ind w:firstLine="540"/>
        <w:jc w:val="both"/>
        <w:rPr>
          <w:b/>
          <w:i/>
          <w:iCs/>
          <w:sz w:val="28"/>
          <w:szCs w:val="28"/>
          <w:lang w:eastAsia="en-US"/>
        </w:rPr>
      </w:pPr>
      <w:r w:rsidRPr="00ED774D">
        <w:rPr>
          <w:sz w:val="28"/>
          <w:szCs w:val="28"/>
          <w:lang w:eastAsia="en-US"/>
        </w:rPr>
        <w:t>- иному показателю, установленному комиссией по поступлению и выбытию активов.</w:t>
      </w:r>
      <w:r w:rsidRPr="00ED774D">
        <w:rPr>
          <w:i/>
          <w:iCs/>
          <w:sz w:val="28"/>
          <w:szCs w:val="28"/>
          <w:lang w:eastAsia="en-US"/>
        </w:rPr>
        <w:t xml:space="preserve">(Основание: </w:t>
      </w:r>
      <w:hyperlink r:id="rId52" w:history="1">
        <w:r w:rsidRPr="00ED774D">
          <w:rPr>
            <w:i/>
            <w:iCs/>
            <w:sz w:val="28"/>
            <w:szCs w:val="28"/>
            <w:lang w:eastAsia="en-US"/>
          </w:rPr>
          <w:t>п. 6</w:t>
        </w:r>
      </w:hyperlink>
      <w:r w:rsidRPr="00ED774D">
        <w:rPr>
          <w:i/>
          <w:iCs/>
          <w:sz w:val="28"/>
          <w:szCs w:val="28"/>
          <w:lang w:eastAsia="en-US"/>
        </w:rPr>
        <w:t xml:space="preserve"> Инструкции № 157н)</w:t>
      </w:r>
    </w:p>
    <w:p w:rsidR="00BA013D" w:rsidRDefault="00BA013D" w:rsidP="00BA013D">
      <w:pPr>
        <w:spacing w:line="360" w:lineRule="auto"/>
        <w:ind w:firstLine="540"/>
        <w:jc w:val="center"/>
        <w:rPr>
          <w:b/>
        </w:rPr>
      </w:pPr>
    </w:p>
    <w:p w:rsidR="00BA013D" w:rsidRPr="0031026F" w:rsidRDefault="004C4537" w:rsidP="0031026F">
      <w:pPr>
        <w:ind w:firstLine="540"/>
        <w:jc w:val="center"/>
        <w:rPr>
          <w:b/>
          <w:sz w:val="28"/>
          <w:szCs w:val="28"/>
        </w:rPr>
      </w:pPr>
      <w:r w:rsidRPr="0031026F">
        <w:rPr>
          <w:b/>
          <w:sz w:val="28"/>
          <w:szCs w:val="28"/>
        </w:rPr>
        <w:t>Порядок списания пришедших в негодность</w:t>
      </w:r>
      <w:r w:rsidR="00BA013D" w:rsidRPr="0031026F">
        <w:rPr>
          <w:b/>
          <w:sz w:val="28"/>
          <w:szCs w:val="28"/>
        </w:rPr>
        <w:t xml:space="preserve"> объектов</w:t>
      </w:r>
      <w:r w:rsidRPr="0031026F">
        <w:rPr>
          <w:b/>
          <w:sz w:val="28"/>
          <w:szCs w:val="28"/>
        </w:rPr>
        <w:t xml:space="preserve"> основных средств</w:t>
      </w:r>
    </w:p>
    <w:p w:rsidR="004C4537" w:rsidRPr="0031026F" w:rsidRDefault="004C4537" w:rsidP="0031026F">
      <w:pPr>
        <w:ind w:firstLine="540"/>
        <w:jc w:val="both"/>
        <w:rPr>
          <w:sz w:val="28"/>
          <w:szCs w:val="28"/>
        </w:rPr>
      </w:pPr>
      <w:r w:rsidRPr="0031026F">
        <w:rPr>
          <w:sz w:val="28"/>
          <w:szCs w:val="28"/>
        </w:rPr>
        <w:lastRenderedPageBreak/>
        <w:t>При списании основного средства в гарантийный период по решению комиссии</w:t>
      </w:r>
      <w:r w:rsidR="00BA013D" w:rsidRPr="0031026F">
        <w:rPr>
          <w:sz w:val="28"/>
          <w:szCs w:val="28"/>
        </w:rPr>
        <w:t xml:space="preserve"> субъекта централизованного учета (далее комиссия</w:t>
      </w:r>
      <w:r w:rsidR="004B3F43">
        <w:rPr>
          <w:sz w:val="28"/>
          <w:szCs w:val="28"/>
        </w:rPr>
        <w:t xml:space="preserve"> </w:t>
      </w:r>
      <w:r w:rsidR="00BA013D" w:rsidRPr="0031026F">
        <w:rPr>
          <w:sz w:val="28"/>
          <w:szCs w:val="28"/>
        </w:rPr>
        <w:t xml:space="preserve">по поступлению и выбытию активов) </w:t>
      </w:r>
      <w:r w:rsidRPr="0031026F">
        <w:rPr>
          <w:sz w:val="28"/>
          <w:szCs w:val="28"/>
        </w:rPr>
        <w:t xml:space="preserve">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4C4537" w:rsidRPr="0031026F" w:rsidRDefault="004C4537" w:rsidP="0031026F">
      <w:pPr>
        <w:ind w:firstLine="540"/>
        <w:jc w:val="both"/>
        <w:rPr>
          <w:sz w:val="28"/>
          <w:szCs w:val="28"/>
        </w:rPr>
      </w:pPr>
      <w:r w:rsidRPr="0031026F">
        <w:rPr>
          <w:sz w:val="28"/>
          <w:szCs w:val="28"/>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C4537" w:rsidRPr="0031026F" w:rsidRDefault="004C4537" w:rsidP="0031026F">
      <w:pPr>
        <w:jc w:val="both"/>
        <w:rPr>
          <w:sz w:val="28"/>
          <w:szCs w:val="28"/>
        </w:rPr>
      </w:pPr>
      <w:r w:rsidRPr="0031026F">
        <w:rPr>
          <w:sz w:val="28"/>
          <w:szCs w:val="28"/>
        </w:rPr>
        <w:t>- основное средство непригодно для дальнейшего использования;</w:t>
      </w:r>
    </w:p>
    <w:p w:rsidR="004C4537" w:rsidRPr="0031026F" w:rsidRDefault="004C4537" w:rsidP="0031026F">
      <w:pPr>
        <w:jc w:val="both"/>
        <w:rPr>
          <w:sz w:val="28"/>
          <w:szCs w:val="28"/>
        </w:rPr>
      </w:pPr>
      <w:r w:rsidRPr="0031026F">
        <w:rPr>
          <w:sz w:val="28"/>
          <w:szCs w:val="28"/>
        </w:rPr>
        <w:t>- восстановление основного средства неэффективно.</w:t>
      </w:r>
    </w:p>
    <w:p w:rsidR="004C4537" w:rsidRPr="0031026F" w:rsidRDefault="004C4537" w:rsidP="0031026F">
      <w:pPr>
        <w:ind w:firstLine="708"/>
        <w:jc w:val="both"/>
        <w:rPr>
          <w:i/>
          <w:sz w:val="28"/>
          <w:szCs w:val="28"/>
        </w:rPr>
      </w:pPr>
      <w:r w:rsidRPr="0031026F">
        <w:rPr>
          <w:sz w:val="28"/>
          <w:szCs w:val="28"/>
        </w:rPr>
        <w:t>Основное средство не может продолжать использоваться по прямому назначению после списания с балансового учета.</w:t>
      </w:r>
      <w:r w:rsidRPr="0031026F">
        <w:rPr>
          <w:i/>
          <w:sz w:val="28"/>
          <w:szCs w:val="28"/>
        </w:rPr>
        <w:t>(Основани</w:t>
      </w:r>
      <w:r w:rsidR="00BA013D" w:rsidRPr="0031026F">
        <w:rPr>
          <w:i/>
          <w:sz w:val="28"/>
          <w:szCs w:val="28"/>
        </w:rPr>
        <w:t>е: п. 45 С</w:t>
      </w:r>
      <w:r w:rsidR="00FF49D3" w:rsidRPr="0031026F">
        <w:rPr>
          <w:i/>
          <w:sz w:val="28"/>
          <w:szCs w:val="28"/>
        </w:rPr>
        <w:t>тандарта «</w:t>
      </w:r>
      <w:r w:rsidRPr="0031026F">
        <w:rPr>
          <w:i/>
          <w:sz w:val="28"/>
          <w:szCs w:val="28"/>
        </w:rPr>
        <w:t>Основные средства</w:t>
      </w:r>
      <w:r w:rsidR="00FF49D3" w:rsidRPr="0031026F">
        <w:rPr>
          <w:i/>
          <w:sz w:val="28"/>
          <w:szCs w:val="28"/>
        </w:rPr>
        <w:t>», п. 51 Инструкции №</w:t>
      </w:r>
      <w:r w:rsidRPr="0031026F">
        <w:rPr>
          <w:i/>
          <w:sz w:val="28"/>
          <w:szCs w:val="28"/>
        </w:rPr>
        <w:t xml:space="preserve"> 157н)</w:t>
      </w:r>
    </w:p>
    <w:p w:rsidR="004C4537" w:rsidRPr="0031026F" w:rsidRDefault="004C4537" w:rsidP="0031026F">
      <w:pPr>
        <w:ind w:firstLine="708"/>
        <w:jc w:val="both"/>
        <w:rPr>
          <w:i/>
          <w:sz w:val="28"/>
          <w:szCs w:val="28"/>
        </w:rPr>
      </w:pPr>
      <w:r w:rsidRPr="0031026F">
        <w:rPr>
          <w:sz w:val="28"/>
          <w:szCs w:val="28"/>
        </w:rPr>
        <w:t>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00373D9C">
        <w:rPr>
          <w:sz w:val="28"/>
          <w:szCs w:val="28"/>
        </w:rPr>
        <w:t xml:space="preserve"> </w:t>
      </w:r>
      <w:r w:rsidRPr="0031026F">
        <w:rPr>
          <w:sz w:val="28"/>
          <w:szCs w:val="28"/>
        </w:rPr>
        <w:t>Актом о списании имущества.</w:t>
      </w:r>
    </w:p>
    <w:p w:rsidR="004C4537" w:rsidRPr="0031026F" w:rsidRDefault="004C4537" w:rsidP="0031026F">
      <w:pPr>
        <w:ind w:firstLine="708"/>
        <w:jc w:val="both"/>
        <w:rPr>
          <w:sz w:val="28"/>
          <w:szCs w:val="28"/>
        </w:rPr>
      </w:pPr>
      <w:r w:rsidRPr="0031026F">
        <w:rPr>
          <w:sz w:val="28"/>
          <w:szCs w:val="28"/>
        </w:rPr>
        <w:t>Факт непригодности основного средства для дальнейшего использования по причине неисправности или физического износа подтверждаетс</w:t>
      </w:r>
      <w:r w:rsidR="009B4B6D" w:rsidRPr="0031026F">
        <w:rPr>
          <w:sz w:val="28"/>
          <w:szCs w:val="28"/>
        </w:rPr>
        <w:t xml:space="preserve">я путем указания </w:t>
      </w:r>
      <w:r w:rsidRPr="0031026F">
        <w:rPr>
          <w:sz w:val="28"/>
          <w:szCs w:val="28"/>
        </w:rPr>
        <w:t>внешних приз</w:t>
      </w:r>
      <w:r w:rsidR="009B4B6D" w:rsidRPr="0031026F">
        <w:rPr>
          <w:sz w:val="28"/>
          <w:szCs w:val="28"/>
        </w:rPr>
        <w:t>наков неисправности устройства.</w:t>
      </w:r>
    </w:p>
    <w:p w:rsidR="004C4537" w:rsidRPr="0031026F" w:rsidRDefault="004C4537" w:rsidP="0031026F">
      <w:pPr>
        <w:ind w:firstLine="708"/>
        <w:jc w:val="both"/>
        <w:rPr>
          <w:sz w:val="28"/>
          <w:szCs w:val="28"/>
        </w:rPr>
      </w:pPr>
      <w:r w:rsidRPr="0031026F">
        <w:rPr>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C4537" w:rsidRPr="0031026F" w:rsidRDefault="004C4537" w:rsidP="0031026F">
      <w:pPr>
        <w:ind w:firstLine="708"/>
        <w:jc w:val="both"/>
        <w:rPr>
          <w:sz w:val="28"/>
          <w:szCs w:val="28"/>
        </w:rPr>
      </w:pPr>
      <w:r w:rsidRPr="0031026F">
        <w:rPr>
          <w:sz w:val="28"/>
          <w:szCs w:val="28"/>
        </w:rPr>
        <w:t>К решению комиссии прилагаются:</w:t>
      </w:r>
    </w:p>
    <w:p w:rsidR="004C4537" w:rsidRPr="0031026F" w:rsidRDefault="004C4537" w:rsidP="0031026F">
      <w:pPr>
        <w:jc w:val="both"/>
        <w:rPr>
          <w:sz w:val="28"/>
          <w:szCs w:val="28"/>
        </w:rPr>
      </w:pPr>
      <w:r w:rsidRPr="0031026F">
        <w:rPr>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4C4537" w:rsidRPr="0031026F" w:rsidRDefault="004C4537" w:rsidP="0031026F">
      <w:pPr>
        <w:jc w:val="both"/>
        <w:rPr>
          <w:sz w:val="28"/>
          <w:szCs w:val="28"/>
        </w:rPr>
      </w:pPr>
      <w:r w:rsidRPr="0031026F">
        <w:rPr>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C4537" w:rsidRPr="0031026F" w:rsidRDefault="004C4537" w:rsidP="0031026F">
      <w:pPr>
        <w:ind w:firstLine="708"/>
        <w:jc w:val="both"/>
        <w:rPr>
          <w:sz w:val="28"/>
          <w:szCs w:val="28"/>
        </w:rPr>
      </w:pPr>
      <w:r w:rsidRPr="0031026F">
        <w:rPr>
          <w:sz w:val="28"/>
          <w:szCs w:val="28"/>
        </w:rPr>
        <w:t>Ликвидация объектов основных</w:t>
      </w:r>
      <w:r w:rsidR="00BA013D" w:rsidRPr="0031026F">
        <w:rPr>
          <w:sz w:val="28"/>
          <w:szCs w:val="28"/>
        </w:rPr>
        <w:t xml:space="preserve"> средств осуществляется силами субъекта централизованного учета</w:t>
      </w:r>
      <w:r w:rsidRPr="0031026F">
        <w:rPr>
          <w:sz w:val="28"/>
          <w:szCs w:val="28"/>
        </w:rPr>
        <w:t>, а при отсутствии соответствующих возможностей - с привлечением специализированных организаций. Узлы (детали, составные части), поступающие субъекту централизованного учета в результате ликвидации основных средств, принимаются к учету в составе материальных запасов по оценочной стоимости, если они:</w:t>
      </w:r>
    </w:p>
    <w:p w:rsidR="004C4537" w:rsidRPr="0031026F" w:rsidRDefault="004C4537" w:rsidP="0031026F">
      <w:pPr>
        <w:jc w:val="both"/>
        <w:rPr>
          <w:sz w:val="28"/>
          <w:szCs w:val="28"/>
        </w:rPr>
      </w:pPr>
      <w:r w:rsidRPr="0031026F">
        <w:rPr>
          <w:sz w:val="28"/>
          <w:szCs w:val="28"/>
        </w:rPr>
        <w:t>- пригодны к использованию в организации;</w:t>
      </w:r>
    </w:p>
    <w:p w:rsidR="004C4537" w:rsidRPr="0031026F" w:rsidRDefault="004C4537" w:rsidP="0031026F">
      <w:pPr>
        <w:jc w:val="both"/>
        <w:rPr>
          <w:sz w:val="28"/>
          <w:szCs w:val="28"/>
        </w:rPr>
      </w:pPr>
      <w:r w:rsidRPr="0031026F">
        <w:rPr>
          <w:sz w:val="28"/>
          <w:szCs w:val="28"/>
        </w:rPr>
        <w:t>- могут быть реализованы.</w:t>
      </w:r>
    </w:p>
    <w:p w:rsidR="004C4537" w:rsidRPr="0031026F" w:rsidRDefault="004C4537" w:rsidP="0031026F">
      <w:pPr>
        <w:ind w:firstLine="708"/>
        <w:jc w:val="both"/>
        <w:rPr>
          <w:sz w:val="28"/>
          <w:szCs w:val="28"/>
        </w:rPr>
      </w:pPr>
      <w:r w:rsidRPr="0031026F">
        <w:rPr>
          <w:sz w:val="28"/>
          <w:szCs w:val="28"/>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субъекта централизованного учета или реализованы. </w:t>
      </w:r>
    </w:p>
    <w:p w:rsidR="003D122A" w:rsidRPr="0031026F" w:rsidRDefault="00BA013D" w:rsidP="0031026F">
      <w:pPr>
        <w:ind w:firstLine="708"/>
        <w:jc w:val="both"/>
        <w:rPr>
          <w:sz w:val="28"/>
          <w:szCs w:val="28"/>
        </w:rPr>
      </w:pPr>
      <w:r w:rsidRPr="0031026F">
        <w:rPr>
          <w:sz w:val="28"/>
          <w:szCs w:val="28"/>
        </w:rPr>
        <w:t>Субъект</w:t>
      </w:r>
      <w:r w:rsidR="00D07C13" w:rsidRPr="0031026F">
        <w:rPr>
          <w:sz w:val="28"/>
          <w:szCs w:val="28"/>
        </w:rPr>
        <w:t>у</w:t>
      </w:r>
      <w:r w:rsidRPr="0031026F">
        <w:rPr>
          <w:sz w:val="28"/>
          <w:szCs w:val="28"/>
        </w:rPr>
        <w:t xml:space="preserve"> централизованного учета</w:t>
      </w:r>
      <w:r w:rsidR="00D07C13" w:rsidRPr="0031026F">
        <w:rPr>
          <w:sz w:val="28"/>
          <w:szCs w:val="28"/>
        </w:rPr>
        <w:t xml:space="preserve"> при ликвидации объектов основных средств необходимо оформить</w:t>
      </w:r>
      <w:r w:rsidR="00771AB5" w:rsidRPr="0031026F">
        <w:rPr>
          <w:sz w:val="28"/>
          <w:szCs w:val="28"/>
        </w:rPr>
        <w:t xml:space="preserve"> накладная на уничтожения.</w:t>
      </w:r>
    </w:p>
    <w:p w:rsidR="00005717" w:rsidRPr="00005717" w:rsidRDefault="00005717" w:rsidP="00EB1EB2">
      <w:pPr>
        <w:spacing w:line="360" w:lineRule="auto"/>
        <w:ind w:firstLine="708"/>
        <w:jc w:val="both"/>
      </w:pPr>
    </w:p>
    <w:p w:rsidR="004C4537" w:rsidRPr="0031026F" w:rsidRDefault="004C4537" w:rsidP="0031026F">
      <w:pPr>
        <w:ind w:firstLine="708"/>
        <w:jc w:val="center"/>
        <w:rPr>
          <w:b/>
          <w:sz w:val="28"/>
          <w:szCs w:val="28"/>
        </w:rPr>
      </w:pPr>
      <w:r w:rsidRPr="0031026F">
        <w:rPr>
          <w:b/>
          <w:sz w:val="28"/>
          <w:szCs w:val="28"/>
        </w:rPr>
        <w:t xml:space="preserve">Особенности учета приспособлений и принадлежностей к </w:t>
      </w:r>
      <w:r w:rsidR="00005717" w:rsidRPr="0031026F">
        <w:rPr>
          <w:b/>
          <w:sz w:val="28"/>
          <w:szCs w:val="28"/>
        </w:rPr>
        <w:t xml:space="preserve"> объектам </w:t>
      </w:r>
      <w:r w:rsidRPr="0031026F">
        <w:rPr>
          <w:b/>
          <w:sz w:val="28"/>
          <w:szCs w:val="28"/>
        </w:rPr>
        <w:t>основным</w:t>
      </w:r>
      <w:r w:rsidR="00373D9C">
        <w:rPr>
          <w:b/>
          <w:sz w:val="28"/>
          <w:szCs w:val="28"/>
        </w:rPr>
        <w:t xml:space="preserve"> </w:t>
      </w:r>
      <w:r w:rsidRPr="0031026F">
        <w:rPr>
          <w:b/>
          <w:sz w:val="28"/>
          <w:szCs w:val="28"/>
        </w:rPr>
        <w:t>средствам</w:t>
      </w:r>
    </w:p>
    <w:p w:rsidR="004C4537" w:rsidRPr="0031026F" w:rsidRDefault="004C4537" w:rsidP="0031026F">
      <w:pPr>
        <w:ind w:firstLine="708"/>
        <w:jc w:val="both"/>
        <w:rPr>
          <w:i/>
          <w:sz w:val="28"/>
          <w:szCs w:val="28"/>
        </w:rPr>
      </w:pPr>
      <w:r w:rsidRPr="0031026F">
        <w:rPr>
          <w:sz w:val="28"/>
          <w:szCs w:val="28"/>
        </w:rPr>
        <w:t>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r w:rsidRPr="0031026F">
        <w:rPr>
          <w:i/>
          <w:sz w:val="28"/>
          <w:szCs w:val="28"/>
        </w:rPr>
        <w:t xml:space="preserve">(Основание: п. 45 Инструкции </w:t>
      </w:r>
      <w:r w:rsidR="00FF49D3" w:rsidRPr="0031026F">
        <w:rPr>
          <w:i/>
          <w:sz w:val="28"/>
          <w:szCs w:val="28"/>
        </w:rPr>
        <w:t>№</w:t>
      </w:r>
      <w:r w:rsidRPr="0031026F">
        <w:rPr>
          <w:i/>
          <w:sz w:val="28"/>
          <w:szCs w:val="28"/>
        </w:rPr>
        <w:t xml:space="preserve"> 157н, п. 10 Стандарта </w:t>
      </w:r>
      <w:r w:rsidR="00FF49D3" w:rsidRPr="0031026F">
        <w:rPr>
          <w:i/>
          <w:sz w:val="28"/>
          <w:szCs w:val="28"/>
        </w:rPr>
        <w:t>«</w:t>
      </w:r>
      <w:r w:rsidRPr="0031026F">
        <w:rPr>
          <w:i/>
          <w:sz w:val="28"/>
          <w:szCs w:val="28"/>
        </w:rPr>
        <w:t>О</w:t>
      </w:r>
      <w:r w:rsidR="00FF49D3" w:rsidRPr="0031026F">
        <w:rPr>
          <w:i/>
          <w:sz w:val="28"/>
          <w:szCs w:val="28"/>
        </w:rPr>
        <w:t>сновные средства»</w:t>
      </w:r>
      <w:r w:rsidRPr="0031026F">
        <w:rPr>
          <w:i/>
          <w:sz w:val="28"/>
          <w:szCs w:val="28"/>
        </w:rPr>
        <w:t>)</w:t>
      </w:r>
    </w:p>
    <w:p w:rsidR="004C4537" w:rsidRPr="0031026F" w:rsidRDefault="004C4537" w:rsidP="0031026F">
      <w:pPr>
        <w:ind w:firstLine="708"/>
        <w:jc w:val="both"/>
        <w:rPr>
          <w:i/>
          <w:sz w:val="28"/>
          <w:szCs w:val="28"/>
        </w:rPr>
      </w:pPr>
      <w:r w:rsidRPr="0031026F">
        <w:rPr>
          <w:sz w:val="28"/>
          <w:szCs w:val="28"/>
        </w:rPr>
        <w:t>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r w:rsidRPr="0031026F">
        <w:rPr>
          <w:i/>
          <w:sz w:val="28"/>
          <w:szCs w:val="28"/>
        </w:rPr>
        <w:t xml:space="preserve">(Основание: п. 46 Инструкции </w:t>
      </w:r>
      <w:r w:rsidR="00FF49D3" w:rsidRPr="0031026F">
        <w:rPr>
          <w:i/>
          <w:sz w:val="28"/>
          <w:szCs w:val="28"/>
        </w:rPr>
        <w:t>№</w:t>
      </w:r>
      <w:r w:rsidRPr="0031026F">
        <w:rPr>
          <w:i/>
          <w:sz w:val="28"/>
          <w:szCs w:val="28"/>
        </w:rPr>
        <w:t xml:space="preserve"> 157н)</w:t>
      </w:r>
    </w:p>
    <w:p w:rsidR="004C4537" w:rsidRPr="0031026F" w:rsidRDefault="004C4537" w:rsidP="0031026F">
      <w:pPr>
        <w:ind w:firstLine="708"/>
        <w:jc w:val="both"/>
        <w:rPr>
          <w:i/>
          <w:sz w:val="28"/>
          <w:szCs w:val="28"/>
        </w:rPr>
      </w:pPr>
      <w:r w:rsidRPr="0031026F">
        <w:rPr>
          <w:sz w:val="28"/>
          <w:szCs w:val="28"/>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r w:rsidRPr="0031026F">
        <w:rPr>
          <w:i/>
          <w:sz w:val="28"/>
          <w:szCs w:val="28"/>
        </w:rPr>
        <w:t xml:space="preserve">(Основание: п. </w:t>
      </w:r>
      <w:r w:rsidR="00FF49D3" w:rsidRPr="0031026F">
        <w:rPr>
          <w:i/>
          <w:sz w:val="28"/>
          <w:szCs w:val="28"/>
        </w:rPr>
        <w:t>23 Инструкции № 157н, п. 15 Стандарта «</w:t>
      </w:r>
      <w:r w:rsidRPr="0031026F">
        <w:rPr>
          <w:i/>
          <w:sz w:val="28"/>
          <w:szCs w:val="28"/>
        </w:rPr>
        <w:t>Основные средства</w:t>
      </w:r>
      <w:r w:rsidR="00FF49D3" w:rsidRPr="0031026F">
        <w:rPr>
          <w:i/>
          <w:sz w:val="28"/>
          <w:szCs w:val="28"/>
        </w:rPr>
        <w:t>»</w:t>
      </w:r>
      <w:r w:rsidRPr="0031026F">
        <w:rPr>
          <w:i/>
          <w:sz w:val="28"/>
          <w:szCs w:val="28"/>
        </w:rPr>
        <w:t>)</w:t>
      </w:r>
    </w:p>
    <w:p w:rsidR="004C4537" w:rsidRPr="0031026F" w:rsidRDefault="004C4537" w:rsidP="0031026F">
      <w:pPr>
        <w:ind w:firstLine="708"/>
        <w:jc w:val="both"/>
        <w:rPr>
          <w:sz w:val="28"/>
          <w:szCs w:val="28"/>
        </w:rPr>
      </w:pPr>
      <w:r w:rsidRPr="0031026F">
        <w:rPr>
          <w:sz w:val="28"/>
          <w:szCs w:val="28"/>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r w:rsidR="004B150C" w:rsidRPr="0031026F">
        <w:rPr>
          <w:sz w:val="28"/>
          <w:szCs w:val="28"/>
        </w:rPr>
        <w:t xml:space="preserve"> по поступлению и выбытию активов</w:t>
      </w:r>
      <w:r w:rsidRPr="0031026F">
        <w:rPr>
          <w:sz w:val="28"/>
          <w:szCs w:val="28"/>
        </w:rPr>
        <w:t>.</w:t>
      </w:r>
    </w:p>
    <w:p w:rsidR="004C4537" w:rsidRPr="0031026F" w:rsidRDefault="004C4537" w:rsidP="0031026F">
      <w:pPr>
        <w:ind w:firstLine="708"/>
        <w:jc w:val="both"/>
        <w:rPr>
          <w:i/>
          <w:sz w:val="28"/>
          <w:szCs w:val="28"/>
        </w:rPr>
      </w:pPr>
      <w:r w:rsidRPr="0031026F">
        <w:rPr>
          <w:sz w:val="28"/>
          <w:szCs w:val="28"/>
        </w:rPr>
        <w:t>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r w:rsidRPr="0031026F">
        <w:rPr>
          <w:i/>
          <w:sz w:val="28"/>
          <w:szCs w:val="28"/>
        </w:rPr>
        <w:t xml:space="preserve">(Основание: п. 27 Инструкции </w:t>
      </w:r>
      <w:r w:rsidR="00FF49D3" w:rsidRPr="0031026F">
        <w:rPr>
          <w:i/>
          <w:sz w:val="28"/>
          <w:szCs w:val="28"/>
        </w:rPr>
        <w:t>№</w:t>
      </w:r>
      <w:r w:rsidRPr="0031026F">
        <w:rPr>
          <w:i/>
          <w:sz w:val="28"/>
          <w:szCs w:val="28"/>
        </w:rPr>
        <w:t xml:space="preserve"> 157н)</w:t>
      </w:r>
    </w:p>
    <w:p w:rsidR="004C4537" w:rsidRPr="0031026F" w:rsidRDefault="004C4537" w:rsidP="0031026F">
      <w:pPr>
        <w:ind w:firstLine="708"/>
        <w:jc w:val="both"/>
        <w:rPr>
          <w:sz w:val="28"/>
          <w:szCs w:val="28"/>
        </w:rPr>
      </w:pPr>
      <w:r w:rsidRPr="0031026F">
        <w:rPr>
          <w:sz w:val="28"/>
          <w:szCs w:val="28"/>
        </w:rPr>
        <w:t>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4C4537" w:rsidRPr="0031026F" w:rsidRDefault="004C4537" w:rsidP="0031026F">
      <w:pPr>
        <w:ind w:firstLine="708"/>
        <w:jc w:val="both"/>
        <w:rPr>
          <w:sz w:val="28"/>
          <w:szCs w:val="28"/>
        </w:rPr>
      </w:pPr>
      <w:r w:rsidRPr="0031026F">
        <w:rPr>
          <w:sz w:val="28"/>
          <w:szCs w:val="28"/>
        </w:rPr>
        <w:t>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4C4537" w:rsidRPr="0031026F" w:rsidRDefault="004C4537" w:rsidP="0031026F">
      <w:pPr>
        <w:ind w:firstLine="708"/>
        <w:jc w:val="both"/>
        <w:rPr>
          <w:sz w:val="28"/>
          <w:szCs w:val="28"/>
        </w:rPr>
      </w:pPr>
      <w:r w:rsidRPr="0031026F">
        <w:rPr>
          <w:sz w:val="28"/>
          <w:szCs w:val="28"/>
        </w:rPr>
        <w:lastRenderedPageBreak/>
        <w:t>Инвентаризация (проверка наличия) приспособлений и принадлежностей, числящихся в составе основного средства, производится:</w:t>
      </w:r>
    </w:p>
    <w:p w:rsidR="004C4537" w:rsidRPr="0031026F" w:rsidRDefault="004C4537" w:rsidP="0031026F">
      <w:pPr>
        <w:jc w:val="both"/>
        <w:rPr>
          <w:sz w:val="28"/>
          <w:szCs w:val="28"/>
        </w:rPr>
      </w:pPr>
      <w:r w:rsidRPr="0031026F">
        <w:rPr>
          <w:sz w:val="28"/>
          <w:szCs w:val="28"/>
        </w:rPr>
        <w:t>- при передаче основных средств между материально ответственными лицами;</w:t>
      </w:r>
    </w:p>
    <w:p w:rsidR="004C4537" w:rsidRPr="0031026F" w:rsidRDefault="004C4537" w:rsidP="0031026F">
      <w:pPr>
        <w:jc w:val="both"/>
        <w:rPr>
          <w:sz w:val="28"/>
          <w:szCs w:val="28"/>
        </w:rPr>
      </w:pPr>
      <w:r w:rsidRPr="0031026F">
        <w:rPr>
          <w:sz w:val="28"/>
          <w:szCs w:val="28"/>
        </w:rPr>
        <w:t>- при поступлении основных средств в организацию.</w:t>
      </w:r>
    </w:p>
    <w:p w:rsidR="00005717" w:rsidRDefault="00005717" w:rsidP="00855F4A">
      <w:pPr>
        <w:spacing w:line="360" w:lineRule="auto"/>
        <w:ind w:firstLine="708"/>
        <w:jc w:val="center"/>
        <w:rPr>
          <w:b/>
        </w:rPr>
      </w:pPr>
    </w:p>
    <w:p w:rsidR="004C4537" w:rsidRPr="0031026F" w:rsidRDefault="004C4537" w:rsidP="0031026F">
      <w:pPr>
        <w:ind w:firstLine="708"/>
        <w:jc w:val="center"/>
        <w:rPr>
          <w:b/>
          <w:sz w:val="28"/>
          <w:szCs w:val="28"/>
        </w:rPr>
      </w:pPr>
      <w:r w:rsidRPr="0031026F">
        <w:rPr>
          <w:b/>
          <w:sz w:val="28"/>
          <w:szCs w:val="28"/>
        </w:rPr>
        <w:t>Особенности учета единых функционирующих систем</w:t>
      </w:r>
    </w:p>
    <w:p w:rsidR="004C4537" w:rsidRPr="0031026F" w:rsidRDefault="004C4537" w:rsidP="0031026F">
      <w:pPr>
        <w:ind w:firstLine="708"/>
        <w:jc w:val="both"/>
        <w:rPr>
          <w:sz w:val="28"/>
          <w:szCs w:val="28"/>
        </w:rPr>
      </w:pPr>
      <w:r w:rsidRPr="0031026F">
        <w:rPr>
          <w:sz w:val="28"/>
          <w:szCs w:val="28"/>
        </w:rPr>
        <w:t>К единым функционирующим системам относятся:</w:t>
      </w:r>
    </w:p>
    <w:p w:rsidR="004C4537" w:rsidRPr="0031026F" w:rsidRDefault="004C4537" w:rsidP="0031026F">
      <w:pPr>
        <w:jc w:val="both"/>
        <w:rPr>
          <w:sz w:val="28"/>
          <w:szCs w:val="28"/>
        </w:rPr>
      </w:pPr>
      <w:r w:rsidRPr="0031026F">
        <w:rPr>
          <w:sz w:val="28"/>
          <w:szCs w:val="28"/>
        </w:rPr>
        <w:t>- система видеонаблюдения;</w:t>
      </w:r>
    </w:p>
    <w:p w:rsidR="004C4537" w:rsidRPr="0031026F" w:rsidRDefault="004C4537" w:rsidP="0031026F">
      <w:pPr>
        <w:jc w:val="both"/>
        <w:rPr>
          <w:sz w:val="28"/>
          <w:szCs w:val="28"/>
        </w:rPr>
      </w:pPr>
      <w:r w:rsidRPr="0031026F">
        <w:rPr>
          <w:sz w:val="28"/>
          <w:szCs w:val="28"/>
        </w:rPr>
        <w:t>- кабельная система локальной вычислительной сети;</w:t>
      </w:r>
    </w:p>
    <w:p w:rsidR="004C4537" w:rsidRPr="0031026F" w:rsidRDefault="004C4537" w:rsidP="0031026F">
      <w:pPr>
        <w:jc w:val="both"/>
        <w:rPr>
          <w:sz w:val="28"/>
          <w:szCs w:val="28"/>
        </w:rPr>
      </w:pPr>
      <w:r w:rsidRPr="0031026F">
        <w:rPr>
          <w:sz w:val="28"/>
          <w:szCs w:val="28"/>
        </w:rPr>
        <w:t>- телефонная сеть;</w:t>
      </w:r>
    </w:p>
    <w:p w:rsidR="004C4537" w:rsidRPr="0031026F" w:rsidRDefault="004C4537" w:rsidP="0031026F">
      <w:pPr>
        <w:jc w:val="both"/>
        <w:rPr>
          <w:sz w:val="28"/>
          <w:szCs w:val="28"/>
        </w:rPr>
      </w:pPr>
      <w:r w:rsidRPr="0031026F">
        <w:rPr>
          <w:sz w:val="28"/>
          <w:szCs w:val="28"/>
        </w:rPr>
        <w:t>- "тревожная кнопка";</w:t>
      </w:r>
    </w:p>
    <w:p w:rsidR="004C4537" w:rsidRPr="0031026F" w:rsidRDefault="004C4537" w:rsidP="0031026F">
      <w:pPr>
        <w:jc w:val="both"/>
        <w:rPr>
          <w:i/>
          <w:sz w:val="28"/>
          <w:szCs w:val="28"/>
        </w:rPr>
      </w:pPr>
      <w:r w:rsidRPr="0031026F">
        <w:rPr>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r w:rsidR="00FF49D3" w:rsidRPr="0031026F">
        <w:rPr>
          <w:i/>
          <w:sz w:val="28"/>
          <w:szCs w:val="28"/>
        </w:rPr>
        <w:t>(Основание: п. 45 Инструкции №</w:t>
      </w:r>
      <w:r w:rsidRPr="0031026F">
        <w:rPr>
          <w:i/>
          <w:sz w:val="28"/>
          <w:szCs w:val="28"/>
        </w:rPr>
        <w:t xml:space="preserve"> 157н, п. 10 Стандарта </w:t>
      </w:r>
      <w:r w:rsidR="00FF49D3" w:rsidRPr="0031026F">
        <w:rPr>
          <w:i/>
          <w:sz w:val="28"/>
          <w:szCs w:val="28"/>
        </w:rPr>
        <w:t>«Основные средства»</w:t>
      </w:r>
      <w:r w:rsidRPr="0031026F">
        <w:rPr>
          <w:i/>
          <w:sz w:val="28"/>
          <w:szCs w:val="28"/>
        </w:rPr>
        <w:t>)</w:t>
      </w:r>
    </w:p>
    <w:p w:rsidR="004C4537" w:rsidRPr="0031026F" w:rsidRDefault="004C4537" w:rsidP="0031026F">
      <w:pPr>
        <w:ind w:firstLine="708"/>
        <w:jc w:val="both"/>
        <w:rPr>
          <w:sz w:val="28"/>
          <w:szCs w:val="28"/>
        </w:rPr>
      </w:pPr>
      <w:r w:rsidRPr="0031026F">
        <w:rPr>
          <w:sz w:val="28"/>
          <w:szCs w:val="28"/>
        </w:rPr>
        <w:t>Единые функционирующие системы:</w:t>
      </w:r>
    </w:p>
    <w:p w:rsidR="004C4537" w:rsidRPr="0031026F" w:rsidRDefault="004C4537" w:rsidP="0031026F">
      <w:pPr>
        <w:jc w:val="both"/>
        <w:rPr>
          <w:sz w:val="28"/>
          <w:szCs w:val="28"/>
        </w:rPr>
      </w:pPr>
      <w:r w:rsidRPr="0031026F">
        <w:rPr>
          <w:sz w:val="28"/>
          <w:szCs w:val="28"/>
        </w:rPr>
        <w:t>- не являются отдельными объектами основных средств;</w:t>
      </w:r>
    </w:p>
    <w:p w:rsidR="004C4537" w:rsidRPr="0031026F" w:rsidRDefault="004C4537" w:rsidP="0031026F">
      <w:pPr>
        <w:jc w:val="both"/>
        <w:rPr>
          <w:sz w:val="28"/>
          <w:szCs w:val="28"/>
        </w:rPr>
      </w:pPr>
      <w:r w:rsidRPr="0031026F">
        <w:rPr>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4C4537" w:rsidRPr="0031026F" w:rsidRDefault="004C4537" w:rsidP="0031026F">
      <w:pPr>
        <w:jc w:val="both"/>
        <w:rPr>
          <w:sz w:val="28"/>
          <w:szCs w:val="28"/>
        </w:rPr>
      </w:pPr>
      <w:r w:rsidRPr="0031026F">
        <w:rPr>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4C4537" w:rsidRPr="0031026F" w:rsidRDefault="004C4537" w:rsidP="0031026F">
      <w:pPr>
        <w:jc w:val="both"/>
        <w:rPr>
          <w:sz w:val="28"/>
          <w:szCs w:val="28"/>
        </w:rPr>
      </w:pPr>
      <w:r w:rsidRPr="0031026F">
        <w:rPr>
          <w:sz w:val="28"/>
          <w:szCs w:val="28"/>
        </w:rPr>
        <w:t>- в Инвентарной карточке (ф. 0504031) соответствующего здания (сооружения), учитываемого</w:t>
      </w:r>
      <w:r w:rsidR="00FF49D3" w:rsidRPr="0031026F">
        <w:rPr>
          <w:sz w:val="28"/>
          <w:szCs w:val="28"/>
        </w:rPr>
        <w:t xml:space="preserve"> в балансовом учете, в разделе «</w:t>
      </w:r>
      <w:r w:rsidRPr="0031026F">
        <w:rPr>
          <w:sz w:val="28"/>
          <w:szCs w:val="28"/>
        </w:rPr>
        <w:t>Индивидуальные характеристики</w:t>
      </w:r>
      <w:r w:rsidR="00FF49D3" w:rsidRPr="0031026F">
        <w:rPr>
          <w:sz w:val="28"/>
          <w:szCs w:val="28"/>
        </w:rPr>
        <w:t>»</w:t>
      </w:r>
      <w:r w:rsidRPr="0031026F">
        <w:rPr>
          <w:sz w:val="28"/>
          <w:szCs w:val="28"/>
        </w:rPr>
        <w:t>;</w:t>
      </w:r>
    </w:p>
    <w:p w:rsidR="004C4537" w:rsidRPr="0031026F" w:rsidRDefault="004C4537" w:rsidP="0031026F">
      <w:pPr>
        <w:jc w:val="both"/>
        <w:rPr>
          <w:sz w:val="28"/>
          <w:szCs w:val="28"/>
        </w:rPr>
      </w:pPr>
      <w:r w:rsidRPr="0031026F">
        <w:rPr>
          <w:sz w:val="28"/>
          <w:szCs w:val="28"/>
        </w:rPr>
        <w:t xml:space="preserve">- в Карточке количественно-суммового учета материальных ценностей (ф. 0504041) </w:t>
      </w:r>
      <w:r w:rsidRPr="0031026F">
        <w:rPr>
          <w:sz w:val="28"/>
          <w:szCs w:val="28"/>
          <w:shd w:val="clear" w:color="auto" w:fill="FFFFFF"/>
        </w:rPr>
        <w:t>(при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r w:rsidRPr="0031026F">
        <w:rPr>
          <w:sz w:val="28"/>
          <w:szCs w:val="28"/>
        </w:rPr>
        <w:t>.</w:t>
      </w:r>
    </w:p>
    <w:p w:rsidR="009B797B" w:rsidRPr="0031026F" w:rsidRDefault="004C4537" w:rsidP="0031026F">
      <w:pPr>
        <w:ind w:firstLine="708"/>
        <w:jc w:val="both"/>
        <w:rPr>
          <w:sz w:val="28"/>
          <w:szCs w:val="28"/>
        </w:rPr>
      </w:pPr>
      <w:r w:rsidRPr="0031026F">
        <w:rPr>
          <w:sz w:val="28"/>
          <w:szCs w:val="28"/>
        </w:rPr>
        <w:t>Отдельные элементы единых функционирующих систем подлежат учету в составе основных средств согласно решению комиссии по поступлению и выбытию ак</w:t>
      </w:r>
      <w:r w:rsidR="0031026F">
        <w:rPr>
          <w:sz w:val="28"/>
          <w:szCs w:val="28"/>
        </w:rPr>
        <w:t xml:space="preserve">тивов. </w:t>
      </w:r>
      <w:r w:rsidRPr="0031026F">
        <w:rPr>
          <w:i/>
          <w:sz w:val="28"/>
          <w:szCs w:val="28"/>
        </w:rPr>
        <w:t xml:space="preserve">(Основание: п. 45 Инструкции </w:t>
      </w:r>
      <w:r w:rsidR="002A0C19" w:rsidRPr="0031026F">
        <w:rPr>
          <w:i/>
          <w:sz w:val="28"/>
          <w:szCs w:val="28"/>
        </w:rPr>
        <w:t>№</w:t>
      </w:r>
      <w:r w:rsidRPr="0031026F">
        <w:rPr>
          <w:i/>
          <w:sz w:val="28"/>
          <w:szCs w:val="28"/>
        </w:rPr>
        <w:t xml:space="preserve"> 157н, п. 10</w:t>
      </w:r>
      <w:r w:rsidR="004B4679" w:rsidRPr="0031026F">
        <w:rPr>
          <w:i/>
          <w:sz w:val="28"/>
          <w:szCs w:val="28"/>
        </w:rPr>
        <w:t xml:space="preserve"> Стандарта </w:t>
      </w:r>
      <w:r w:rsidR="002A0C19" w:rsidRPr="0031026F">
        <w:rPr>
          <w:i/>
          <w:sz w:val="28"/>
          <w:szCs w:val="28"/>
        </w:rPr>
        <w:t>«Основные средства»</w:t>
      </w:r>
      <w:r w:rsidR="004B4679" w:rsidRPr="0031026F">
        <w:rPr>
          <w:i/>
          <w:sz w:val="28"/>
          <w:szCs w:val="28"/>
        </w:rPr>
        <w:t>)</w:t>
      </w:r>
    </w:p>
    <w:p w:rsidR="00005717" w:rsidRPr="00254A80" w:rsidRDefault="00005717" w:rsidP="00005717">
      <w:pPr>
        <w:jc w:val="both"/>
        <w:rPr>
          <w:b/>
          <w:i/>
        </w:rPr>
      </w:pPr>
    </w:p>
    <w:p w:rsidR="00005717" w:rsidRPr="0031026F" w:rsidRDefault="004C4537" w:rsidP="0031026F">
      <w:pPr>
        <w:ind w:firstLine="708"/>
        <w:jc w:val="center"/>
        <w:rPr>
          <w:b/>
          <w:sz w:val="28"/>
          <w:szCs w:val="28"/>
        </w:rPr>
      </w:pPr>
      <w:r w:rsidRPr="0031026F">
        <w:rPr>
          <w:b/>
          <w:sz w:val="28"/>
          <w:szCs w:val="28"/>
        </w:rPr>
        <w:t>Особенности учета объектов благоустройства</w:t>
      </w:r>
    </w:p>
    <w:p w:rsidR="004C4537" w:rsidRPr="0031026F" w:rsidRDefault="004C4537" w:rsidP="0031026F">
      <w:pPr>
        <w:ind w:firstLine="708"/>
        <w:jc w:val="both"/>
        <w:rPr>
          <w:sz w:val="28"/>
          <w:szCs w:val="28"/>
        </w:rPr>
      </w:pPr>
      <w:r w:rsidRPr="0031026F">
        <w:rPr>
          <w:sz w:val="28"/>
          <w:szCs w:val="28"/>
        </w:rPr>
        <w:t>К работам по благоустройству территории относятся:</w:t>
      </w:r>
    </w:p>
    <w:p w:rsidR="004C4537" w:rsidRPr="0031026F" w:rsidRDefault="004C4537" w:rsidP="0031026F">
      <w:pPr>
        <w:jc w:val="both"/>
        <w:rPr>
          <w:sz w:val="28"/>
          <w:szCs w:val="28"/>
        </w:rPr>
      </w:pPr>
      <w:r w:rsidRPr="0031026F">
        <w:rPr>
          <w:sz w:val="28"/>
          <w:szCs w:val="28"/>
        </w:rPr>
        <w:t>- инженерная подготовка и обеспечение безопасности;</w:t>
      </w:r>
    </w:p>
    <w:p w:rsidR="004C4537" w:rsidRPr="0031026F" w:rsidRDefault="004C4537" w:rsidP="0031026F">
      <w:pPr>
        <w:jc w:val="both"/>
        <w:rPr>
          <w:sz w:val="28"/>
          <w:szCs w:val="28"/>
        </w:rPr>
      </w:pPr>
      <w:r w:rsidRPr="0031026F">
        <w:rPr>
          <w:sz w:val="28"/>
          <w:szCs w:val="28"/>
        </w:rPr>
        <w:t>- озеленение (в т.ч. разбивка газонов, клумб);</w:t>
      </w:r>
    </w:p>
    <w:p w:rsidR="004C4537" w:rsidRPr="0031026F" w:rsidRDefault="004C4537" w:rsidP="0031026F">
      <w:pPr>
        <w:jc w:val="both"/>
        <w:rPr>
          <w:sz w:val="28"/>
          <w:szCs w:val="28"/>
        </w:rPr>
      </w:pPr>
      <w:r w:rsidRPr="0031026F">
        <w:rPr>
          <w:sz w:val="28"/>
          <w:szCs w:val="28"/>
        </w:rPr>
        <w:t>- устройство покрытий (в т.ч. асфальтирование, укладка плитки, обустройство бордюров);</w:t>
      </w:r>
    </w:p>
    <w:p w:rsidR="00005717" w:rsidRPr="0031026F" w:rsidRDefault="004C4537" w:rsidP="0031026F">
      <w:pPr>
        <w:jc w:val="both"/>
        <w:rPr>
          <w:sz w:val="28"/>
          <w:szCs w:val="28"/>
        </w:rPr>
      </w:pPr>
      <w:r w:rsidRPr="0031026F">
        <w:rPr>
          <w:sz w:val="28"/>
          <w:szCs w:val="28"/>
        </w:rPr>
        <w:t>-  устройство освещения;</w:t>
      </w:r>
    </w:p>
    <w:p w:rsidR="004C4537" w:rsidRPr="0031026F" w:rsidRDefault="004C4537" w:rsidP="0031026F">
      <w:pPr>
        <w:ind w:firstLine="709"/>
        <w:jc w:val="both"/>
        <w:rPr>
          <w:sz w:val="28"/>
          <w:szCs w:val="28"/>
        </w:rPr>
      </w:pPr>
      <w:r w:rsidRPr="0031026F">
        <w:rPr>
          <w:sz w:val="28"/>
          <w:szCs w:val="28"/>
        </w:rPr>
        <w:t xml:space="preserve"> К элементам (объектам) благоустройства относятся:</w:t>
      </w:r>
    </w:p>
    <w:p w:rsidR="004C4537" w:rsidRPr="0031026F" w:rsidRDefault="004C4537" w:rsidP="0031026F">
      <w:pPr>
        <w:jc w:val="both"/>
        <w:rPr>
          <w:sz w:val="28"/>
          <w:szCs w:val="28"/>
        </w:rPr>
      </w:pPr>
      <w:r w:rsidRPr="0031026F">
        <w:rPr>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
    <w:p w:rsidR="004C4537" w:rsidRPr="0031026F" w:rsidRDefault="004C4537" w:rsidP="0031026F">
      <w:pPr>
        <w:jc w:val="both"/>
        <w:rPr>
          <w:sz w:val="28"/>
          <w:szCs w:val="28"/>
        </w:rPr>
      </w:pPr>
      <w:r w:rsidRPr="0031026F">
        <w:rPr>
          <w:sz w:val="28"/>
          <w:szCs w:val="28"/>
        </w:rPr>
        <w:lastRenderedPageBreak/>
        <w:t>- растительные компоненты (газоны, клумбы, многолетние насаждения и т.д.);</w:t>
      </w:r>
    </w:p>
    <w:p w:rsidR="004C4537" w:rsidRPr="0031026F" w:rsidRDefault="004C4537" w:rsidP="0031026F">
      <w:pPr>
        <w:jc w:val="both"/>
        <w:rPr>
          <w:sz w:val="28"/>
          <w:szCs w:val="28"/>
        </w:rPr>
      </w:pPr>
      <w:r w:rsidRPr="0031026F">
        <w:rPr>
          <w:sz w:val="28"/>
          <w:szCs w:val="28"/>
        </w:rPr>
        <w:t>- различные виды оборудования и оформления (в т.ч. фонари уличного освещения);</w:t>
      </w:r>
    </w:p>
    <w:p w:rsidR="004C4537" w:rsidRPr="0031026F" w:rsidRDefault="004C4537" w:rsidP="0031026F">
      <w:pPr>
        <w:jc w:val="both"/>
        <w:rPr>
          <w:sz w:val="28"/>
          <w:szCs w:val="28"/>
        </w:rPr>
      </w:pPr>
      <w:r w:rsidRPr="0031026F">
        <w:rPr>
          <w:sz w:val="28"/>
          <w:szCs w:val="28"/>
        </w:rPr>
        <w:t>- малые архитектурные формы, некапитальные нестационарные сооружения (в т.ч. скамьи, фонтаны, детские площадки);</w:t>
      </w:r>
    </w:p>
    <w:p w:rsidR="004C4537" w:rsidRPr="0031026F" w:rsidRDefault="004C4537" w:rsidP="0031026F">
      <w:pPr>
        <w:jc w:val="both"/>
        <w:rPr>
          <w:sz w:val="28"/>
          <w:szCs w:val="28"/>
        </w:rPr>
      </w:pPr>
      <w:r w:rsidRPr="0031026F">
        <w:rPr>
          <w:sz w:val="28"/>
          <w:szCs w:val="28"/>
        </w:rPr>
        <w:t>- наружная реклама и информация, используемые как составные части благоустройства.</w:t>
      </w:r>
    </w:p>
    <w:p w:rsidR="004C4537" w:rsidRPr="0031026F" w:rsidRDefault="004C4537" w:rsidP="0031026F">
      <w:pPr>
        <w:ind w:firstLine="708"/>
        <w:jc w:val="both"/>
        <w:rPr>
          <w:sz w:val="28"/>
          <w:szCs w:val="28"/>
        </w:rPr>
      </w:pPr>
      <w:r w:rsidRPr="0031026F">
        <w:rPr>
          <w:sz w:val="28"/>
          <w:szCs w:val="28"/>
        </w:rPr>
        <w:t>При принятии решения об учете объектов благоустройства Комиссия по поступлению и выбытию активов руководствуется следующими документами:</w:t>
      </w:r>
    </w:p>
    <w:p w:rsidR="004C4537" w:rsidRPr="0031026F" w:rsidRDefault="004C4537" w:rsidP="0031026F">
      <w:pPr>
        <w:jc w:val="both"/>
        <w:rPr>
          <w:sz w:val="28"/>
          <w:szCs w:val="28"/>
        </w:rPr>
      </w:pPr>
      <w:r w:rsidRPr="0031026F">
        <w:rPr>
          <w:sz w:val="28"/>
          <w:szCs w:val="28"/>
        </w:rPr>
        <w:t>- п.п. 38,</w:t>
      </w:r>
      <w:r w:rsidR="00005717" w:rsidRPr="0031026F">
        <w:rPr>
          <w:sz w:val="28"/>
          <w:szCs w:val="28"/>
        </w:rPr>
        <w:t xml:space="preserve"> 39, 41, 45, 98, 99 Инструкции №</w:t>
      </w:r>
      <w:r w:rsidRPr="0031026F">
        <w:rPr>
          <w:sz w:val="28"/>
          <w:szCs w:val="28"/>
        </w:rPr>
        <w:t xml:space="preserve"> 157н;</w:t>
      </w:r>
    </w:p>
    <w:p w:rsidR="004C4537" w:rsidRPr="0031026F" w:rsidRDefault="004C4537" w:rsidP="0031026F">
      <w:pPr>
        <w:jc w:val="both"/>
        <w:rPr>
          <w:sz w:val="28"/>
          <w:szCs w:val="28"/>
        </w:rPr>
      </w:pPr>
      <w:r w:rsidRPr="0031026F">
        <w:rPr>
          <w:sz w:val="28"/>
          <w:szCs w:val="28"/>
        </w:rPr>
        <w:t xml:space="preserve">- </w:t>
      </w:r>
      <w:r w:rsidR="002A0C19" w:rsidRPr="0031026F">
        <w:rPr>
          <w:sz w:val="28"/>
          <w:szCs w:val="28"/>
        </w:rPr>
        <w:t>Сводом правил СП 82.13330.2016 «Благоустройство территорий»</w:t>
      </w:r>
      <w:r w:rsidRPr="0031026F">
        <w:rPr>
          <w:sz w:val="28"/>
          <w:szCs w:val="28"/>
        </w:rPr>
        <w:t>. Актуализированная редакция СНиП III-10-75 (утв. приказом Мин</w:t>
      </w:r>
      <w:r w:rsidR="00005717" w:rsidRPr="0031026F">
        <w:rPr>
          <w:sz w:val="28"/>
          <w:szCs w:val="28"/>
        </w:rPr>
        <w:t>истроя России от 16.12.2016 г. №</w:t>
      </w:r>
      <w:r w:rsidRPr="0031026F">
        <w:rPr>
          <w:sz w:val="28"/>
          <w:szCs w:val="28"/>
        </w:rPr>
        <w:t xml:space="preserve"> 972/пр);</w:t>
      </w:r>
    </w:p>
    <w:p w:rsidR="004C4537" w:rsidRPr="0031026F" w:rsidRDefault="004C4537" w:rsidP="0031026F">
      <w:pPr>
        <w:jc w:val="both"/>
        <w:rPr>
          <w:sz w:val="28"/>
          <w:szCs w:val="28"/>
        </w:rPr>
      </w:pPr>
      <w:r w:rsidRPr="0031026F">
        <w:rPr>
          <w:sz w:val="28"/>
          <w:szCs w:val="28"/>
        </w:rPr>
        <w:t xml:space="preserve">- </w:t>
      </w:r>
      <w:r w:rsidR="002A0C19" w:rsidRPr="0031026F">
        <w:rPr>
          <w:sz w:val="28"/>
          <w:szCs w:val="28"/>
        </w:rPr>
        <w:t>Сводом правил СП 78.13330.2012 «</w:t>
      </w:r>
      <w:r w:rsidRPr="0031026F">
        <w:rPr>
          <w:sz w:val="28"/>
          <w:szCs w:val="28"/>
        </w:rPr>
        <w:t>Свод правил. Автомобильные дороги. Актуализиро</w:t>
      </w:r>
      <w:r w:rsidR="002A0C19" w:rsidRPr="0031026F">
        <w:rPr>
          <w:sz w:val="28"/>
          <w:szCs w:val="28"/>
        </w:rPr>
        <w:t>ванная редакция СНиП 3.06.03-85»</w:t>
      </w:r>
      <w:r w:rsidRPr="0031026F">
        <w:rPr>
          <w:sz w:val="28"/>
          <w:szCs w:val="28"/>
        </w:rPr>
        <w:t>, утв. приказом М</w:t>
      </w:r>
      <w:r w:rsidR="002A0C19" w:rsidRPr="0031026F">
        <w:rPr>
          <w:sz w:val="28"/>
          <w:szCs w:val="28"/>
        </w:rPr>
        <w:t>инрегиона России от 30.06.2012 №</w:t>
      </w:r>
      <w:r w:rsidRPr="0031026F">
        <w:rPr>
          <w:sz w:val="28"/>
          <w:szCs w:val="28"/>
        </w:rPr>
        <w:t xml:space="preserve"> 272;</w:t>
      </w:r>
    </w:p>
    <w:p w:rsidR="004C4537" w:rsidRPr="0031026F" w:rsidRDefault="004C4537" w:rsidP="0031026F">
      <w:pPr>
        <w:jc w:val="both"/>
        <w:rPr>
          <w:sz w:val="28"/>
          <w:szCs w:val="28"/>
        </w:rPr>
      </w:pPr>
      <w:r w:rsidRPr="0031026F">
        <w:rPr>
          <w:sz w:val="28"/>
          <w:szCs w:val="28"/>
        </w:rPr>
        <w:t>- иными нормативными актами.</w:t>
      </w:r>
    </w:p>
    <w:p w:rsidR="004C4537" w:rsidRPr="0031026F" w:rsidRDefault="004C4537" w:rsidP="0031026F">
      <w:pPr>
        <w:ind w:firstLine="708"/>
        <w:jc w:val="both"/>
        <w:rPr>
          <w:sz w:val="28"/>
          <w:szCs w:val="28"/>
        </w:rPr>
      </w:pPr>
      <w:r w:rsidRPr="0031026F">
        <w:rPr>
          <w:sz w:val="28"/>
          <w:szCs w:val="28"/>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4C4537" w:rsidRPr="0031026F" w:rsidRDefault="004C4537" w:rsidP="0031026F">
      <w:pPr>
        <w:ind w:firstLine="708"/>
        <w:jc w:val="both"/>
        <w:rPr>
          <w:sz w:val="28"/>
          <w:szCs w:val="28"/>
        </w:rPr>
      </w:pPr>
      <w:r w:rsidRPr="0031026F">
        <w:rPr>
          <w:sz w:val="28"/>
          <w:szCs w:val="28"/>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4C4537" w:rsidRPr="0031026F" w:rsidRDefault="004C4537" w:rsidP="0031026F">
      <w:pPr>
        <w:ind w:firstLine="708"/>
        <w:jc w:val="both"/>
        <w:rPr>
          <w:sz w:val="28"/>
          <w:szCs w:val="28"/>
        </w:rPr>
      </w:pPr>
      <w:r w:rsidRPr="0031026F">
        <w:rPr>
          <w:sz w:val="28"/>
          <w:szCs w:val="28"/>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4C4537" w:rsidRPr="0031026F" w:rsidRDefault="004C4537" w:rsidP="0031026F">
      <w:pPr>
        <w:ind w:firstLine="709"/>
        <w:jc w:val="both"/>
        <w:rPr>
          <w:i/>
          <w:sz w:val="28"/>
          <w:szCs w:val="28"/>
        </w:rPr>
      </w:pPr>
      <w:r w:rsidRPr="0031026F">
        <w:rPr>
          <w:sz w:val="28"/>
          <w:szCs w:val="28"/>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r w:rsidRPr="0031026F">
        <w:rPr>
          <w:i/>
          <w:sz w:val="28"/>
          <w:szCs w:val="28"/>
        </w:rPr>
        <w:t>(Основание: письм</w:t>
      </w:r>
      <w:r w:rsidR="002A0C19" w:rsidRPr="0031026F">
        <w:rPr>
          <w:i/>
          <w:sz w:val="28"/>
          <w:szCs w:val="28"/>
        </w:rPr>
        <w:t>о Минфина России от 23.09.2013 №</w:t>
      </w:r>
      <w:r w:rsidRPr="0031026F">
        <w:rPr>
          <w:i/>
          <w:sz w:val="28"/>
          <w:szCs w:val="28"/>
        </w:rPr>
        <w:t xml:space="preserve"> 02-06-10/39403) (Основание: п.п. 43, 70, 71 Инструкции </w:t>
      </w:r>
      <w:r w:rsidR="002A0C19" w:rsidRPr="0031026F">
        <w:rPr>
          <w:i/>
          <w:sz w:val="28"/>
          <w:szCs w:val="28"/>
        </w:rPr>
        <w:t>№</w:t>
      </w:r>
      <w:r w:rsidRPr="0031026F">
        <w:rPr>
          <w:i/>
          <w:sz w:val="28"/>
          <w:szCs w:val="28"/>
        </w:rPr>
        <w:t xml:space="preserve"> 157н, письмо Минфина России </w:t>
      </w:r>
      <w:r w:rsidR="004B4679" w:rsidRPr="0031026F">
        <w:rPr>
          <w:i/>
          <w:sz w:val="28"/>
          <w:szCs w:val="28"/>
        </w:rPr>
        <w:t>от 27.10.2015 N 02-05-10/61628)</w:t>
      </w:r>
    </w:p>
    <w:p w:rsidR="00005717" w:rsidRPr="00005717" w:rsidRDefault="00005717" w:rsidP="00005717">
      <w:pPr>
        <w:spacing w:line="360" w:lineRule="auto"/>
        <w:ind w:firstLine="709"/>
        <w:jc w:val="both"/>
        <w:rPr>
          <w:b/>
          <w:i/>
        </w:rPr>
      </w:pPr>
    </w:p>
    <w:p w:rsidR="004C4537" w:rsidRPr="0031026F" w:rsidRDefault="004C4537" w:rsidP="0031026F">
      <w:pPr>
        <w:ind w:firstLine="709"/>
        <w:jc w:val="center"/>
        <w:rPr>
          <w:b/>
          <w:sz w:val="28"/>
          <w:szCs w:val="28"/>
        </w:rPr>
      </w:pPr>
      <w:r w:rsidRPr="0031026F">
        <w:rPr>
          <w:b/>
          <w:sz w:val="28"/>
          <w:szCs w:val="28"/>
        </w:rPr>
        <w:t xml:space="preserve">Организация учета </w:t>
      </w:r>
      <w:r w:rsidR="00220ED2" w:rsidRPr="0031026F">
        <w:rPr>
          <w:b/>
          <w:sz w:val="28"/>
          <w:szCs w:val="28"/>
        </w:rPr>
        <w:t xml:space="preserve">объектов </w:t>
      </w:r>
      <w:r w:rsidRPr="0031026F">
        <w:rPr>
          <w:b/>
          <w:sz w:val="28"/>
          <w:szCs w:val="28"/>
        </w:rPr>
        <w:t>основных средств</w:t>
      </w:r>
    </w:p>
    <w:p w:rsidR="004C4537" w:rsidRPr="0031026F" w:rsidRDefault="004C4537" w:rsidP="0031026F">
      <w:pPr>
        <w:ind w:firstLine="709"/>
        <w:jc w:val="both"/>
        <w:rPr>
          <w:i/>
          <w:sz w:val="28"/>
          <w:szCs w:val="28"/>
        </w:rPr>
      </w:pPr>
      <w:r w:rsidRPr="0031026F">
        <w:rPr>
          <w:sz w:val="28"/>
          <w:szCs w:val="28"/>
        </w:rPr>
        <w:t>Основные ср</w:t>
      </w:r>
      <w:r w:rsidR="0031026F">
        <w:rPr>
          <w:sz w:val="28"/>
          <w:szCs w:val="28"/>
        </w:rPr>
        <w:t>едства стоимостью до 10 000 рублей</w:t>
      </w:r>
      <w:r w:rsidRPr="0031026F">
        <w:rPr>
          <w:sz w:val="28"/>
          <w:szCs w:val="28"/>
        </w:rPr>
        <w:t xml:space="preserve"> включительно при передаче в личное пользование сотрудникам</w:t>
      </w:r>
      <w:r w:rsidR="00220ED2" w:rsidRPr="0031026F">
        <w:rPr>
          <w:sz w:val="28"/>
          <w:szCs w:val="28"/>
        </w:rPr>
        <w:t xml:space="preserve"> субъекта централизованного учета</w:t>
      </w:r>
      <w:r w:rsidR="00254A80" w:rsidRPr="0031026F">
        <w:rPr>
          <w:sz w:val="28"/>
          <w:szCs w:val="28"/>
        </w:rPr>
        <w:t xml:space="preserve"> и </w:t>
      </w:r>
      <w:r w:rsidRPr="0031026F">
        <w:rPr>
          <w:sz w:val="28"/>
          <w:szCs w:val="28"/>
        </w:rPr>
        <w:t>списываются с забалансового счета 21</w:t>
      </w:r>
      <w:r w:rsidR="002A0C19" w:rsidRPr="0031026F">
        <w:rPr>
          <w:sz w:val="28"/>
          <w:szCs w:val="28"/>
        </w:rPr>
        <w:t xml:space="preserve"> «</w:t>
      </w:r>
      <w:r w:rsidR="00220ED2" w:rsidRPr="0031026F">
        <w:rPr>
          <w:sz w:val="28"/>
          <w:szCs w:val="28"/>
        </w:rPr>
        <w:t>Основные средства в эксплуатации</w:t>
      </w:r>
      <w:r w:rsidR="002A0C19" w:rsidRPr="0031026F">
        <w:rPr>
          <w:sz w:val="28"/>
          <w:szCs w:val="28"/>
        </w:rPr>
        <w:t>»</w:t>
      </w:r>
      <w:r w:rsidRPr="0031026F">
        <w:rPr>
          <w:sz w:val="28"/>
          <w:szCs w:val="28"/>
        </w:rPr>
        <w:t xml:space="preserve"> и учитываются на забалансовом счете 27 </w:t>
      </w:r>
      <w:r w:rsidR="002A0C19" w:rsidRPr="0031026F">
        <w:rPr>
          <w:sz w:val="28"/>
          <w:szCs w:val="28"/>
        </w:rPr>
        <w:t>«</w:t>
      </w:r>
      <w:r w:rsidRPr="0031026F">
        <w:rPr>
          <w:sz w:val="28"/>
          <w:szCs w:val="28"/>
        </w:rPr>
        <w:t xml:space="preserve">Материальные </w:t>
      </w:r>
      <w:r w:rsidRPr="0031026F">
        <w:rPr>
          <w:sz w:val="28"/>
          <w:szCs w:val="28"/>
        </w:rPr>
        <w:lastRenderedPageBreak/>
        <w:t>ценности, выданные в личное пользование работникам (сотрудникам) по балансовой стоимости</w:t>
      </w:r>
      <w:r w:rsidR="002A0C19" w:rsidRPr="0031026F">
        <w:rPr>
          <w:sz w:val="28"/>
          <w:szCs w:val="28"/>
        </w:rPr>
        <w:t>»</w:t>
      </w:r>
      <w:r w:rsidRPr="0031026F">
        <w:rPr>
          <w:i/>
          <w:sz w:val="28"/>
          <w:szCs w:val="28"/>
        </w:rPr>
        <w:t>.(Основ</w:t>
      </w:r>
      <w:r w:rsidR="002A0C19" w:rsidRPr="0031026F">
        <w:rPr>
          <w:i/>
          <w:sz w:val="28"/>
          <w:szCs w:val="28"/>
        </w:rPr>
        <w:t>ание: п.п. 373, 385 Инструкции №</w:t>
      </w:r>
      <w:r w:rsidRPr="0031026F">
        <w:rPr>
          <w:i/>
          <w:sz w:val="28"/>
          <w:szCs w:val="28"/>
        </w:rPr>
        <w:t xml:space="preserve"> 157н, пп. </w:t>
      </w:r>
      <w:r w:rsidR="002A0C19" w:rsidRPr="0031026F">
        <w:rPr>
          <w:i/>
          <w:sz w:val="28"/>
          <w:szCs w:val="28"/>
        </w:rPr>
        <w:t>«</w:t>
      </w:r>
      <w:r w:rsidRPr="0031026F">
        <w:rPr>
          <w:i/>
          <w:sz w:val="28"/>
          <w:szCs w:val="28"/>
        </w:rPr>
        <w:t>б</w:t>
      </w:r>
      <w:r w:rsidR="002A0C19" w:rsidRPr="0031026F">
        <w:rPr>
          <w:i/>
          <w:sz w:val="28"/>
          <w:szCs w:val="28"/>
        </w:rPr>
        <w:t>»</w:t>
      </w:r>
      <w:r w:rsidRPr="0031026F">
        <w:rPr>
          <w:i/>
          <w:sz w:val="28"/>
          <w:szCs w:val="28"/>
        </w:rPr>
        <w:t xml:space="preserve"> п. 39 Стандарта</w:t>
      </w:r>
      <w:r w:rsidR="002A0C19" w:rsidRPr="0031026F">
        <w:rPr>
          <w:i/>
          <w:sz w:val="28"/>
          <w:szCs w:val="28"/>
        </w:rPr>
        <w:t xml:space="preserve"> «</w:t>
      </w:r>
      <w:r w:rsidRPr="0031026F">
        <w:rPr>
          <w:i/>
          <w:sz w:val="28"/>
          <w:szCs w:val="28"/>
        </w:rPr>
        <w:t>Основные средства</w:t>
      </w:r>
      <w:r w:rsidR="002A0C19" w:rsidRPr="0031026F">
        <w:rPr>
          <w:i/>
          <w:sz w:val="28"/>
          <w:szCs w:val="28"/>
        </w:rPr>
        <w:t>»</w:t>
      </w:r>
      <w:r w:rsidRPr="0031026F">
        <w:rPr>
          <w:i/>
          <w:sz w:val="28"/>
          <w:szCs w:val="28"/>
        </w:rPr>
        <w:t>)</w:t>
      </w:r>
    </w:p>
    <w:p w:rsidR="004C4537" w:rsidRPr="0031026F" w:rsidRDefault="004C4537" w:rsidP="0031026F">
      <w:pPr>
        <w:ind w:firstLine="709"/>
        <w:jc w:val="both"/>
        <w:rPr>
          <w:sz w:val="28"/>
          <w:szCs w:val="28"/>
        </w:rPr>
      </w:pPr>
      <w:r w:rsidRPr="0031026F">
        <w:rPr>
          <w:sz w:val="28"/>
          <w:szCs w:val="28"/>
        </w:rPr>
        <w:t>Начисление амортизации по основным средствам ежемесячно</w:t>
      </w:r>
      <w:r w:rsidR="00220ED2" w:rsidRPr="0031026F">
        <w:rPr>
          <w:sz w:val="28"/>
          <w:szCs w:val="28"/>
        </w:rPr>
        <w:t xml:space="preserve"> последним днем месяца</w:t>
      </w:r>
      <w:r w:rsidRPr="0031026F">
        <w:rPr>
          <w:sz w:val="28"/>
          <w:szCs w:val="28"/>
        </w:rPr>
        <w:t xml:space="preserve"> отражается в бухгалтерской справке  (ф. 0504833).</w:t>
      </w:r>
    </w:p>
    <w:p w:rsidR="004C4537" w:rsidRPr="0031026F" w:rsidRDefault="004C4537" w:rsidP="0031026F">
      <w:pPr>
        <w:ind w:firstLine="709"/>
        <w:jc w:val="both"/>
        <w:rPr>
          <w:sz w:val="28"/>
          <w:szCs w:val="28"/>
        </w:rPr>
      </w:pPr>
      <w:r w:rsidRPr="0031026F">
        <w:rPr>
          <w:sz w:val="28"/>
          <w:szCs w:val="28"/>
        </w:rPr>
        <w:t xml:space="preserve">Основные средства стоимостью более 10 000 руб. при передаче в личное пользование </w:t>
      </w:r>
      <w:r w:rsidR="00220ED2" w:rsidRPr="0031026F">
        <w:rPr>
          <w:sz w:val="28"/>
          <w:szCs w:val="28"/>
        </w:rPr>
        <w:t>субъекта централизованного учета</w:t>
      </w:r>
      <w:r w:rsidRPr="0031026F">
        <w:rPr>
          <w:sz w:val="28"/>
          <w:szCs w:val="28"/>
        </w:rPr>
        <w:t xml:space="preserve"> учитываются путем внутреннего перемещения между аналитическими балансовыми счетами с одновременным отражением на забалансов</w:t>
      </w:r>
      <w:r w:rsidR="002A0C19" w:rsidRPr="0031026F">
        <w:rPr>
          <w:sz w:val="28"/>
          <w:szCs w:val="28"/>
        </w:rPr>
        <w:t>ом счете 27 «</w:t>
      </w:r>
      <w:r w:rsidRPr="0031026F">
        <w:rPr>
          <w:sz w:val="28"/>
          <w:szCs w:val="28"/>
        </w:rPr>
        <w:t>Материальные ценности, выданные в личное польз</w:t>
      </w:r>
      <w:r w:rsidR="002A0C19" w:rsidRPr="0031026F">
        <w:rPr>
          <w:sz w:val="28"/>
          <w:szCs w:val="28"/>
        </w:rPr>
        <w:t>ование работникам (сотрудникам)»</w:t>
      </w:r>
      <w:r w:rsidRPr="0031026F">
        <w:rPr>
          <w:sz w:val="28"/>
          <w:szCs w:val="28"/>
        </w:rPr>
        <w:t>.</w:t>
      </w:r>
    </w:p>
    <w:p w:rsidR="004C4537" w:rsidRPr="0031026F" w:rsidRDefault="004C4537" w:rsidP="0031026F">
      <w:pPr>
        <w:ind w:firstLine="709"/>
        <w:jc w:val="both"/>
        <w:rPr>
          <w:sz w:val="28"/>
          <w:szCs w:val="28"/>
        </w:rPr>
      </w:pPr>
      <w:r w:rsidRPr="0031026F">
        <w:rPr>
          <w:sz w:val="28"/>
          <w:szCs w:val="28"/>
        </w:rPr>
        <w:t xml:space="preserve">Перевод объектов основных средств на консервацию осуществляется на основании приказа руководителя субъекта централизованного учета.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w:t>
      </w:r>
      <w:r w:rsidR="008D0E95" w:rsidRPr="0031026F">
        <w:rPr>
          <w:sz w:val="28"/>
          <w:szCs w:val="28"/>
        </w:rPr>
        <w:t>субъекта централизованного учета</w:t>
      </w:r>
      <w:r w:rsidRPr="0031026F">
        <w:rPr>
          <w:sz w:val="28"/>
          <w:szCs w:val="28"/>
        </w:rPr>
        <w:t xml:space="preserve">.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w:t>
      </w:r>
      <w:r w:rsidR="002A0C19" w:rsidRPr="0031026F">
        <w:rPr>
          <w:sz w:val="28"/>
          <w:szCs w:val="28"/>
        </w:rPr>
        <w:t>0 101 00 000 «Основные средства»</w:t>
      </w:r>
      <w:r w:rsidRPr="0031026F">
        <w:rPr>
          <w:sz w:val="28"/>
          <w:szCs w:val="28"/>
        </w:rPr>
        <w:t>).</w:t>
      </w:r>
    </w:p>
    <w:p w:rsidR="008D0E95" w:rsidRPr="0031026F" w:rsidRDefault="004C4537" w:rsidP="0031026F">
      <w:pPr>
        <w:ind w:firstLine="709"/>
        <w:jc w:val="both"/>
        <w:rPr>
          <w:sz w:val="28"/>
          <w:szCs w:val="28"/>
        </w:rPr>
      </w:pPr>
      <w:r w:rsidRPr="0031026F">
        <w:rPr>
          <w:sz w:val="28"/>
          <w:szCs w:val="28"/>
        </w:rPr>
        <w:t>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ответственности.</w:t>
      </w:r>
    </w:p>
    <w:p w:rsidR="008D0E95" w:rsidRPr="0031026F" w:rsidRDefault="008D0E95" w:rsidP="0031026F">
      <w:pPr>
        <w:ind w:firstLine="709"/>
        <w:jc w:val="both"/>
        <w:rPr>
          <w:sz w:val="28"/>
          <w:szCs w:val="28"/>
        </w:rPr>
      </w:pPr>
      <w:r w:rsidRPr="0031026F">
        <w:rPr>
          <w:sz w:val="28"/>
          <w:szCs w:val="28"/>
        </w:rPr>
        <w:t>Учет операций по движению объектов основных средств  ведется в  Журнале операций по выбытию и перемещению нефинансовых активов (ф. 0504071)№ 7-1</w:t>
      </w:r>
      <w:r w:rsidR="0031026F">
        <w:rPr>
          <w:sz w:val="28"/>
          <w:szCs w:val="28"/>
        </w:rPr>
        <w:t>.</w:t>
      </w:r>
    </w:p>
    <w:p w:rsidR="004C4537" w:rsidRPr="00F01FA2" w:rsidRDefault="004C4537" w:rsidP="004B4679">
      <w:pPr>
        <w:spacing w:line="360" w:lineRule="auto"/>
        <w:ind w:firstLine="708"/>
        <w:jc w:val="both"/>
      </w:pPr>
    </w:p>
    <w:p w:rsidR="004C4537" w:rsidRPr="0031026F" w:rsidRDefault="008D0E95" w:rsidP="0031026F">
      <w:pPr>
        <w:jc w:val="center"/>
        <w:rPr>
          <w:b/>
          <w:sz w:val="28"/>
          <w:szCs w:val="28"/>
        </w:rPr>
      </w:pPr>
      <w:r w:rsidRPr="0031026F">
        <w:rPr>
          <w:b/>
          <w:sz w:val="28"/>
          <w:szCs w:val="28"/>
        </w:rPr>
        <w:t xml:space="preserve">2.2.2  </w:t>
      </w:r>
      <w:r w:rsidR="004C4537" w:rsidRPr="0031026F">
        <w:rPr>
          <w:b/>
          <w:sz w:val="28"/>
          <w:szCs w:val="28"/>
        </w:rPr>
        <w:t xml:space="preserve">Учет </w:t>
      </w:r>
      <w:r w:rsidRPr="0031026F">
        <w:rPr>
          <w:b/>
          <w:sz w:val="28"/>
          <w:szCs w:val="28"/>
        </w:rPr>
        <w:t xml:space="preserve">объектов </w:t>
      </w:r>
      <w:r w:rsidR="004C4537" w:rsidRPr="0031026F">
        <w:rPr>
          <w:b/>
          <w:sz w:val="28"/>
          <w:szCs w:val="28"/>
        </w:rPr>
        <w:t>нематериальных активов</w:t>
      </w:r>
    </w:p>
    <w:p w:rsidR="0031026F" w:rsidRPr="0031026F" w:rsidRDefault="0031026F" w:rsidP="0031026F">
      <w:pPr>
        <w:jc w:val="center"/>
        <w:rPr>
          <w:b/>
          <w:i/>
          <w:sz w:val="28"/>
          <w:szCs w:val="28"/>
        </w:rPr>
      </w:pPr>
    </w:p>
    <w:p w:rsidR="004C4537" w:rsidRPr="0031026F" w:rsidRDefault="004C4537" w:rsidP="0031026F">
      <w:pPr>
        <w:ind w:firstLine="708"/>
        <w:jc w:val="both"/>
        <w:rPr>
          <w:sz w:val="28"/>
          <w:szCs w:val="28"/>
        </w:rPr>
      </w:pPr>
      <w:r w:rsidRPr="0031026F">
        <w:rPr>
          <w:sz w:val="28"/>
          <w:szCs w:val="28"/>
        </w:rPr>
        <w:t xml:space="preserve">К </w:t>
      </w:r>
      <w:r w:rsidR="006F3540" w:rsidRPr="0031026F">
        <w:rPr>
          <w:sz w:val="28"/>
          <w:szCs w:val="28"/>
        </w:rPr>
        <w:t xml:space="preserve">объектам </w:t>
      </w:r>
      <w:r w:rsidRPr="0031026F">
        <w:rPr>
          <w:sz w:val="28"/>
          <w:szCs w:val="28"/>
        </w:rPr>
        <w:t xml:space="preserve">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w:t>
      </w:r>
      <w:r w:rsidR="002A0C19" w:rsidRPr="0031026F">
        <w:rPr>
          <w:sz w:val="28"/>
          <w:szCs w:val="28"/>
        </w:rPr>
        <w:t>№</w:t>
      </w:r>
      <w:r w:rsidRPr="0031026F">
        <w:rPr>
          <w:sz w:val="28"/>
          <w:szCs w:val="28"/>
        </w:rPr>
        <w:t xml:space="preserve"> 157н.</w:t>
      </w:r>
    </w:p>
    <w:p w:rsidR="004C4537" w:rsidRPr="0031026F" w:rsidRDefault="004C4537" w:rsidP="0031026F">
      <w:pPr>
        <w:ind w:firstLine="708"/>
        <w:jc w:val="both"/>
        <w:rPr>
          <w:sz w:val="28"/>
          <w:szCs w:val="28"/>
        </w:rPr>
      </w:pPr>
      <w:r w:rsidRPr="0031026F">
        <w:rPr>
          <w:sz w:val="28"/>
          <w:szCs w:val="28"/>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w:t>
      </w:r>
      <w:r w:rsidRPr="0031026F">
        <w:rPr>
          <w:sz w:val="28"/>
          <w:szCs w:val="28"/>
        </w:rPr>
        <w:lastRenderedPageBreak/>
        <w:t>CD и DVD диски, документы на бумажных носителях (книги, брошюры), схемы, макеты.</w:t>
      </w:r>
    </w:p>
    <w:p w:rsidR="004C4537" w:rsidRPr="0031026F" w:rsidRDefault="004C4537" w:rsidP="0031026F">
      <w:pPr>
        <w:ind w:firstLine="708"/>
        <w:jc w:val="both"/>
        <w:rPr>
          <w:sz w:val="28"/>
          <w:szCs w:val="28"/>
        </w:rPr>
      </w:pPr>
      <w:r w:rsidRPr="0031026F">
        <w:rPr>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4C4537" w:rsidRPr="0031026F" w:rsidRDefault="004C4537" w:rsidP="0031026F">
      <w:pPr>
        <w:ind w:firstLine="708"/>
        <w:jc w:val="both"/>
        <w:rPr>
          <w:sz w:val="28"/>
          <w:szCs w:val="28"/>
        </w:rPr>
      </w:pPr>
      <w:r w:rsidRPr="0031026F">
        <w:rPr>
          <w:sz w:val="28"/>
          <w:szCs w:val="28"/>
        </w:rPr>
        <w:t>Инвентарный номер объекта нематериальных активов присваивается со следующей структурой кодовых обозначений:</w:t>
      </w:r>
    </w:p>
    <w:p w:rsidR="005B7CA6" w:rsidRPr="00506CB0" w:rsidRDefault="005B7CA6" w:rsidP="005B7CA6">
      <w:pPr>
        <w:jc w:val="both"/>
        <w:rPr>
          <w:sz w:val="28"/>
          <w:szCs w:val="28"/>
        </w:rPr>
      </w:pPr>
      <w:r w:rsidRPr="00506CB0">
        <w:rPr>
          <w:sz w:val="28"/>
          <w:szCs w:val="28"/>
        </w:rPr>
        <w:t>1-й знак – код вида финансового обеспечения;</w:t>
      </w:r>
    </w:p>
    <w:p w:rsidR="005B7CA6" w:rsidRPr="00506CB0" w:rsidRDefault="005B7CA6" w:rsidP="005B7CA6">
      <w:pPr>
        <w:jc w:val="both"/>
        <w:rPr>
          <w:sz w:val="28"/>
          <w:szCs w:val="28"/>
        </w:rPr>
      </w:pPr>
      <w:r w:rsidRPr="00506CB0">
        <w:rPr>
          <w:sz w:val="28"/>
          <w:szCs w:val="28"/>
        </w:rPr>
        <w:t>2-4 й знаки – коды синтетического счета;</w:t>
      </w:r>
    </w:p>
    <w:p w:rsidR="005B7CA6" w:rsidRPr="00506CB0" w:rsidRDefault="005B7CA6" w:rsidP="005B7CA6">
      <w:pPr>
        <w:jc w:val="both"/>
        <w:rPr>
          <w:sz w:val="28"/>
          <w:szCs w:val="28"/>
        </w:rPr>
      </w:pPr>
      <w:r w:rsidRPr="00506CB0">
        <w:rPr>
          <w:sz w:val="28"/>
          <w:szCs w:val="28"/>
        </w:rPr>
        <w:t>5-6-й  знаки – коды аналитического счета;</w:t>
      </w:r>
    </w:p>
    <w:p w:rsidR="005B7CA6" w:rsidRPr="00506CB0" w:rsidRDefault="005B7CA6" w:rsidP="005B7CA6">
      <w:pPr>
        <w:jc w:val="both"/>
        <w:rPr>
          <w:sz w:val="28"/>
          <w:szCs w:val="28"/>
        </w:rPr>
      </w:pPr>
      <w:r w:rsidRPr="00506CB0">
        <w:rPr>
          <w:sz w:val="28"/>
          <w:szCs w:val="28"/>
        </w:rPr>
        <w:t>7-8-й знаки – коды амортизационной группы</w:t>
      </w:r>
    </w:p>
    <w:p w:rsidR="005B7CA6" w:rsidRPr="00506CB0" w:rsidRDefault="005B7CA6" w:rsidP="005B7CA6">
      <w:pPr>
        <w:jc w:val="both"/>
        <w:rPr>
          <w:sz w:val="28"/>
          <w:szCs w:val="28"/>
        </w:rPr>
      </w:pPr>
      <w:r w:rsidRPr="00506CB0">
        <w:rPr>
          <w:sz w:val="28"/>
          <w:szCs w:val="28"/>
        </w:rPr>
        <w:t>9-14-й знаки – порядковый номер объекта в группе (000001-099999)</w:t>
      </w:r>
    </w:p>
    <w:p w:rsidR="004C4537" w:rsidRPr="0031026F" w:rsidRDefault="004C4537" w:rsidP="0031026F">
      <w:pPr>
        <w:ind w:firstLine="708"/>
        <w:jc w:val="both"/>
        <w:rPr>
          <w:sz w:val="28"/>
          <w:szCs w:val="28"/>
        </w:rPr>
      </w:pPr>
      <w:r w:rsidRPr="0031026F">
        <w:rPr>
          <w:sz w:val="28"/>
          <w:szCs w:val="28"/>
        </w:rPr>
        <w:t xml:space="preserve">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902F8A" w:rsidRPr="0031026F" w:rsidRDefault="004C4537" w:rsidP="00C95D26">
      <w:pPr>
        <w:ind w:firstLine="708"/>
        <w:jc w:val="both"/>
        <w:rPr>
          <w:sz w:val="28"/>
          <w:szCs w:val="28"/>
        </w:rPr>
      </w:pPr>
      <w:r w:rsidRPr="0031026F">
        <w:rPr>
          <w:sz w:val="28"/>
          <w:szCs w:val="28"/>
        </w:rPr>
        <w:t>Учет операций по движению объектов нематериальных активов  ведется в  Журнале операций по выбытию и перемещению не</w:t>
      </w:r>
      <w:r w:rsidR="001F610C" w:rsidRPr="0031026F">
        <w:rPr>
          <w:sz w:val="28"/>
          <w:szCs w:val="28"/>
        </w:rPr>
        <w:t>финансовых активов (ф. 0504071)</w:t>
      </w:r>
      <w:r w:rsidRPr="0031026F">
        <w:rPr>
          <w:sz w:val="28"/>
          <w:szCs w:val="28"/>
        </w:rPr>
        <w:t>№ 7-1</w:t>
      </w:r>
      <w:r w:rsidR="00C95D26">
        <w:rPr>
          <w:sz w:val="28"/>
          <w:szCs w:val="28"/>
        </w:rPr>
        <w:t>.</w:t>
      </w:r>
    </w:p>
    <w:p w:rsidR="00287A5C" w:rsidRDefault="00287A5C" w:rsidP="0031026F">
      <w:pPr>
        <w:jc w:val="center"/>
        <w:rPr>
          <w:b/>
          <w:sz w:val="28"/>
          <w:szCs w:val="28"/>
        </w:rPr>
      </w:pPr>
    </w:p>
    <w:p w:rsidR="006F3540" w:rsidRDefault="006F3540" w:rsidP="0031026F">
      <w:pPr>
        <w:jc w:val="center"/>
        <w:rPr>
          <w:b/>
          <w:sz w:val="28"/>
          <w:szCs w:val="28"/>
        </w:rPr>
      </w:pPr>
      <w:r w:rsidRPr="00C95D26">
        <w:rPr>
          <w:b/>
          <w:sz w:val="28"/>
          <w:szCs w:val="28"/>
        </w:rPr>
        <w:t xml:space="preserve">2.2.3 Учет </w:t>
      </w:r>
      <w:r w:rsidR="000269BC" w:rsidRPr="00C95D26">
        <w:rPr>
          <w:b/>
          <w:sz w:val="28"/>
          <w:szCs w:val="28"/>
        </w:rPr>
        <w:t xml:space="preserve">объектов </w:t>
      </w:r>
      <w:r w:rsidRPr="00C95D26">
        <w:rPr>
          <w:b/>
          <w:sz w:val="28"/>
          <w:szCs w:val="28"/>
        </w:rPr>
        <w:t>непроизведенных активов</w:t>
      </w:r>
    </w:p>
    <w:p w:rsidR="00C95D26" w:rsidRPr="00C95D26" w:rsidRDefault="00C95D26" w:rsidP="0031026F">
      <w:pPr>
        <w:jc w:val="center"/>
        <w:rPr>
          <w:b/>
          <w:sz w:val="28"/>
          <w:szCs w:val="28"/>
        </w:rPr>
      </w:pPr>
    </w:p>
    <w:p w:rsidR="006F3540" w:rsidRPr="0031026F" w:rsidRDefault="006F3540" w:rsidP="0031026F">
      <w:pPr>
        <w:ind w:firstLine="709"/>
        <w:jc w:val="both"/>
        <w:rPr>
          <w:sz w:val="28"/>
          <w:szCs w:val="28"/>
        </w:rPr>
      </w:pPr>
      <w:r w:rsidRPr="0031026F">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закрепляется за субъектом централизованного учета, используемые им в процессе своей деятельности (земля, недра и пр.)</w:t>
      </w:r>
      <w:r w:rsidR="000269BC" w:rsidRPr="0031026F">
        <w:rPr>
          <w:sz w:val="28"/>
          <w:szCs w:val="28"/>
        </w:rPr>
        <w:t>.</w:t>
      </w:r>
      <w:r w:rsidRPr="0031026F">
        <w:rPr>
          <w:i/>
          <w:sz w:val="28"/>
          <w:szCs w:val="28"/>
        </w:rPr>
        <w:t>(</w:t>
      </w:r>
      <w:hyperlink r:id="rId53" w:history="1">
        <w:r w:rsidRPr="0031026F">
          <w:rPr>
            <w:rStyle w:val="a9"/>
            <w:i/>
            <w:color w:val="auto"/>
            <w:sz w:val="28"/>
            <w:szCs w:val="28"/>
            <w:u w:val="none"/>
          </w:rPr>
          <w:t>п. 70</w:t>
        </w:r>
      </w:hyperlink>
      <w:r w:rsidR="000269BC" w:rsidRPr="0031026F">
        <w:rPr>
          <w:i/>
          <w:sz w:val="28"/>
          <w:szCs w:val="28"/>
        </w:rPr>
        <w:t xml:space="preserve"> Инструкции №</w:t>
      </w:r>
      <w:r w:rsidRPr="0031026F">
        <w:rPr>
          <w:i/>
          <w:sz w:val="28"/>
          <w:szCs w:val="28"/>
        </w:rPr>
        <w:t xml:space="preserve"> 157н)</w:t>
      </w:r>
    </w:p>
    <w:p w:rsidR="006F3540" w:rsidRPr="0031026F" w:rsidRDefault="006F3540" w:rsidP="0031026F">
      <w:pPr>
        <w:ind w:firstLine="709"/>
        <w:jc w:val="both"/>
        <w:rPr>
          <w:i/>
          <w:sz w:val="28"/>
          <w:szCs w:val="28"/>
        </w:rPr>
      </w:pPr>
      <w:r w:rsidRPr="0031026F">
        <w:rPr>
          <w:sz w:val="28"/>
          <w:szCs w:val="28"/>
        </w:rPr>
        <w:t xml:space="preserve">К </w:t>
      </w:r>
      <w:r w:rsidR="000269BC" w:rsidRPr="0031026F">
        <w:rPr>
          <w:sz w:val="28"/>
          <w:szCs w:val="28"/>
        </w:rPr>
        <w:t xml:space="preserve">объектам </w:t>
      </w:r>
      <w:r w:rsidRPr="0031026F">
        <w:rPr>
          <w:sz w:val="28"/>
          <w:szCs w:val="28"/>
        </w:rPr>
        <w:t xml:space="preserve">непроизведенным активам относятся земля (земельные участки), природные ресурсы (подтвержденные запасы ресурсов недр, водные ресурсы, некультивируемые биологические ресурсы), прочие непроизведенные активы, которые становятся объектами </w:t>
      </w:r>
      <w:r w:rsidR="000269BC" w:rsidRPr="0031026F">
        <w:rPr>
          <w:sz w:val="28"/>
          <w:szCs w:val="28"/>
        </w:rPr>
        <w:t>бухгалтерского (</w:t>
      </w:r>
      <w:r w:rsidRPr="0031026F">
        <w:rPr>
          <w:sz w:val="28"/>
          <w:szCs w:val="28"/>
        </w:rPr>
        <w:t>бюджетного</w:t>
      </w:r>
      <w:r w:rsidR="000269BC" w:rsidRPr="0031026F">
        <w:rPr>
          <w:sz w:val="28"/>
          <w:szCs w:val="28"/>
        </w:rPr>
        <w:t>)</w:t>
      </w:r>
      <w:r w:rsidRPr="0031026F">
        <w:rPr>
          <w:sz w:val="28"/>
          <w:szCs w:val="28"/>
        </w:rPr>
        <w:t xml:space="preserve"> учета в момент их вовлечения в эконо</w:t>
      </w:r>
      <w:r w:rsidR="000269BC" w:rsidRPr="0031026F">
        <w:rPr>
          <w:sz w:val="28"/>
          <w:szCs w:val="28"/>
        </w:rPr>
        <w:t>мический (хозяйственный) оборот.</w:t>
      </w:r>
      <w:r w:rsidRPr="0031026F">
        <w:rPr>
          <w:i/>
          <w:sz w:val="28"/>
          <w:szCs w:val="28"/>
        </w:rPr>
        <w:t>(</w:t>
      </w:r>
      <w:hyperlink r:id="rId54" w:history="1">
        <w:r w:rsidRPr="0031026F">
          <w:rPr>
            <w:rStyle w:val="a9"/>
            <w:i/>
            <w:color w:val="auto"/>
            <w:sz w:val="28"/>
            <w:szCs w:val="28"/>
            <w:u w:val="none"/>
          </w:rPr>
          <w:t>п. п. 71</w:t>
        </w:r>
      </w:hyperlink>
      <w:r w:rsidRPr="0031026F">
        <w:rPr>
          <w:i/>
          <w:sz w:val="28"/>
          <w:szCs w:val="28"/>
        </w:rPr>
        <w:t xml:space="preserve">, </w:t>
      </w:r>
      <w:hyperlink r:id="rId55" w:history="1">
        <w:r w:rsidRPr="0031026F">
          <w:rPr>
            <w:rStyle w:val="a9"/>
            <w:i/>
            <w:color w:val="auto"/>
            <w:sz w:val="28"/>
            <w:szCs w:val="28"/>
            <w:u w:val="none"/>
          </w:rPr>
          <w:t>79</w:t>
        </w:r>
      </w:hyperlink>
      <w:r w:rsidR="002A0C19" w:rsidRPr="0031026F">
        <w:rPr>
          <w:i/>
          <w:sz w:val="28"/>
          <w:szCs w:val="28"/>
        </w:rPr>
        <w:t xml:space="preserve"> Инструкции №</w:t>
      </w:r>
      <w:r w:rsidR="000269BC" w:rsidRPr="0031026F">
        <w:rPr>
          <w:i/>
          <w:sz w:val="28"/>
          <w:szCs w:val="28"/>
        </w:rPr>
        <w:t xml:space="preserve"> 157н)</w:t>
      </w:r>
    </w:p>
    <w:p w:rsidR="000269BC" w:rsidRPr="005B7CA6" w:rsidRDefault="000269BC" w:rsidP="0031026F">
      <w:pPr>
        <w:ind w:firstLine="708"/>
        <w:jc w:val="both"/>
        <w:rPr>
          <w:sz w:val="28"/>
          <w:szCs w:val="28"/>
        </w:rPr>
      </w:pPr>
      <w:r w:rsidRPr="005B7CA6">
        <w:rPr>
          <w:sz w:val="28"/>
          <w:szCs w:val="28"/>
        </w:rPr>
        <w:t>Инвентарный номер объекта непроизводственных активов присваивается со следующей структурой кодовых обозначений:</w:t>
      </w:r>
    </w:p>
    <w:p w:rsidR="005B7CA6" w:rsidRPr="00506CB0" w:rsidRDefault="005B7CA6" w:rsidP="005B7CA6">
      <w:pPr>
        <w:jc w:val="both"/>
        <w:rPr>
          <w:sz w:val="28"/>
          <w:szCs w:val="28"/>
        </w:rPr>
      </w:pPr>
      <w:r w:rsidRPr="00506CB0">
        <w:rPr>
          <w:sz w:val="28"/>
          <w:szCs w:val="28"/>
        </w:rPr>
        <w:t>1-й знак – код вида финансового обеспечения;</w:t>
      </w:r>
    </w:p>
    <w:p w:rsidR="005B7CA6" w:rsidRPr="00506CB0" w:rsidRDefault="005B7CA6" w:rsidP="005B7CA6">
      <w:pPr>
        <w:jc w:val="both"/>
        <w:rPr>
          <w:sz w:val="28"/>
          <w:szCs w:val="28"/>
        </w:rPr>
      </w:pPr>
      <w:r w:rsidRPr="00506CB0">
        <w:rPr>
          <w:sz w:val="28"/>
          <w:szCs w:val="28"/>
        </w:rPr>
        <w:t>2-4 й знаки – коды синтетического счета;</w:t>
      </w:r>
    </w:p>
    <w:p w:rsidR="005B7CA6" w:rsidRPr="00506CB0" w:rsidRDefault="005B7CA6" w:rsidP="005B7CA6">
      <w:pPr>
        <w:jc w:val="both"/>
        <w:rPr>
          <w:sz w:val="28"/>
          <w:szCs w:val="28"/>
        </w:rPr>
      </w:pPr>
      <w:r w:rsidRPr="00506CB0">
        <w:rPr>
          <w:sz w:val="28"/>
          <w:szCs w:val="28"/>
        </w:rPr>
        <w:t>5-6-й  знаки – коды аналитического счета;</w:t>
      </w:r>
    </w:p>
    <w:p w:rsidR="005B7CA6" w:rsidRPr="00506CB0" w:rsidRDefault="005B7CA6" w:rsidP="005B7CA6">
      <w:pPr>
        <w:jc w:val="both"/>
        <w:rPr>
          <w:sz w:val="28"/>
          <w:szCs w:val="28"/>
        </w:rPr>
      </w:pPr>
      <w:r w:rsidRPr="00506CB0">
        <w:rPr>
          <w:sz w:val="28"/>
          <w:szCs w:val="28"/>
        </w:rPr>
        <w:t>7-8-й знаки – коды амортизационной группы</w:t>
      </w:r>
    </w:p>
    <w:p w:rsidR="005B7CA6" w:rsidRPr="00506CB0" w:rsidRDefault="005B7CA6" w:rsidP="005B7CA6">
      <w:pPr>
        <w:jc w:val="both"/>
        <w:rPr>
          <w:sz w:val="28"/>
          <w:szCs w:val="28"/>
        </w:rPr>
      </w:pPr>
      <w:r w:rsidRPr="00506CB0">
        <w:rPr>
          <w:sz w:val="28"/>
          <w:szCs w:val="28"/>
        </w:rPr>
        <w:t>9-14-й знаки – порядковый номер объекта в группе (000001-099999)</w:t>
      </w:r>
    </w:p>
    <w:p w:rsidR="000269BC" w:rsidRPr="0031026F" w:rsidRDefault="000269BC" w:rsidP="0031026F">
      <w:pPr>
        <w:ind w:firstLine="709"/>
        <w:jc w:val="both"/>
        <w:rPr>
          <w:sz w:val="28"/>
          <w:szCs w:val="28"/>
        </w:rPr>
      </w:pPr>
      <w:r w:rsidRPr="0031026F">
        <w:rPr>
          <w:sz w:val="28"/>
          <w:szCs w:val="28"/>
        </w:rPr>
        <w:t xml:space="preserve">Инвентарный номер, присвоенный объекту непроизведенных активов, сохраняется за ним на весь период его учета. Инвентарные номера выбывших инвентарных объектов непроизведенных активов вновь принятым к учету объектам нефинансовых активов не присваиваются </w:t>
      </w:r>
      <w:r w:rsidRPr="0031026F">
        <w:rPr>
          <w:i/>
          <w:sz w:val="28"/>
          <w:szCs w:val="28"/>
        </w:rPr>
        <w:t>(</w:t>
      </w:r>
      <w:hyperlink r:id="rId56" w:history="1">
        <w:r w:rsidRPr="0031026F">
          <w:rPr>
            <w:rStyle w:val="a9"/>
            <w:i/>
            <w:color w:val="auto"/>
            <w:sz w:val="28"/>
            <w:szCs w:val="28"/>
            <w:u w:val="none"/>
          </w:rPr>
          <w:t>п. 81</w:t>
        </w:r>
      </w:hyperlink>
      <w:r w:rsidR="002A0C19" w:rsidRPr="0031026F">
        <w:rPr>
          <w:i/>
          <w:sz w:val="28"/>
          <w:szCs w:val="28"/>
        </w:rPr>
        <w:t xml:space="preserve"> Инструкции №</w:t>
      </w:r>
      <w:r w:rsidRPr="0031026F">
        <w:rPr>
          <w:i/>
          <w:sz w:val="28"/>
          <w:szCs w:val="28"/>
        </w:rPr>
        <w:t xml:space="preserve"> 157н).</w:t>
      </w:r>
    </w:p>
    <w:p w:rsidR="00902F8A" w:rsidRPr="0031026F" w:rsidRDefault="00902F8A" w:rsidP="0031026F">
      <w:pPr>
        <w:ind w:firstLine="709"/>
        <w:jc w:val="both"/>
        <w:rPr>
          <w:iCs/>
          <w:sz w:val="28"/>
          <w:szCs w:val="28"/>
        </w:rPr>
      </w:pPr>
      <w:r w:rsidRPr="0031026F">
        <w:rPr>
          <w:iCs/>
          <w:sz w:val="28"/>
          <w:szCs w:val="28"/>
        </w:rPr>
        <w:lastRenderedPageBreak/>
        <w:t>Непроизведенные активы принимаются к бухгалтерскому (бюджетному) учету по кадастровой стоимости.</w:t>
      </w:r>
    </w:p>
    <w:p w:rsidR="00902F8A" w:rsidRPr="0031026F" w:rsidRDefault="00902F8A" w:rsidP="0031026F">
      <w:pPr>
        <w:ind w:firstLine="709"/>
        <w:jc w:val="both"/>
        <w:rPr>
          <w:iCs/>
          <w:sz w:val="28"/>
          <w:szCs w:val="28"/>
        </w:rPr>
      </w:pPr>
      <w:r w:rsidRPr="0031026F">
        <w:rPr>
          <w:iCs/>
          <w:sz w:val="28"/>
          <w:szCs w:val="28"/>
        </w:rPr>
        <w:t xml:space="preserve"> Переоценка непроизведенных активов производится ежегодно. Результат переоценки </w:t>
      </w:r>
      <w:r w:rsidR="002A0C19" w:rsidRPr="0031026F">
        <w:rPr>
          <w:iCs/>
          <w:sz w:val="28"/>
          <w:szCs w:val="28"/>
        </w:rPr>
        <w:t>необходимо отне</w:t>
      </w:r>
      <w:r w:rsidRPr="0031026F">
        <w:rPr>
          <w:iCs/>
          <w:sz w:val="28"/>
          <w:szCs w:val="28"/>
        </w:rPr>
        <w:t>сти на доходы или расходы текущего периода. (</w:t>
      </w:r>
      <w:hyperlink r:id="rId57" w:history="1">
        <w:r w:rsidRPr="0031026F">
          <w:rPr>
            <w:rStyle w:val="a9"/>
            <w:iCs/>
            <w:color w:val="auto"/>
            <w:sz w:val="28"/>
            <w:szCs w:val="28"/>
            <w:u w:val="none"/>
          </w:rPr>
          <w:t>п. п. 35</w:t>
        </w:r>
      </w:hyperlink>
      <w:r w:rsidRPr="0031026F">
        <w:rPr>
          <w:iCs/>
          <w:sz w:val="28"/>
          <w:szCs w:val="28"/>
        </w:rPr>
        <w:t xml:space="preserve"> - </w:t>
      </w:r>
      <w:hyperlink r:id="rId58" w:history="1">
        <w:r w:rsidRPr="0031026F">
          <w:rPr>
            <w:rStyle w:val="a9"/>
            <w:iCs/>
            <w:color w:val="auto"/>
            <w:sz w:val="28"/>
            <w:szCs w:val="28"/>
            <w:u w:val="none"/>
          </w:rPr>
          <w:t>38</w:t>
        </w:r>
      </w:hyperlink>
      <w:r w:rsidRPr="0031026F">
        <w:rPr>
          <w:iCs/>
          <w:sz w:val="28"/>
          <w:szCs w:val="28"/>
        </w:rPr>
        <w:t xml:space="preserve"> С</w:t>
      </w:r>
      <w:r w:rsidR="002A0C19" w:rsidRPr="0031026F">
        <w:rPr>
          <w:iCs/>
          <w:sz w:val="28"/>
          <w:szCs w:val="28"/>
        </w:rPr>
        <w:t>тандарта №</w:t>
      </w:r>
      <w:r w:rsidRPr="0031026F">
        <w:rPr>
          <w:iCs/>
          <w:sz w:val="28"/>
          <w:szCs w:val="28"/>
        </w:rPr>
        <w:t xml:space="preserve"> 34н</w:t>
      </w:r>
      <w:r w:rsidR="002A0C19" w:rsidRPr="0031026F">
        <w:rPr>
          <w:iCs/>
          <w:sz w:val="28"/>
          <w:szCs w:val="28"/>
        </w:rPr>
        <w:t xml:space="preserve"> «</w:t>
      </w:r>
      <w:r w:rsidRPr="0031026F">
        <w:rPr>
          <w:iCs/>
          <w:sz w:val="28"/>
          <w:szCs w:val="28"/>
        </w:rPr>
        <w:t>Непроизведенные активы</w:t>
      </w:r>
      <w:r w:rsidR="002A0C19" w:rsidRPr="0031026F">
        <w:rPr>
          <w:iCs/>
          <w:sz w:val="28"/>
          <w:szCs w:val="28"/>
        </w:rPr>
        <w:t>»</w:t>
      </w:r>
      <w:r w:rsidRPr="0031026F">
        <w:rPr>
          <w:iCs/>
          <w:sz w:val="28"/>
          <w:szCs w:val="28"/>
        </w:rPr>
        <w:t>)</w:t>
      </w:r>
    </w:p>
    <w:p w:rsidR="00902F8A" w:rsidRPr="0031026F" w:rsidRDefault="00902F8A" w:rsidP="0031026F">
      <w:pPr>
        <w:ind w:firstLine="709"/>
        <w:jc w:val="both"/>
        <w:rPr>
          <w:i/>
          <w:iCs/>
          <w:sz w:val="28"/>
          <w:szCs w:val="28"/>
        </w:rPr>
      </w:pPr>
      <w:r w:rsidRPr="0031026F">
        <w:rPr>
          <w:iCs/>
          <w:sz w:val="28"/>
          <w:szCs w:val="28"/>
        </w:rPr>
        <w:t xml:space="preserve">Аналитический учет объектов непроизведенных активов ведется в Инвентарной карточке учета нефинансовых активов </w:t>
      </w:r>
      <w:hyperlink r:id="rId59" w:history="1">
        <w:r w:rsidRPr="0031026F">
          <w:rPr>
            <w:rStyle w:val="a9"/>
            <w:iCs/>
            <w:color w:val="auto"/>
            <w:sz w:val="28"/>
            <w:szCs w:val="28"/>
            <w:u w:val="none"/>
          </w:rPr>
          <w:t>(ф. 0504031)</w:t>
        </w:r>
      </w:hyperlink>
      <w:r w:rsidRPr="0031026F">
        <w:rPr>
          <w:iCs/>
          <w:sz w:val="28"/>
          <w:szCs w:val="28"/>
        </w:rPr>
        <w:t>.</w:t>
      </w:r>
      <w:r w:rsidRPr="0031026F">
        <w:rPr>
          <w:i/>
          <w:iCs/>
          <w:sz w:val="28"/>
          <w:szCs w:val="28"/>
        </w:rPr>
        <w:t>(</w:t>
      </w:r>
      <w:hyperlink r:id="rId60" w:history="1">
        <w:r w:rsidRPr="0031026F">
          <w:rPr>
            <w:rStyle w:val="a9"/>
            <w:i/>
            <w:iCs/>
            <w:color w:val="auto"/>
            <w:sz w:val="28"/>
            <w:szCs w:val="28"/>
            <w:u w:val="none"/>
          </w:rPr>
          <w:t>п. 82</w:t>
        </w:r>
      </w:hyperlink>
      <w:r w:rsidR="002A0C19" w:rsidRPr="0031026F">
        <w:rPr>
          <w:i/>
          <w:iCs/>
          <w:sz w:val="28"/>
          <w:szCs w:val="28"/>
        </w:rPr>
        <w:t xml:space="preserve"> Инструкции №</w:t>
      </w:r>
      <w:r w:rsidRPr="0031026F">
        <w:rPr>
          <w:i/>
          <w:iCs/>
          <w:sz w:val="28"/>
          <w:szCs w:val="28"/>
        </w:rPr>
        <w:t xml:space="preserve"> 157н)</w:t>
      </w:r>
    </w:p>
    <w:p w:rsidR="00902F8A" w:rsidRPr="0031026F" w:rsidRDefault="00902F8A" w:rsidP="0031026F">
      <w:pPr>
        <w:ind w:firstLine="708"/>
        <w:jc w:val="both"/>
        <w:rPr>
          <w:sz w:val="28"/>
          <w:szCs w:val="28"/>
        </w:rPr>
      </w:pPr>
      <w:r w:rsidRPr="0031026F">
        <w:rPr>
          <w:sz w:val="28"/>
          <w:szCs w:val="28"/>
        </w:rPr>
        <w:t>Учет операций по движению объектов непроизведенных активов  ведется в  Журнале операций по выбытию и перемещению нефинансовых активов (ф. 0504071)№ 7-1</w:t>
      </w:r>
      <w:r w:rsidR="00C95D26">
        <w:rPr>
          <w:sz w:val="28"/>
          <w:szCs w:val="28"/>
        </w:rPr>
        <w:t>.</w:t>
      </w:r>
    </w:p>
    <w:p w:rsidR="00902F8A" w:rsidRPr="0031026F" w:rsidRDefault="00902F8A" w:rsidP="0031026F">
      <w:pPr>
        <w:ind w:firstLine="709"/>
        <w:jc w:val="both"/>
        <w:rPr>
          <w:iCs/>
          <w:sz w:val="28"/>
          <w:szCs w:val="28"/>
        </w:rPr>
      </w:pPr>
    </w:p>
    <w:p w:rsidR="0019319B" w:rsidRDefault="00902F8A" w:rsidP="0031026F">
      <w:pPr>
        <w:jc w:val="center"/>
        <w:rPr>
          <w:b/>
          <w:sz w:val="28"/>
          <w:szCs w:val="28"/>
        </w:rPr>
      </w:pPr>
      <w:r w:rsidRPr="00C95D26">
        <w:rPr>
          <w:b/>
          <w:sz w:val="28"/>
          <w:szCs w:val="28"/>
        </w:rPr>
        <w:t>2.2.4</w:t>
      </w:r>
      <w:r w:rsidR="004C4537" w:rsidRPr="00C95D26">
        <w:rPr>
          <w:b/>
          <w:sz w:val="28"/>
          <w:szCs w:val="28"/>
        </w:rPr>
        <w:t xml:space="preserve">. </w:t>
      </w:r>
      <w:r w:rsidR="0019319B" w:rsidRPr="00C95D26">
        <w:rPr>
          <w:b/>
          <w:sz w:val="28"/>
          <w:szCs w:val="28"/>
        </w:rPr>
        <w:t xml:space="preserve"> П</w:t>
      </w:r>
      <w:r w:rsidR="005771BA" w:rsidRPr="00C95D26">
        <w:rPr>
          <w:b/>
          <w:sz w:val="28"/>
          <w:szCs w:val="28"/>
        </w:rPr>
        <w:t>рименяемые методы начисления амортизации</w:t>
      </w:r>
    </w:p>
    <w:p w:rsidR="00C95D26" w:rsidRPr="00C95D26" w:rsidRDefault="00C95D26" w:rsidP="0031026F">
      <w:pPr>
        <w:jc w:val="center"/>
        <w:rPr>
          <w:b/>
          <w:sz w:val="28"/>
          <w:szCs w:val="28"/>
        </w:rPr>
      </w:pPr>
    </w:p>
    <w:p w:rsidR="0019319B" w:rsidRPr="0031026F" w:rsidRDefault="0019319B" w:rsidP="0031026F">
      <w:pPr>
        <w:ind w:firstLine="709"/>
        <w:jc w:val="both"/>
        <w:rPr>
          <w:color w:val="232126"/>
          <w:sz w:val="28"/>
          <w:szCs w:val="28"/>
        </w:rPr>
      </w:pPr>
      <w:r w:rsidRPr="0031026F">
        <w:rPr>
          <w:color w:val="232126"/>
          <w:sz w:val="28"/>
          <w:szCs w:val="28"/>
        </w:rPr>
        <w:t>Начисление амортизации по объектам основных  средств, нематериальных активов, правам пользования активами производится линейным способом последним днем текущего</w:t>
      </w:r>
      <w:r w:rsidR="004B3F43">
        <w:rPr>
          <w:color w:val="232126"/>
          <w:sz w:val="28"/>
          <w:szCs w:val="28"/>
        </w:rPr>
        <w:t xml:space="preserve"> </w:t>
      </w:r>
      <w:r w:rsidRPr="0031026F">
        <w:rPr>
          <w:color w:val="232126"/>
          <w:sz w:val="28"/>
          <w:szCs w:val="28"/>
        </w:rPr>
        <w:t>месяца.</w:t>
      </w:r>
    </w:p>
    <w:p w:rsidR="004C4537" w:rsidRPr="0031026F" w:rsidRDefault="004C4537" w:rsidP="0031026F">
      <w:pPr>
        <w:ind w:firstLine="708"/>
        <w:jc w:val="both"/>
        <w:rPr>
          <w:b/>
          <w:i/>
          <w:sz w:val="28"/>
          <w:szCs w:val="28"/>
        </w:rPr>
      </w:pPr>
      <w:r w:rsidRPr="0031026F">
        <w:rPr>
          <w:sz w:val="28"/>
          <w:szCs w:val="28"/>
        </w:rPr>
        <w:t xml:space="preserve">Расходы на амортизацию </w:t>
      </w:r>
      <w:r w:rsidR="0019319B" w:rsidRPr="0031026F">
        <w:rPr>
          <w:sz w:val="28"/>
          <w:szCs w:val="28"/>
        </w:rPr>
        <w:t xml:space="preserve">объектов </w:t>
      </w:r>
      <w:r w:rsidRPr="0031026F">
        <w:rPr>
          <w:sz w:val="28"/>
          <w:szCs w:val="28"/>
        </w:rPr>
        <w:t xml:space="preserve">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w:t>
      </w:r>
      <w:r w:rsidR="002A0C19" w:rsidRPr="0031026F">
        <w:rPr>
          <w:sz w:val="28"/>
          <w:szCs w:val="28"/>
        </w:rPr>
        <w:t>счета 0 104 00 000 «Амортизация»</w:t>
      </w:r>
      <w:r w:rsidRPr="0031026F">
        <w:rPr>
          <w:sz w:val="28"/>
          <w:szCs w:val="28"/>
        </w:rPr>
        <w:t>).</w:t>
      </w:r>
      <w:r w:rsidR="002A0C19" w:rsidRPr="0031026F">
        <w:rPr>
          <w:i/>
          <w:sz w:val="28"/>
          <w:szCs w:val="28"/>
        </w:rPr>
        <w:t>(Основание: п. 15 Стандарта «Основные средства»</w:t>
      </w:r>
      <w:r w:rsidRPr="0031026F">
        <w:rPr>
          <w:i/>
          <w:sz w:val="28"/>
          <w:szCs w:val="28"/>
        </w:rPr>
        <w:t>)</w:t>
      </w:r>
    </w:p>
    <w:p w:rsidR="004C4537" w:rsidRPr="0031026F" w:rsidRDefault="004C4537" w:rsidP="0031026F">
      <w:pPr>
        <w:ind w:firstLine="708"/>
        <w:jc w:val="both"/>
        <w:rPr>
          <w:sz w:val="28"/>
          <w:szCs w:val="28"/>
        </w:rPr>
      </w:pPr>
      <w:r w:rsidRPr="0031026F">
        <w:rPr>
          <w:sz w:val="28"/>
          <w:szCs w:val="28"/>
        </w:rPr>
        <w:t>По результатам достройки, дооборудования, реконструкции, модернизации объекта основных средств комиссией</w:t>
      </w:r>
      <w:r w:rsidR="004B150C" w:rsidRPr="0031026F">
        <w:rPr>
          <w:sz w:val="28"/>
          <w:szCs w:val="28"/>
        </w:rPr>
        <w:t xml:space="preserve"> по поступлению и </w:t>
      </w:r>
      <w:r w:rsidR="006E2059" w:rsidRPr="0031026F">
        <w:rPr>
          <w:sz w:val="28"/>
          <w:szCs w:val="28"/>
        </w:rPr>
        <w:t>выбытию активов</w:t>
      </w:r>
      <w:r w:rsidRPr="0031026F">
        <w:rPr>
          <w:sz w:val="28"/>
          <w:szCs w:val="28"/>
        </w:rPr>
        <w:t xml:space="preserve"> субъекта централизованного учета принимаются решения:</w:t>
      </w:r>
    </w:p>
    <w:p w:rsidR="004C4537" w:rsidRPr="0031026F" w:rsidRDefault="004C4537" w:rsidP="0031026F">
      <w:pPr>
        <w:jc w:val="both"/>
        <w:rPr>
          <w:sz w:val="28"/>
          <w:szCs w:val="28"/>
        </w:rPr>
      </w:pPr>
      <w:r w:rsidRPr="0031026F">
        <w:rPr>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4C4537" w:rsidRPr="0031026F" w:rsidRDefault="004C4537" w:rsidP="0031026F">
      <w:pPr>
        <w:jc w:val="both"/>
        <w:rPr>
          <w:sz w:val="28"/>
          <w:szCs w:val="28"/>
        </w:rPr>
      </w:pPr>
      <w:r w:rsidRPr="0031026F">
        <w:rPr>
          <w:sz w:val="28"/>
          <w:szCs w:val="28"/>
        </w:rPr>
        <w:t>2) об отсутствии оснований для пересмотра срока полезного использования объекта.</w:t>
      </w:r>
    </w:p>
    <w:p w:rsidR="004C4537" w:rsidRPr="0031026F" w:rsidRDefault="004C4537" w:rsidP="00C95D26">
      <w:pPr>
        <w:ind w:firstLine="708"/>
        <w:jc w:val="both"/>
        <w:rPr>
          <w:sz w:val="28"/>
          <w:szCs w:val="28"/>
        </w:rPr>
      </w:pPr>
      <w:r w:rsidRPr="0031026F">
        <w:rPr>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w:t>
      </w:r>
      <w:r w:rsidR="002A0C19" w:rsidRPr="0031026F">
        <w:rPr>
          <w:sz w:val="28"/>
          <w:szCs w:val="28"/>
        </w:rPr>
        <w:t>№</w:t>
      </w:r>
      <w:r w:rsidRPr="0031026F">
        <w:rPr>
          <w:sz w:val="28"/>
          <w:szCs w:val="28"/>
        </w:rPr>
        <w:t xml:space="preserve"> 157н.</w:t>
      </w:r>
    </w:p>
    <w:p w:rsidR="004C4537" w:rsidRPr="0031026F" w:rsidRDefault="004C4537" w:rsidP="00C95D26">
      <w:pPr>
        <w:ind w:firstLine="708"/>
        <w:jc w:val="both"/>
        <w:rPr>
          <w:sz w:val="28"/>
          <w:szCs w:val="28"/>
        </w:rPr>
      </w:pPr>
      <w:r w:rsidRPr="0031026F">
        <w:rPr>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4C4537" w:rsidRPr="0031026F" w:rsidRDefault="004C4537" w:rsidP="0031026F">
      <w:pPr>
        <w:jc w:val="both"/>
        <w:rPr>
          <w:sz w:val="28"/>
          <w:szCs w:val="28"/>
        </w:rPr>
      </w:pPr>
      <w:r w:rsidRPr="0031026F">
        <w:rPr>
          <w:sz w:val="28"/>
          <w:szCs w:val="28"/>
        </w:rPr>
        <w:t>- из остаточной стоимости, увеличенной на затраты по модернизации (достройке, дооборудованию, реконструкции);</w:t>
      </w:r>
    </w:p>
    <w:p w:rsidR="004C4537" w:rsidRPr="0031026F" w:rsidRDefault="004C4537" w:rsidP="0031026F">
      <w:pPr>
        <w:jc w:val="both"/>
        <w:rPr>
          <w:sz w:val="28"/>
          <w:szCs w:val="28"/>
        </w:rPr>
      </w:pPr>
      <w:r w:rsidRPr="0031026F">
        <w:rPr>
          <w:sz w:val="28"/>
          <w:szCs w:val="28"/>
        </w:rPr>
        <w:t>- из оставшегося срока полезного использования.</w:t>
      </w:r>
    </w:p>
    <w:p w:rsidR="004C4537" w:rsidRPr="0031026F" w:rsidRDefault="004C4537" w:rsidP="0031026F">
      <w:pPr>
        <w:ind w:firstLine="708"/>
        <w:jc w:val="both"/>
        <w:rPr>
          <w:i/>
          <w:sz w:val="28"/>
          <w:szCs w:val="28"/>
        </w:rPr>
      </w:pPr>
      <w:r w:rsidRPr="0031026F">
        <w:rPr>
          <w:sz w:val="28"/>
          <w:szCs w:val="28"/>
        </w:rPr>
        <w:t xml:space="preserve">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w:t>
      </w:r>
      <w:r w:rsidRPr="0031026F">
        <w:rPr>
          <w:sz w:val="28"/>
          <w:szCs w:val="28"/>
        </w:rPr>
        <w:lastRenderedPageBreak/>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w:t>
      </w:r>
      <w:r w:rsidR="001F610C" w:rsidRPr="0031026F">
        <w:rPr>
          <w:sz w:val="28"/>
          <w:szCs w:val="28"/>
        </w:rPr>
        <w:t xml:space="preserve">ь на дату проведения переоценки. </w:t>
      </w:r>
      <w:r w:rsidRPr="0031026F">
        <w:rPr>
          <w:i/>
          <w:sz w:val="28"/>
          <w:szCs w:val="28"/>
        </w:rPr>
        <w:t>(Основание: п. 41</w:t>
      </w:r>
      <w:r w:rsidR="002A0C19" w:rsidRPr="0031026F">
        <w:rPr>
          <w:i/>
          <w:sz w:val="28"/>
          <w:szCs w:val="28"/>
        </w:rPr>
        <w:t xml:space="preserve"> Стандарта «</w:t>
      </w:r>
      <w:r w:rsidR="0082686B" w:rsidRPr="0031026F">
        <w:rPr>
          <w:i/>
          <w:sz w:val="28"/>
          <w:szCs w:val="28"/>
        </w:rPr>
        <w:t>Основные средства</w:t>
      </w:r>
      <w:r w:rsidR="002A0C19" w:rsidRPr="0031026F">
        <w:rPr>
          <w:i/>
          <w:sz w:val="28"/>
          <w:szCs w:val="28"/>
        </w:rPr>
        <w:t>»</w:t>
      </w:r>
      <w:r w:rsidR="0082686B" w:rsidRPr="0031026F">
        <w:rPr>
          <w:i/>
          <w:sz w:val="28"/>
          <w:szCs w:val="28"/>
        </w:rPr>
        <w:t>)</w:t>
      </w:r>
    </w:p>
    <w:p w:rsidR="0019319B" w:rsidRPr="0031026F" w:rsidRDefault="0019319B" w:rsidP="0031026F">
      <w:pPr>
        <w:ind w:firstLine="708"/>
        <w:jc w:val="both"/>
        <w:rPr>
          <w:sz w:val="28"/>
          <w:szCs w:val="28"/>
        </w:rPr>
      </w:pPr>
      <w:r w:rsidRPr="0031026F">
        <w:rPr>
          <w:sz w:val="28"/>
          <w:szCs w:val="28"/>
        </w:rPr>
        <w:t xml:space="preserve">Учет операций по </w:t>
      </w:r>
      <w:r w:rsidRPr="0031026F">
        <w:rPr>
          <w:color w:val="232126"/>
          <w:sz w:val="28"/>
          <w:szCs w:val="28"/>
        </w:rPr>
        <w:t>начислению амортизации по объектам основных  средств, нематериальных активов, правам пользования активами</w:t>
      </w:r>
      <w:r w:rsidRPr="0031026F">
        <w:rPr>
          <w:sz w:val="28"/>
          <w:szCs w:val="28"/>
        </w:rPr>
        <w:t xml:space="preserve"> ведется в  Журнале операций по выбытию и перемещению нефинансовых активов (ф. 0504071)№ 7-1</w:t>
      </w:r>
      <w:r w:rsidR="00C95D26">
        <w:rPr>
          <w:sz w:val="28"/>
          <w:szCs w:val="28"/>
        </w:rPr>
        <w:t>.</w:t>
      </w:r>
    </w:p>
    <w:p w:rsidR="0019319B" w:rsidRPr="0031026F" w:rsidRDefault="0019319B" w:rsidP="0031026F">
      <w:pPr>
        <w:jc w:val="center"/>
        <w:rPr>
          <w:b/>
          <w:i/>
          <w:sz w:val="28"/>
          <w:szCs w:val="28"/>
        </w:rPr>
      </w:pPr>
    </w:p>
    <w:p w:rsidR="004C4537" w:rsidRPr="00C95D26" w:rsidRDefault="0019319B" w:rsidP="00C95D26">
      <w:pPr>
        <w:jc w:val="center"/>
        <w:rPr>
          <w:b/>
          <w:sz w:val="28"/>
          <w:szCs w:val="28"/>
        </w:rPr>
      </w:pPr>
      <w:r w:rsidRPr="00C95D26">
        <w:rPr>
          <w:b/>
          <w:sz w:val="28"/>
          <w:szCs w:val="28"/>
        </w:rPr>
        <w:t>2.2.5</w:t>
      </w:r>
      <w:r w:rsidR="004C4537" w:rsidRPr="00C95D26">
        <w:rPr>
          <w:b/>
          <w:sz w:val="28"/>
          <w:szCs w:val="28"/>
        </w:rPr>
        <w:t>Учет материальных запасов</w:t>
      </w:r>
    </w:p>
    <w:p w:rsidR="00C95D26" w:rsidRPr="00C95D26" w:rsidRDefault="00C95D26" w:rsidP="00C95D26">
      <w:pPr>
        <w:jc w:val="center"/>
        <w:rPr>
          <w:b/>
          <w:sz w:val="28"/>
          <w:szCs w:val="28"/>
        </w:rPr>
      </w:pPr>
    </w:p>
    <w:p w:rsidR="004C4537" w:rsidRPr="00C95D26" w:rsidRDefault="004C4537" w:rsidP="00C95D26">
      <w:pPr>
        <w:shd w:val="clear" w:color="auto" w:fill="FFFFFF"/>
        <w:ind w:firstLine="708"/>
        <w:jc w:val="both"/>
        <w:rPr>
          <w:sz w:val="28"/>
          <w:szCs w:val="28"/>
        </w:rPr>
      </w:pPr>
      <w:r w:rsidRPr="00C95D26">
        <w:rPr>
          <w:sz w:val="28"/>
          <w:szCs w:val="28"/>
        </w:rPr>
        <w:t>Группировка материальных запасов по сходным характеристикам осуществлена следующим образом:</w:t>
      </w:r>
    </w:p>
    <w:p w:rsidR="004C4537" w:rsidRPr="00C95D26" w:rsidRDefault="005D4997" w:rsidP="00C95D26">
      <w:pPr>
        <w:jc w:val="both"/>
        <w:rPr>
          <w:sz w:val="28"/>
          <w:szCs w:val="28"/>
        </w:rPr>
      </w:pPr>
      <w:r w:rsidRPr="00C95D26">
        <w:rPr>
          <w:rStyle w:val="40"/>
          <w:rFonts w:eastAsiaTheme="minorHAnsi"/>
          <w:bCs w:val="0"/>
          <w:sz w:val="28"/>
          <w:szCs w:val="28"/>
        </w:rPr>
        <w:t>- </w:t>
      </w:r>
      <w:r w:rsidR="002A0C19" w:rsidRPr="00C95D26">
        <w:rPr>
          <w:rFonts w:eastAsiaTheme="minorHAnsi"/>
          <w:sz w:val="28"/>
          <w:szCs w:val="28"/>
        </w:rPr>
        <w:t>материалы: «</w:t>
      </w:r>
      <w:r w:rsidRPr="00C95D26">
        <w:rPr>
          <w:rFonts w:eastAsiaTheme="minorHAnsi"/>
          <w:sz w:val="28"/>
          <w:szCs w:val="28"/>
        </w:rPr>
        <w:t>медикаменты и перевязочные сред</w:t>
      </w:r>
      <w:r w:rsidR="002A0C19" w:rsidRPr="00C95D26">
        <w:rPr>
          <w:rFonts w:eastAsiaTheme="minorHAnsi"/>
          <w:sz w:val="28"/>
          <w:szCs w:val="28"/>
        </w:rPr>
        <w:t>ства», «продукты питания», «горюче-смазочные материалы», «</w:t>
      </w:r>
      <w:r w:rsidRPr="00C95D26">
        <w:rPr>
          <w:rFonts w:eastAsiaTheme="minorHAnsi"/>
          <w:sz w:val="28"/>
          <w:szCs w:val="28"/>
        </w:rPr>
        <w:t>строительны</w:t>
      </w:r>
      <w:r w:rsidR="002A0C19" w:rsidRPr="00C95D26">
        <w:rPr>
          <w:rFonts w:eastAsiaTheme="minorHAnsi"/>
          <w:sz w:val="28"/>
          <w:szCs w:val="28"/>
        </w:rPr>
        <w:t>е материалы», «мягкий инвентарь»</w:t>
      </w:r>
      <w:r w:rsidRPr="00C95D26">
        <w:rPr>
          <w:rFonts w:eastAsiaTheme="minorHAnsi"/>
          <w:sz w:val="28"/>
          <w:szCs w:val="28"/>
        </w:rPr>
        <w:t>;</w:t>
      </w:r>
    </w:p>
    <w:p w:rsidR="004C4537" w:rsidRPr="00C95D26" w:rsidRDefault="005D4997" w:rsidP="00C95D26">
      <w:pPr>
        <w:jc w:val="both"/>
        <w:rPr>
          <w:sz w:val="28"/>
          <w:szCs w:val="28"/>
        </w:rPr>
      </w:pPr>
      <w:r w:rsidRPr="00C95D26">
        <w:rPr>
          <w:rStyle w:val="40"/>
          <w:rFonts w:eastAsiaTheme="minorHAnsi"/>
          <w:bCs w:val="0"/>
          <w:sz w:val="28"/>
          <w:szCs w:val="28"/>
        </w:rPr>
        <w:t>- </w:t>
      </w:r>
      <w:r w:rsidRPr="00C95D26">
        <w:rPr>
          <w:rFonts w:eastAsiaTheme="minorHAnsi"/>
          <w:sz w:val="28"/>
          <w:szCs w:val="28"/>
        </w:rPr>
        <w:t>готовая продукция</w:t>
      </w:r>
      <w:r w:rsidRPr="00C95D26">
        <w:rPr>
          <w:rStyle w:val="40"/>
          <w:rFonts w:eastAsiaTheme="minorHAnsi"/>
          <w:bCs w:val="0"/>
          <w:sz w:val="28"/>
          <w:szCs w:val="28"/>
        </w:rPr>
        <w:t>;</w:t>
      </w:r>
    </w:p>
    <w:p w:rsidR="004C4537" w:rsidRPr="00C95D26" w:rsidRDefault="005D4997" w:rsidP="00C95D26">
      <w:pPr>
        <w:jc w:val="both"/>
        <w:rPr>
          <w:sz w:val="28"/>
          <w:szCs w:val="28"/>
        </w:rPr>
      </w:pPr>
      <w:r w:rsidRPr="00C95D26">
        <w:rPr>
          <w:rStyle w:val="40"/>
          <w:rFonts w:eastAsiaTheme="minorHAnsi"/>
          <w:bCs w:val="0"/>
          <w:sz w:val="28"/>
          <w:szCs w:val="28"/>
        </w:rPr>
        <w:t>- </w:t>
      </w:r>
      <w:r w:rsidRPr="00C95D26">
        <w:rPr>
          <w:rFonts w:eastAsiaTheme="minorHAnsi"/>
          <w:sz w:val="28"/>
          <w:szCs w:val="28"/>
        </w:rPr>
        <w:t>товары</w:t>
      </w:r>
      <w:r w:rsidRPr="00C95D26">
        <w:rPr>
          <w:rStyle w:val="40"/>
          <w:rFonts w:eastAsiaTheme="minorHAnsi"/>
          <w:bCs w:val="0"/>
          <w:sz w:val="28"/>
          <w:szCs w:val="28"/>
        </w:rPr>
        <w:t>;</w:t>
      </w:r>
    </w:p>
    <w:p w:rsidR="004C4537" w:rsidRPr="00C95D26" w:rsidRDefault="005D4997" w:rsidP="00C95D26">
      <w:pPr>
        <w:jc w:val="both"/>
        <w:rPr>
          <w:sz w:val="28"/>
          <w:szCs w:val="28"/>
        </w:rPr>
      </w:pPr>
      <w:r w:rsidRPr="00C95D26">
        <w:rPr>
          <w:rStyle w:val="40"/>
          <w:rFonts w:eastAsiaTheme="minorHAnsi"/>
          <w:bCs w:val="0"/>
          <w:sz w:val="28"/>
          <w:szCs w:val="28"/>
        </w:rPr>
        <w:t>- </w:t>
      </w:r>
      <w:r w:rsidRPr="00C95D26">
        <w:rPr>
          <w:rFonts w:eastAsiaTheme="minorHAnsi"/>
          <w:sz w:val="28"/>
          <w:szCs w:val="28"/>
        </w:rPr>
        <w:t>иные материальные запасы</w:t>
      </w:r>
      <w:r w:rsidR="0019319B" w:rsidRPr="00C95D26">
        <w:rPr>
          <w:rFonts w:eastAsiaTheme="minorHAnsi"/>
          <w:sz w:val="28"/>
          <w:szCs w:val="28"/>
        </w:rPr>
        <w:t>.</w:t>
      </w:r>
    </w:p>
    <w:p w:rsidR="004C4537" w:rsidRPr="00C95D26" w:rsidRDefault="004C4537" w:rsidP="00C95D26">
      <w:pPr>
        <w:shd w:val="clear" w:color="auto" w:fill="FFFFFF"/>
        <w:jc w:val="both"/>
        <w:rPr>
          <w:i/>
          <w:sz w:val="28"/>
          <w:szCs w:val="28"/>
        </w:rPr>
      </w:pPr>
      <w:r w:rsidRPr="00C95D26">
        <w:rPr>
          <w:sz w:val="28"/>
          <w:szCs w:val="28"/>
        </w:rPr>
        <w:t>(</w:t>
      </w:r>
      <w:r w:rsidRPr="00C95D26">
        <w:rPr>
          <w:i/>
          <w:sz w:val="28"/>
          <w:szCs w:val="28"/>
        </w:rPr>
        <w:t>Основание: </w:t>
      </w:r>
      <w:hyperlink r:id="rId61" w:anchor="/document/72146396/entry/1012" w:history="1">
        <w:r w:rsidRPr="00C95D26">
          <w:rPr>
            <w:rStyle w:val="60"/>
            <w:rFonts w:eastAsiaTheme="minorHAnsi"/>
            <w:i w:val="0"/>
            <w:color w:val="auto"/>
            <w:sz w:val="28"/>
            <w:szCs w:val="28"/>
          </w:rPr>
          <w:t>п. 12</w:t>
        </w:r>
      </w:hyperlink>
      <w:r w:rsidR="002A0C19" w:rsidRPr="00C95D26">
        <w:rPr>
          <w:i/>
          <w:sz w:val="28"/>
          <w:szCs w:val="28"/>
        </w:rPr>
        <w:t> </w:t>
      </w:r>
      <w:r w:rsidR="00616C6C" w:rsidRPr="00C95D26">
        <w:rPr>
          <w:i/>
          <w:sz w:val="28"/>
          <w:szCs w:val="28"/>
        </w:rPr>
        <w:t>Стандарт</w:t>
      </w:r>
      <w:r w:rsidR="002A0C19" w:rsidRPr="00C95D26">
        <w:rPr>
          <w:i/>
          <w:sz w:val="28"/>
          <w:szCs w:val="28"/>
        </w:rPr>
        <w:t xml:space="preserve"> «</w:t>
      </w:r>
      <w:r w:rsidRPr="00C95D26">
        <w:rPr>
          <w:i/>
          <w:sz w:val="28"/>
          <w:szCs w:val="28"/>
        </w:rPr>
        <w:t>Запасы</w:t>
      </w:r>
      <w:r w:rsidR="002A0C19" w:rsidRPr="00C95D26">
        <w:rPr>
          <w:i/>
          <w:sz w:val="28"/>
          <w:szCs w:val="28"/>
        </w:rPr>
        <w:t>»</w:t>
      </w:r>
      <w:r w:rsidRPr="00C95D26">
        <w:rPr>
          <w:i/>
          <w:sz w:val="28"/>
          <w:szCs w:val="28"/>
        </w:rPr>
        <w:t>)</w:t>
      </w:r>
    </w:p>
    <w:p w:rsidR="00C95D26" w:rsidRDefault="00C95D26" w:rsidP="00C95D26">
      <w:pPr>
        <w:shd w:val="clear" w:color="auto" w:fill="FFFFFF"/>
        <w:ind w:firstLine="708"/>
        <w:jc w:val="both"/>
        <w:rPr>
          <w:sz w:val="28"/>
          <w:szCs w:val="28"/>
        </w:rPr>
      </w:pPr>
    </w:p>
    <w:p w:rsidR="004C4537" w:rsidRDefault="004C4537" w:rsidP="00842670">
      <w:pPr>
        <w:shd w:val="clear" w:color="auto" w:fill="FFFFFF"/>
        <w:jc w:val="both"/>
        <w:rPr>
          <w:sz w:val="28"/>
          <w:szCs w:val="28"/>
        </w:rPr>
      </w:pPr>
      <w:r w:rsidRPr="00C95D26">
        <w:rPr>
          <w:sz w:val="28"/>
          <w:szCs w:val="28"/>
        </w:rPr>
        <w:t>Единицей бухгалтерского учета материальных запасов является:</w:t>
      </w:r>
    </w:p>
    <w:p w:rsidR="00C95D26" w:rsidRPr="00C95D26" w:rsidRDefault="00C95D26" w:rsidP="00C95D26">
      <w:pPr>
        <w:shd w:val="clear" w:color="auto" w:fill="FFFFFF"/>
        <w:ind w:firstLine="708"/>
        <w:jc w:val="both"/>
        <w:rPr>
          <w:sz w:val="28"/>
          <w:szCs w:val="28"/>
        </w:rPr>
      </w:pP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4717"/>
        <w:gridCol w:w="4823"/>
      </w:tblGrid>
      <w:tr w:rsidR="004C4537" w:rsidRPr="00F01FA2" w:rsidTr="004C4537">
        <w:tc>
          <w:tcPr>
            <w:tcW w:w="4717" w:type="dxa"/>
            <w:tcBorders>
              <w:top w:val="single" w:sz="6" w:space="0" w:color="000000"/>
              <w:left w:val="single" w:sz="6" w:space="0" w:color="000000"/>
              <w:bottom w:val="single" w:sz="6" w:space="0" w:color="000000"/>
            </w:tcBorders>
            <w:shd w:val="clear" w:color="auto" w:fill="FFFFFF"/>
            <w:vAlign w:val="center"/>
            <w:hideMark/>
          </w:tcPr>
          <w:p w:rsidR="004C4537" w:rsidRPr="00F01FA2" w:rsidRDefault="004C4537" w:rsidP="004C4537">
            <w:pPr>
              <w:jc w:val="center"/>
            </w:pPr>
            <w:r w:rsidRPr="00F01FA2">
              <w:t>Группа материальных запасов</w:t>
            </w:r>
          </w:p>
        </w:tc>
        <w:tc>
          <w:tcPr>
            <w:tcW w:w="4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537" w:rsidRPr="00F01FA2" w:rsidRDefault="004C4537" w:rsidP="004C4537">
            <w:pPr>
              <w:jc w:val="center"/>
            </w:pPr>
            <w:r w:rsidRPr="00F01FA2">
              <w:t>Единица бухгалтерского учета</w:t>
            </w:r>
          </w:p>
        </w:tc>
      </w:tr>
      <w:tr w:rsidR="004C4537" w:rsidRPr="00F01FA2" w:rsidTr="004C4537">
        <w:tc>
          <w:tcPr>
            <w:tcW w:w="4717" w:type="dxa"/>
            <w:tcBorders>
              <w:top w:val="single" w:sz="6" w:space="0" w:color="000000"/>
              <w:left w:val="single" w:sz="6" w:space="0" w:color="000000"/>
              <w:bottom w:val="single" w:sz="6" w:space="0" w:color="000000"/>
            </w:tcBorders>
            <w:shd w:val="clear" w:color="auto" w:fill="FFFFFF"/>
            <w:hideMark/>
          </w:tcPr>
          <w:p w:rsidR="004C4537" w:rsidRPr="00F01FA2" w:rsidRDefault="004C4537" w:rsidP="004C4537"/>
        </w:tc>
        <w:tc>
          <w:tcPr>
            <w:tcW w:w="4823" w:type="dxa"/>
            <w:tcBorders>
              <w:top w:val="single" w:sz="6" w:space="0" w:color="000000"/>
              <w:left w:val="single" w:sz="6" w:space="0" w:color="000000"/>
              <w:bottom w:val="single" w:sz="6" w:space="0" w:color="000000"/>
              <w:right w:val="single" w:sz="6" w:space="0" w:color="000000"/>
            </w:tcBorders>
            <w:shd w:val="clear" w:color="auto" w:fill="FFFFFF"/>
            <w:hideMark/>
          </w:tcPr>
          <w:p w:rsidR="004C4537" w:rsidRPr="00842670" w:rsidRDefault="004C4537" w:rsidP="004C4537">
            <w:pPr>
              <w:rPr>
                <w:smallCaps/>
              </w:rPr>
            </w:pPr>
            <w:r w:rsidRPr="00F01FA2">
              <w:rPr>
                <w:rStyle w:val="40"/>
                <w:rFonts w:eastAsiaTheme="minorHAnsi"/>
                <w:bCs w:val="0"/>
                <w:sz w:val="24"/>
                <w:szCs w:val="24"/>
              </w:rPr>
              <w:t>- </w:t>
            </w:r>
            <w:r w:rsidRPr="00842670">
              <w:rPr>
                <w:rStyle w:val="40"/>
                <w:rFonts w:eastAsiaTheme="minorHAnsi"/>
                <w:bCs w:val="0"/>
                <w:sz w:val="24"/>
                <w:szCs w:val="24"/>
              </w:rPr>
              <w:t>номенклатурный номер;</w:t>
            </w:r>
          </w:p>
          <w:p w:rsidR="004C4537" w:rsidRPr="00842670" w:rsidRDefault="004C4537" w:rsidP="004C4537">
            <w:pPr>
              <w:rPr>
                <w:smallCaps/>
              </w:rPr>
            </w:pPr>
            <w:r w:rsidRPr="00842670">
              <w:rPr>
                <w:rStyle w:val="40"/>
                <w:rFonts w:eastAsiaTheme="minorHAnsi"/>
                <w:bCs w:val="0"/>
                <w:sz w:val="24"/>
                <w:szCs w:val="24"/>
              </w:rPr>
              <w:t>- партия;</w:t>
            </w:r>
          </w:p>
          <w:p w:rsidR="004C4537" w:rsidRPr="00842670" w:rsidRDefault="004C4537" w:rsidP="004C4537">
            <w:pPr>
              <w:rPr>
                <w:smallCaps/>
              </w:rPr>
            </w:pPr>
            <w:r w:rsidRPr="00842670">
              <w:rPr>
                <w:rStyle w:val="40"/>
                <w:rFonts w:eastAsiaTheme="minorHAnsi"/>
                <w:bCs w:val="0"/>
                <w:sz w:val="24"/>
                <w:szCs w:val="24"/>
              </w:rPr>
              <w:t>- однородная группа</w:t>
            </w:r>
          </w:p>
          <w:p w:rsidR="004C4537" w:rsidRPr="00F01FA2" w:rsidRDefault="004C4537" w:rsidP="004C4537"/>
        </w:tc>
      </w:tr>
    </w:tbl>
    <w:p w:rsidR="004C4537" w:rsidRPr="002A0C19" w:rsidRDefault="004C4537" w:rsidP="005D4997">
      <w:pPr>
        <w:shd w:val="clear" w:color="auto" w:fill="FFFFFF"/>
        <w:spacing w:line="360" w:lineRule="auto"/>
        <w:jc w:val="both"/>
        <w:rPr>
          <w:i/>
        </w:rPr>
      </w:pPr>
      <w:r w:rsidRPr="002A0C19">
        <w:rPr>
          <w:i/>
        </w:rPr>
        <w:t>(Основание: </w:t>
      </w:r>
      <w:hyperlink r:id="rId62" w:anchor="/document/72146396/entry/1008" w:history="1">
        <w:r w:rsidRPr="002A0C19">
          <w:rPr>
            <w:rStyle w:val="60"/>
            <w:rFonts w:eastAsiaTheme="minorHAnsi"/>
            <w:i w:val="0"/>
            <w:color w:val="auto"/>
            <w:sz w:val="24"/>
            <w:szCs w:val="24"/>
          </w:rPr>
          <w:t>п. 8</w:t>
        </w:r>
      </w:hyperlink>
      <w:r w:rsidR="00616C6C">
        <w:rPr>
          <w:i/>
        </w:rPr>
        <w:t> Стандарт</w:t>
      </w:r>
      <w:r w:rsidR="002A0C19">
        <w:rPr>
          <w:i/>
        </w:rPr>
        <w:t xml:space="preserve"> «Запасы»</w:t>
      </w:r>
      <w:r w:rsidRPr="002A0C19">
        <w:rPr>
          <w:i/>
        </w:rPr>
        <w:t>)</w:t>
      </w:r>
    </w:p>
    <w:p w:rsidR="004C4537" w:rsidRPr="00842670" w:rsidRDefault="004C4537" w:rsidP="00842670">
      <w:pPr>
        <w:ind w:firstLine="708"/>
        <w:jc w:val="both"/>
        <w:rPr>
          <w:i/>
          <w:sz w:val="28"/>
          <w:szCs w:val="28"/>
        </w:rPr>
      </w:pPr>
      <w:r w:rsidRPr="00842670">
        <w:rPr>
          <w:sz w:val="28"/>
          <w:szCs w:val="28"/>
        </w:rPr>
        <w:t xml:space="preserve">Выбытие (отпуск) материальных запасов осуществляется по </w:t>
      </w:r>
      <w:r w:rsidR="00C23ED4" w:rsidRPr="00842670">
        <w:rPr>
          <w:sz w:val="28"/>
          <w:szCs w:val="28"/>
        </w:rPr>
        <w:t xml:space="preserve">фактической стоимости, кроме продуктов питания и </w:t>
      </w:r>
      <w:r w:rsidR="0019319B" w:rsidRPr="00842670">
        <w:rPr>
          <w:sz w:val="28"/>
          <w:szCs w:val="28"/>
        </w:rPr>
        <w:t xml:space="preserve">горюче-смазочные материалы (далее </w:t>
      </w:r>
      <w:r w:rsidR="00C23ED4" w:rsidRPr="00842670">
        <w:rPr>
          <w:sz w:val="28"/>
          <w:szCs w:val="28"/>
        </w:rPr>
        <w:t>ГСМ</w:t>
      </w:r>
      <w:r w:rsidR="0019319B" w:rsidRPr="00842670">
        <w:rPr>
          <w:sz w:val="28"/>
          <w:szCs w:val="28"/>
        </w:rPr>
        <w:t>)</w:t>
      </w:r>
      <w:r w:rsidR="00C23ED4" w:rsidRPr="00842670">
        <w:rPr>
          <w:sz w:val="28"/>
          <w:szCs w:val="28"/>
        </w:rPr>
        <w:t>, которые списываются по средней фактической стоимости.</w:t>
      </w:r>
      <w:r w:rsidRPr="00842670">
        <w:rPr>
          <w:i/>
          <w:sz w:val="28"/>
          <w:szCs w:val="28"/>
          <w:shd w:val="clear" w:color="auto" w:fill="FFFFFF"/>
        </w:rPr>
        <w:t>(Основание: </w:t>
      </w:r>
      <w:hyperlink r:id="rId63" w:anchor="/document/72146396/entry/1042" w:history="1">
        <w:r w:rsidRPr="00842670">
          <w:rPr>
            <w:rStyle w:val="60"/>
            <w:rFonts w:eastAsiaTheme="minorHAnsi"/>
            <w:i w:val="0"/>
            <w:color w:val="auto"/>
            <w:sz w:val="28"/>
            <w:szCs w:val="28"/>
            <w:shd w:val="clear" w:color="auto" w:fill="FFFFFF"/>
          </w:rPr>
          <w:t>п. 42</w:t>
        </w:r>
      </w:hyperlink>
      <w:r w:rsidR="002A0C19" w:rsidRPr="00842670">
        <w:rPr>
          <w:i/>
          <w:sz w:val="28"/>
          <w:szCs w:val="28"/>
          <w:shd w:val="clear" w:color="auto" w:fill="FFFFFF"/>
        </w:rPr>
        <w:t> </w:t>
      </w:r>
      <w:r w:rsidR="00616C6C" w:rsidRPr="00842670">
        <w:rPr>
          <w:i/>
          <w:sz w:val="28"/>
          <w:szCs w:val="28"/>
          <w:shd w:val="clear" w:color="auto" w:fill="FFFFFF"/>
        </w:rPr>
        <w:t>Стандарт</w:t>
      </w:r>
      <w:r w:rsidR="002A0C19" w:rsidRPr="00842670">
        <w:rPr>
          <w:i/>
          <w:sz w:val="28"/>
          <w:szCs w:val="28"/>
          <w:shd w:val="clear" w:color="auto" w:fill="FFFFFF"/>
        </w:rPr>
        <w:t xml:space="preserve"> «</w:t>
      </w:r>
      <w:r w:rsidRPr="00842670">
        <w:rPr>
          <w:i/>
          <w:sz w:val="28"/>
          <w:szCs w:val="28"/>
          <w:shd w:val="clear" w:color="auto" w:fill="FFFFFF"/>
        </w:rPr>
        <w:t>Запасы</w:t>
      </w:r>
      <w:r w:rsidR="002A0C19" w:rsidRPr="00842670">
        <w:rPr>
          <w:i/>
          <w:sz w:val="28"/>
          <w:szCs w:val="28"/>
          <w:shd w:val="clear" w:color="auto" w:fill="FFFFFF"/>
        </w:rPr>
        <w:t>»</w:t>
      </w:r>
      <w:r w:rsidRPr="00842670">
        <w:rPr>
          <w:i/>
          <w:sz w:val="28"/>
          <w:szCs w:val="28"/>
          <w:shd w:val="clear" w:color="auto" w:fill="FFFFFF"/>
        </w:rPr>
        <w:t>)</w:t>
      </w:r>
    </w:p>
    <w:p w:rsidR="004C4537" w:rsidRPr="00842670" w:rsidRDefault="004C4537" w:rsidP="00842670">
      <w:pPr>
        <w:ind w:firstLine="708"/>
        <w:jc w:val="both"/>
        <w:rPr>
          <w:sz w:val="28"/>
          <w:szCs w:val="28"/>
        </w:rPr>
      </w:pPr>
      <w:r w:rsidRPr="00842670">
        <w:rPr>
          <w:sz w:val="28"/>
          <w:szCs w:val="28"/>
        </w:rPr>
        <w:t>Нормы списан</w:t>
      </w:r>
      <w:r w:rsidR="00570D6A" w:rsidRPr="00842670">
        <w:rPr>
          <w:sz w:val="28"/>
          <w:szCs w:val="28"/>
        </w:rPr>
        <w:t>ия ГСМ</w:t>
      </w:r>
      <w:r w:rsidRPr="00842670">
        <w:rPr>
          <w:sz w:val="28"/>
          <w:szCs w:val="28"/>
        </w:rPr>
        <w:t xml:space="preserve"> утверждаются локальным актом субъекта централизованного учета.</w:t>
      </w:r>
    </w:p>
    <w:p w:rsidR="004C4537" w:rsidRPr="00842670" w:rsidRDefault="004C4537" w:rsidP="00842670">
      <w:pPr>
        <w:jc w:val="both"/>
        <w:rPr>
          <w:sz w:val="28"/>
          <w:szCs w:val="28"/>
        </w:rPr>
      </w:pPr>
      <w:r w:rsidRPr="00842670">
        <w:rPr>
          <w:sz w:val="28"/>
          <w:szCs w:val="28"/>
          <w:shd w:val="clear" w:color="auto" w:fill="FFFFFF"/>
        </w:rPr>
        <w:t>Стоимость фактически израсходованных объемов ГСМ отражается в учете не выше норм, установленных приказом руководителя</w:t>
      </w:r>
      <w:r w:rsidRPr="00842670">
        <w:rPr>
          <w:color w:val="22272F"/>
          <w:sz w:val="28"/>
          <w:szCs w:val="28"/>
          <w:shd w:val="clear" w:color="auto" w:fill="FFFFFF"/>
        </w:rPr>
        <w:t xml:space="preserve"> субъекта централизованного учета.</w:t>
      </w:r>
    </w:p>
    <w:p w:rsidR="0019319B" w:rsidRPr="00842670" w:rsidRDefault="004C4537" w:rsidP="00842670">
      <w:pPr>
        <w:ind w:firstLine="708"/>
        <w:jc w:val="both"/>
        <w:rPr>
          <w:sz w:val="28"/>
          <w:szCs w:val="28"/>
        </w:rPr>
      </w:pPr>
      <w:r w:rsidRPr="00842670">
        <w:rPr>
          <w:sz w:val="28"/>
          <w:szCs w:val="28"/>
        </w:rPr>
        <w:t>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4C4537" w:rsidRPr="00842670" w:rsidRDefault="004C4537" w:rsidP="00842670">
      <w:pPr>
        <w:ind w:firstLine="708"/>
        <w:jc w:val="both"/>
        <w:rPr>
          <w:sz w:val="28"/>
          <w:szCs w:val="28"/>
        </w:rPr>
      </w:pPr>
      <w:r w:rsidRPr="00842670">
        <w:rPr>
          <w:sz w:val="28"/>
          <w:szCs w:val="28"/>
        </w:rPr>
        <w:lastRenderedPageBreak/>
        <w:t>Материальные запасы учитываются с указанием того кода вида деятельности (финансового обеспечения) за счет которого они приобретены (созданы)</w:t>
      </w:r>
      <w:r w:rsidR="00842670">
        <w:rPr>
          <w:i/>
          <w:sz w:val="28"/>
          <w:szCs w:val="28"/>
        </w:rPr>
        <w:t>.</w:t>
      </w:r>
    </w:p>
    <w:p w:rsidR="004C4537" w:rsidRPr="00842670" w:rsidRDefault="004C4537" w:rsidP="00842670">
      <w:pPr>
        <w:ind w:firstLine="708"/>
        <w:jc w:val="both"/>
        <w:rPr>
          <w:sz w:val="28"/>
          <w:szCs w:val="28"/>
        </w:rPr>
      </w:pPr>
      <w:r w:rsidRPr="00842670">
        <w:rPr>
          <w:sz w:val="28"/>
          <w:szCs w:val="28"/>
        </w:rPr>
        <w:t>Материальные запасы, переданные в личное пользование сотрудникам</w:t>
      </w:r>
      <w:r w:rsidR="00570D6A" w:rsidRPr="00842670">
        <w:rPr>
          <w:sz w:val="28"/>
          <w:szCs w:val="28"/>
        </w:rPr>
        <w:t xml:space="preserve"> субъекта централизованного учета</w:t>
      </w:r>
      <w:r w:rsidRPr="00842670">
        <w:rPr>
          <w:sz w:val="28"/>
          <w:szCs w:val="28"/>
        </w:rPr>
        <w:t>, списываются с балансового учета и учитыв</w:t>
      </w:r>
      <w:r w:rsidR="002A0C19" w:rsidRPr="00842670">
        <w:rPr>
          <w:sz w:val="28"/>
          <w:szCs w:val="28"/>
        </w:rPr>
        <w:t>аются на забалансовом счете 27 «</w:t>
      </w:r>
      <w:r w:rsidRPr="00842670">
        <w:rPr>
          <w:sz w:val="28"/>
          <w:szCs w:val="28"/>
        </w:rPr>
        <w:t>Материальные ценности, выданные в личное пользование работникам (сотрудникам)</w:t>
      </w:r>
      <w:r w:rsidR="002A0C19" w:rsidRPr="00842670">
        <w:rPr>
          <w:sz w:val="28"/>
          <w:szCs w:val="28"/>
        </w:rPr>
        <w:t>»</w:t>
      </w:r>
      <w:r w:rsidRPr="00842670">
        <w:rPr>
          <w:sz w:val="28"/>
          <w:szCs w:val="28"/>
        </w:rPr>
        <w:t>.</w:t>
      </w:r>
    </w:p>
    <w:p w:rsidR="004C4537" w:rsidRPr="00842670" w:rsidRDefault="004C4537" w:rsidP="00842670">
      <w:pPr>
        <w:ind w:firstLine="708"/>
        <w:jc w:val="both"/>
        <w:rPr>
          <w:i/>
          <w:sz w:val="28"/>
          <w:szCs w:val="28"/>
        </w:rPr>
      </w:pPr>
      <w:r w:rsidRPr="00842670">
        <w:rPr>
          <w:sz w:val="28"/>
          <w:szCs w:val="28"/>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w:t>
      </w:r>
      <w:r w:rsidR="00DA6F78" w:rsidRPr="00842670">
        <w:rPr>
          <w:sz w:val="28"/>
          <w:szCs w:val="28"/>
        </w:rPr>
        <w:t>й по дебету счета 0 105 00 000 «</w:t>
      </w:r>
      <w:r w:rsidRPr="00842670">
        <w:rPr>
          <w:sz w:val="28"/>
          <w:szCs w:val="28"/>
        </w:rPr>
        <w:t>Материальные запасы</w:t>
      </w:r>
      <w:r w:rsidR="00DA6F78" w:rsidRPr="00842670">
        <w:rPr>
          <w:sz w:val="28"/>
          <w:szCs w:val="28"/>
        </w:rPr>
        <w:t>»</w:t>
      </w:r>
      <w:r w:rsidRPr="00842670">
        <w:rPr>
          <w:sz w:val="28"/>
          <w:szCs w:val="28"/>
        </w:rPr>
        <w:t xml:space="preserve"> и кредиту </w:t>
      </w:r>
      <w:r w:rsidR="00DA6F78" w:rsidRPr="00842670">
        <w:rPr>
          <w:sz w:val="28"/>
          <w:szCs w:val="28"/>
        </w:rPr>
        <w:t>0 401 10 199 «</w:t>
      </w:r>
      <w:r w:rsidRPr="00842670">
        <w:rPr>
          <w:sz w:val="28"/>
          <w:szCs w:val="28"/>
        </w:rPr>
        <w:t>Прочие неденежные безвозмездные поступления</w:t>
      </w:r>
      <w:r w:rsidR="00DA6F78" w:rsidRPr="00842670">
        <w:rPr>
          <w:sz w:val="28"/>
          <w:szCs w:val="28"/>
        </w:rPr>
        <w:t>»</w:t>
      </w:r>
      <w:r w:rsidRPr="00842670">
        <w:rPr>
          <w:sz w:val="28"/>
          <w:szCs w:val="28"/>
        </w:rPr>
        <w:t xml:space="preserve">. </w:t>
      </w:r>
    </w:p>
    <w:p w:rsidR="004C4537" w:rsidRPr="00842670" w:rsidRDefault="004C4537" w:rsidP="00842670">
      <w:pPr>
        <w:ind w:firstLine="708"/>
        <w:jc w:val="both"/>
        <w:rPr>
          <w:sz w:val="28"/>
          <w:szCs w:val="28"/>
        </w:rPr>
      </w:pPr>
      <w:r w:rsidRPr="00842670">
        <w:rPr>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r w:rsidRPr="00842670">
        <w:rPr>
          <w:i/>
          <w:sz w:val="28"/>
          <w:szCs w:val="28"/>
        </w:rPr>
        <w:t xml:space="preserve">Основание: п. 385 Инструкции </w:t>
      </w:r>
      <w:r w:rsidR="00DA6F78" w:rsidRPr="00842670">
        <w:rPr>
          <w:i/>
          <w:sz w:val="28"/>
          <w:szCs w:val="28"/>
        </w:rPr>
        <w:t>№</w:t>
      </w:r>
      <w:r w:rsidRPr="00842670">
        <w:rPr>
          <w:i/>
          <w:sz w:val="28"/>
          <w:szCs w:val="28"/>
        </w:rPr>
        <w:t xml:space="preserve"> 157н)</w:t>
      </w:r>
    </w:p>
    <w:p w:rsidR="004C4537" w:rsidRPr="00842670" w:rsidRDefault="004C4537" w:rsidP="00842670">
      <w:pPr>
        <w:ind w:firstLine="708"/>
        <w:jc w:val="both"/>
        <w:rPr>
          <w:i/>
          <w:sz w:val="28"/>
          <w:szCs w:val="28"/>
        </w:rPr>
      </w:pPr>
      <w:r w:rsidRPr="00842670">
        <w:rPr>
          <w:sz w:val="28"/>
          <w:szCs w:val="28"/>
        </w:rPr>
        <w:t>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r w:rsidRPr="00842670">
        <w:rPr>
          <w:i/>
          <w:sz w:val="28"/>
          <w:szCs w:val="28"/>
        </w:rPr>
        <w:t>(Основание: п. 106 Инструк</w:t>
      </w:r>
      <w:r w:rsidR="00DA6F78" w:rsidRPr="00842670">
        <w:rPr>
          <w:i/>
          <w:sz w:val="28"/>
          <w:szCs w:val="28"/>
        </w:rPr>
        <w:t>ции №</w:t>
      </w:r>
      <w:r w:rsidRPr="00842670">
        <w:rPr>
          <w:i/>
          <w:sz w:val="28"/>
          <w:szCs w:val="28"/>
        </w:rPr>
        <w:t xml:space="preserve"> 157н)</w:t>
      </w:r>
    </w:p>
    <w:p w:rsidR="004C4537" w:rsidRPr="00842670" w:rsidRDefault="004C4537" w:rsidP="00842670">
      <w:pPr>
        <w:ind w:firstLine="708"/>
        <w:jc w:val="both"/>
        <w:rPr>
          <w:sz w:val="28"/>
          <w:szCs w:val="28"/>
        </w:rPr>
      </w:pPr>
      <w:r w:rsidRPr="00842670">
        <w:rPr>
          <w:sz w:val="28"/>
          <w:szCs w:val="28"/>
        </w:rPr>
        <w:t>Для списания материальных запасов, кроме Акта о списании материальных запасов (ф. 0504230), в порядке предусмотренном Графиком документооборота, для соответствующих групп (видов) материальных за</w:t>
      </w:r>
      <w:r w:rsidR="00FF6451" w:rsidRPr="00842670">
        <w:rPr>
          <w:sz w:val="28"/>
          <w:szCs w:val="28"/>
        </w:rPr>
        <w:t>пасов применяются:</w:t>
      </w:r>
    </w:p>
    <w:p w:rsidR="004C4537" w:rsidRPr="00842670" w:rsidRDefault="004C4537" w:rsidP="00842670">
      <w:pPr>
        <w:jc w:val="both"/>
        <w:rPr>
          <w:sz w:val="28"/>
          <w:szCs w:val="28"/>
        </w:rPr>
      </w:pPr>
      <w:r w:rsidRPr="00842670">
        <w:rPr>
          <w:sz w:val="28"/>
          <w:szCs w:val="28"/>
        </w:rPr>
        <w:t>- Ведомость выдачи материальных ценностей на нужды учреждения (ф. 0504210);</w:t>
      </w:r>
    </w:p>
    <w:p w:rsidR="004C4537" w:rsidRPr="00842670" w:rsidRDefault="004C4537" w:rsidP="00842670">
      <w:pPr>
        <w:jc w:val="both"/>
        <w:rPr>
          <w:sz w:val="28"/>
          <w:szCs w:val="28"/>
        </w:rPr>
      </w:pPr>
      <w:r w:rsidRPr="00842670">
        <w:rPr>
          <w:sz w:val="28"/>
          <w:szCs w:val="28"/>
        </w:rPr>
        <w:t>- Меню-требование на выдачу продуктов питания (ф. 0504202);</w:t>
      </w:r>
    </w:p>
    <w:p w:rsidR="004C4537" w:rsidRPr="00842670" w:rsidRDefault="00842670" w:rsidP="00842670">
      <w:pPr>
        <w:jc w:val="both"/>
        <w:rPr>
          <w:sz w:val="28"/>
          <w:szCs w:val="28"/>
        </w:rPr>
      </w:pPr>
      <w:r>
        <w:rPr>
          <w:sz w:val="28"/>
          <w:szCs w:val="28"/>
        </w:rPr>
        <w:t>- Путевой лист (</w:t>
      </w:r>
      <w:r w:rsidR="004C4537" w:rsidRPr="00842670">
        <w:rPr>
          <w:sz w:val="28"/>
          <w:szCs w:val="28"/>
        </w:rPr>
        <w:t xml:space="preserve">утвержденной Постановлением Госкомстата России от 28.11.1997 </w:t>
      </w:r>
      <w:r w:rsidR="00DA6F78" w:rsidRPr="00842670">
        <w:rPr>
          <w:sz w:val="28"/>
          <w:szCs w:val="28"/>
        </w:rPr>
        <w:t>№</w:t>
      </w:r>
      <w:r w:rsidR="004C4537" w:rsidRPr="00842670">
        <w:rPr>
          <w:sz w:val="28"/>
          <w:szCs w:val="28"/>
        </w:rPr>
        <w:t xml:space="preserve"> 78);</w:t>
      </w:r>
    </w:p>
    <w:p w:rsidR="004C4537" w:rsidRPr="00842670" w:rsidRDefault="004C4537" w:rsidP="00842670">
      <w:pPr>
        <w:jc w:val="both"/>
        <w:rPr>
          <w:sz w:val="28"/>
          <w:szCs w:val="28"/>
        </w:rPr>
      </w:pPr>
      <w:r w:rsidRPr="00842670">
        <w:rPr>
          <w:sz w:val="28"/>
          <w:szCs w:val="28"/>
        </w:rPr>
        <w:t>- Акт о списании мягкого и хозяйственного инвентаря (ф. 0504143).</w:t>
      </w:r>
    </w:p>
    <w:p w:rsidR="004C4537" w:rsidRPr="00842670" w:rsidRDefault="004C4537" w:rsidP="00842670">
      <w:pPr>
        <w:ind w:firstLine="708"/>
        <w:jc w:val="both"/>
        <w:rPr>
          <w:sz w:val="28"/>
          <w:szCs w:val="28"/>
        </w:rPr>
      </w:pPr>
      <w:r w:rsidRPr="00842670">
        <w:rPr>
          <w:sz w:val="28"/>
          <w:szCs w:val="28"/>
        </w:rPr>
        <w:t xml:space="preserve">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ответственности. </w:t>
      </w:r>
    </w:p>
    <w:p w:rsidR="004C4537" w:rsidRPr="00842670" w:rsidRDefault="004C4537" w:rsidP="00842670">
      <w:pPr>
        <w:ind w:firstLine="708"/>
        <w:jc w:val="both"/>
        <w:rPr>
          <w:sz w:val="28"/>
          <w:szCs w:val="28"/>
        </w:rPr>
      </w:pPr>
      <w:r w:rsidRPr="00842670">
        <w:rPr>
          <w:sz w:val="28"/>
          <w:szCs w:val="28"/>
        </w:rPr>
        <w:t>Учет операций по выбытию и перемещению материальных запасов ведется в Журнале операций по выбытию и перемеще</w:t>
      </w:r>
      <w:r w:rsidR="0082686B" w:rsidRPr="00842670">
        <w:rPr>
          <w:sz w:val="28"/>
          <w:szCs w:val="28"/>
        </w:rPr>
        <w:t>нию нефинансовых активов № 7-2.</w:t>
      </w:r>
    </w:p>
    <w:p w:rsidR="006576AB" w:rsidRDefault="009D1816" w:rsidP="00842670">
      <w:pPr>
        <w:jc w:val="center"/>
        <w:rPr>
          <w:b/>
          <w:sz w:val="28"/>
          <w:szCs w:val="28"/>
        </w:rPr>
      </w:pPr>
      <w:r w:rsidRPr="00842670">
        <w:rPr>
          <w:b/>
          <w:sz w:val="28"/>
          <w:szCs w:val="28"/>
        </w:rPr>
        <w:t>2.3.</w:t>
      </w:r>
      <w:r w:rsidR="00842670">
        <w:rPr>
          <w:b/>
          <w:sz w:val="28"/>
          <w:szCs w:val="28"/>
        </w:rPr>
        <w:t>Учет имущества казны</w:t>
      </w:r>
    </w:p>
    <w:p w:rsidR="00842670" w:rsidRPr="00842670" w:rsidRDefault="00842670" w:rsidP="00842670">
      <w:pPr>
        <w:jc w:val="center"/>
        <w:rPr>
          <w:b/>
          <w:sz w:val="28"/>
          <w:szCs w:val="28"/>
        </w:rPr>
      </w:pPr>
    </w:p>
    <w:p w:rsidR="006576AB" w:rsidRPr="00842670" w:rsidRDefault="006576AB" w:rsidP="00842670">
      <w:pPr>
        <w:ind w:firstLine="360"/>
        <w:jc w:val="both"/>
        <w:rPr>
          <w:sz w:val="28"/>
          <w:szCs w:val="28"/>
          <w:shd w:val="clear" w:color="auto" w:fill="FFFFFF"/>
        </w:rPr>
      </w:pPr>
      <w:r w:rsidRPr="00842670">
        <w:rPr>
          <w:sz w:val="28"/>
          <w:szCs w:val="28"/>
          <w:shd w:val="clear" w:color="auto" w:fill="FFFFFF"/>
        </w:rPr>
        <w:t>Особенности учета имущества</w:t>
      </w:r>
      <w:r w:rsidR="004B3F43">
        <w:rPr>
          <w:sz w:val="28"/>
          <w:szCs w:val="28"/>
          <w:shd w:val="clear" w:color="auto" w:fill="FFFFFF"/>
        </w:rPr>
        <w:t xml:space="preserve"> </w:t>
      </w:r>
      <w:r w:rsidRPr="00842670">
        <w:rPr>
          <w:sz w:val="28"/>
          <w:szCs w:val="28"/>
          <w:shd w:val="clear" w:color="auto" w:fill="FFFFFF"/>
        </w:rPr>
        <w:t xml:space="preserve">казны указаны в разделе 2 </w:t>
      </w:r>
      <w:r w:rsidR="00DA6F78" w:rsidRPr="00842670">
        <w:rPr>
          <w:sz w:val="28"/>
          <w:szCs w:val="28"/>
          <w:shd w:val="clear" w:color="auto" w:fill="FFFFFF"/>
        </w:rPr>
        <w:t>«</w:t>
      </w:r>
      <w:r w:rsidRPr="00842670">
        <w:rPr>
          <w:sz w:val="28"/>
          <w:szCs w:val="28"/>
        </w:rPr>
        <w:t>Особенности ведения бюджетного учета субъектов централизованного учета по типу казенных учреждений и органов власти</w:t>
      </w:r>
      <w:r w:rsidR="00DA6F78" w:rsidRPr="00842670">
        <w:rPr>
          <w:sz w:val="28"/>
          <w:szCs w:val="28"/>
          <w:shd w:val="clear" w:color="auto" w:fill="FFFFFF"/>
        </w:rPr>
        <w:t>»</w:t>
      </w:r>
      <w:r w:rsidRPr="00842670">
        <w:rPr>
          <w:sz w:val="28"/>
          <w:szCs w:val="28"/>
          <w:shd w:val="clear" w:color="auto" w:fill="FFFFFF"/>
        </w:rPr>
        <w:t xml:space="preserve"> настоящей ед</w:t>
      </w:r>
      <w:r w:rsidR="0082686B" w:rsidRPr="00842670">
        <w:rPr>
          <w:sz w:val="28"/>
          <w:szCs w:val="28"/>
          <w:shd w:val="clear" w:color="auto" w:fill="FFFFFF"/>
        </w:rPr>
        <w:t xml:space="preserve">иной учетной политики. </w:t>
      </w:r>
    </w:p>
    <w:p w:rsidR="0082686B" w:rsidRPr="00842670" w:rsidRDefault="009D1816" w:rsidP="00842670">
      <w:pPr>
        <w:ind w:left="360"/>
        <w:jc w:val="center"/>
        <w:rPr>
          <w:b/>
          <w:sz w:val="28"/>
          <w:szCs w:val="28"/>
          <w:shd w:val="clear" w:color="auto" w:fill="FFFFFF"/>
        </w:rPr>
      </w:pPr>
      <w:r w:rsidRPr="00842670">
        <w:rPr>
          <w:b/>
          <w:sz w:val="28"/>
          <w:szCs w:val="28"/>
          <w:shd w:val="clear" w:color="auto" w:fill="FFFFFF"/>
        </w:rPr>
        <w:t>2.4.</w:t>
      </w:r>
      <w:r w:rsidR="004C4537" w:rsidRPr="00842670">
        <w:rPr>
          <w:b/>
          <w:sz w:val="28"/>
          <w:szCs w:val="28"/>
          <w:shd w:val="clear" w:color="auto" w:fill="FFFFFF"/>
        </w:rPr>
        <w:t xml:space="preserve">Учет затрат на изготовление готовой продукции, </w:t>
      </w:r>
    </w:p>
    <w:p w:rsidR="004C4537" w:rsidRPr="00842670" w:rsidRDefault="004C4537" w:rsidP="00842670">
      <w:pPr>
        <w:pStyle w:val="a3"/>
        <w:jc w:val="center"/>
        <w:rPr>
          <w:b/>
          <w:sz w:val="28"/>
          <w:szCs w:val="28"/>
          <w:shd w:val="clear" w:color="auto" w:fill="FFFFFF"/>
        </w:rPr>
      </w:pPr>
      <w:r w:rsidRPr="00842670">
        <w:rPr>
          <w:b/>
          <w:sz w:val="28"/>
          <w:szCs w:val="28"/>
          <w:shd w:val="clear" w:color="auto" w:fill="FFFFFF"/>
        </w:rPr>
        <w:t>в</w:t>
      </w:r>
      <w:r w:rsidR="00842670" w:rsidRPr="00842670">
        <w:rPr>
          <w:b/>
          <w:sz w:val="28"/>
          <w:szCs w:val="28"/>
          <w:shd w:val="clear" w:color="auto" w:fill="FFFFFF"/>
        </w:rPr>
        <w:t>ыполнение работ, оказание услуг</w:t>
      </w:r>
    </w:p>
    <w:p w:rsidR="00842670" w:rsidRPr="00842670" w:rsidRDefault="00842670" w:rsidP="00842670">
      <w:pPr>
        <w:pStyle w:val="a3"/>
        <w:jc w:val="center"/>
        <w:rPr>
          <w:b/>
          <w:i/>
          <w:sz w:val="28"/>
          <w:szCs w:val="28"/>
          <w:shd w:val="clear" w:color="auto" w:fill="FFFFFF"/>
        </w:rPr>
      </w:pPr>
    </w:p>
    <w:p w:rsidR="004C4537" w:rsidRDefault="004C4537" w:rsidP="00842670">
      <w:pPr>
        <w:ind w:firstLine="708"/>
        <w:jc w:val="both"/>
        <w:rPr>
          <w:sz w:val="28"/>
          <w:szCs w:val="28"/>
          <w:shd w:val="clear" w:color="auto" w:fill="FFFFFF"/>
        </w:rPr>
      </w:pPr>
      <w:r w:rsidRPr="00842670">
        <w:rPr>
          <w:sz w:val="28"/>
          <w:szCs w:val="28"/>
          <w:shd w:val="clear" w:color="auto" w:fill="FFFFFF"/>
        </w:rPr>
        <w:lastRenderedPageBreak/>
        <w:t>Особенности учета затрат на изготовление готовой продукции, выполнение работ, оказание услуг указаны в разделе 3 «Особенности ведения бухгалтерского учета бюджетных и автономных учреждений» наст</w:t>
      </w:r>
      <w:r w:rsidR="0082686B" w:rsidRPr="00842670">
        <w:rPr>
          <w:sz w:val="28"/>
          <w:szCs w:val="28"/>
          <w:shd w:val="clear" w:color="auto" w:fill="FFFFFF"/>
        </w:rPr>
        <w:t xml:space="preserve">оящей единой учетной политики. </w:t>
      </w:r>
    </w:p>
    <w:p w:rsidR="00842670" w:rsidRDefault="00842670" w:rsidP="00842670">
      <w:pPr>
        <w:ind w:firstLine="708"/>
        <w:jc w:val="both"/>
        <w:rPr>
          <w:sz w:val="28"/>
          <w:szCs w:val="28"/>
          <w:shd w:val="clear" w:color="auto" w:fill="FFFFFF"/>
        </w:rPr>
      </w:pPr>
    </w:p>
    <w:p w:rsidR="00287A5C" w:rsidRDefault="00287A5C" w:rsidP="00842670">
      <w:pPr>
        <w:ind w:firstLine="708"/>
        <w:jc w:val="both"/>
        <w:rPr>
          <w:sz w:val="28"/>
          <w:szCs w:val="28"/>
          <w:shd w:val="clear" w:color="auto" w:fill="FFFFFF"/>
        </w:rPr>
      </w:pPr>
    </w:p>
    <w:p w:rsidR="00287A5C" w:rsidRPr="00842670" w:rsidRDefault="00287A5C" w:rsidP="00842670">
      <w:pPr>
        <w:ind w:firstLine="708"/>
        <w:jc w:val="both"/>
        <w:rPr>
          <w:sz w:val="28"/>
          <w:szCs w:val="28"/>
          <w:shd w:val="clear" w:color="auto" w:fill="FFFFFF"/>
        </w:rPr>
      </w:pPr>
    </w:p>
    <w:p w:rsidR="004C4537" w:rsidRPr="00842670" w:rsidRDefault="00570D6A" w:rsidP="00842670">
      <w:pPr>
        <w:jc w:val="center"/>
        <w:rPr>
          <w:b/>
          <w:bCs/>
          <w:sz w:val="28"/>
          <w:szCs w:val="28"/>
          <w:lang w:eastAsia="en-US"/>
        </w:rPr>
      </w:pPr>
      <w:r w:rsidRPr="00842670">
        <w:rPr>
          <w:b/>
          <w:sz w:val="28"/>
          <w:szCs w:val="28"/>
        </w:rPr>
        <w:t>2.</w:t>
      </w:r>
      <w:r w:rsidR="009D1816" w:rsidRPr="00842670">
        <w:rPr>
          <w:b/>
          <w:sz w:val="28"/>
          <w:szCs w:val="28"/>
        </w:rPr>
        <w:t xml:space="preserve">5. </w:t>
      </w:r>
      <w:r w:rsidR="005B5EE6" w:rsidRPr="00842670">
        <w:rPr>
          <w:b/>
          <w:bCs/>
          <w:sz w:val="28"/>
          <w:szCs w:val="28"/>
          <w:lang w:eastAsia="en-US"/>
        </w:rPr>
        <w:t>Денежные средства и денежные документы</w:t>
      </w:r>
    </w:p>
    <w:p w:rsidR="00842670" w:rsidRPr="00842670" w:rsidRDefault="00842670" w:rsidP="00842670">
      <w:pPr>
        <w:jc w:val="center"/>
        <w:rPr>
          <w:b/>
          <w:i/>
          <w:sz w:val="28"/>
          <w:szCs w:val="28"/>
        </w:rPr>
      </w:pPr>
    </w:p>
    <w:p w:rsidR="004C4537" w:rsidRPr="00842670" w:rsidRDefault="004C4537" w:rsidP="00842670">
      <w:pPr>
        <w:ind w:firstLine="708"/>
        <w:jc w:val="both"/>
        <w:rPr>
          <w:sz w:val="28"/>
          <w:szCs w:val="28"/>
        </w:rPr>
      </w:pPr>
      <w:r w:rsidRPr="00842670">
        <w:rPr>
          <w:sz w:val="28"/>
          <w:szCs w:val="28"/>
        </w:rPr>
        <w:t>Порядок проведения и организация инвентаризации кассы определяется локальным документом субъекта централизованного учета.</w:t>
      </w:r>
    </w:p>
    <w:p w:rsidR="004C4537" w:rsidRPr="00842670" w:rsidRDefault="00254A80" w:rsidP="00842670">
      <w:pPr>
        <w:tabs>
          <w:tab w:val="left" w:pos="709"/>
          <w:tab w:val="left" w:pos="1418"/>
        </w:tabs>
        <w:suppressAutoHyphens/>
        <w:autoSpaceDE w:val="0"/>
        <w:ind w:firstLine="142"/>
        <w:contextualSpacing/>
        <w:jc w:val="both"/>
        <w:rPr>
          <w:bCs/>
          <w:sz w:val="28"/>
          <w:szCs w:val="28"/>
          <w:lang w:eastAsia="ar-SA"/>
        </w:rPr>
      </w:pPr>
      <w:r w:rsidRPr="00842670">
        <w:rPr>
          <w:sz w:val="28"/>
          <w:szCs w:val="28"/>
        </w:rPr>
        <w:tab/>
      </w:r>
      <w:r w:rsidR="00260FCA" w:rsidRPr="00842670">
        <w:rPr>
          <w:sz w:val="28"/>
          <w:szCs w:val="28"/>
          <w:lang w:eastAsia="en-US"/>
        </w:rPr>
        <w:t>Денежные документы принимаются в кассу учреждения и учитываются по фактической стоимости с учетом всех налогов.</w:t>
      </w:r>
      <w:r w:rsidR="000F1482">
        <w:rPr>
          <w:sz w:val="28"/>
          <w:szCs w:val="28"/>
          <w:lang w:eastAsia="en-US"/>
        </w:rPr>
        <w:t xml:space="preserve"> </w:t>
      </w:r>
      <w:r w:rsidR="00260FCA" w:rsidRPr="00842670">
        <w:rPr>
          <w:i/>
          <w:iCs/>
          <w:sz w:val="28"/>
          <w:szCs w:val="28"/>
          <w:lang w:eastAsia="en-US"/>
        </w:rPr>
        <w:t xml:space="preserve">(Основание: </w:t>
      </w:r>
      <w:hyperlink r:id="rId64" w:history="1">
        <w:r w:rsidR="00260FCA" w:rsidRPr="00842670">
          <w:rPr>
            <w:i/>
            <w:iCs/>
            <w:sz w:val="28"/>
            <w:szCs w:val="28"/>
            <w:lang w:eastAsia="en-US"/>
          </w:rPr>
          <w:t>п. 6</w:t>
        </w:r>
      </w:hyperlink>
      <w:r w:rsidR="00260FCA" w:rsidRPr="00842670">
        <w:rPr>
          <w:i/>
          <w:iCs/>
          <w:sz w:val="28"/>
          <w:szCs w:val="28"/>
          <w:lang w:eastAsia="en-US"/>
        </w:rPr>
        <w:t xml:space="preserve"> Инструкции № 157н)</w:t>
      </w:r>
    </w:p>
    <w:p w:rsidR="004C4537" w:rsidRPr="00842670" w:rsidRDefault="004B4679" w:rsidP="00842670">
      <w:pPr>
        <w:tabs>
          <w:tab w:val="left" w:pos="709"/>
          <w:tab w:val="left" w:pos="1418"/>
        </w:tabs>
        <w:suppressAutoHyphens/>
        <w:autoSpaceDE w:val="0"/>
        <w:contextualSpacing/>
        <w:jc w:val="both"/>
        <w:rPr>
          <w:bCs/>
          <w:sz w:val="28"/>
          <w:szCs w:val="28"/>
          <w:lang w:eastAsia="ar-SA"/>
        </w:rPr>
      </w:pPr>
      <w:r w:rsidRPr="00842670">
        <w:rPr>
          <w:bCs/>
          <w:sz w:val="28"/>
          <w:szCs w:val="28"/>
          <w:lang w:eastAsia="ar-SA"/>
        </w:rPr>
        <w:tab/>
      </w:r>
      <w:r w:rsidR="004C4537" w:rsidRPr="00842670">
        <w:rPr>
          <w:bCs/>
          <w:sz w:val="28"/>
          <w:szCs w:val="28"/>
          <w:lang w:eastAsia="ar-SA"/>
        </w:rPr>
        <w:t xml:space="preserve">Учет операций с денежными документами ведется на отдельных листах Кассовой книги (ф. 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r w:rsidR="005B5EE6" w:rsidRPr="00842670">
        <w:rPr>
          <w:bCs/>
          <w:sz w:val="28"/>
          <w:szCs w:val="28"/>
          <w:lang w:eastAsia="ar-SA"/>
        </w:rPr>
        <w:t>Выдача денежных документов, денежных средств производится на основании заявления, согласно Приложения 3.</w:t>
      </w:r>
    </w:p>
    <w:p w:rsidR="00570D6A" w:rsidRPr="00842670" w:rsidRDefault="004B4679" w:rsidP="00842670">
      <w:pPr>
        <w:tabs>
          <w:tab w:val="left" w:pos="709"/>
          <w:tab w:val="left" w:pos="1418"/>
        </w:tabs>
        <w:suppressAutoHyphens/>
        <w:autoSpaceDE w:val="0"/>
        <w:contextualSpacing/>
        <w:jc w:val="both"/>
        <w:rPr>
          <w:sz w:val="28"/>
          <w:szCs w:val="28"/>
        </w:rPr>
      </w:pPr>
      <w:r w:rsidRPr="00842670">
        <w:rPr>
          <w:bCs/>
          <w:sz w:val="28"/>
          <w:szCs w:val="28"/>
          <w:lang w:eastAsia="ar-SA"/>
        </w:rPr>
        <w:tab/>
      </w:r>
      <w:r w:rsidR="004C4537" w:rsidRPr="00842670">
        <w:rPr>
          <w:sz w:val="28"/>
          <w:szCs w:val="28"/>
        </w:rPr>
        <w:t xml:space="preserve">В составе денежных документов учитываются: почтовые конверты с марками, отдельно приобретаемые почтовые марки, топливные карты, </w:t>
      </w:r>
      <w:r w:rsidR="004C4537" w:rsidRPr="00842670">
        <w:rPr>
          <w:color w:val="000000"/>
          <w:sz w:val="28"/>
          <w:szCs w:val="28"/>
          <w:shd w:val="clear" w:color="auto" w:fill="FFFFFF"/>
        </w:rPr>
        <w:t xml:space="preserve">карты экспресс-оплаты услуг связи, </w:t>
      </w:r>
      <w:r w:rsidR="004C4537" w:rsidRPr="00842670">
        <w:rPr>
          <w:color w:val="000000"/>
          <w:sz w:val="28"/>
          <w:szCs w:val="28"/>
        </w:rPr>
        <w:t>проездные билеты на отдельные виды транспорта: авиа и железнодорожные билеты, единые проездные билеты.</w:t>
      </w:r>
    </w:p>
    <w:p w:rsidR="00570D6A" w:rsidRPr="00842670" w:rsidRDefault="00570D6A" w:rsidP="00842670">
      <w:pPr>
        <w:tabs>
          <w:tab w:val="left" w:pos="709"/>
          <w:tab w:val="left" w:pos="1418"/>
        </w:tabs>
        <w:suppressAutoHyphens/>
        <w:autoSpaceDE w:val="0"/>
        <w:ind w:firstLine="567"/>
        <w:contextualSpacing/>
        <w:jc w:val="both"/>
        <w:rPr>
          <w:color w:val="000000"/>
          <w:sz w:val="28"/>
          <w:szCs w:val="28"/>
        </w:rPr>
      </w:pPr>
      <w:r w:rsidRPr="00842670">
        <w:rPr>
          <w:sz w:val="28"/>
          <w:szCs w:val="28"/>
        </w:rPr>
        <w:t>Аналитический учет безналичных денежных средств</w:t>
      </w:r>
      <w:r w:rsidR="009D1816" w:rsidRPr="00842670">
        <w:rPr>
          <w:sz w:val="28"/>
          <w:szCs w:val="28"/>
        </w:rPr>
        <w:t>,</w:t>
      </w:r>
      <w:r w:rsidR="000F1482">
        <w:rPr>
          <w:sz w:val="28"/>
          <w:szCs w:val="28"/>
        </w:rPr>
        <w:t xml:space="preserve"> </w:t>
      </w:r>
      <w:r w:rsidR="009D1816" w:rsidRPr="00842670">
        <w:rPr>
          <w:sz w:val="28"/>
          <w:szCs w:val="28"/>
        </w:rPr>
        <w:t>ведется</w:t>
      </w:r>
      <w:r w:rsidRPr="00842670">
        <w:rPr>
          <w:sz w:val="28"/>
          <w:szCs w:val="28"/>
        </w:rPr>
        <w:br/>
        <w:t>по дополнительным аналитическим признакам</w:t>
      </w:r>
      <w:r w:rsidR="009D1816" w:rsidRPr="00842670">
        <w:rPr>
          <w:sz w:val="28"/>
          <w:szCs w:val="28"/>
        </w:rPr>
        <w:t>,</w:t>
      </w:r>
      <w:r w:rsidRPr="00842670">
        <w:rPr>
          <w:sz w:val="28"/>
          <w:szCs w:val="28"/>
        </w:rPr>
        <w:t xml:space="preserve"> осуществляется в разрезе разделов лицевых счетов (источников средств).</w:t>
      </w:r>
    </w:p>
    <w:p w:rsidR="00570D6A" w:rsidRDefault="00570D6A" w:rsidP="00842670">
      <w:pPr>
        <w:tabs>
          <w:tab w:val="left" w:pos="709"/>
          <w:tab w:val="left" w:pos="1418"/>
        </w:tabs>
        <w:suppressAutoHyphens/>
        <w:autoSpaceDE w:val="0"/>
        <w:ind w:firstLine="709"/>
        <w:contextualSpacing/>
        <w:jc w:val="both"/>
        <w:rPr>
          <w:bCs/>
          <w:sz w:val="28"/>
          <w:szCs w:val="28"/>
          <w:lang w:eastAsia="ar-SA"/>
        </w:rPr>
      </w:pPr>
      <w:r w:rsidRPr="00842670">
        <w:rPr>
          <w:bCs/>
          <w:sz w:val="28"/>
          <w:szCs w:val="28"/>
          <w:lang w:eastAsia="ar-SA"/>
        </w:rPr>
        <w:t xml:space="preserve">Учет операций по движению денежных средств ведется </w:t>
      </w:r>
      <w:r w:rsidRPr="00842670">
        <w:rPr>
          <w:bCs/>
          <w:sz w:val="28"/>
          <w:szCs w:val="28"/>
          <w:lang w:eastAsia="ar-SA"/>
        </w:rPr>
        <w:br/>
        <w:t>в Журнале операций по счету «Касса» № 1 на основании документов, прилагаемых к отчетам кассира.</w:t>
      </w:r>
    </w:p>
    <w:p w:rsidR="00842670" w:rsidRPr="00842670" w:rsidRDefault="00842670" w:rsidP="00842670">
      <w:pPr>
        <w:tabs>
          <w:tab w:val="left" w:pos="709"/>
          <w:tab w:val="left" w:pos="1418"/>
        </w:tabs>
        <w:suppressAutoHyphens/>
        <w:autoSpaceDE w:val="0"/>
        <w:ind w:firstLine="709"/>
        <w:contextualSpacing/>
        <w:jc w:val="both"/>
        <w:rPr>
          <w:sz w:val="28"/>
          <w:szCs w:val="28"/>
        </w:rPr>
      </w:pPr>
    </w:p>
    <w:p w:rsidR="00260FCA" w:rsidRPr="00842670" w:rsidRDefault="009D1816" w:rsidP="00842670">
      <w:pPr>
        <w:jc w:val="center"/>
        <w:rPr>
          <w:b/>
          <w:bCs/>
          <w:sz w:val="28"/>
          <w:szCs w:val="28"/>
        </w:rPr>
      </w:pPr>
      <w:r w:rsidRPr="00842670">
        <w:rPr>
          <w:b/>
          <w:bCs/>
          <w:sz w:val="28"/>
          <w:szCs w:val="28"/>
        </w:rPr>
        <w:t>2.6.</w:t>
      </w:r>
      <w:r w:rsidR="00260FCA" w:rsidRPr="00842670">
        <w:rPr>
          <w:b/>
          <w:bCs/>
          <w:sz w:val="28"/>
          <w:szCs w:val="28"/>
        </w:rPr>
        <w:t xml:space="preserve"> Учет расчетов по доходам</w:t>
      </w:r>
    </w:p>
    <w:p w:rsidR="00842670" w:rsidRPr="00842670" w:rsidRDefault="00842670" w:rsidP="00842670">
      <w:pPr>
        <w:jc w:val="center"/>
        <w:rPr>
          <w:b/>
          <w:bCs/>
          <w:i/>
          <w:sz w:val="28"/>
          <w:szCs w:val="28"/>
        </w:rPr>
      </w:pPr>
    </w:p>
    <w:p w:rsidR="00260FCA" w:rsidRPr="00842670" w:rsidRDefault="00260FCA" w:rsidP="00842670">
      <w:pPr>
        <w:pStyle w:val="2"/>
        <w:numPr>
          <w:ilvl w:val="0"/>
          <w:numId w:val="0"/>
        </w:numPr>
        <w:shd w:val="clear" w:color="auto" w:fill="FFFFFF"/>
        <w:spacing w:before="0" w:after="0" w:line="240" w:lineRule="auto"/>
        <w:ind w:firstLine="708"/>
        <w:rPr>
          <w:b/>
          <w:i/>
          <w:sz w:val="28"/>
          <w:szCs w:val="28"/>
        </w:rPr>
      </w:pPr>
      <w:r w:rsidRPr="00842670">
        <w:rPr>
          <w:sz w:val="28"/>
          <w:szCs w:val="28"/>
          <w:shd w:val="clear" w:color="auto" w:fill="FFFFFF"/>
        </w:rPr>
        <w:t xml:space="preserve">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 Отражается в </w:t>
      </w:r>
      <w:r w:rsidRPr="00842670">
        <w:rPr>
          <w:sz w:val="28"/>
          <w:szCs w:val="28"/>
        </w:rPr>
        <w:t xml:space="preserve">Бухгалтерской справки </w:t>
      </w:r>
      <w:hyperlink r:id="rId65" w:history="1">
        <w:r w:rsidRPr="00842670">
          <w:rPr>
            <w:sz w:val="28"/>
            <w:szCs w:val="28"/>
          </w:rPr>
          <w:t>(ф. 0504833)</w:t>
        </w:r>
      </w:hyperlink>
      <w:r w:rsidRPr="00842670">
        <w:rPr>
          <w:sz w:val="28"/>
          <w:szCs w:val="28"/>
        </w:rPr>
        <w:t xml:space="preserve"> с применением счета </w:t>
      </w:r>
      <w:r w:rsidR="009D1816" w:rsidRPr="00842670">
        <w:rPr>
          <w:sz w:val="28"/>
          <w:szCs w:val="28"/>
        </w:rPr>
        <w:t>0</w:t>
      </w:r>
      <w:r w:rsidRPr="00842670">
        <w:rPr>
          <w:sz w:val="28"/>
          <w:szCs w:val="28"/>
        </w:rPr>
        <w:t>.401.40</w:t>
      </w:r>
      <w:r w:rsidR="009D1816" w:rsidRPr="00842670">
        <w:rPr>
          <w:sz w:val="28"/>
          <w:szCs w:val="28"/>
        </w:rPr>
        <w:t xml:space="preserve"> 000</w:t>
      </w:r>
      <w:r w:rsidR="00DA6F78" w:rsidRPr="00842670">
        <w:rPr>
          <w:sz w:val="28"/>
          <w:szCs w:val="28"/>
        </w:rPr>
        <w:t xml:space="preserve"> «Доходы будущих периодов»</w:t>
      </w:r>
      <w:r w:rsidRPr="00842670">
        <w:rPr>
          <w:i/>
          <w:sz w:val="28"/>
          <w:szCs w:val="28"/>
        </w:rPr>
        <w:t>(Основание  Приказ Минфин</w:t>
      </w:r>
      <w:r w:rsidR="00DA6F78" w:rsidRPr="00842670">
        <w:rPr>
          <w:i/>
          <w:sz w:val="28"/>
          <w:szCs w:val="28"/>
        </w:rPr>
        <w:t>а России от 27 февраля 2018 г. №</w:t>
      </w:r>
      <w:r w:rsidRPr="00842670">
        <w:rPr>
          <w:i/>
          <w:sz w:val="28"/>
          <w:szCs w:val="28"/>
        </w:rPr>
        <w:t xml:space="preserve"> 32н </w:t>
      </w:r>
      <w:r w:rsidR="00DA6F78" w:rsidRPr="00842670">
        <w:rPr>
          <w:i/>
          <w:sz w:val="28"/>
          <w:szCs w:val="28"/>
        </w:rPr>
        <w:t>«</w:t>
      </w:r>
      <w:r w:rsidRPr="00842670">
        <w:rPr>
          <w:i/>
          <w:sz w:val="28"/>
          <w:szCs w:val="28"/>
        </w:rPr>
        <w:t xml:space="preserve">Об утверждении федерального стандарта бухгалтерского учета для организаций государственного сектора </w:t>
      </w:r>
      <w:r w:rsidR="00DA6F78" w:rsidRPr="00842670">
        <w:rPr>
          <w:i/>
          <w:sz w:val="28"/>
          <w:szCs w:val="28"/>
        </w:rPr>
        <w:t>«</w:t>
      </w:r>
      <w:r w:rsidRPr="00842670">
        <w:rPr>
          <w:i/>
          <w:sz w:val="28"/>
          <w:szCs w:val="28"/>
        </w:rPr>
        <w:t>Доходы</w:t>
      </w:r>
      <w:r w:rsidR="00DA6F78" w:rsidRPr="00842670">
        <w:rPr>
          <w:i/>
          <w:sz w:val="28"/>
          <w:szCs w:val="28"/>
        </w:rPr>
        <w:t>»</w:t>
      </w:r>
      <w:r w:rsidRPr="00842670">
        <w:rPr>
          <w:i/>
          <w:sz w:val="28"/>
          <w:szCs w:val="28"/>
        </w:rPr>
        <w:t>)</w:t>
      </w:r>
    </w:p>
    <w:p w:rsidR="00260FCA" w:rsidRPr="00842670" w:rsidRDefault="00260FCA" w:rsidP="00842670">
      <w:pPr>
        <w:pStyle w:val="2"/>
        <w:numPr>
          <w:ilvl w:val="0"/>
          <w:numId w:val="0"/>
        </w:numPr>
        <w:shd w:val="clear" w:color="auto" w:fill="FFFFFF"/>
        <w:spacing w:before="0" w:after="0" w:line="240" w:lineRule="auto"/>
        <w:ind w:firstLine="708"/>
        <w:rPr>
          <w:b/>
          <w:i/>
          <w:sz w:val="28"/>
          <w:szCs w:val="28"/>
        </w:rPr>
      </w:pPr>
      <w:r w:rsidRPr="00842670">
        <w:rPr>
          <w:sz w:val="28"/>
          <w:szCs w:val="28"/>
          <w:shd w:val="clear" w:color="auto" w:fill="FFFFFF"/>
        </w:rPr>
        <w:t>Критерии признания доходов,  применяются отдельно к каждому факту хозяйственной жизни (операции, события) в результате которого возникает доход.</w:t>
      </w:r>
      <w:r w:rsidRPr="00842670">
        <w:rPr>
          <w:i/>
          <w:sz w:val="28"/>
          <w:szCs w:val="28"/>
        </w:rPr>
        <w:t xml:space="preserve">(Основание  Приказ Минфина России от 27 февраля 2018 г. N 32н </w:t>
      </w:r>
      <w:r w:rsidR="00DA6F78" w:rsidRPr="00842670">
        <w:rPr>
          <w:i/>
          <w:sz w:val="28"/>
          <w:szCs w:val="28"/>
        </w:rPr>
        <w:t>«</w:t>
      </w:r>
      <w:r w:rsidRPr="00842670">
        <w:rPr>
          <w:i/>
          <w:sz w:val="28"/>
          <w:szCs w:val="28"/>
        </w:rPr>
        <w:t xml:space="preserve">Об </w:t>
      </w:r>
      <w:r w:rsidRPr="00842670">
        <w:rPr>
          <w:i/>
          <w:sz w:val="28"/>
          <w:szCs w:val="28"/>
        </w:rPr>
        <w:lastRenderedPageBreak/>
        <w:t>утверждении федерального стандарта бухгалтерского учета для органи</w:t>
      </w:r>
      <w:r w:rsidR="00DA6F78" w:rsidRPr="00842670">
        <w:rPr>
          <w:i/>
          <w:sz w:val="28"/>
          <w:szCs w:val="28"/>
        </w:rPr>
        <w:t>заций государственного сектора «</w:t>
      </w:r>
      <w:r w:rsidRPr="00842670">
        <w:rPr>
          <w:i/>
          <w:sz w:val="28"/>
          <w:szCs w:val="28"/>
        </w:rPr>
        <w:t>Доходы</w:t>
      </w:r>
      <w:r w:rsidR="00DA6F78" w:rsidRPr="00842670">
        <w:rPr>
          <w:i/>
          <w:sz w:val="28"/>
          <w:szCs w:val="28"/>
        </w:rPr>
        <w:t>»</w:t>
      </w:r>
      <w:r w:rsidRPr="00842670">
        <w:rPr>
          <w:i/>
          <w:sz w:val="28"/>
          <w:szCs w:val="28"/>
        </w:rPr>
        <w:t>).</w:t>
      </w:r>
    </w:p>
    <w:p w:rsidR="006949E4" w:rsidRPr="00842670" w:rsidRDefault="006949E4" w:rsidP="00842670">
      <w:pPr>
        <w:ind w:firstLine="708"/>
        <w:jc w:val="both"/>
        <w:rPr>
          <w:sz w:val="28"/>
          <w:szCs w:val="28"/>
        </w:rPr>
      </w:pPr>
      <w:r w:rsidRPr="00842670">
        <w:rPr>
          <w:sz w:val="28"/>
          <w:szCs w:val="28"/>
        </w:rPr>
        <w:t xml:space="preserve">Списание с балансового учета невостребованной дебиторской задолженности производится по результатам инвентаризации обязательств на основании нормативного акта </w:t>
      </w:r>
      <w:r w:rsidR="00FB4201" w:rsidRPr="00842670">
        <w:rPr>
          <w:sz w:val="28"/>
          <w:szCs w:val="28"/>
        </w:rPr>
        <w:t>субъекта централизованного учета</w:t>
      </w:r>
      <w:r w:rsidRPr="00842670">
        <w:rPr>
          <w:sz w:val="28"/>
          <w:szCs w:val="28"/>
        </w:rPr>
        <w:t xml:space="preserve">. Просроченная дебиторская задолженность, отраженная на счете 0205 00 000 </w:t>
      </w:r>
      <w:r w:rsidRPr="00842670">
        <w:rPr>
          <w:i/>
          <w:iCs/>
          <w:sz w:val="28"/>
          <w:szCs w:val="28"/>
          <w:lang w:eastAsia="en-US"/>
        </w:rPr>
        <w:t>«</w:t>
      </w:r>
      <w:r w:rsidRPr="00842670">
        <w:rPr>
          <w:sz w:val="28"/>
          <w:szCs w:val="28"/>
        </w:rPr>
        <w:t>Расчеты по доходам</w:t>
      </w:r>
      <w:r w:rsidRPr="00842670">
        <w:rPr>
          <w:i/>
          <w:iCs/>
          <w:sz w:val="28"/>
          <w:szCs w:val="28"/>
          <w:lang w:eastAsia="en-US"/>
        </w:rPr>
        <w:t>»</w:t>
      </w:r>
      <w:r w:rsidRPr="00842670">
        <w:rPr>
          <w:sz w:val="28"/>
          <w:szCs w:val="28"/>
        </w:rPr>
        <w:t xml:space="preserve">, списывается с баланса </w:t>
      </w:r>
      <w:r w:rsidR="00FB4201" w:rsidRPr="00842670">
        <w:rPr>
          <w:sz w:val="28"/>
          <w:szCs w:val="28"/>
        </w:rPr>
        <w:t>субъекта централизованного учета</w:t>
      </w:r>
      <w:r w:rsidRPr="00842670">
        <w:rPr>
          <w:sz w:val="28"/>
          <w:szCs w:val="28"/>
        </w:rPr>
        <w:t xml:space="preserve"> на забалансовый счет 04 </w:t>
      </w:r>
      <w:r w:rsidRPr="00842670">
        <w:rPr>
          <w:i/>
          <w:iCs/>
          <w:sz w:val="28"/>
          <w:szCs w:val="28"/>
          <w:lang w:eastAsia="en-US"/>
        </w:rPr>
        <w:t>«</w:t>
      </w:r>
      <w:r w:rsidRPr="00842670">
        <w:rPr>
          <w:sz w:val="28"/>
          <w:szCs w:val="28"/>
        </w:rPr>
        <w:t>Задолженность неплатежеспособных дебиторов</w:t>
      </w:r>
      <w:r w:rsidRPr="00842670">
        <w:rPr>
          <w:i/>
          <w:iCs/>
          <w:sz w:val="28"/>
          <w:szCs w:val="28"/>
          <w:lang w:eastAsia="en-US"/>
        </w:rPr>
        <w:t>»</w:t>
      </w:r>
      <w:r w:rsidRPr="00842670">
        <w:rPr>
          <w:sz w:val="28"/>
          <w:szCs w:val="28"/>
        </w:rPr>
        <w:t xml:space="preserve"> в разрезе контрагентов. Основанием для списания определяется локальным документом субъекта централизованного учета.</w:t>
      </w:r>
    </w:p>
    <w:p w:rsidR="00570D6A" w:rsidRPr="00842670" w:rsidRDefault="00570D6A" w:rsidP="00842670">
      <w:pPr>
        <w:ind w:firstLine="708"/>
        <w:jc w:val="both"/>
        <w:rPr>
          <w:i/>
          <w:iCs/>
          <w:sz w:val="28"/>
          <w:szCs w:val="28"/>
          <w:lang w:eastAsia="en-US"/>
        </w:rPr>
      </w:pPr>
      <w:r w:rsidRPr="00842670">
        <w:rPr>
          <w:sz w:val="28"/>
          <w:szCs w:val="28"/>
        </w:rPr>
        <w:t xml:space="preserve">Аналитический учет расчетов по начислению доходов </w:t>
      </w:r>
      <w:r w:rsidR="001E17B3" w:rsidRPr="00842670">
        <w:rPr>
          <w:color w:val="232126"/>
          <w:w w:val="105"/>
          <w:sz w:val="28"/>
          <w:szCs w:val="28"/>
        </w:rPr>
        <w:t>ведется в разрезе видов доходов (поступлений) по плательщикам, документам - основаниям, если иное не предусмотрено нормативными правовыми актами</w:t>
      </w:r>
      <w:r w:rsidR="00AD4808" w:rsidRPr="00842670">
        <w:rPr>
          <w:color w:val="232126"/>
          <w:w w:val="105"/>
          <w:sz w:val="28"/>
          <w:szCs w:val="28"/>
        </w:rPr>
        <w:t xml:space="preserve"> субъекта централизованного учета</w:t>
      </w:r>
      <w:r w:rsidRPr="00842670">
        <w:rPr>
          <w:sz w:val="28"/>
          <w:szCs w:val="28"/>
        </w:rPr>
        <w:t>и кодам дополнительной классификации.</w:t>
      </w:r>
      <w:r w:rsidRPr="00842670">
        <w:rPr>
          <w:i/>
          <w:iCs/>
          <w:sz w:val="28"/>
          <w:szCs w:val="28"/>
          <w:lang w:eastAsia="en-US"/>
        </w:rPr>
        <w:t xml:space="preserve">(Основание: подпункт 2.12 </w:t>
      </w:r>
      <w:hyperlink r:id="rId66" w:history="1">
        <w:r w:rsidRPr="00842670">
          <w:rPr>
            <w:i/>
            <w:iCs/>
            <w:sz w:val="28"/>
            <w:szCs w:val="28"/>
            <w:lang w:eastAsia="en-US"/>
          </w:rPr>
          <w:t xml:space="preserve">п. </w:t>
        </w:r>
      </w:hyperlink>
      <w:r w:rsidRPr="00842670">
        <w:rPr>
          <w:sz w:val="28"/>
          <w:szCs w:val="28"/>
        </w:rPr>
        <w:t xml:space="preserve">2 </w:t>
      </w:r>
      <w:r w:rsidRPr="00842670">
        <w:rPr>
          <w:i/>
          <w:iCs/>
          <w:sz w:val="28"/>
          <w:szCs w:val="28"/>
          <w:lang w:eastAsia="en-US"/>
        </w:rPr>
        <w:t xml:space="preserve">Приказ Министерства Финансов ПК от 28.02.2018 </w:t>
      </w:r>
      <w:r w:rsidR="00DA6F78" w:rsidRPr="00842670">
        <w:rPr>
          <w:i/>
          <w:iCs/>
          <w:sz w:val="28"/>
          <w:szCs w:val="28"/>
          <w:lang w:eastAsia="en-US"/>
        </w:rPr>
        <w:t>«</w:t>
      </w:r>
      <w:r w:rsidRPr="00842670">
        <w:rPr>
          <w:i/>
          <w:iCs/>
          <w:sz w:val="28"/>
          <w:szCs w:val="28"/>
          <w:lang w:eastAsia="en-US"/>
        </w:rPr>
        <w:t>Об утверждении единых правил управления финансово-хозяйственной деятельностью организаций государственного сектора Пермского края по ведению кадрового, бюджетного (бухгалтерского), налогового и управленческого учета</w:t>
      </w:r>
      <w:r w:rsidR="00DA6F78" w:rsidRPr="00842670">
        <w:rPr>
          <w:i/>
          <w:iCs/>
          <w:sz w:val="28"/>
          <w:szCs w:val="28"/>
          <w:lang w:eastAsia="en-US"/>
        </w:rPr>
        <w:t>»</w:t>
      </w:r>
      <w:r w:rsidRPr="00842670">
        <w:rPr>
          <w:i/>
          <w:iCs/>
          <w:sz w:val="28"/>
          <w:szCs w:val="28"/>
          <w:lang w:eastAsia="en-US"/>
        </w:rPr>
        <w:t>)</w:t>
      </w:r>
    </w:p>
    <w:p w:rsidR="00570D6A" w:rsidRPr="00842670" w:rsidRDefault="00570D6A" w:rsidP="00842670">
      <w:pPr>
        <w:ind w:firstLine="708"/>
        <w:jc w:val="both"/>
        <w:rPr>
          <w:b/>
          <w:i/>
          <w:iCs/>
          <w:sz w:val="28"/>
          <w:szCs w:val="28"/>
          <w:lang w:eastAsia="en-US"/>
        </w:rPr>
      </w:pPr>
      <w:r w:rsidRPr="00842670">
        <w:rPr>
          <w:sz w:val="28"/>
          <w:szCs w:val="28"/>
        </w:rPr>
        <w:t xml:space="preserve">Учет операций по начислению доходов учреждением ведется в Журнале операций расчетов с дебиторами по доходам N 5 и по счету 0 205 00 000 </w:t>
      </w:r>
      <w:r w:rsidRPr="00842670">
        <w:rPr>
          <w:i/>
          <w:iCs/>
          <w:sz w:val="28"/>
          <w:szCs w:val="28"/>
          <w:lang w:eastAsia="en-US"/>
        </w:rPr>
        <w:t>«</w:t>
      </w:r>
      <w:r w:rsidRPr="00842670">
        <w:rPr>
          <w:sz w:val="28"/>
          <w:szCs w:val="28"/>
        </w:rPr>
        <w:t>Расчеты по доходам».</w:t>
      </w:r>
      <w:r w:rsidRPr="00842670">
        <w:rPr>
          <w:i/>
          <w:iCs/>
          <w:sz w:val="28"/>
          <w:szCs w:val="28"/>
          <w:lang w:eastAsia="en-US"/>
        </w:rPr>
        <w:t xml:space="preserve">(Основание: подпункт 2.12 </w:t>
      </w:r>
      <w:hyperlink r:id="rId67" w:history="1">
        <w:r w:rsidRPr="00842670">
          <w:rPr>
            <w:i/>
            <w:iCs/>
            <w:sz w:val="28"/>
            <w:szCs w:val="28"/>
            <w:lang w:eastAsia="en-US"/>
          </w:rPr>
          <w:t xml:space="preserve">п. </w:t>
        </w:r>
      </w:hyperlink>
      <w:r w:rsidRPr="00842670">
        <w:rPr>
          <w:sz w:val="28"/>
          <w:szCs w:val="28"/>
        </w:rPr>
        <w:t xml:space="preserve">2 </w:t>
      </w:r>
      <w:r w:rsidRPr="00842670">
        <w:rPr>
          <w:i/>
          <w:iCs/>
          <w:sz w:val="28"/>
          <w:szCs w:val="28"/>
          <w:lang w:eastAsia="en-US"/>
        </w:rPr>
        <w:t xml:space="preserve">Приказ Министерства Финансов ПК от 28.02.2018 </w:t>
      </w:r>
      <w:r w:rsidR="00DA6F78" w:rsidRPr="00842670">
        <w:rPr>
          <w:i/>
          <w:iCs/>
          <w:sz w:val="28"/>
          <w:szCs w:val="28"/>
          <w:lang w:eastAsia="en-US"/>
        </w:rPr>
        <w:t>«</w:t>
      </w:r>
      <w:r w:rsidRPr="00842670">
        <w:rPr>
          <w:i/>
          <w:iCs/>
          <w:sz w:val="28"/>
          <w:szCs w:val="28"/>
          <w:lang w:eastAsia="en-US"/>
        </w:rPr>
        <w:t>Об утверждении единых правил управления финансово-хозяйственной деятельностью организаций государственного сектора Пермского края по ведению кадрового, бюджетного (бухгалтерского), налогового и управленческого учета)</w:t>
      </w:r>
    </w:p>
    <w:p w:rsidR="00323420" w:rsidRPr="00842670" w:rsidRDefault="00323420" w:rsidP="00842670">
      <w:pPr>
        <w:jc w:val="both"/>
        <w:rPr>
          <w:sz w:val="28"/>
          <w:szCs w:val="28"/>
        </w:rPr>
      </w:pPr>
    </w:p>
    <w:p w:rsidR="004C4537" w:rsidRPr="00842670" w:rsidRDefault="009D1816" w:rsidP="00842670">
      <w:pPr>
        <w:jc w:val="center"/>
        <w:rPr>
          <w:b/>
          <w:sz w:val="28"/>
          <w:szCs w:val="28"/>
        </w:rPr>
      </w:pPr>
      <w:r w:rsidRPr="00842670">
        <w:rPr>
          <w:b/>
          <w:sz w:val="28"/>
          <w:szCs w:val="28"/>
        </w:rPr>
        <w:t xml:space="preserve">2.7. </w:t>
      </w:r>
      <w:r w:rsidR="004C4537" w:rsidRPr="00842670">
        <w:rPr>
          <w:b/>
          <w:sz w:val="28"/>
          <w:szCs w:val="28"/>
        </w:rPr>
        <w:t xml:space="preserve"> Учет расчетов с подотчетными лицами</w:t>
      </w:r>
    </w:p>
    <w:p w:rsidR="00842670" w:rsidRPr="00842670" w:rsidRDefault="00842670" w:rsidP="00842670">
      <w:pPr>
        <w:jc w:val="center"/>
        <w:rPr>
          <w:b/>
          <w:i/>
          <w:sz w:val="28"/>
          <w:szCs w:val="28"/>
        </w:rPr>
      </w:pPr>
    </w:p>
    <w:p w:rsidR="004C4537" w:rsidRPr="00842670" w:rsidRDefault="004C4537" w:rsidP="00842670">
      <w:pPr>
        <w:ind w:firstLine="708"/>
        <w:jc w:val="both"/>
        <w:rPr>
          <w:sz w:val="28"/>
          <w:szCs w:val="28"/>
        </w:rPr>
      </w:pPr>
      <w:r w:rsidRPr="00842670">
        <w:rPr>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субъекта централизованного учета согласно авансовому отчету.</w:t>
      </w:r>
    </w:p>
    <w:p w:rsidR="004C4537" w:rsidRPr="00842670" w:rsidRDefault="004C4537" w:rsidP="00842670">
      <w:pPr>
        <w:ind w:firstLine="708"/>
        <w:jc w:val="both"/>
        <w:rPr>
          <w:sz w:val="28"/>
          <w:szCs w:val="28"/>
        </w:rPr>
      </w:pPr>
      <w:r w:rsidRPr="00842670">
        <w:rPr>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4C4537" w:rsidRPr="00842670" w:rsidRDefault="004C4537" w:rsidP="00842670">
      <w:pPr>
        <w:ind w:firstLine="708"/>
        <w:jc w:val="both"/>
        <w:rPr>
          <w:i/>
          <w:sz w:val="28"/>
          <w:szCs w:val="28"/>
        </w:rPr>
      </w:pPr>
      <w:r w:rsidRPr="00842670">
        <w:rPr>
          <w:sz w:val="28"/>
          <w:szCs w:val="28"/>
        </w:rPr>
        <w:t>Нумерация авансовых отчетов сквозная по всем источникам финансового обеспечения для каждого субъекта централизованного учета.</w:t>
      </w:r>
    </w:p>
    <w:p w:rsidR="004C4537" w:rsidRPr="00842670" w:rsidRDefault="004C4537" w:rsidP="00842670">
      <w:pPr>
        <w:ind w:firstLine="708"/>
        <w:jc w:val="both"/>
        <w:rPr>
          <w:sz w:val="28"/>
          <w:szCs w:val="28"/>
        </w:rPr>
      </w:pPr>
      <w:r w:rsidRPr="00842670">
        <w:rPr>
          <w:sz w:val="28"/>
          <w:szCs w:val="28"/>
        </w:rPr>
        <w:t xml:space="preserve">Расчеты по выданным под отчет сотрудникам субъекта централизованного учета денежным средствам, а также </w:t>
      </w:r>
      <w:r w:rsidR="009D1816" w:rsidRPr="00842670">
        <w:rPr>
          <w:sz w:val="28"/>
          <w:szCs w:val="28"/>
        </w:rPr>
        <w:t>расчеты по выплате подотчетным субъекту централизованного учета</w:t>
      </w:r>
      <w:r w:rsidRPr="00842670">
        <w:rPr>
          <w:sz w:val="28"/>
          <w:szCs w:val="28"/>
        </w:rPr>
        <w:t xml:space="preserve"> перерасходов (в том числе и в тех случаях, когда денежные средства под отчет не выдавались) подлежат учету на счете 0 208 00 000 </w:t>
      </w:r>
      <w:r w:rsidR="002C4DBA" w:rsidRPr="00842670">
        <w:rPr>
          <w:sz w:val="28"/>
          <w:szCs w:val="28"/>
        </w:rPr>
        <w:t>«</w:t>
      </w:r>
      <w:r w:rsidRPr="00842670">
        <w:rPr>
          <w:sz w:val="28"/>
          <w:szCs w:val="28"/>
        </w:rPr>
        <w:t>Расчеты с подотчетными лицами</w:t>
      </w:r>
      <w:r w:rsidR="002C4DBA" w:rsidRPr="00842670">
        <w:rPr>
          <w:sz w:val="28"/>
          <w:szCs w:val="28"/>
        </w:rPr>
        <w:t>»</w:t>
      </w:r>
      <w:r w:rsidRPr="00842670">
        <w:rPr>
          <w:sz w:val="28"/>
          <w:szCs w:val="28"/>
        </w:rPr>
        <w:t>.</w:t>
      </w:r>
    </w:p>
    <w:p w:rsidR="004C4537" w:rsidRPr="00842670" w:rsidRDefault="004C4537" w:rsidP="00842670">
      <w:pPr>
        <w:ind w:firstLine="708"/>
        <w:jc w:val="both"/>
        <w:rPr>
          <w:i/>
          <w:sz w:val="28"/>
          <w:szCs w:val="28"/>
        </w:rPr>
      </w:pPr>
      <w:r w:rsidRPr="00842670">
        <w:rPr>
          <w:sz w:val="28"/>
          <w:szCs w:val="28"/>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субъекта централизованного учета) в </w:t>
      </w:r>
      <w:r w:rsidRPr="00842670">
        <w:rPr>
          <w:sz w:val="28"/>
          <w:szCs w:val="28"/>
        </w:rPr>
        <w:lastRenderedPageBreak/>
        <w:t>установленном порядке ведется претензионная работа, а задолженность подлежит учету на счете 0 209 30 000</w:t>
      </w:r>
      <w:r w:rsidR="002C4DBA" w:rsidRPr="00842670">
        <w:rPr>
          <w:sz w:val="28"/>
          <w:szCs w:val="28"/>
        </w:rPr>
        <w:t xml:space="preserve"> «</w:t>
      </w:r>
      <w:r w:rsidR="00FB4201" w:rsidRPr="00842670">
        <w:rPr>
          <w:sz w:val="28"/>
          <w:szCs w:val="28"/>
        </w:rPr>
        <w:t>Расчеты по компенсации затрат</w:t>
      </w:r>
      <w:r w:rsidR="002C4DBA" w:rsidRPr="00842670">
        <w:rPr>
          <w:sz w:val="28"/>
          <w:szCs w:val="28"/>
        </w:rPr>
        <w:t>»</w:t>
      </w:r>
      <w:r w:rsidRPr="00842670">
        <w:rPr>
          <w:sz w:val="28"/>
          <w:szCs w:val="28"/>
        </w:rPr>
        <w:t>.</w:t>
      </w:r>
      <w:r w:rsidRPr="00842670">
        <w:rPr>
          <w:i/>
          <w:sz w:val="28"/>
          <w:szCs w:val="28"/>
        </w:rPr>
        <w:t xml:space="preserve">(Основание: </w:t>
      </w:r>
      <w:r w:rsidR="00FB4201" w:rsidRPr="00842670">
        <w:rPr>
          <w:i/>
          <w:sz w:val="28"/>
          <w:szCs w:val="28"/>
        </w:rPr>
        <w:t xml:space="preserve">п.п. 212, 213, 216 Инструкции № </w:t>
      </w:r>
      <w:r w:rsidRPr="00842670">
        <w:rPr>
          <w:i/>
          <w:sz w:val="28"/>
          <w:szCs w:val="28"/>
        </w:rPr>
        <w:t>157н)</w:t>
      </w:r>
    </w:p>
    <w:p w:rsidR="006778E6" w:rsidRPr="00033038" w:rsidRDefault="006778E6" w:rsidP="006778E6">
      <w:pPr>
        <w:autoSpaceDE w:val="0"/>
        <w:autoSpaceDN w:val="0"/>
        <w:adjustRightInd w:val="0"/>
        <w:ind w:firstLine="708"/>
        <w:jc w:val="both"/>
        <w:rPr>
          <w:sz w:val="28"/>
          <w:szCs w:val="28"/>
          <w:lang w:eastAsia="en-US"/>
        </w:rPr>
      </w:pPr>
      <w:r w:rsidRPr="00033038">
        <w:rPr>
          <w:sz w:val="28"/>
          <w:szCs w:val="28"/>
          <w:lang w:eastAsia="en-US"/>
        </w:rPr>
        <w:t xml:space="preserve">Выдача под отчет денежных средств, денежных документов производится в соответствии с порядком, приведенным в </w:t>
      </w:r>
      <w:hyperlink r:id="rId68" w:history="1">
        <w:r w:rsidRPr="00EA0647">
          <w:rPr>
            <w:sz w:val="28"/>
            <w:szCs w:val="28"/>
            <w:lang w:eastAsia="en-US"/>
          </w:rPr>
          <w:t xml:space="preserve">Приложении </w:t>
        </w:r>
      </w:hyperlink>
      <w:r w:rsidR="00287A5C">
        <w:rPr>
          <w:sz w:val="28"/>
          <w:szCs w:val="28"/>
          <w:lang w:eastAsia="en-US"/>
        </w:rPr>
        <w:t>7</w:t>
      </w:r>
      <w:r>
        <w:rPr>
          <w:sz w:val="28"/>
          <w:szCs w:val="28"/>
          <w:lang w:eastAsia="en-US"/>
        </w:rPr>
        <w:t xml:space="preserve">. </w:t>
      </w:r>
      <w:r w:rsidRPr="00033038">
        <w:rPr>
          <w:i/>
          <w:iCs/>
          <w:sz w:val="28"/>
          <w:szCs w:val="28"/>
          <w:lang w:eastAsia="en-US"/>
        </w:rPr>
        <w:t>(</w:t>
      </w:r>
      <w:r w:rsidRPr="000F1482">
        <w:rPr>
          <w:i/>
          <w:iCs/>
          <w:sz w:val="28"/>
          <w:szCs w:val="28"/>
          <w:lang w:eastAsia="en-US"/>
        </w:rPr>
        <w:t xml:space="preserve">Основание: </w:t>
      </w:r>
      <w:hyperlink r:id="rId69" w:history="1">
        <w:r w:rsidRPr="000F1482">
          <w:rPr>
            <w:i/>
            <w:iCs/>
            <w:sz w:val="28"/>
            <w:szCs w:val="28"/>
            <w:lang w:eastAsia="en-US"/>
          </w:rPr>
          <w:t>п. 6</w:t>
        </w:r>
      </w:hyperlink>
      <w:r w:rsidRPr="000F1482">
        <w:rPr>
          <w:i/>
          <w:iCs/>
          <w:sz w:val="28"/>
          <w:szCs w:val="28"/>
          <w:lang w:eastAsia="en-US"/>
        </w:rPr>
        <w:t xml:space="preserve"> Инструкции</w:t>
      </w:r>
      <w:r>
        <w:rPr>
          <w:i/>
          <w:iCs/>
          <w:sz w:val="28"/>
          <w:szCs w:val="28"/>
          <w:lang w:eastAsia="en-US"/>
        </w:rPr>
        <w:t xml:space="preserve"> №</w:t>
      </w:r>
      <w:r w:rsidRPr="00033038">
        <w:rPr>
          <w:i/>
          <w:iCs/>
          <w:sz w:val="28"/>
          <w:szCs w:val="28"/>
          <w:lang w:eastAsia="en-US"/>
        </w:rPr>
        <w:t xml:space="preserve"> 157н</w:t>
      </w:r>
      <w:r>
        <w:rPr>
          <w:i/>
          <w:iCs/>
          <w:sz w:val="28"/>
          <w:szCs w:val="28"/>
          <w:lang w:eastAsia="en-US"/>
        </w:rPr>
        <w:t>).</w:t>
      </w:r>
    </w:p>
    <w:p w:rsidR="004C4537" w:rsidRPr="00842670" w:rsidRDefault="004C4537" w:rsidP="00842670">
      <w:pPr>
        <w:ind w:firstLine="708"/>
        <w:jc w:val="both"/>
        <w:rPr>
          <w:sz w:val="28"/>
          <w:szCs w:val="28"/>
        </w:rPr>
      </w:pPr>
    </w:p>
    <w:p w:rsidR="00FB4201" w:rsidRPr="00842670" w:rsidRDefault="00FB4201" w:rsidP="00842670">
      <w:pPr>
        <w:ind w:firstLine="708"/>
        <w:jc w:val="both"/>
        <w:rPr>
          <w:sz w:val="28"/>
          <w:szCs w:val="28"/>
        </w:rPr>
      </w:pPr>
      <w:r w:rsidRPr="00842670">
        <w:rPr>
          <w:sz w:val="28"/>
          <w:szCs w:val="28"/>
        </w:rPr>
        <w:t xml:space="preserve">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операций расчетов с подотчетными лицами №3 </w:t>
      </w:r>
      <w:hyperlink r:id="rId70" w:history="1">
        <w:r w:rsidRPr="00842670">
          <w:rPr>
            <w:rStyle w:val="a9"/>
            <w:i/>
            <w:color w:val="auto"/>
            <w:sz w:val="28"/>
            <w:szCs w:val="28"/>
            <w:u w:val="none"/>
          </w:rPr>
          <w:t>(ф. 0504071)</w:t>
        </w:r>
      </w:hyperlink>
      <w:r w:rsidRPr="00842670">
        <w:rPr>
          <w:i/>
          <w:sz w:val="28"/>
          <w:szCs w:val="28"/>
        </w:rPr>
        <w:t xml:space="preserve">  (</w:t>
      </w:r>
      <w:hyperlink r:id="rId71" w:history="1">
        <w:r w:rsidRPr="00842670">
          <w:rPr>
            <w:rStyle w:val="a9"/>
            <w:i/>
            <w:color w:val="auto"/>
            <w:sz w:val="28"/>
            <w:szCs w:val="28"/>
            <w:u w:val="none"/>
          </w:rPr>
          <w:t>п. 218</w:t>
        </w:r>
      </w:hyperlink>
      <w:r w:rsidRPr="00842670">
        <w:rPr>
          <w:i/>
          <w:sz w:val="28"/>
          <w:szCs w:val="28"/>
        </w:rPr>
        <w:t xml:space="preserve"> Инструкции № 157н).</w:t>
      </w:r>
    </w:p>
    <w:p w:rsidR="00FB4201" w:rsidRPr="00842670" w:rsidRDefault="00FB4201" w:rsidP="00842670">
      <w:pPr>
        <w:jc w:val="center"/>
        <w:rPr>
          <w:b/>
          <w:i/>
          <w:sz w:val="28"/>
          <w:szCs w:val="28"/>
        </w:rPr>
      </w:pPr>
    </w:p>
    <w:p w:rsidR="004C4537" w:rsidRPr="00842670" w:rsidRDefault="004C4537" w:rsidP="00842670">
      <w:pPr>
        <w:pStyle w:val="a3"/>
        <w:numPr>
          <w:ilvl w:val="1"/>
          <w:numId w:val="30"/>
        </w:numPr>
        <w:jc w:val="center"/>
        <w:rPr>
          <w:b/>
          <w:sz w:val="28"/>
          <w:szCs w:val="28"/>
        </w:rPr>
      </w:pPr>
      <w:r w:rsidRPr="00842670">
        <w:rPr>
          <w:b/>
          <w:sz w:val="28"/>
          <w:szCs w:val="28"/>
        </w:rPr>
        <w:t>Учет расчетов с учредителем</w:t>
      </w:r>
    </w:p>
    <w:p w:rsidR="00842670" w:rsidRPr="00842670" w:rsidRDefault="00842670" w:rsidP="00842670">
      <w:pPr>
        <w:pStyle w:val="a3"/>
        <w:rPr>
          <w:b/>
          <w:sz w:val="28"/>
          <w:szCs w:val="28"/>
        </w:rPr>
      </w:pPr>
    </w:p>
    <w:p w:rsidR="004C4537" w:rsidRPr="00842670" w:rsidRDefault="004C4537" w:rsidP="00842670">
      <w:pPr>
        <w:ind w:firstLine="540"/>
        <w:jc w:val="both"/>
        <w:rPr>
          <w:sz w:val="28"/>
          <w:szCs w:val="28"/>
        </w:rPr>
      </w:pPr>
      <w:r w:rsidRPr="00842670">
        <w:rPr>
          <w:sz w:val="28"/>
          <w:szCs w:val="28"/>
        </w:rPr>
        <w:t>Особенности учета расчетов с учредителем указаны в пункте 3.3 раздела 3 «Особенности ведения бухгалтерского учета бюджетных и автономных учреждений»</w:t>
      </w:r>
    </w:p>
    <w:p w:rsidR="00842670" w:rsidRPr="00842670" w:rsidRDefault="00842670" w:rsidP="00842670">
      <w:pPr>
        <w:jc w:val="both"/>
        <w:rPr>
          <w:sz w:val="28"/>
          <w:szCs w:val="28"/>
        </w:rPr>
      </w:pPr>
    </w:p>
    <w:p w:rsidR="0082686B" w:rsidRPr="00842670" w:rsidRDefault="00FB4201" w:rsidP="00842670">
      <w:pPr>
        <w:pStyle w:val="ConsPlusNormal"/>
        <w:ind w:firstLine="540"/>
        <w:jc w:val="center"/>
        <w:rPr>
          <w:rFonts w:ascii="Times New Roman" w:hAnsi="Times New Roman" w:cs="Times New Roman"/>
          <w:b/>
          <w:sz w:val="28"/>
          <w:szCs w:val="28"/>
        </w:rPr>
      </w:pPr>
      <w:r w:rsidRPr="00842670">
        <w:rPr>
          <w:rFonts w:ascii="Times New Roman" w:hAnsi="Times New Roman" w:cs="Times New Roman"/>
          <w:b/>
          <w:sz w:val="28"/>
          <w:szCs w:val="28"/>
        </w:rPr>
        <w:t>2.9</w:t>
      </w:r>
      <w:r w:rsidR="0035532F" w:rsidRPr="00842670">
        <w:rPr>
          <w:rFonts w:ascii="Times New Roman" w:hAnsi="Times New Roman" w:cs="Times New Roman"/>
          <w:b/>
          <w:sz w:val="28"/>
          <w:szCs w:val="28"/>
        </w:rPr>
        <w:t xml:space="preserve"> Особенности учета расчетов по оплате труда</w:t>
      </w:r>
    </w:p>
    <w:p w:rsidR="0035532F" w:rsidRDefault="0035532F" w:rsidP="00842670">
      <w:pPr>
        <w:pStyle w:val="ConsPlusNormal"/>
        <w:ind w:firstLine="540"/>
        <w:jc w:val="center"/>
        <w:rPr>
          <w:rFonts w:ascii="Times New Roman" w:hAnsi="Times New Roman" w:cs="Times New Roman"/>
          <w:b/>
          <w:sz w:val="28"/>
          <w:szCs w:val="28"/>
        </w:rPr>
      </w:pPr>
      <w:r w:rsidRPr="00842670">
        <w:rPr>
          <w:rFonts w:ascii="Times New Roman" w:hAnsi="Times New Roman" w:cs="Times New Roman"/>
          <w:b/>
          <w:sz w:val="28"/>
          <w:szCs w:val="28"/>
        </w:rPr>
        <w:t>(денежному довольствию) в бюджетном учете</w:t>
      </w:r>
    </w:p>
    <w:p w:rsidR="00842670" w:rsidRPr="00842670" w:rsidRDefault="00842670" w:rsidP="00842670">
      <w:pPr>
        <w:pStyle w:val="ConsPlusNormal"/>
        <w:ind w:firstLine="540"/>
        <w:jc w:val="center"/>
        <w:rPr>
          <w:rFonts w:ascii="Times New Roman" w:hAnsi="Times New Roman" w:cs="Times New Roman"/>
          <w:b/>
          <w:sz w:val="28"/>
          <w:szCs w:val="28"/>
        </w:rPr>
      </w:pPr>
    </w:p>
    <w:p w:rsidR="0035532F" w:rsidRPr="00842670" w:rsidRDefault="0035532F" w:rsidP="00842670">
      <w:pPr>
        <w:widowControl w:val="0"/>
        <w:autoSpaceDE w:val="0"/>
        <w:autoSpaceDN w:val="0"/>
        <w:adjustRightInd w:val="0"/>
        <w:ind w:firstLine="540"/>
        <w:jc w:val="both"/>
        <w:rPr>
          <w:sz w:val="28"/>
          <w:szCs w:val="28"/>
        </w:rPr>
      </w:pPr>
      <w:r w:rsidRPr="00842670">
        <w:rPr>
          <w:rFonts w:ascii="Arial" w:hAnsi="Arial" w:cs="Arial"/>
          <w:sz w:val="28"/>
          <w:szCs w:val="28"/>
        </w:rPr>
        <w:tab/>
      </w:r>
      <w:r w:rsidRPr="00842670">
        <w:rPr>
          <w:sz w:val="28"/>
          <w:szCs w:val="28"/>
        </w:rPr>
        <w:t xml:space="preserve">Расчеты с работниками по оплате труда и прочим выплатам  осуществляются по заявлению на указанные в нем банковские карты, счета. </w:t>
      </w:r>
    </w:p>
    <w:p w:rsidR="0035532F" w:rsidRPr="00842670" w:rsidRDefault="0035532F" w:rsidP="00842670">
      <w:pPr>
        <w:widowControl w:val="0"/>
        <w:autoSpaceDE w:val="0"/>
        <w:autoSpaceDN w:val="0"/>
        <w:adjustRightInd w:val="0"/>
        <w:ind w:firstLine="540"/>
        <w:jc w:val="both"/>
        <w:rPr>
          <w:i/>
          <w:sz w:val="28"/>
          <w:szCs w:val="28"/>
        </w:rPr>
      </w:pPr>
      <w:r w:rsidRPr="00842670">
        <w:rPr>
          <w:sz w:val="28"/>
          <w:szCs w:val="28"/>
        </w:rPr>
        <w:t xml:space="preserve">В Табеле учета использования рабочего времени и расчета заработной платы </w:t>
      </w:r>
      <w:hyperlink r:id="rId72" w:history="1">
        <w:r w:rsidRPr="00842670">
          <w:rPr>
            <w:sz w:val="28"/>
            <w:szCs w:val="28"/>
          </w:rPr>
          <w:t>(ф. 0504421)</w:t>
        </w:r>
      </w:hyperlink>
      <w:r w:rsidRPr="00842670">
        <w:rPr>
          <w:sz w:val="28"/>
          <w:szCs w:val="28"/>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r w:rsidRPr="00842670">
        <w:rPr>
          <w:i/>
          <w:sz w:val="28"/>
          <w:szCs w:val="28"/>
        </w:rPr>
        <w:t>(Основание:</w:t>
      </w:r>
      <w:r w:rsidR="000F1482">
        <w:rPr>
          <w:i/>
          <w:sz w:val="28"/>
          <w:szCs w:val="28"/>
        </w:rPr>
        <w:t xml:space="preserve"> </w:t>
      </w:r>
      <w:r w:rsidR="00FB4201" w:rsidRPr="00842670">
        <w:rPr>
          <w:i/>
          <w:sz w:val="28"/>
          <w:szCs w:val="28"/>
        </w:rPr>
        <w:t xml:space="preserve">Приказ Министерства Финансов РФ </w:t>
      </w:r>
      <w:r w:rsidRPr="00842670">
        <w:rPr>
          <w:i/>
          <w:sz w:val="28"/>
          <w:szCs w:val="28"/>
        </w:rPr>
        <w:t xml:space="preserve"> № 52н)</w:t>
      </w:r>
    </w:p>
    <w:p w:rsidR="0035532F" w:rsidRPr="00842670" w:rsidRDefault="0035532F" w:rsidP="00842670">
      <w:pPr>
        <w:ind w:firstLine="540"/>
        <w:jc w:val="both"/>
        <w:rPr>
          <w:sz w:val="28"/>
          <w:szCs w:val="28"/>
        </w:rPr>
      </w:pPr>
      <w:r w:rsidRPr="00842670">
        <w:rPr>
          <w:sz w:val="28"/>
          <w:szCs w:val="28"/>
        </w:rPr>
        <w:t>При заполнении Табеля учета использования рабочего времени применяются условные обозначения:</w:t>
      </w:r>
    </w:p>
    <w:p w:rsidR="0035532F" w:rsidRPr="00F01FA2" w:rsidRDefault="0035532F" w:rsidP="0035532F">
      <w:pPr>
        <w:ind w:firstLine="540"/>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2105"/>
      </w:tblGrid>
      <w:tr w:rsidR="0035532F" w:rsidRPr="00F01FA2" w:rsidTr="0082686B">
        <w:tc>
          <w:tcPr>
            <w:tcW w:w="7313" w:type="dxa"/>
          </w:tcPr>
          <w:p w:rsidR="0035532F" w:rsidRPr="00F01FA2" w:rsidRDefault="0035532F" w:rsidP="0035532F">
            <w:pPr>
              <w:pStyle w:val="ConsPlusNormal"/>
              <w:jc w:val="center"/>
              <w:rPr>
                <w:rFonts w:ascii="Times New Roman" w:hAnsi="Times New Roman" w:cs="Times New Roman"/>
                <w:sz w:val="24"/>
                <w:szCs w:val="24"/>
              </w:rPr>
            </w:pPr>
            <w:r w:rsidRPr="00F01FA2">
              <w:rPr>
                <w:rFonts w:ascii="Times New Roman" w:hAnsi="Times New Roman" w:cs="Times New Roman"/>
                <w:sz w:val="24"/>
                <w:szCs w:val="24"/>
              </w:rPr>
              <w:t>Наименование показателя</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Условное обозначение показателя</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Явка</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Я</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Повышение квалификации</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ПК</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Повышение квалификации в другой местности</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ПМ</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Сокращенная продолжительность рабочего времени в случаях, предусмотренных законодательством</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ЛЧ</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Время вынужденного прогула</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ПВ</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Работа в режиме неполного рабочего времени</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НС</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lastRenderedPageBreak/>
              <w:t>Дополнительные выходные дни (оплачиваемые)</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ОВ</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Дополнительные выходные дни (неоплачиваемые)</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НВ</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Забастовка</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ЗБ</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Отстранение от работы с оплатой</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НО</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Отстранение от работы без оплаты</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НБ</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Приостановка работы в случае задержки выплаты заработной платы</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НЗ</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Простой, не зависящий от работодателя и работника</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НП</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Простой по вине работодателя</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ПР</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Вечерние часы</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ВЧ</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Простой по вине работника</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ВП</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Отпуск без сохранения заработной платы</w:t>
            </w:r>
          </w:p>
        </w:tc>
        <w:tc>
          <w:tcPr>
            <w:tcW w:w="2105" w:type="dxa"/>
          </w:tcPr>
          <w:p w:rsidR="0035532F" w:rsidRPr="00F01FA2" w:rsidRDefault="006E2059"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ДО</w:t>
            </w:r>
          </w:p>
        </w:tc>
      </w:tr>
      <w:tr w:rsidR="0035532F" w:rsidRPr="00F01FA2" w:rsidTr="0082686B">
        <w:tc>
          <w:tcPr>
            <w:tcW w:w="7313" w:type="dxa"/>
          </w:tcPr>
          <w:p w:rsidR="0035532F" w:rsidRPr="00F01FA2" w:rsidRDefault="0035532F"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Уволен</w:t>
            </w:r>
          </w:p>
        </w:tc>
        <w:tc>
          <w:tcPr>
            <w:tcW w:w="2105" w:type="dxa"/>
          </w:tcPr>
          <w:p w:rsidR="0035532F" w:rsidRPr="00F01FA2" w:rsidRDefault="0035532F"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У</w:t>
            </w:r>
          </w:p>
        </w:tc>
      </w:tr>
      <w:tr w:rsidR="006E2059" w:rsidRPr="00F01FA2" w:rsidTr="0082686B">
        <w:tc>
          <w:tcPr>
            <w:tcW w:w="7313" w:type="dxa"/>
          </w:tcPr>
          <w:p w:rsidR="006E2059" w:rsidRPr="00F01FA2" w:rsidRDefault="006E2059"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Отпуск</w:t>
            </w:r>
          </w:p>
        </w:tc>
        <w:tc>
          <w:tcPr>
            <w:tcW w:w="2105" w:type="dxa"/>
          </w:tcPr>
          <w:p w:rsidR="006E2059" w:rsidRPr="00F01FA2" w:rsidRDefault="006E2059"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О</w:t>
            </w:r>
          </w:p>
        </w:tc>
      </w:tr>
      <w:tr w:rsidR="006E2059" w:rsidRPr="00F01FA2" w:rsidTr="0082686B">
        <w:tc>
          <w:tcPr>
            <w:tcW w:w="7313" w:type="dxa"/>
          </w:tcPr>
          <w:p w:rsidR="006E2059" w:rsidRPr="00F01FA2" w:rsidRDefault="006E2059"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Больничный</w:t>
            </w:r>
          </w:p>
        </w:tc>
        <w:tc>
          <w:tcPr>
            <w:tcW w:w="2105" w:type="dxa"/>
          </w:tcPr>
          <w:p w:rsidR="006E2059" w:rsidRPr="00F01FA2" w:rsidRDefault="006E2059"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Б</w:t>
            </w:r>
          </w:p>
        </w:tc>
      </w:tr>
      <w:tr w:rsidR="006E2059" w:rsidRPr="00F01FA2" w:rsidTr="0082686B">
        <w:tc>
          <w:tcPr>
            <w:tcW w:w="7313" w:type="dxa"/>
          </w:tcPr>
          <w:p w:rsidR="006E2059" w:rsidRPr="00F01FA2" w:rsidRDefault="006E2059" w:rsidP="0035532F">
            <w:pPr>
              <w:pStyle w:val="ConsPlusNormal"/>
              <w:ind w:firstLine="0"/>
              <w:jc w:val="both"/>
              <w:rPr>
                <w:rFonts w:ascii="Times New Roman" w:hAnsi="Times New Roman" w:cs="Times New Roman"/>
                <w:sz w:val="24"/>
                <w:szCs w:val="24"/>
              </w:rPr>
            </w:pPr>
            <w:r w:rsidRPr="00F01FA2">
              <w:rPr>
                <w:rFonts w:ascii="Times New Roman" w:hAnsi="Times New Roman" w:cs="Times New Roman"/>
                <w:sz w:val="24"/>
                <w:szCs w:val="24"/>
              </w:rPr>
              <w:t>Отпуск по беременности и родам</w:t>
            </w:r>
          </w:p>
        </w:tc>
        <w:tc>
          <w:tcPr>
            <w:tcW w:w="2105" w:type="dxa"/>
          </w:tcPr>
          <w:p w:rsidR="006E2059" w:rsidRPr="00F01FA2" w:rsidRDefault="006E2059" w:rsidP="0035532F">
            <w:pPr>
              <w:pStyle w:val="ConsPlusNormal"/>
              <w:ind w:firstLine="0"/>
              <w:jc w:val="center"/>
              <w:rPr>
                <w:rFonts w:ascii="Times New Roman" w:hAnsi="Times New Roman" w:cs="Times New Roman"/>
                <w:sz w:val="24"/>
                <w:szCs w:val="24"/>
              </w:rPr>
            </w:pPr>
            <w:r w:rsidRPr="00F01FA2">
              <w:rPr>
                <w:rFonts w:ascii="Times New Roman" w:hAnsi="Times New Roman" w:cs="Times New Roman"/>
                <w:sz w:val="24"/>
                <w:szCs w:val="24"/>
              </w:rPr>
              <w:t>БР</w:t>
            </w:r>
          </w:p>
        </w:tc>
      </w:tr>
      <w:tr w:rsidR="00633397" w:rsidRPr="00F01FA2" w:rsidTr="0082686B">
        <w:tc>
          <w:tcPr>
            <w:tcW w:w="7313" w:type="dxa"/>
          </w:tcPr>
          <w:p w:rsidR="00633397" w:rsidRPr="00F01FA2" w:rsidRDefault="00633397" w:rsidP="003553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Выходные дни</w:t>
            </w:r>
          </w:p>
        </w:tc>
        <w:tc>
          <w:tcPr>
            <w:tcW w:w="2105" w:type="dxa"/>
          </w:tcPr>
          <w:p w:rsidR="00633397" w:rsidRPr="00F01FA2" w:rsidRDefault="00633397" w:rsidP="003553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p>
        </w:tc>
      </w:tr>
      <w:tr w:rsidR="00633397" w:rsidRPr="00F01FA2" w:rsidTr="0082686B">
        <w:tc>
          <w:tcPr>
            <w:tcW w:w="7313" w:type="dxa"/>
          </w:tcPr>
          <w:p w:rsidR="00633397" w:rsidRDefault="005A37CA" w:rsidP="0035532F">
            <w:pPr>
              <w:pStyle w:val="ConsPlusNormal"/>
              <w:ind w:firstLine="0"/>
              <w:jc w:val="both"/>
              <w:rPr>
                <w:rFonts w:ascii="Times New Roman" w:hAnsi="Times New Roman" w:cs="Times New Roman"/>
                <w:sz w:val="24"/>
                <w:szCs w:val="24"/>
              </w:rPr>
            </w:pPr>
            <w:r w:rsidRPr="005A37CA">
              <w:rPr>
                <w:rFonts w:ascii="Times New Roman" w:hAnsi="Times New Roman" w:cs="Times New Roman"/>
                <w:sz w:val="24"/>
                <w:szCs w:val="24"/>
              </w:rPr>
              <w:t>Отпуск дополнительный (оплачиваемый учебный)</w:t>
            </w:r>
          </w:p>
        </w:tc>
        <w:tc>
          <w:tcPr>
            <w:tcW w:w="2105" w:type="dxa"/>
          </w:tcPr>
          <w:p w:rsidR="00633397" w:rsidRDefault="005A37CA" w:rsidP="0035532F">
            <w:pPr>
              <w:pStyle w:val="ConsPlusNormal"/>
              <w:ind w:firstLine="0"/>
              <w:jc w:val="center"/>
              <w:rPr>
                <w:rFonts w:ascii="Times New Roman" w:hAnsi="Times New Roman" w:cs="Times New Roman"/>
                <w:sz w:val="24"/>
                <w:szCs w:val="24"/>
              </w:rPr>
            </w:pPr>
            <w:r w:rsidRPr="005A37CA">
              <w:rPr>
                <w:rFonts w:ascii="Times New Roman" w:hAnsi="Times New Roman" w:cs="Times New Roman"/>
                <w:sz w:val="24"/>
                <w:szCs w:val="24"/>
              </w:rPr>
              <w:t>ОУ</w:t>
            </w:r>
          </w:p>
        </w:tc>
      </w:tr>
    </w:tbl>
    <w:p w:rsidR="0035532F" w:rsidRPr="00F01FA2" w:rsidRDefault="0035532F" w:rsidP="0035532F">
      <w:pPr>
        <w:ind w:firstLine="540"/>
        <w:jc w:val="both"/>
      </w:pPr>
    </w:p>
    <w:p w:rsidR="00520034" w:rsidRPr="00842670" w:rsidRDefault="0035532F" w:rsidP="00842670">
      <w:pPr>
        <w:autoSpaceDE w:val="0"/>
        <w:autoSpaceDN w:val="0"/>
        <w:adjustRightInd w:val="0"/>
        <w:ind w:firstLine="708"/>
        <w:jc w:val="both"/>
        <w:rPr>
          <w:rFonts w:eastAsiaTheme="minorHAnsi"/>
          <w:sz w:val="28"/>
          <w:szCs w:val="28"/>
          <w:lang w:eastAsia="en-US"/>
        </w:rPr>
      </w:pPr>
      <w:r w:rsidRPr="00842670">
        <w:rPr>
          <w:sz w:val="28"/>
          <w:szCs w:val="28"/>
        </w:rPr>
        <w:t>Сроки выплаты заработной платы</w:t>
      </w:r>
      <w:r w:rsidR="00520034" w:rsidRPr="00842670">
        <w:rPr>
          <w:sz w:val="28"/>
          <w:szCs w:val="28"/>
        </w:rPr>
        <w:t xml:space="preserve"> и направления расчетных листков работников,</w:t>
      </w:r>
      <w:r w:rsidRPr="00842670">
        <w:rPr>
          <w:sz w:val="28"/>
          <w:szCs w:val="28"/>
        </w:rPr>
        <w:t xml:space="preserve"> устанавливаются локальным актом </w:t>
      </w:r>
      <w:r w:rsidR="003779D9" w:rsidRPr="00842670">
        <w:rPr>
          <w:sz w:val="28"/>
          <w:szCs w:val="28"/>
        </w:rPr>
        <w:t>субъекта централизованного учета</w:t>
      </w:r>
      <w:r w:rsidRPr="00842670">
        <w:rPr>
          <w:sz w:val="28"/>
          <w:szCs w:val="28"/>
        </w:rPr>
        <w:t>.</w:t>
      </w:r>
      <w:bookmarkStart w:id="5" w:name="Par0"/>
      <w:bookmarkEnd w:id="5"/>
    </w:p>
    <w:p w:rsidR="0035532F" w:rsidRPr="00842670" w:rsidRDefault="00842670" w:rsidP="00842670">
      <w:pPr>
        <w:jc w:val="both"/>
        <w:rPr>
          <w:sz w:val="28"/>
          <w:szCs w:val="28"/>
        </w:rPr>
      </w:pPr>
      <w:r>
        <w:rPr>
          <w:sz w:val="28"/>
          <w:szCs w:val="28"/>
        </w:rPr>
        <w:tab/>
      </w:r>
      <w:r w:rsidR="0035532F" w:rsidRPr="00842670">
        <w:rPr>
          <w:sz w:val="28"/>
          <w:szCs w:val="28"/>
        </w:rPr>
        <w:t xml:space="preserve"> Расходы </w:t>
      </w:r>
      <w:r w:rsidR="003779D9" w:rsidRPr="00842670">
        <w:rPr>
          <w:sz w:val="28"/>
          <w:szCs w:val="28"/>
        </w:rPr>
        <w:t>субъекта централизованного учета</w:t>
      </w:r>
      <w:r w:rsidR="0035532F" w:rsidRPr="00842670">
        <w:rPr>
          <w:sz w:val="28"/>
          <w:szCs w:val="28"/>
        </w:rPr>
        <w:t>, осуществляющего оплату работнику дополнительных выходных дней, предоставляемых для ухода за детьми-инвалидами, а также  оплату начисленных на указанные выплаты страховых взносов относятся на расчеты по страховым взносам на обязательное социальное страхование на случай временной нетрудоспособности и в связи с материнством.</w:t>
      </w:r>
    </w:p>
    <w:p w:rsidR="0035532F" w:rsidRPr="00842670" w:rsidRDefault="0035532F" w:rsidP="00842670">
      <w:pPr>
        <w:ind w:firstLine="708"/>
        <w:jc w:val="both"/>
        <w:rPr>
          <w:sz w:val="28"/>
          <w:szCs w:val="28"/>
        </w:rPr>
      </w:pPr>
      <w:r w:rsidRPr="00842670">
        <w:rPr>
          <w:sz w:val="28"/>
          <w:szCs w:val="28"/>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35532F" w:rsidRPr="00842670" w:rsidRDefault="0035532F" w:rsidP="00842670">
      <w:pPr>
        <w:ind w:firstLine="708"/>
        <w:jc w:val="both"/>
        <w:rPr>
          <w:sz w:val="28"/>
          <w:szCs w:val="28"/>
        </w:rPr>
      </w:pPr>
      <w:r w:rsidRPr="00842670">
        <w:rPr>
          <w:sz w:val="28"/>
          <w:szCs w:val="28"/>
        </w:rPr>
        <w:t xml:space="preserve">Начисление страховых взносов в государственные внебюджетные фонды производится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w:t>
      </w:r>
      <w:r w:rsidRPr="00842670">
        <w:rPr>
          <w:sz w:val="28"/>
          <w:szCs w:val="28"/>
        </w:rPr>
        <w:lastRenderedPageBreak/>
        <w:t>счетов аналитического учета счета 0 303 10 000 «Расчеты по платежам в бюджеты».</w:t>
      </w:r>
    </w:p>
    <w:p w:rsidR="003779D9" w:rsidRPr="00842670" w:rsidRDefault="0035532F" w:rsidP="00842670">
      <w:pPr>
        <w:ind w:firstLine="708"/>
        <w:jc w:val="both"/>
        <w:rPr>
          <w:i/>
          <w:sz w:val="28"/>
          <w:szCs w:val="28"/>
        </w:rPr>
      </w:pPr>
      <w:r w:rsidRPr="00842670">
        <w:rPr>
          <w:sz w:val="28"/>
          <w:szCs w:val="28"/>
        </w:rPr>
        <w:t>Учет операций по пособиям и иным социальным выплатам ведется в Журнале по прочим операциям №8-1 (за исключением</w:t>
      </w:r>
      <w:r w:rsidR="002C4DBA" w:rsidRPr="00842670">
        <w:rPr>
          <w:sz w:val="28"/>
          <w:szCs w:val="28"/>
        </w:rPr>
        <w:t xml:space="preserve"> данных, отраженных в Журналах №</w:t>
      </w:r>
      <w:r w:rsidRPr="00842670">
        <w:rPr>
          <w:sz w:val="28"/>
          <w:szCs w:val="28"/>
        </w:rPr>
        <w:t xml:space="preserve"> 8-2, 8-3, 8-4, 8-5, 8-6, 8-7).</w:t>
      </w:r>
      <w:r w:rsidR="00FB4201" w:rsidRPr="00842670">
        <w:rPr>
          <w:sz w:val="28"/>
          <w:szCs w:val="28"/>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№6 </w:t>
      </w:r>
      <w:hyperlink r:id="rId73" w:history="1">
        <w:r w:rsidR="00FB4201" w:rsidRPr="00842670">
          <w:rPr>
            <w:sz w:val="28"/>
            <w:szCs w:val="28"/>
          </w:rPr>
          <w:t>(ф. 0504071)</w:t>
        </w:r>
      </w:hyperlink>
      <w:r w:rsidR="00FB4201" w:rsidRPr="00842670">
        <w:rPr>
          <w:sz w:val="28"/>
          <w:szCs w:val="28"/>
        </w:rPr>
        <w:t>.</w:t>
      </w:r>
      <w:r w:rsidR="00FB4201" w:rsidRPr="00842670">
        <w:rPr>
          <w:i/>
          <w:sz w:val="28"/>
          <w:szCs w:val="28"/>
        </w:rPr>
        <w:t xml:space="preserve">(Основание: </w:t>
      </w:r>
      <w:hyperlink r:id="rId74" w:history="1">
        <w:r w:rsidR="00FB4201" w:rsidRPr="00842670">
          <w:rPr>
            <w:i/>
            <w:sz w:val="28"/>
            <w:szCs w:val="28"/>
          </w:rPr>
          <w:t>п. 257</w:t>
        </w:r>
      </w:hyperlink>
      <w:r w:rsidR="00FB4201" w:rsidRPr="00842670">
        <w:rPr>
          <w:i/>
          <w:sz w:val="28"/>
          <w:szCs w:val="28"/>
        </w:rPr>
        <w:t xml:space="preserve"> Инструкции № 157н)</w:t>
      </w:r>
    </w:p>
    <w:p w:rsidR="00842670" w:rsidRPr="00842670" w:rsidRDefault="00842670" w:rsidP="009E3229">
      <w:pPr>
        <w:spacing w:line="360" w:lineRule="auto"/>
        <w:jc w:val="center"/>
        <w:rPr>
          <w:b/>
        </w:rPr>
      </w:pPr>
    </w:p>
    <w:p w:rsidR="004C4537" w:rsidRPr="00842670" w:rsidRDefault="003779D9" w:rsidP="009E3229">
      <w:pPr>
        <w:spacing w:line="360" w:lineRule="auto"/>
        <w:jc w:val="center"/>
        <w:rPr>
          <w:b/>
          <w:sz w:val="28"/>
          <w:szCs w:val="28"/>
        </w:rPr>
      </w:pPr>
      <w:r w:rsidRPr="00842670">
        <w:rPr>
          <w:b/>
          <w:sz w:val="28"/>
          <w:szCs w:val="28"/>
        </w:rPr>
        <w:t xml:space="preserve">2.10. </w:t>
      </w:r>
      <w:r w:rsidR="002E3208" w:rsidRPr="00842670">
        <w:rPr>
          <w:b/>
          <w:color w:val="22272F"/>
          <w:sz w:val="28"/>
          <w:szCs w:val="28"/>
        </w:rPr>
        <w:t>Учет расчетов по платежам в бюджеты</w:t>
      </w:r>
    </w:p>
    <w:p w:rsidR="002E3208" w:rsidRPr="00842670" w:rsidRDefault="002E3208" w:rsidP="00E90A7B">
      <w:pPr>
        <w:shd w:val="clear" w:color="auto" w:fill="FFFFFF"/>
        <w:ind w:firstLine="540"/>
        <w:jc w:val="both"/>
        <w:rPr>
          <w:sz w:val="28"/>
          <w:szCs w:val="28"/>
        </w:rPr>
      </w:pPr>
      <w:r w:rsidRPr="00842670">
        <w:rPr>
          <w:sz w:val="28"/>
          <w:szCs w:val="28"/>
        </w:rPr>
        <w:t>Учет расчетов по платежам в бюджеты ведется на следующих счетах</w:t>
      </w:r>
      <w:r w:rsidRPr="00842670">
        <w:rPr>
          <w:i/>
          <w:sz w:val="28"/>
          <w:szCs w:val="28"/>
        </w:rPr>
        <w:t>(</w:t>
      </w:r>
      <w:hyperlink r:id="rId75" w:history="1">
        <w:r w:rsidRPr="00842670">
          <w:rPr>
            <w:rStyle w:val="a9"/>
            <w:i/>
            <w:color w:val="auto"/>
            <w:sz w:val="28"/>
            <w:szCs w:val="28"/>
          </w:rPr>
          <w:t>п. 130</w:t>
        </w:r>
      </w:hyperlink>
      <w:r w:rsidR="002C4DBA" w:rsidRPr="00842670">
        <w:rPr>
          <w:i/>
          <w:sz w:val="28"/>
          <w:szCs w:val="28"/>
        </w:rPr>
        <w:t xml:space="preserve"> Инструкции №</w:t>
      </w:r>
      <w:r w:rsidRPr="00842670">
        <w:rPr>
          <w:i/>
          <w:sz w:val="28"/>
          <w:szCs w:val="28"/>
        </w:rPr>
        <w:t xml:space="preserve"> 174н)</w:t>
      </w:r>
      <w:r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76" w:history="1">
        <w:r w:rsidR="002E3208" w:rsidRPr="00842670">
          <w:rPr>
            <w:rStyle w:val="a9"/>
            <w:color w:val="auto"/>
            <w:sz w:val="28"/>
            <w:szCs w:val="28"/>
          </w:rPr>
          <w:t>0 303 01 000</w:t>
        </w:r>
      </w:hyperlink>
      <w:r w:rsidR="002C4DBA" w:rsidRPr="00842670">
        <w:rPr>
          <w:sz w:val="28"/>
          <w:szCs w:val="28"/>
        </w:rPr>
        <w:t>«</w:t>
      </w:r>
      <w:r w:rsidR="002E3208" w:rsidRPr="00842670">
        <w:rPr>
          <w:sz w:val="28"/>
          <w:szCs w:val="28"/>
        </w:rPr>
        <w:t>Расчеты по налогу на доходы физических лиц</w:t>
      </w:r>
      <w:r w:rsidR="002C4DBA" w:rsidRPr="00842670">
        <w:rPr>
          <w:sz w:val="28"/>
          <w:szCs w:val="28"/>
        </w:rPr>
        <w:t>»</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77" w:history="1">
        <w:r w:rsidR="002E3208" w:rsidRPr="00842670">
          <w:rPr>
            <w:rStyle w:val="a9"/>
            <w:color w:val="auto"/>
            <w:sz w:val="28"/>
            <w:szCs w:val="28"/>
          </w:rPr>
          <w:t>0 303 02 000</w:t>
        </w:r>
      </w:hyperlink>
      <w:r w:rsidR="002C4DBA" w:rsidRPr="00842670">
        <w:rPr>
          <w:sz w:val="28"/>
          <w:szCs w:val="28"/>
        </w:rPr>
        <w:t xml:space="preserve"> «</w:t>
      </w:r>
      <w:r w:rsidR="002E3208" w:rsidRPr="00842670">
        <w:rPr>
          <w:sz w:val="28"/>
          <w:szCs w:val="28"/>
        </w:rPr>
        <w:t>Расчеты по страховым взносам на обязательное социальное страхование на случай временной нетрудоспосо</w:t>
      </w:r>
      <w:r w:rsidR="002C4DBA" w:rsidRPr="00842670">
        <w:rPr>
          <w:sz w:val="28"/>
          <w:szCs w:val="28"/>
        </w:rPr>
        <w:t>бности и в связи с материнством»</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78" w:history="1">
        <w:r w:rsidR="002E3208" w:rsidRPr="00842670">
          <w:rPr>
            <w:rStyle w:val="a9"/>
            <w:color w:val="auto"/>
            <w:sz w:val="28"/>
            <w:szCs w:val="28"/>
          </w:rPr>
          <w:t>0 303 03 000</w:t>
        </w:r>
      </w:hyperlink>
      <w:r w:rsidR="002C4DBA" w:rsidRPr="00842670">
        <w:rPr>
          <w:sz w:val="28"/>
          <w:szCs w:val="28"/>
        </w:rPr>
        <w:t>«</w:t>
      </w:r>
      <w:r w:rsidR="002E3208" w:rsidRPr="00842670">
        <w:rPr>
          <w:sz w:val="28"/>
          <w:szCs w:val="28"/>
        </w:rPr>
        <w:t>Расчеты п</w:t>
      </w:r>
      <w:r w:rsidR="002C4DBA" w:rsidRPr="00842670">
        <w:rPr>
          <w:sz w:val="28"/>
          <w:szCs w:val="28"/>
        </w:rPr>
        <w:t>о налогу на прибыль организаций»</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79" w:history="1">
        <w:r w:rsidR="002E3208" w:rsidRPr="00842670">
          <w:rPr>
            <w:rStyle w:val="a9"/>
            <w:color w:val="auto"/>
            <w:sz w:val="28"/>
            <w:szCs w:val="28"/>
          </w:rPr>
          <w:t>0 303 04 000</w:t>
        </w:r>
      </w:hyperlink>
      <w:r w:rsidR="002C4DBA" w:rsidRPr="00842670">
        <w:rPr>
          <w:sz w:val="28"/>
          <w:szCs w:val="28"/>
        </w:rPr>
        <w:t xml:space="preserve"> «</w:t>
      </w:r>
      <w:r w:rsidR="002E3208" w:rsidRPr="00842670">
        <w:rPr>
          <w:sz w:val="28"/>
          <w:szCs w:val="28"/>
        </w:rPr>
        <w:t>Расчеты по налогу на добавленную стоимость</w:t>
      </w:r>
      <w:r w:rsidR="002C4DBA" w:rsidRPr="00842670">
        <w:rPr>
          <w:sz w:val="28"/>
          <w:szCs w:val="28"/>
        </w:rPr>
        <w:t>»</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0" w:history="1">
        <w:r w:rsidR="002E3208" w:rsidRPr="00842670">
          <w:rPr>
            <w:rStyle w:val="a9"/>
            <w:color w:val="auto"/>
            <w:sz w:val="28"/>
            <w:szCs w:val="28"/>
          </w:rPr>
          <w:t>0 303 05 000</w:t>
        </w:r>
      </w:hyperlink>
      <w:r w:rsidR="002C4DBA" w:rsidRPr="00842670">
        <w:rPr>
          <w:sz w:val="28"/>
          <w:szCs w:val="28"/>
        </w:rPr>
        <w:t xml:space="preserve"> «</w:t>
      </w:r>
      <w:r w:rsidR="002E3208" w:rsidRPr="00842670">
        <w:rPr>
          <w:sz w:val="28"/>
          <w:szCs w:val="28"/>
        </w:rPr>
        <w:t>Расч</w:t>
      </w:r>
      <w:r w:rsidR="002C4DBA" w:rsidRPr="00842670">
        <w:rPr>
          <w:sz w:val="28"/>
          <w:szCs w:val="28"/>
        </w:rPr>
        <w:t>еты по прочим платежам в бюджет»</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1" w:history="1">
        <w:r w:rsidR="002E3208" w:rsidRPr="00842670">
          <w:rPr>
            <w:rStyle w:val="a9"/>
            <w:color w:val="auto"/>
            <w:sz w:val="28"/>
            <w:szCs w:val="28"/>
          </w:rPr>
          <w:t>0 303 06 000</w:t>
        </w:r>
      </w:hyperlink>
      <w:r w:rsidR="002C4DBA" w:rsidRPr="00842670">
        <w:rPr>
          <w:sz w:val="28"/>
          <w:szCs w:val="28"/>
        </w:rPr>
        <w:t>«</w:t>
      </w:r>
      <w:r w:rsidR="002E3208" w:rsidRPr="00842670">
        <w:rPr>
          <w:sz w:val="28"/>
          <w:szCs w:val="28"/>
        </w:rPr>
        <w:t>Расчеты по страховым взносам на обязательное социальное страхование от несчастных случаев на производстве</w:t>
      </w:r>
      <w:r w:rsidR="002C4DBA" w:rsidRPr="00842670">
        <w:rPr>
          <w:sz w:val="28"/>
          <w:szCs w:val="28"/>
        </w:rPr>
        <w:t xml:space="preserve"> и профессиональных заболеваний»</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2" w:history="1">
        <w:r w:rsidR="002E3208" w:rsidRPr="00842670">
          <w:rPr>
            <w:rStyle w:val="a9"/>
            <w:color w:val="auto"/>
            <w:sz w:val="28"/>
            <w:szCs w:val="28"/>
          </w:rPr>
          <w:t>0 303 07 000</w:t>
        </w:r>
      </w:hyperlink>
      <w:r w:rsidR="002C4DBA" w:rsidRPr="00842670">
        <w:rPr>
          <w:sz w:val="28"/>
          <w:szCs w:val="28"/>
        </w:rPr>
        <w:t>«</w:t>
      </w:r>
      <w:r w:rsidR="002E3208" w:rsidRPr="00842670">
        <w:rPr>
          <w:sz w:val="28"/>
          <w:szCs w:val="28"/>
        </w:rPr>
        <w:t>Расчеты по страховым взносам на обязательное медицинское страхование в Федеральный ФОМС</w:t>
      </w:r>
      <w:r w:rsidR="002C4DBA" w:rsidRPr="00842670">
        <w:rPr>
          <w:sz w:val="28"/>
          <w:szCs w:val="28"/>
        </w:rPr>
        <w:t>»</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3" w:history="1">
        <w:r w:rsidR="002E3208" w:rsidRPr="00842670">
          <w:rPr>
            <w:rStyle w:val="a9"/>
            <w:color w:val="auto"/>
            <w:sz w:val="28"/>
            <w:szCs w:val="28"/>
          </w:rPr>
          <w:t>0 303 09 000</w:t>
        </w:r>
      </w:hyperlink>
      <w:r w:rsidR="002C4DBA" w:rsidRPr="00842670">
        <w:rPr>
          <w:sz w:val="28"/>
          <w:szCs w:val="28"/>
        </w:rPr>
        <w:t xml:space="preserve"> «</w:t>
      </w:r>
      <w:r w:rsidR="002E3208" w:rsidRPr="00842670">
        <w:rPr>
          <w:sz w:val="28"/>
          <w:szCs w:val="28"/>
        </w:rPr>
        <w:t xml:space="preserve">Расчеты по дополнительным страховым взносам на пенсионное </w:t>
      </w:r>
      <w:r w:rsidR="002C4DBA" w:rsidRPr="00842670">
        <w:rPr>
          <w:sz w:val="28"/>
          <w:szCs w:val="28"/>
        </w:rPr>
        <w:t>страхование»</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4" w:history="1">
        <w:r w:rsidR="002E3208" w:rsidRPr="00842670">
          <w:rPr>
            <w:rStyle w:val="a9"/>
            <w:color w:val="auto"/>
            <w:sz w:val="28"/>
            <w:szCs w:val="28"/>
          </w:rPr>
          <w:t>0 303 10 000</w:t>
        </w:r>
      </w:hyperlink>
      <w:r w:rsidR="002C4DBA" w:rsidRPr="00842670">
        <w:rPr>
          <w:sz w:val="28"/>
          <w:szCs w:val="28"/>
        </w:rPr>
        <w:t>«</w:t>
      </w:r>
      <w:r w:rsidR="002E3208" w:rsidRPr="00842670">
        <w:rPr>
          <w:sz w:val="28"/>
          <w:szCs w:val="28"/>
        </w:rPr>
        <w:t>Расчеты по страховым взносам на обязательное пенсионное страхование на выплату страховой части трудовой пенсии</w:t>
      </w:r>
      <w:r w:rsidR="002C4DBA" w:rsidRPr="00842670">
        <w:rPr>
          <w:sz w:val="28"/>
          <w:szCs w:val="28"/>
        </w:rPr>
        <w:t>»</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5" w:history="1">
        <w:r w:rsidR="002E3208" w:rsidRPr="00842670">
          <w:rPr>
            <w:rStyle w:val="a9"/>
            <w:color w:val="auto"/>
            <w:sz w:val="28"/>
            <w:szCs w:val="28"/>
          </w:rPr>
          <w:t>0 303 12 000</w:t>
        </w:r>
      </w:hyperlink>
      <w:r w:rsidR="002C4DBA" w:rsidRPr="00842670">
        <w:rPr>
          <w:sz w:val="28"/>
          <w:szCs w:val="28"/>
        </w:rPr>
        <w:t xml:space="preserve"> «</w:t>
      </w:r>
      <w:r w:rsidR="002E3208" w:rsidRPr="00842670">
        <w:rPr>
          <w:sz w:val="28"/>
          <w:szCs w:val="28"/>
        </w:rPr>
        <w:t>Расчеты по налогу на имущество организаций</w:t>
      </w:r>
      <w:r w:rsidR="002C4DBA" w:rsidRPr="00842670">
        <w:rPr>
          <w:sz w:val="28"/>
          <w:szCs w:val="28"/>
        </w:rPr>
        <w:t>»</w:t>
      </w:r>
      <w:r w:rsidR="002E3208" w:rsidRPr="00842670">
        <w:rPr>
          <w:sz w:val="28"/>
          <w:szCs w:val="28"/>
        </w:rPr>
        <w:t>;</w:t>
      </w:r>
    </w:p>
    <w:p w:rsidR="002E3208" w:rsidRPr="00842670" w:rsidRDefault="00E90A7B" w:rsidP="00E90A7B">
      <w:pPr>
        <w:shd w:val="clear" w:color="auto" w:fill="FFFFFF"/>
        <w:jc w:val="both"/>
        <w:rPr>
          <w:sz w:val="28"/>
          <w:szCs w:val="28"/>
        </w:rPr>
      </w:pPr>
      <w:r>
        <w:rPr>
          <w:sz w:val="28"/>
          <w:szCs w:val="28"/>
        </w:rPr>
        <w:t xml:space="preserve">- </w:t>
      </w:r>
      <w:hyperlink r:id="rId86" w:history="1">
        <w:r w:rsidR="002E3208" w:rsidRPr="00842670">
          <w:rPr>
            <w:rStyle w:val="a9"/>
            <w:color w:val="auto"/>
            <w:sz w:val="28"/>
            <w:szCs w:val="28"/>
          </w:rPr>
          <w:t>0 303 13 000</w:t>
        </w:r>
      </w:hyperlink>
      <w:r w:rsidR="002C4DBA" w:rsidRPr="00842670">
        <w:rPr>
          <w:sz w:val="28"/>
          <w:szCs w:val="28"/>
        </w:rPr>
        <w:t xml:space="preserve"> «</w:t>
      </w:r>
      <w:r w:rsidR="002E3208" w:rsidRPr="00842670">
        <w:rPr>
          <w:sz w:val="28"/>
          <w:szCs w:val="28"/>
        </w:rPr>
        <w:t>Расчеты по земельному на</w:t>
      </w:r>
      <w:r w:rsidR="002C4DBA" w:rsidRPr="00842670">
        <w:rPr>
          <w:sz w:val="28"/>
          <w:szCs w:val="28"/>
        </w:rPr>
        <w:t>логу»</w:t>
      </w:r>
      <w:r w:rsidR="002E3208" w:rsidRPr="00842670">
        <w:rPr>
          <w:sz w:val="28"/>
          <w:szCs w:val="28"/>
        </w:rPr>
        <w:t>.</w:t>
      </w:r>
    </w:p>
    <w:p w:rsidR="004C4537" w:rsidRPr="00842670" w:rsidRDefault="004C4537" w:rsidP="00E90A7B">
      <w:pPr>
        <w:shd w:val="clear" w:color="auto" w:fill="FFFFFF"/>
        <w:ind w:firstLine="708"/>
        <w:jc w:val="both"/>
        <w:rPr>
          <w:sz w:val="28"/>
          <w:szCs w:val="28"/>
        </w:rPr>
      </w:pPr>
      <w:r w:rsidRPr="00842670">
        <w:rPr>
          <w:sz w:val="28"/>
          <w:szCs w:val="28"/>
        </w:rPr>
        <w:t xml:space="preserve">Любые пени, штрафы и иные санкции, перечисляемые в бюджеты, в том числе по страховым взносам, учитываются </w:t>
      </w:r>
      <w:r w:rsidRPr="00842670">
        <w:rPr>
          <w:bCs/>
          <w:sz w:val="28"/>
          <w:szCs w:val="28"/>
        </w:rPr>
        <w:t xml:space="preserve">на счете </w:t>
      </w:r>
      <w:r w:rsidR="003779D9" w:rsidRPr="00842670">
        <w:rPr>
          <w:bCs/>
          <w:sz w:val="28"/>
          <w:szCs w:val="28"/>
        </w:rPr>
        <w:t xml:space="preserve">0 </w:t>
      </w:r>
      <w:r w:rsidRPr="00842670">
        <w:rPr>
          <w:bCs/>
          <w:sz w:val="28"/>
          <w:szCs w:val="28"/>
        </w:rPr>
        <w:t>303 05</w:t>
      </w:r>
      <w:r w:rsidR="003779D9" w:rsidRPr="00842670">
        <w:rPr>
          <w:bCs/>
          <w:sz w:val="28"/>
          <w:szCs w:val="28"/>
        </w:rPr>
        <w:t xml:space="preserve"> 000</w:t>
      </w:r>
      <w:r w:rsidR="002C4DBA" w:rsidRPr="00842670">
        <w:rPr>
          <w:bCs/>
          <w:sz w:val="28"/>
          <w:szCs w:val="28"/>
        </w:rPr>
        <w:t>«</w:t>
      </w:r>
      <w:r w:rsidRPr="00842670">
        <w:rPr>
          <w:bCs/>
          <w:sz w:val="28"/>
          <w:szCs w:val="28"/>
        </w:rPr>
        <w:t>Расч</w:t>
      </w:r>
      <w:r w:rsidR="002C4DBA" w:rsidRPr="00842670">
        <w:rPr>
          <w:bCs/>
          <w:sz w:val="28"/>
          <w:szCs w:val="28"/>
        </w:rPr>
        <w:t>еты по прочим платежам в бюджет»</w:t>
      </w:r>
    </w:p>
    <w:p w:rsidR="003779D9" w:rsidRPr="00842670" w:rsidRDefault="004C4537" w:rsidP="00E90A7B">
      <w:pPr>
        <w:shd w:val="clear" w:color="auto" w:fill="FFFFFF"/>
        <w:ind w:firstLine="540"/>
        <w:jc w:val="both"/>
        <w:rPr>
          <w:sz w:val="28"/>
          <w:szCs w:val="28"/>
        </w:rPr>
      </w:pPr>
      <w:r w:rsidRPr="00842670">
        <w:rPr>
          <w:sz w:val="28"/>
          <w:szCs w:val="28"/>
        </w:rPr>
        <w:t>Начисление налогов (авансовых платежей по налогам) за налоговый (отчетный) период отражается</w:t>
      </w:r>
      <w:r w:rsidR="003447C7" w:rsidRPr="00842670">
        <w:rPr>
          <w:sz w:val="28"/>
          <w:szCs w:val="28"/>
        </w:rPr>
        <w:t xml:space="preserve"> в учете днем начисления (на основании</w:t>
      </w:r>
      <w:r w:rsidRPr="00842670">
        <w:rPr>
          <w:sz w:val="28"/>
          <w:szCs w:val="28"/>
        </w:rPr>
        <w:t xml:space="preserve"> декларации, расчета)</w:t>
      </w:r>
      <w:r w:rsidRPr="00842670">
        <w:rPr>
          <w:i/>
          <w:sz w:val="28"/>
          <w:szCs w:val="28"/>
        </w:rPr>
        <w:t>.</w:t>
      </w:r>
      <w:r w:rsidR="008565E5">
        <w:rPr>
          <w:i/>
          <w:sz w:val="28"/>
          <w:szCs w:val="28"/>
        </w:rPr>
        <w:t xml:space="preserve"> </w:t>
      </w:r>
      <w:r w:rsidR="003779D9" w:rsidRPr="00842670">
        <w:rPr>
          <w:sz w:val="28"/>
          <w:szCs w:val="28"/>
        </w:rPr>
        <w:t xml:space="preserve">Аналитический учет по </w:t>
      </w:r>
      <w:hyperlink r:id="rId87" w:history="1">
        <w:r w:rsidR="003779D9" w:rsidRPr="00842670">
          <w:rPr>
            <w:rStyle w:val="a9"/>
            <w:color w:val="auto"/>
            <w:sz w:val="28"/>
            <w:szCs w:val="28"/>
            <w:u w:val="none"/>
          </w:rPr>
          <w:t>счету 0 303 00 000</w:t>
        </w:r>
      </w:hyperlink>
      <w:r w:rsidR="003779D9" w:rsidRPr="00842670">
        <w:rPr>
          <w:sz w:val="28"/>
          <w:szCs w:val="28"/>
        </w:rPr>
        <w:t xml:space="preserve"> ведется в разрезе бюджетов и зачисляемых видов платежей в Карточке учета средств и расчетов </w:t>
      </w:r>
      <w:hyperlink r:id="rId88" w:history="1">
        <w:r w:rsidR="003779D9" w:rsidRPr="00842670">
          <w:rPr>
            <w:rStyle w:val="a9"/>
            <w:color w:val="auto"/>
            <w:sz w:val="28"/>
            <w:szCs w:val="28"/>
            <w:u w:val="none"/>
          </w:rPr>
          <w:t>(ф. 0504051)</w:t>
        </w:r>
      </w:hyperlink>
      <w:r w:rsidR="003779D9" w:rsidRPr="00842670">
        <w:rPr>
          <w:sz w:val="28"/>
          <w:szCs w:val="28"/>
        </w:rPr>
        <w:t xml:space="preserve"> с отражением (Приложение </w:t>
      </w:r>
      <w:r w:rsidR="002C4DBA" w:rsidRPr="00842670">
        <w:rPr>
          <w:sz w:val="28"/>
          <w:szCs w:val="28"/>
        </w:rPr>
        <w:t>№ 5 к Приказу Минфина России №</w:t>
      </w:r>
      <w:r w:rsidR="003779D9" w:rsidRPr="00842670">
        <w:rPr>
          <w:sz w:val="28"/>
          <w:szCs w:val="28"/>
        </w:rPr>
        <w:t xml:space="preserve"> 52н):</w:t>
      </w:r>
    </w:p>
    <w:p w:rsidR="003779D9" w:rsidRPr="00842670" w:rsidRDefault="00E90A7B" w:rsidP="00E90A7B">
      <w:pPr>
        <w:shd w:val="clear" w:color="auto" w:fill="FFFFFF"/>
        <w:jc w:val="both"/>
        <w:rPr>
          <w:sz w:val="28"/>
          <w:szCs w:val="28"/>
        </w:rPr>
      </w:pPr>
      <w:r>
        <w:rPr>
          <w:sz w:val="28"/>
          <w:szCs w:val="28"/>
        </w:rPr>
        <w:t xml:space="preserve">- </w:t>
      </w:r>
      <w:r w:rsidR="003779D9" w:rsidRPr="00842670">
        <w:rPr>
          <w:sz w:val="28"/>
          <w:szCs w:val="28"/>
        </w:rPr>
        <w:t xml:space="preserve">в части расчетов по налогу на доходы физических лиц - в </w:t>
      </w:r>
      <w:hyperlink r:id="rId89" w:history="1">
        <w:r w:rsidR="003779D9" w:rsidRPr="00842670">
          <w:rPr>
            <w:rStyle w:val="a9"/>
            <w:color w:val="auto"/>
            <w:sz w:val="28"/>
            <w:szCs w:val="28"/>
            <w:u w:val="none"/>
          </w:rPr>
          <w:t>Журнале</w:t>
        </w:r>
      </w:hyperlink>
      <w:r w:rsidR="003779D9" w:rsidRPr="00842670">
        <w:rPr>
          <w:sz w:val="28"/>
          <w:szCs w:val="28"/>
        </w:rPr>
        <w:t xml:space="preserve"> операций расчетов по оплате труда, денежному довольствию и стипендиям 6, Журнал операций расчетов с поставщиками и подрядчиками (за исключением межбюджетных трансфертов) 4-1;</w:t>
      </w:r>
    </w:p>
    <w:p w:rsidR="003779D9" w:rsidRPr="00842670" w:rsidRDefault="00E90A7B" w:rsidP="00E90A7B">
      <w:pPr>
        <w:shd w:val="clear" w:color="auto" w:fill="FFFFFF"/>
        <w:jc w:val="both"/>
        <w:rPr>
          <w:sz w:val="28"/>
          <w:szCs w:val="28"/>
        </w:rPr>
      </w:pPr>
      <w:r>
        <w:rPr>
          <w:sz w:val="28"/>
          <w:szCs w:val="28"/>
        </w:rPr>
        <w:lastRenderedPageBreak/>
        <w:t xml:space="preserve">- </w:t>
      </w:r>
      <w:r w:rsidR="003779D9" w:rsidRPr="00842670">
        <w:rPr>
          <w:sz w:val="28"/>
          <w:szCs w:val="28"/>
        </w:rPr>
        <w:t>в части иных операций - в Журнал по прочим операциям (налоги и взносы) 8-2.</w:t>
      </w:r>
    </w:p>
    <w:p w:rsidR="00616C6C" w:rsidRDefault="006E2059" w:rsidP="00842670">
      <w:pPr>
        <w:jc w:val="center"/>
        <w:rPr>
          <w:b/>
          <w:sz w:val="28"/>
          <w:szCs w:val="28"/>
        </w:rPr>
      </w:pPr>
      <w:r w:rsidRPr="00E90A7B">
        <w:rPr>
          <w:b/>
          <w:sz w:val="28"/>
          <w:szCs w:val="28"/>
        </w:rPr>
        <w:t>2.1</w:t>
      </w:r>
      <w:r w:rsidR="003779D9" w:rsidRPr="00E90A7B">
        <w:rPr>
          <w:b/>
          <w:sz w:val="28"/>
          <w:szCs w:val="28"/>
        </w:rPr>
        <w:t>1</w:t>
      </w:r>
      <w:r w:rsidR="004C4537" w:rsidRPr="00E90A7B">
        <w:rPr>
          <w:b/>
          <w:sz w:val="28"/>
          <w:szCs w:val="28"/>
        </w:rPr>
        <w:t xml:space="preserve"> Учет расчетов с различными дебиторами и кредиторами</w:t>
      </w:r>
      <w:bookmarkStart w:id="6" w:name="_ref_433105"/>
    </w:p>
    <w:p w:rsidR="00E90A7B" w:rsidRPr="00E90A7B" w:rsidRDefault="00E90A7B" w:rsidP="00842670">
      <w:pPr>
        <w:jc w:val="center"/>
        <w:rPr>
          <w:b/>
          <w:sz w:val="28"/>
          <w:szCs w:val="28"/>
        </w:rPr>
      </w:pPr>
    </w:p>
    <w:p w:rsidR="004C4537" w:rsidRPr="00842670" w:rsidRDefault="004C4537" w:rsidP="00E90A7B">
      <w:pPr>
        <w:ind w:firstLine="708"/>
        <w:jc w:val="both"/>
        <w:rPr>
          <w:b/>
          <w:i/>
          <w:sz w:val="28"/>
          <w:szCs w:val="28"/>
        </w:rPr>
      </w:pPr>
      <w:r w:rsidRPr="00842670">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
      <w:r w:rsidRPr="00842670">
        <w:rPr>
          <w:i/>
          <w:sz w:val="28"/>
          <w:szCs w:val="28"/>
        </w:rPr>
        <w:t xml:space="preserve">(Основание: </w:t>
      </w:r>
      <w:hyperlink r:id="rId90" w:history="1">
        <w:r w:rsidRPr="00842670">
          <w:rPr>
            <w:rStyle w:val="60"/>
            <w:rFonts w:eastAsiaTheme="minorHAnsi"/>
            <w:color w:val="auto"/>
            <w:sz w:val="28"/>
            <w:szCs w:val="28"/>
          </w:rPr>
          <w:t>п. п. 6</w:t>
        </w:r>
      </w:hyperlink>
      <w:r w:rsidRPr="00842670">
        <w:rPr>
          <w:sz w:val="28"/>
          <w:szCs w:val="28"/>
        </w:rPr>
        <w:t xml:space="preserve">, </w:t>
      </w:r>
      <w:hyperlink r:id="rId91" w:history="1">
        <w:r w:rsidRPr="00842670">
          <w:rPr>
            <w:rStyle w:val="60"/>
            <w:rFonts w:eastAsiaTheme="minorHAnsi"/>
            <w:color w:val="auto"/>
            <w:sz w:val="28"/>
            <w:szCs w:val="28"/>
          </w:rPr>
          <w:t>220</w:t>
        </w:r>
      </w:hyperlink>
      <w:r w:rsidRPr="00842670">
        <w:rPr>
          <w:i/>
          <w:sz w:val="28"/>
          <w:szCs w:val="28"/>
        </w:rPr>
        <w:t xml:space="preserve"> Инструкции № 157н)</w:t>
      </w:r>
    </w:p>
    <w:p w:rsidR="004C4537" w:rsidRPr="00842670" w:rsidRDefault="004C4537" w:rsidP="00842670">
      <w:pPr>
        <w:pStyle w:val="2"/>
        <w:numPr>
          <w:ilvl w:val="0"/>
          <w:numId w:val="0"/>
        </w:numPr>
        <w:spacing w:before="0" w:after="0" w:line="240" w:lineRule="auto"/>
        <w:ind w:firstLine="708"/>
        <w:rPr>
          <w:i/>
          <w:sz w:val="28"/>
          <w:szCs w:val="28"/>
        </w:rPr>
      </w:pPr>
      <w:bookmarkStart w:id="7" w:name="_ref_433106"/>
      <w:r w:rsidRPr="00842670">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
      <w:r w:rsidRPr="00842670">
        <w:rPr>
          <w:i/>
          <w:sz w:val="28"/>
          <w:szCs w:val="28"/>
        </w:rPr>
        <w:t xml:space="preserve">(Основание: </w:t>
      </w:r>
      <w:hyperlink r:id="rId92" w:history="1">
        <w:r w:rsidRPr="00842670">
          <w:rPr>
            <w:rStyle w:val="60"/>
            <w:rFonts w:eastAsiaTheme="minorHAnsi"/>
            <w:color w:val="auto"/>
            <w:sz w:val="28"/>
            <w:szCs w:val="28"/>
          </w:rPr>
          <w:t>п. 9</w:t>
        </w:r>
      </w:hyperlink>
      <w:r w:rsidRPr="00842670">
        <w:rPr>
          <w:i/>
          <w:sz w:val="28"/>
          <w:szCs w:val="28"/>
        </w:rPr>
        <w:t>С</w:t>
      </w:r>
      <w:r w:rsidR="003779D9" w:rsidRPr="00842670">
        <w:rPr>
          <w:i/>
          <w:sz w:val="28"/>
          <w:szCs w:val="28"/>
        </w:rPr>
        <w:t xml:space="preserve">тандарта </w:t>
      </w:r>
      <w:r w:rsidR="006D399F" w:rsidRPr="00842670">
        <w:rPr>
          <w:i/>
          <w:sz w:val="28"/>
          <w:szCs w:val="28"/>
        </w:rPr>
        <w:t>«</w:t>
      </w:r>
      <w:r w:rsidRPr="00842670">
        <w:rPr>
          <w:i/>
          <w:sz w:val="28"/>
          <w:szCs w:val="28"/>
        </w:rPr>
        <w:t>Учетная политика</w:t>
      </w:r>
      <w:r w:rsidR="006D399F" w:rsidRPr="00842670">
        <w:rPr>
          <w:i/>
          <w:sz w:val="28"/>
          <w:szCs w:val="28"/>
        </w:rPr>
        <w:t>»</w:t>
      </w:r>
      <w:r w:rsidRPr="00842670">
        <w:rPr>
          <w:i/>
          <w:sz w:val="28"/>
          <w:szCs w:val="28"/>
        </w:rPr>
        <w:t>)</w:t>
      </w:r>
    </w:p>
    <w:p w:rsidR="004C4537" w:rsidRPr="00842670" w:rsidRDefault="004C4537" w:rsidP="00842670">
      <w:pPr>
        <w:pStyle w:val="2"/>
        <w:numPr>
          <w:ilvl w:val="0"/>
          <w:numId w:val="0"/>
        </w:numPr>
        <w:spacing w:before="0" w:after="0" w:line="240" w:lineRule="auto"/>
        <w:ind w:firstLine="708"/>
        <w:rPr>
          <w:i/>
          <w:sz w:val="28"/>
          <w:szCs w:val="28"/>
        </w:rPr>
      </w:pPr>
      <w:bookmarkStart w:id="8" w:name="_ref_433109"/>
      <w:r w:rsidRPr="00842670">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
      <w:r w:rsidRPr="00842670">
        <w:rPr>
          <w:i/>
          <w:sz w:val="28"/>
          <w:szCs w:val="28"/>
        </w:rPr>
        <w:t xml:space="preserve">(Основание: </w:t>
      </w:r>
      <w:hyperlink r:id="rId93" w:history="1">
        <w:r w:rsidRPr="00842670">
          <w:rPr>
            <w:rStyle w:val="60"/>
            <w:rFonts w:eastAsiaTheme="minorHAnsi"/>
            <w:color w:val="auto"/>
            <w:sz w:val="28"/>
            <w:szCs w:val="28"/>
          </w:rPr>
          <w:t>п. 9</w:t>
        </w:r>
      </w:hyperlink>
      <w:r w:rsidRPr="00842670">
        <w:rPr>
          <w:i/>
          <w:sz w:val="28"/>
          <w:szCs w:val="28"/>
        </w:rPr>
        <w:t xml:space="preserve">СГС </w:t>
      </w:r>
      <w:r w:rsidR="006D399F" w:rsidRPr="00842670">
        <w:rPr>
          <w:i/>
          <w:sz w:val="28"/>
          <w:szCs w:val="28"/>
        </w:rPr>
        <w:t>«</w:t>
      </w:r>
      <w:r w:rsidRPr="00842670">
        <w:rPr>
          <w:i/>
          <w:sz w:val="28"/>
          <w:szCs w:val="28"/>
        </w:rPr>
        <w:t>Учетная политика</w:t>
      </w:r>
      <w:r w:rsidR="006D399F" w:rsidRPr="00842670">
        <w:rPr>
          <w:i/>
          <w:sz w:val="28"/>
          <w:szCs w:val="28"/>
        </w:rPr>
        <w:t>»</w:t>
      </w:r>
      <w:r w:rsidRPr="00842670">
        <w:rPr>
          <w:i/>
          <w:sz w:val="28"/>
          <w:szCs w:val="28"/>
        </w:rPr>
        <w:t>)</w:t>
      </w:r>
    </w:p>
    <w:p w:rsidR="004C4537" w:rsidRPr="00842670" w:rsidRDefault="004C4537" w:rsidP="00842670">
      <w:pPr>
        <w:pStyle w:val="2"/>
        <w:numPr>
          <w:ilvl w:val="0"/>
          <w:numId w:val="0"/>
        </w:numPr>
        <w:spacing w:before="0" w:after="0" w:line="240" w:lineRule="auto"/>
        <w:ind w:firstLine="708"/>
        <w:rPr>
          <w:b/>
          <w:i/>
          <w:sz w:val="28"/>
          <w:szCs w:val="28"/>
        </w:rPr>
      </w:pPr>
      <w:bookmarkStart w:id="9" w:name="_ref_826258"/>
      <w:r w:rsidRPr="00842670">
        <w:rPr>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r w:rsidR="003779D9" w:rsidRPr="00842670">
        <w:rPr>
          <w:sz w:val="28"/>
          <w:szCs w:val="28"/>
        </w:rPr>
        <w:t xml:space="preserve">№4-1 </w:t>
      </w:r>
      <w:r w:rsidRPr="00842670">
        <w:rPr>
          <w:sz w:val="28"/>
          <w:szCs w:val="28"/>
        </w:rPr>
        <w:t>(</w:t>
      </w:r>
      <w:hyperlink r:id="rId94" w:history="1">
        <w:r w:rsidRPr="00842670">
          <w:rPr>
            <w:rStyle w:val="60"/>
            <w:color w:val="auto"/>
            <w:sz w:val="28"/>
            <w:szCs w:val="28"/>
          </w:rPr>
          <w:t>ф. 0504071</w:t>
        </w:r>
      </w:hyperlink>
      <w:r w:rsidRPr="00842670">
        <w:rPr>
          <w:sz w:val="28"/>
          <w:szCs w:val="28"/>
        </w:rPr>
        <w:t>).</w:t>
      </w:r>
      <w:bookmarkEnd w:id="9"/>
      <w:r w:rsidRPr="00842670">
        <w:rPr>
          <w:i/>
          <w:sz w:val="28"/>
          <w:szCs w:val="28"/>
        </w:rPr>
        <w:t xml:space="preserve">(Основание: </w:t>
      </w:r>
      <w:hyperlink r:id="rId95" w:history="1">
        <w:r w:rsidRPr="00842670">
          <w:rPr>
            <w:rStyle w:val="60"/>
            <w:rFonts w:eastAsiaTheme="minorHAnsi"/>
            <w:color w:val="auto"/>
            <w:sz w:val="28"/>
            <w:szCs w:val="28"/>
          </w:rPr>
          <w:t>п. 257</w:t>
        </w:r>
      </w:hyperlink>
      <w:r w:rsidRPr="00842670">
        <w:rPr>
          <w:i/>
          <w:sz w:val="28"/>
          <w:szCs w:val="28"/>
        </w:rPr>
        <w:t xml:space="preserve"> Инструкции № 157н)</w:t>
      </w:r>
    </w:p>
    <w:p w:rsidR="003779D9" w:rsidRPr="00842670" w:rsidRDefault="003779D9" w:rsidP="00842670">
      <w:pPr>
        <w:jc w:val="center"/>
        <w:rPr>
          <w:b/>
          <w:i/>
          <w:sz w:val="28"/>
          <w:szCs w:val="28"/>
        </w:rPr>
      </w:pPr>
    </w:p>
    <w:p w:rsidR="004C4537" w:rsidRPr="00E90A7B" w:rsidRDefault="003779D9" w:rsidP="00842670">
      <w:pPr>
        <w:jc w:val="center"/>
        <w:rPr>
          <w:b/>
          <w:sz w:val="28"/>
          <w:szCs w:val="28"/>
        </w:rPr>
      </w:pPr>
      <w:r w:rsidRPr="00E90A7B">
        <w:rPr>
          <w:b/>
          <w:sz w:val="28"/>
          <w:szCs w:val="28"/>
        </w:rPr>
        <w:t>2.12.</w:t>
      </w:r>
      <w:r w:rsidR="004C4537" w:rsidRPr="00E90A7B">
        <w:rPr>
          <w:b/>
          <w:sz w:val="28"/>
          <w:szCs w:val="28"/>
        </w:rPr>
        <w:t xml:space="preserve"> Учет доходов и расходов</w:t>
      </w:r>
    </w:p>
    <w:p w:rsidR="00E90A7B" w:rsidRPr="00842670" w:rsidRDefault="00E90A7B" w:rsidP="00842670">
      <w:pPr>
        <w:jc w:val="center"/>
        <w:rPr>
          <w:b/>
          <w:i/>
          <w:sz w:val="28"/>
          <w:szCs w:val="28"/>
        </w:rPr>
      </w:pPr>
    </w:p>
    <w:p w:rsidR="004C4537" w:rsidRPr="00842670" w:rsidRDefault="004C4537" w:rsidP="00842670">
      <w:pPr>
        <w:ind w:firstLine="708"/>
        <w:jc w:val="both"/>
        <w:rPr>
          <w:i/>
          <w:sz w:val="28"/>
          <w:szCs w:val="28"/>
        </w:rPr>
      </w:pPr>
      <w:r w:rsidRPr="00842670">
        <w:rPr>
          <w:sz w:val="28"/>
          <w:szCs w:val="28"/>
        </w:rPr>
        <w:t>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w:t>
      </w:r>
      <w:r w:rsidR="003779D9" w:rsidRPr="00842670">
        <w:rPr>
          <w:sz w:val="28"/>
          <w:szCs w:val="28"/>
        </w:rPr>
        <w:t>тов (Прило</w:t>
      </w:r>
      <w:r w:rsidR="006778E6">
        <w:rPr>
          <w:sz w:val="28"/>
          <w:szCs w:val="28"/>
        </w:rPr>
        <w:t xml:space="preserve">жение </w:t>
      </w:r>
      <w:r w:rsidRPr="00842670">
        <w:rPr>
          <w:sz w:val="28"/>
          <w:szCs w:val="28"/>
        </w:rPr>
        <w:t>2).</w:t>
      </w:r>
      <w:r w:rsidR="008565E5">
        <w:rPr>
          <w:sz w:val="28"/>
          <w:szCs w:val="28"/>
        </w:rPr>
        <w:t xml:space="preserve"> </w:t>
      </w:r>
      <w:r w:rsidRPr="00842670">
        <w:rPr>
          <w:i/>
          <w:sz w:val="28"/>
          <w:szCs w:val="28"/>
        </w:rPr>
        <w:t xml:space="preserve">(Основание: п. 299 Инструкции </w:t>
      </w:r>
      <w:r w:rsidR="006D399F" w:rsidRPr="00842670">
        <w:rPr>
          <w:i/>
          <w:sz w:val="28"/>
          <w:szCs w:val="28"/>
        </w:rPr>
        <w:t>№</w:t>
      </w:r>
      <w:r w:rsidRPr="00842670">
        <w:rPr>
          <w:i/>
          <w:sz w:val="28"/>
          <w:szCs w:val="28"/>
        </w:rPr>
        <w:t xml:space="preserve"> 157н)</w:t>
      </w:r>
    </w:p>
    <w:p w:rsidR="005259D1" w:rsidRPr="00842670" w:rsidRDefault="003779D9" w:rsidP="00842670">
      <w:pPr>
        <w:ind w:firstLine="708"/>
        <w:jc w:val="both"/>
        <w:rPr>
          <w:sz w:val="28"/>
          <w:szCs w:val="28"/>
        </w:rPr>
      </w:pPr>
      <w:r w:rsidRPr="00842670">
        <w:rPr>
          <w:sz w:val="28"/>
          <w:szCs w:val="28"/>
        </w:rPr>
        <w:t>В</w:t>
      </w:r>
      <w:r w:rsidR="005259D1" w:rsidRPr="00842670">
        <w:rPr>
          <w:sz w:val="28"/>
          <w:szCs w:val="28"/>
        </w:rPr>
        <w:t xml:space="preserve"> составе доходов будущих периодов на счете</w:t>
      </w:r>
      <w:r w:rsidRPr="00842670">
        <w:rPr>
          <w:sz w:val="28"/>
          <w:szCs w:val="28"/>
        </w:rPr>
        <w:t xml:space="preserve"> 0</w:t>
      </w:r>
      <w:r w:rsidR="005259D1" w:rsidRPr="00842670">
        <w:rPr>
          <w:sz w:val="28"/>
          <w:szCs w:val="28"/>
        </w:rPr>
        <w:t xml:space="preserve"> 401 40</w:t>
      </w:r>
      <w:r w:rsidRPr="00842670">
        <w:rPr>
          <w:sz w:val="28"/>
          <w:szCs w:val="28"/>
        </w:rPr>
        <w:t xml:space="preserve"> 000</w:t>
      </w:r>
      <w:r w:rsidR="006D399F" w:rsidRPr="00842670">
        <w:rPr>
          <w:sz w:val="28"/>
          <w:szCs w:val="28"/>
        </w:rPr>
        <w:t xml:space="preserve"> «</w:t>
      </w:r>
      <w:r w:rsidR="005259D1" w:rsidRPr="00842670">
        <w:rPr>
          <w:sz w:val="28"/>
          <w:szCs w:val="28"/>
        </w:rPr>
        <w:t>Доходы будущих периодов</w:t>
      </w:r>
      <w:r w:rsidR="006D399F" w:rsidRPr="00842670">
        <w:rPr>
          <w:sz w:val="28"/>
          <w:szCs w:val="28"/>
        </w:rPr>
        <w:t>»</w:t>
      </w:r>
      <w:r w:rsidR="005259D1" w:rsidRPr="00842670">
        <w:rPr>
          <w:sz w:val="28"/>
          <w:szCs w:val="28"/>
        </w:rPr>
        <w:t xml:space="preserve"> учитываются:</w:t>
      </w:r>
    </w:p>
    <w:p w:rsidR="005259D1" w:rsidRPr="00842670" w:rsidRDefault="005259D1" w:rsidP="00842670">
      <w:pPr>
        <w:jc w:val="both"/>
        <w:rPr>
          <w:sz w:val="28"/>
          <w:szCs w:val="28"/>
        </w:rPr>
      </w:pPr>
      <w:r w:rsidRPr="00842670">
        <w:rPr>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259D1" w:rsidRPr="00842670" w:rsidRDefault="005259D1" w:rsidP="00842670">
      <w:pPr>
        <w:jc w:val="both"/>
        <w:rPr>
          <w:sz w:val="28"/>
          <w:szCs w:val="28"/>
        </w:rPr>
      </w:pPr>
      <w:r w:rsidRPr="00842670">
        <w:rPr>
          <w:sz w:val="28"/>
          <w:szCs w:val="28"/>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259D1" w:rsidRPr="00842670" w:rsidRDefault="005259D1" w:rsidP="00842670">
      <w:pPr>
        <w:jc w:val="both"/>
        <w:rPr>
          <w:sz w:val="28"/>
          <w:szCs w:val="28"/>
        </w:rPr>
      </w:pPr>
      <w:r w:rsidRPr="00842670">
        <w:rPr>
          <w:sz w:val="28"/>
          <w:szCs w:val="28"/>
        </w:rPr>
        <w:t>- доходы по договорам, соглашениям (по муниципальным заданиям, иным целям, субвенциям, субсидиям и иным межбюджетным трансфертам и иные);</w:t>
      </w:r>
    </w:p>
    <w:p w:rsidR="004C4537" w:rsidRPr="00842670" w:rsidRDefault="005259D1" w:rsidP="00842670">
      <w:pPr>
        <w:jc w:val="both"/>
        <w:rPr>
          <w:sz w:val="28"/>
          <w:szCs w:val="28"/>
        </w:rPr>
      </w:pPr>
      <w:r w:rsidRPr="00842670">
        <w:rPr>
          <w:sz w:val="28"/>
          <w:szCs w:val="28"/>
        </w:rPr>
        <w:t>- доходы по арендным платежам.</w:t>
      </w:r>
    </w:p>
    <w:p w:rsidR="005259D1" w:rsidRPr="00842670" w:rsidRDefault="005259D1" w:rsidP="00E90A7B">
      <w:pPr>
        <w:ind w:firstLine="708"/>
        <w:jc w:val="both"/>
        <w:rPr>
          <w:sz w:val="28"/>
          <w:szCs w:val="28"/>
        </w:rPr>
      </w:pPr>
      <w:r w:rsidRPr="00842670">
        <w:rPr>
          <w:sz w:val="28"/>
          <w:szCs w:val="28"/>
        </w:rPr>
        <w:t xml:space="preserve">В составе доходов будущих периодов на счете </w:t>
      </w:r>
      <w:r w:rsidR="003779D9" w:rsidRPr="00842670">
        <w:rPr>
          <w:sz w:val="28"/>
          <w:szCs w:val="28"/>
        </w:rPr>
        <w:t xml:space="preserve">0 </w:t>
      </w:r>
      <w:r w:rsidRPr="00842670">
        <w:rPr>
          <w:sz w:val="28"/>
          <w:szCs w:val="28"/>
        </w:rPr>
        <w:t xml:space="preserve">401 40 </w:t>
      </w:r>
      <w:r w:rsidR="003779D9" w:rsidRPr="00842670">
        <w:rPr>
          <w:sz w:val="28"/>
          <w:szCs w:val="28"/>
        </w:rPr>
        <w:t xml:space="preserve">000 </w:t>
      </w:r>
      <w:r w:rsidR="006D399F" w:rsidRPr="00842670">
        <w:rPr>
          <w:sz w:val="28"/>
          <w:szCs w:val="28"/>
        </w:rPr>
        <w:t>«Доходы будущих периодов»</w:t>
      </w:r>
      <w:r w:rsidRPr="00842670">
        <w:rPr>
          <w:sz w:val="28"/>
          <w:szCs w:val="28"/>
        </w:rPr>
        <w:t xml:space="preserve"> не учитываются:</w:t>
      </w:r>
    </w:p>
    <w:p w:rsidR="005259D1" w:rsidRPr="00842670" w:rsidRDefault="005259D1" w:rsidP="00842670">
      <w:pPr>
        <w:jc w:val="both"/>
        <w:rPr>
          <w:sz w:val="28"/>
          <w:szCs w:val="28"/>
        </w:rPr>
      </w:pPr>
      <w:r w:rsidRPr="00842670">
        <w:rPr>
          <w:sz w:val="28"/>
          <w:szCs w:val="28"/>
        </w:rPr>
        <w:t>- штрафы, по передаваемым полномочиям;</w:t>
      </w:r>
    </w:p>
    <w:p w:rsidR="005259D1" w:rsidRPr="00842670" w:rsidRDefault="005259D1" w:rsidP="00842670">
      <w:pPr>
        <w:jc w:val="both"/>
        <w:rPr>
          <w:sz w:val="28"/>
          <w:szCs w:val="28"/>
        </w:rPr>
      </w:pPr>
      <w:r w:rsidRPr="00842670">
        <w:rPr>
          <w:sz w:val="28"/>
          <w:szCs w:val="28"/>
        </w:rPr>
        <w:t>- государст</w:t>
      </w:r>
      <w:r w:rsidR="003A2E95" w:rsidRPr="00842670">
        <w:rPr>
          <w:sz w:val="28"/>
          <w:szCs w:val="28"/>
        </w:rPr>
        <w:t>венная пошлина;</w:t>
      </w:r>
    </w:p>
    <w:p w:rsidR="003A2E95" w:rsidRPr="00842670" w:rsidRDefault="003A2E95" w:rsidP="00842670">
      <w:pPr>
        <w:jc w:val="both"/>
        <w:rPr>
          <w:sz w:val="28"/>
          <w:szCs w:val="28"/>
        </w:rPr>
      </w:pPr>
      <w:r w:rsidRPr="00842670">
        <w:rPr>
          <w:sz w:val="28"/>
          <w:szCs w:val="28"/>
        </w:rPr>
        <w:t>- собственные доходы организаций.</w:t>
      </w:r>
    </w:p>
    <w:p w:rsidR="005259D1" w:rsidRPr="00842670" w:rsidRDefault="005259D1" w:rsidP="00E90A7B">
      <w:pPr>
        <w:ind w:firstLine="708"/>
        <w:jc w:val="both"/>
        <w:rPr>
          <w:sz w:val="28"/>
          <w:szCs w:val="28"/>
        </w:rPr>
      </w:pPr>
      <w:r w:rsidRPr="00842670">
        <w:rPr>
          <w:sz w:val="28"/>
          <w:szCs w:val="28"/>
          <w:shd w:val="clear" w:color="auto" w:fill="FFFFFF"/>
        </w:rPr>
        <w:lastRenderedPageBreak/>
        <w:t xml:space="preserve">Особенности учета доходов будущих периодов указаны в разделе 2 </w:t>
      </w:r>
      <w:r w:rsidR="006D399F" w:rsidRPr="00842670">
        <w:rPr>
          <w:sz w:val="28"/>
          <w:szCs w:val="28"/>
          <w:shd w:val="clear" w:color="auto" w:fill="FFFFFF"/>
        </w:rPr>
        <w:t>«</w:t>
      </w:r>
      <w:r w:rsidRPr="00842670">
        <w:rPr>
          <w:sz w:val="28"/>
          <w:szCs w:val="28"/>
        </w:rPr>
        <w:t>Особенности ведения бюджетного учета субъектов централизованного учета по типу казенных учреждений и органов власти</w:t>
      </w:r>
      <w:r w:rsidRPr="00842670">
        <w:rPr>
          <w:sz w:val="28"/>
          <w:szCs w:val="28"/>
          <w:shd w:val="clear" w:color="auto" w:fill="FFFFFF"/>
        </w:rPr>
        <w:t>»  и разделе 3 «Особенности ведения бухгалтерского учета бюджетных и автономных учреждений» настоящей единой учетной политики.</w:t>
      </w:r>
    </w:p>
    <w:p w:rsidR="004C4537" w:rsidRPr="00842670" w:rsidRDefault="004C4537" w:rsidP="00842670">
      <w:pPr>
        <w:ind w:firstLine="708"/>
        <w:jc w:val="both"/>
        <w:rPr>
          <w:sz w:val="28"/>
          <w:szCs w:val="28"/>
        </w:rPr>
      </w:pPr>
      <w:r w:rsidRPr="00842670">
        <w:rPr>
          <w:sz w:val="28"/>
          <w:szCs w:val="28"/>
        </w:rPr>
        <w:t xml:space="preserve">В составе расходов будущих периодов на счете </w:t>
      </w:r>
      <w:r w:rsidR="003779D9" w:rsidRPr="00842670">
        <w:rPr>
          <w:sz w:val="28"/>
          <w:szCs w:val="28"/>
        </w:rPr>
        <w:t xml:space="preserve">0 </w:t>
      </w:r>
      <w:r w:rsidRPr="00842670">
        <w:rPr>
          <w:sz w:val="28"/>
          <w:szCs w:val="28"/>
        </w:rPr>
        <w:t>401 50</w:t>
      </w:r>
      <w:r w:rsidR="00E90A7B">
        <w:rPr>
          <w:sz w:val="28"/>
          <w:szCs w:val="28"/>
        </w:rPr>
        <w:t> </w:t>
      </w:r>
      <w:r w:rsidR="003779D9" w:rsidRPr="00842670">
        <w:rPr>
          <w:sz w:val="28"/>
          <w:szCs w:val="28"/>
        </w:rPr>
        <w:t>000</w:t>
      </w:r>
      <w:r w:rsidR="006D399F" w:rsidRPr="00842670">
        <w:rPr>
          <w:sz w:val="28"/>
          <w:szCs w:val="28"/>
        </w:rPr>
        <w:t>«</w:t>
      </w:r>
      <w:r w:rsidRPr="00842670">
        <w:rPr>
          <w:sz w:val="28"/>
          <w:szCs w:val="28"/>
        </w:rPr>
        <w:t>Расходы будущих периодов</w:t>
      </w:r>
      <w:r w:rsidR="006D399F" w:rsidRPr="00842670">
        <w:rPr>
          <w:sz w:val="28"/>
          <w:szCs w:val="28"/>
        </w:rPr>
        <w:t>»</w:t>
      </w:r>
      <w:r w:rsidRPr="00842670">
        <w:rPr>
          <w:sz w:val="28"/>
          <w:szCs w:val="28"/>
        </w:rPr>
        <w:t xml:space="preserve"> отражаются расходы, связанные:</w:t>
      </w:r>
    </w:p>
    <w:p w:rsidR="004C4537" w:rsidRPr="00842670" w:rsidRDefault="004C4537" w:rsidP="00842670">
      <w:pPr>
        <w:jc w:val="both"/>
        <w:rPr>
          <w:sz w:val="28"/>
          <w:szCs w:val="28"/>
        </w:rPr>
      </w:pPr>
      <w:r w:rsidRPr="00842670">
        <w:rPr>
          <w:sz w:val="28"/>
          <w:szCs w:val="28"/>
        </w:rPr>
        <w:t>- с подготовительными к производству работами в связи с их сезонным характером;</w:t>
      </w:r>
    </w:p>
    <w:p w:rsidR="004C4537" w:rsidRPr="00842670" w:rsidRDefault="004C4537" w:rsidP="00842670">
      <w:pPr>
        <w:jc w:val="both"/>
        <w:rPr>
          <w:sz w:val="28"/>
          <w:szCs w:val="28"/>
        </w:rPr>
      </w:pPr>
      <w:r w:rsidRPr="00842670">
        <w:rPr>
          <w:sz w:val="28"/>
          <w:szCs w:val="28"/>
        </w:rPr>
        <w:t>- освоением новых производств, установок и агрегатов;</w:t>
      </w:r>
    </w:p>
    <w:p w:rsidR="004C4537" w:rsidRPr="00842670" w:rsidRDefault="004C4537" w:rsidP="00842670">
      <w:pPr>
        <w:jc w:val="both"/>
        <w:rPr>
          <w:sz w:val="28"/>
          <w:szCs w:val="28"/>
        </w:rPr>
      </w:pPr>
      <w:r w:rsidRPr="00842670">
        <w:rPr>
          <w:sz w:val="28"/>
          <w:szCs w:val="28"/>
        </w:rPr>
        <w:t>- со страхованием имущества, гражданской ответственности;</w:t>
      </w:r>
    </w:p>
    <w:p w:rsidR="004C4537" w:rsidRPr="00842670" w:rsidRDefault="004C4537" w:rsidP="00842670">
      <w:pPr>
        <w:jc w:val="both"/>
        <w:rPr>
          <w:sz w:val="28"/>
          <w:szCs w:val="28"/>
        </w:rPr>
      </w:pPr>
      <w:r w:rsidRPr="00842670">
        <w:rPr>
          <w:sz w:val="28"/>
          <w:szCs w:val="28"/>
        </w:rPr>
        <w:t>- выплатой отпускных;</w:t>
      </w:r>
    </w:p>
    <w:p w:rsidR="004C4537" w:rsidRPr="00842670" w:rsidRDefault="004C4537" w:rsidP="00842670">
      <w:pPr>
        <w:jc w:val="both"/>
        <w:rPr>
          <w:sz w:val="28"/>
          <w:szCs w:val="28"/>
        </w:rPr>
      </w:pPr>
      <w:r w:rsidRPr="00842670">
        <w:rPr>
          <w:sz w:val="28"/>
          <w:szCs w:val="28"/>
        </w:rPr>
        <w:t>- добровольным страхованием (пенсионным обеспечением) сотрудников учреждения;</w:t>
      </w:r>
    </w:p>
    <w:p w:rsidR="004C4537" w:rsidRPr="00842670" w:rsidRDefault="004C4537" w:rsidP="00842670">
      <w:pPr>
        <w:jc w:val="both"/>
        <w:rPr>
          <w:sz w:val="28"/>
          <w:szCs w:val="28"/>
        </w:rPr>
      </w:pPr>
      <w:r w:rsidRPr="00842670">
        <w:rPr>
          <w:sz w:val="28"/>
          <w:szCs w:val="28"/>
        </w:rPr>
        <w:t>- приобретением неисключительного права пользования нематериальными активами в течение нескольких отчетных периодов;</w:t>
      </w:r>
    </w:p>
    <w:p w:rsidR="004C4537" w:rsidRPr="00842670" w:rsidRDefault="004C4537" w:rsidP="00842670">
      <w:pPr>
        <w:jc w:val="both"/>
        <w:rPr>
          <w:sz w:val="28"/>
          <w:szCs w:val="28"/>
        </w:rPr>
      </w:pPr>
      <w:r w:rsidRPr="00842670">
        <w:rPr>
          <w:sz w:val="28"/>
          <w:szCs w:val="28"/>
        </w:rPr>
        <w:t>- неравномерно производимым ремонтом основных средств.</w:t>
      </w:r>
    </w:p>
    <w:p w:rsidR="004C4537" w:rsidRPr="00842670" w:rsidRDefault="004C4537" w:rsidP="00842670">
      <w:pPr>
        <w:ind w:firstLine="708"/>
        <w:jc w:val="both"/>
        <w:rPr>
          <w:sz w:val="28"/>
          <w:szCs w:val="28"/>
        </w:rPr>
      </w:pPr>
      <w:r w:rsidRPr="00842670">
        <w:rPr>
          <w:sz w:val="28"/>
          <w:szCs w:val="28"/>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DC1E29" w:rsidRPr="00842670" w:rsidRDefault="004C4537" w:rsidP="00842670">
      <w:pPr>
        <w:ind w:firstLine="708"/>
        <w:jc w:val="both"/>
        <w:rPr>
          <w:sz w:val="28"/>
          <w:szCs w:val="28"/>
        </w:rPr>
      </w:pPr>
      <w:r w:rsidRPr="00842670">
        <w:rPr>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31077B" w:rsidRPr="00842670" w:rsidRDefault="0031077B" w:rsidP="00842670">
      <w:pPr>
        <w:pStyle w:val="2"/>
        <w:numPr>
          <w:ilvl w:val="0"/>
          <w:numId w:val="0"/>
        </w:numPr>
        <w:spacing w:before="0" w:after="0" w:line="240" w:lineRule="auto"/>
        <w:ind w:firstLine="708"/>
        <w:rPr>
          <w:i/>
          <w:sz w:val="28"/>
          <w:szCs w:val="28"/>
        </w:rPr>
      </w:pPr>
      <w:r w:rsidRPr="00842670">
        <w:rPr>
          <w:sz w:val="28"/>
          <w:szCs w:val="28"/>
        </w:rPr>
        <w:t>Аналитический учет расчетов по доходам будущих периодов, расчетов по расходам будущих периодов ведется в Журнал по прочим операциям (доходы и расходы будущих периодов, резервов предстоящих расходов)№8-4 (</w:t>
      </w:r>
      <w:hyperlink r:id="rId96" w:history="1">
        <w:r w:rsidRPr="00842670">
          <w:rPr>
            <w:rStyle w:val="60"/>
            <w:color w:val="auto"/>
            <w:sz w:val="28"/>
            <w:szCs w:val="28"/>
          </w:rPr>
          <w:t>ф. 0504071</w:t>
        </w:r>
      </w:hyperlink>
      <w:r w:rsidRPr="00842670">
        <w:rPr>
          <w:sz w:val="28"/>
          <w:szCs w:val="28"/>
        </w:rPr>
        <w:t>).</w:t>
      </w:r>
      <w:r w:rsidRPr="00842670">
        <w:rPr>
          <w:i/>
          <w:sz w:val="28"/>
          <w:szCs w:val="28"/>
        </w:rPr>
        <w:t xml:space="preserve">(Основание: </w:t>
      </w:r>
      <w:hyperlink r:id="rId97" w:history="1">
        <w:r w:rsidRPr="00842670">
          <w:rPr>
            <w:rStyle w:val="60"/>
            <w:rFonts w:eastAsiaTheme="minorHAnsi"/>
            <w:color w:val="auto"/>
            <w:sz w:val="28"/>
            <w:szCs w:val="28"/>
          </w:rPr>
          <w:t>п. 257</w:t>
        </w:r>
      </w:hyperlink>
      <w:r w:rsidRPr="00842670">
        <w:rPr>
          <w:i/>
          <w:sz w:val="28"/>
          <w:szCs w:val="28"/>
        </w:rPr>
        <w:t xml:space="preserve"> Инструкции № 157н)</w:t>
      </w:r>
    </w:p>
    <w:p w:rsidR="003779D9" w:rsidRPr="00842670" w:rsidRDefault="003779D9" w:rsidP="00842670">
      <w:pPr>
        <w:ind w:firstLine="708"/>
        <w:jc w:val="both"/>
        <w:rPr>
          <w:b/>
          <w:i/>
          <w:iCs/>
          <w:sz w:val="28"/>
          <w:szCs w:val="28"/>
          <w:lang w:eastAsia="en-US"/>
        </w:rPr>
      </w:pPr>
    </w:p>
    <w:p w:rsidR="004C4537" w:rsidRPr="00842670" w:rsidRDefault="004C4537" w:rsidP="00842670">
      <w:pPr>
        <w:jc w:val="center"/>
        <w:rPr>
          <w:b/>
          <w:i/>
          <w:sz w:val="28"/>
          <w:szCs w:val="28"/>
        </w:rPr>
      </w:pPr>
      <w:r w:rsidRPr="00842670">
        <w:rPr>
          <w:b/>
          <w:i/>
          <w:sz w:val="28"/>
          <w:szCs w:val="28"/>
        </w:rPr>
        <w:t>2.1</w:t>
      </w:r>
      <w:r w:rsidR="0031077B" w:rsidRPr="00842670">
        <w:rPr>
          <w:b/>
          <w:i/>
          <w:sz w:val="28"/>
          <w:szCs w:val="28"/>
        </w:rPr>
        <w:t>3</w:t>
      </w:r>
      <w:r w:rsidRPr="00842670">
        <w:rPr>
          <w:b/>
          <w:i/>
          <w:sz w:val="28"/>
          <w:szCs w:val="28"/>
        </w:rPr>
        <w:t xml:space="preserve"> Резервы предстоящих расходов</w:t>
      </w:r>
      <w:r w:rsidR="0031077B" w:rsidRPr="00842670">
        <w:rPr>
          <w:b/>
          <w:i/>
          <w:sz w:val="28"/>
          <w:szCs w:val="28"/>
        </w:rPr>
        <w:t>.</w:t>
      </w:r>
    </w:p>
    <w:p w:rsidR="004C4537" w:rsidRPr="00842670" w:rsidRDefault="004C4537" w:rsidP="00842670">
      <w:pPr>
        <w:shd w:val="clear" w:color="auto" w:fill="FFFFFF"/>
        <w:ind w:firstLine="708"/>
        <w:jc w:val="both"/>
        <w:rPr>
          <w:sz w:val="28"/>
          <w:szCs w:val="28"/>
        </w:rPr>
      </w:pPr>
      <w:r w:rsidRPr="00842670">
        <w:rPr>
          <w:sz w:val="28"/>
          <w:szCs w:val="28"/>
        </w:rPr>
        <w:t>Формирования и отражения в бухгалтерском учете резервов предстоящих расходов производится по следующим правилам:</w:t>
      </w:r>
    </w:p>
    <w:p w:rsidR="004C4537" w:rsidRPr="00842670" w:rsidRDefault="004C4537" w:rsidP="00842670">
      <w:pPr>
        <w:shd w:val="clear" w:color="auto" w:fill="FFFFFF"/>
        <w:ind w:firstLine="708"/>
        <w:jc w:val="both"/>
        <w:rPr>
          <w:sz w:val="28"/>
          <w:szCs w:val="28"/>
        </w:rPr>
      </w:pPr>
      <w:r w:rsidRPr="00842670">
        <w:rPr>
          <w:sz w:val="28"/>
          <w:szCs w:val="28"/>
        </w:rPr>
        <w:t>Единица бухгалтерского учета по каждому виду резерва определяется как:</w:t>
      </w:r>
    </w:p>
    <w:p w:rsidR="004C4537" w:rsidRPr="00842670" w:rsidRDefault="004C4537" w:rsidP="00842670">
      <w:pPr>
        <w:shd w:val="clear" w:color="auto" w:fill="FFFFFF"/>
        <w:jc w:val="both"/>
        <w:rPr>
          <w:sz w:val="28"/>
          <w:szCs w:val="28"/>
        </w:rPr>
      </w:pPr>
      <w:r w:rsidRPr="00842670">
        <w:rPr>
          <w:sz w:val="28"/>
          <w:szCs w:val="28"/>
        </w:rPr>
        <w:t>- для резерва по гарантийному ремонту - </w:t>
      </w:r>
      <w:r w:rsidRPr="00842670">
        <w:rPr>
          <w:rFonts w:eastAsiaTheme="minorHAnsi"/>
          <w:sz w:val="28"/>
          <w:szCs w:val="28"/>
        </w:rPr>
        <w:t xml:space="preserve">вид товара (услуги), при продаже (оказании) которых предоставляется гарантия; </w:t>
      </w:r>
    </w:p>
    <w:p w:rsidR="004C4537" w:rsidRPr="00842670" w:rsidRDefault="004C4537" w:rsidP="00842670">
      <w:pPr>
        <w:shd w:val="clear" w:color="auto" w:fill="FFFFFF"/>
        <w:jc w:val="both"/>
        <w:rPr>
          <w:sz w:val="28"/>
          <w:szCs w:val="28"/>
        </w:rPr>
      </w:pPr>
      <w:r w:rsidRPr="00842670">
        <w:rPr>
          <w:sz w:val="28"/>
          <w:szCs w:val="28"/>
        </w:rPr>
        <w:t>- для резерва предстоящей оплаты отпусков за фактически отработанное время (компенсаций за неиспользованный отпуск) - </w:t>
      </w:r>
      <w:r w:rsidRPr="004B01E9">
        <w:rPr>
          <w:rStyle w:val="40"/>
          <w:rFonts w:eastAsiaTheme="minorHAnsi"/>
          <w:bCs w:val="0"/>
          <w:sz w:val="28"/>
          <w:szCs w:val="28"/>
        </w:rPr>
        <w:t>все работники</w:t>
      </w:r>
      <w:r w:rsidRPr="00842670">
        <w:rPr>
          <w:rStyle w:val="40"/>
          <w:rFonts w:eastAsiaTheme="minorHAnsi"/>
          <w:bCs w:val="0"/>
          <w:sz w:val="28"/>
          <w:szCs w:val="28"/>
        </w:rPr>
        <w:t xml:space="preserve">; </w:t>
      </w:r>
    </w:p>
    <w:p w:rsidR="004C4537" w:rsidRPr="00842670" w:rsidRDefault="004C4537" w:rsidP="00842670">
      <w:pPr>
        <w:shd w:val="clear" w:color="auto" w:fill="FFFFFF"/>
        <w:jc w:val="both"/>
        <w:rPr>
          <w:sz w:val="28"/>
          <w:szCs w:val="28"/>
        </w:rPr>
      </w:pPr>
      <w:r w:rsidRPr="00842670">
        <w:rPr>
          <w:sz w:val="28"/>
          <w:szCs w:val="28"/>
        </w:rPr>
        <w:t xml:space="preserve">-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 </w:t>
      </w:r>
      <w:r w:rsidRPr="00842670">
        <w:rPr>
          <w:rFonts w:eastAsiaTheme="minorHAnsi"/>
          <w:sz w:val="28"/>
          <w:szCs w:val="28"/>
        </w:rPr>
        <w:t>единичный договор</w:t>
      </w:r>
      <w:r w:rsidRPr="00842670">
        <w:rPr>
          <w:rStyle w:val="40"/>
          <w:rFonts w:eastAsiaTheme="minorHAnsi"/>
          <w:bCs w:val="0"/>
          <w:sz w:val="28"/>
          <w:szCs w:val="28"/>
        </w:rPr>
        <w:t xml:space="preserve">; </w:t>
      </w:r>
    </w:p>
    <w:p w:rsidR="004C4537" w:rsidRPr="00842670" w:rsidRDefault="004C4537" w:rsidP="00842670">
      <w:pPr>
        <w:shd w:val="clear" w:color="auto" w:fill="FFFFFF"/>
        <w:ind w:firstLine="708"/>
        <w:jc w:val="both"/>
        <w:rPr>
          <w:i/>
          <w:sz w:val="28"/>
          <w:szCs w:val="28"/>
        </w:rPr>
      </w:pPr>
      <w:r w:rsidRPr="00842670">
        <w:rPr>
          <w:sz w:val="28"/>
          <w:szCs w:val="28"/>
        </w:rPr>
        <w:lastRenderedPageBreak/>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w:t>
      </w:r>
      <w:r w:rsidR="000F1482">
        <w:rPr>
          <w:sz w:val="28"/>
          <w:szCs w:val="28"/>
        </w:rPr>
        <w:t xml:space="preserve"> </w:t>
      </w:r>
      <w:r w:rsidRPr="00842670">
        <w:rPr>
          <w:sz w:val="28"/>
          <w:szCs w:val="28"/>
        </w:rPr>
        <w:t>формирования</w:t>
      </w:r>
      <w:r w:rsidR="0031077B" w:rsidRPr="00842670">
        <w:rPr>
          <w:sz w:val="28"/>
          <w:szCs w:val="28"/>
        </w:rPr>
        <w:t xml:space="preserve"> отложенных обязательств</w:t>
      </w:r>
      <w:r w:rsidRPr="00842670">
        <w:rPr>
          <w:sz w:val="28"/>
          <w:szCs w:val="28"/>
        </w:rPr>
        <w:t xml:space="preserve"> и использования резервов предстоящих расходов</w:t>
      </w:r>
      <w:r w:rsidR="0031077B" w:rsidRPr="00842670">
        <w:rPr>
          <w:sz w:val="28"/>
          <w:szCs w:val="28"/>
        </w:rPr>
        <w:t xml:space="preserve"> субъекта централизованного учета</w:t>
      </w:r>
      <w:r w:rsidRPr="00842670">
        <w:rPr>
          <w:sz w:val="28"/>
          <w:szCs w:val="28"/>
        </w:rPr>
        <w:t>" (Приложение </w:t>
      </w:r>
      <w:r w:rsidR="004B01E9">
        <w:rPr>
          <w:rStyle w:val="40"/>
          <w:rFonts w:eastAsiaTheme="minorHAnsi"/>
          <w:bCs w:val="0"/>
          <w:sz w:val="28"/>
          <w:szCs w:val="28"/>
        </w:rPr>
        <w:t>8</w:t>
      </w:r>
      <w:r w:rsidRPr="00842670">
        <w:rPr>
          <w:sz w:val="28"/>
          <w:szCs w:val="28"/>
        </w:rPr>
        <w:t>).</w:t>
      </w:r>
      <w:r w:rsidR="008565E5">
        <w:rPr>
          <w:sz w:val="28"/>
          <w:szCs w:val="28"/>
        </w:rPr>
        <w:t xml:space="preserve"> </w:t>
      </w:r>
      <w:r w:rsidRPr="00842670">
        <w:rPr>
          <w:i/>
          <w:sz w:val="28"/>
          <w:szCs w:val="28"/>
        </w:rPr>
        <w:t>(Основание: </w:t>
      </w:r>
      <w:hyperlink r:id="rId98" w:anchor="/document/71978912/entry/1007" w:history="1">
        <w:r w:rsidRPr="00842670">
          <w:rPr>
            <w:rStyle w:val="60"/>
            <w:rFonts w:eastAsiaTheme="minorHAnsi"/>
            <w:color w:val="auto"/>
            <w:sz w:val="28"/>
            <w:szCs w:val="28"/>
          </w:rPr>
          <w:t>п.п</w:t>
        </w:r>
        <w:r w:rsidRPr="00842670">
          <w:rPr>
            <w:rStyle w:val="60"/>
            <w:rFonts w:eastAsiaTheme="minorHAnsi"/>
            <w:i w:val="0"/>
            <w:color w:val="auto"/>
            <w:sz w:val="28"/>
            <w:szCs w:val="28"/>
          </w:rPr>
          <w:t>. 7</w:t>
        </w:r>
      </w:hyperlink>
      <w:r w:rsidRPr="00842670">
        <w:rPr>
          <w:i/>
          <w:sz w:val="28"/>
          <w:szCs w:val="28"/>
        </w:rPr>
        <w:t>, </w:t>
      </w:r>
      <w:hyperlink r:id="rId99" w:anchor="/document/71978912/entry/1021" w:history="1">
        <w:r w:rsidRPr="00842670">
          <w:rPr>
            <w:rStyle w:val="60"/>
            <w:rFonts w:eastAsiaTheme="minorHAnsi"/>
            <w:i w:val="0"/>
            <w:color w:val="auto"/>
            <w:sz w:val="28"/>
            <w:szCs w:val="28"/>
          </w:rPr>
          <w:t>21</w:t>
        </w:r>
      </w:hyperlink>
      <w:r w:rsidR="006D399F" w:rsidRPr="00842670">
        <w:rPr>
          <w:i/>
          <w:sz w:val="28"/>
          <w:szCs w:val="28"/>
        </w:rPr>
        <w:t> </w:t>
      </w:r>
      <w:r w:rsidR="00A20BDA" w:rsidRPr="00842670">
        <w:rPr>
          <w:i/>
          <w:sz w:val="28"/>
          <w:szCs w:val="28"/>
        </w:rPr>
        <w:t>Стандарт</w:t>
      </w:r>
      <w:r w:rsidR="006D399F" w:rsidRPr="00842670">
        <w:rPr>
          <w:i/>
          <w:sz w:val="28"/>
          <w:szCs w:val="28"/>
        </w:rPr>
        <w:t xml:space="preserve"> «</w:t>
      </w:r>
      <w:r w:rsidRPr="00842670">
        <w:rPr>
          <w:i/>
          <w:sz w:val="28"/>
          <w:szCs w:val="28"/>
        </w:rPr>
        <w:t>Резервы.</w:t>
      </w:r>
      <w:r w:rsidR="008565E5">
        <w:rPr>
          <w:i/>
          <w:sz w:val="28"/>
          <w:szCs w:val="28"/>
        </w:rPr>
        <w:t xml:space="preserve"> </w:t>
      </w:r>
      <w:r w:rsidRPr="00842670">
        <w:rPr>
          <w:i/>
          <w:sz w:val="28"/>
          <w:szCs w:val="28"/>
        </w:rPr>
        <w:t>Раскрытие информации об условных об</w:t>
      </w:r>
      <w:r w:rsidR="006D399F" w:rsidRPr="00842670">
        <w:rPr>
          <w:i/>
          <w:sz w:val="28"/>
          <w:szCs w:val="28"/>
        </w:rPr>
        <w:t>язательствах и условных активах»</w:t>
      </w:r>
      <w:r w:rsidRPr="00842670">
        <w:rPr>
          <w:i/>
          <w:sz w:val="28"/>
          <w:szCs w:val="28"/>
        </w:rPr>
        <w:t>, </w:t>
      </w:r>
      <w:hyperlink r:id="rId100" w:anchor="/document/72369488/entry/1410" w:history="1">
        <w:r w:rsidRPr="00842670">
          <w:rPr>
            <w:rStyle w:val="60"/>
            <w:rFonts w:eastAsiaTheme="minorHAnsi"/>
            <w:color w:val="auto"/>
            <w:sz w:val="28"/>
            <w:szCs w:val="28"/>
          </w:rPr>
          <w:t>п.п</w:t>
        </w:r>
        <w:r w:rsidRPr="00842670">
          <w:rPr>
            <w:rStyle w:val="60"/>
            <w:rFonts w:eastAsiaTheme="minorHAnsi"/>
            <w:i w:val="0"/>
            <w:color w:val="auto"/>
            <w:sz w:val="28"/>
            <w:szCs w:val="28"/>
          </w:rPr>
          <w:t xml:space="preserve">. </w:t>
        </w:r>
        <w:r w:rsidRPr="00842670">
          <w:rPr>
            <w:rStyle w:val="60"/>
            <w:rFonts w:eastAsiaTheme="minorHAnsi"/>
            <w:color w:val="auto"/>
            <w:sz w:val="28"/>
            <w:szCs w:val="28"/>
          </w:rPr>
          <w:t>4</w:t>
        </w:r>
        <w:r w:rsidRPr="00842670">
          <w:rPr>
            <w:rStyle w:val="60"/>
            <w:rFonts w:eastAsiaTheme="minorHAnsi"/>
            <w:i w:val="0"/>
            <w:color w:val="auto"/>
            <w:sz w:val="28"/>
            <w:szCs w:val="28"/>
          </w:rPr>
          <w:t>.</w:t>
        </w:r>
        <w:r w:rsidRPr="00842670">
          <w:rPr>
            <w:rStyle w:val="60"/>
            <w:rFonts w:eastAsiaTheme="minorHAnsi"/>
            <w:color w:val="auto"/>
            <w:sz w:val="28"/>
            <w:szCs w:val="28"/>
          </w:rPr>
          <w:t>1</w:t>
        </w:r>
      </w:hyperlink>
      <w:r w:rsidRPr="00842670">
        <w:rPr>
          <w:sz w:val="28"/>
          <w:szCs w:val="28"/>
        </w:rPr>
        <w:t>, </w:t>
      </w:r>
      <w:hyperlink r:id="rId101" w:anchor="/document/72369488/entry/1430" w:history="1">
        <w:r w:rsidRPr="00842670">
          <w:rPr>
            <w:rStyle w:val="60"/>
            <w:rFonts w:eastAsiaTheme="minorHAnsi"/>
            <w:color w:val="auto"/>
            <w:sz w:val="28"/>
            <w:szCs w:val="28"/>
          </w:rPr>
          <w:t>4.3</w:t>
        </w:r>
      </w:hyperlink>
      <w:r w:rsidRPr="00842670">
        <w:rPr>
          <w:i/>
          <w:sz w:val="28"/>
          <w:szCs w:val="28"/>
        </w:rPr>
        <w:t> Методических рекомендаций, доведенных </w:t>
      </w:r>
      <w:hyperlink r:id="rId102" w:anchor="/document/72369488/entry/0" w:history="1">
        <w:r w:rsidRPr="00842670">
          <w:rPr>
            <w:rStyle w:val="60"/>
            <w:rFonts w:eastAsiaTheme="minorHAnsi"/>
            <w:color w:val="auto"/>
            <w:sz w:val="28"/>
            <w:szCs w:val="28"/>
          </w:rPr>
          <w:t>письмом</w:t>
        </w:r>
      </w:hyperlink>
      <w:r w:rsidRPr="00842670">
        <w:rPr>
          <w:i/>
          <w:sz w:val="28"/>
          <w:szCs w:val="28"/>
        </w:rPr>
        <w:t> Минфина России от 05.08.2019 N 02-07-07/58716, </w:t>
      </w:r>
      <w:hyperlink r:id="rId103" w:anchor="/document/72146396/entry/1032" w:history="1">
        <w:r w:rsidRPr="00842670">
          <w:rPr>
            <w:rStyle w:val="60"/>
            <w:rFonts w:eastAsiaTheme="minorHAnsi"/>
            <w:i w:val="0"/>
            <w:color w:val="auto"/>
            <w:sz w:val="28"/>
            <w:szCs w:val="28"/>
          </w:rPr>
          <w:t>п. 32</w:t>
        </w:r>
      </w:hyperlink>
      <w:r w:rsidR="006D399F" w:rsidRPr="00842670">
        <w:rPr>
          <w:i/>
          <w:sz w:val="28"/>
          <w:szCs w:val="28"/>
        </w:rPr>
        <w:t> </w:t>
      </w:r>
      <w:r w:rsidR="00A20BDA" w:rsidRPr="00842670">
        <w:rPr>
          <w:i/>
          <w:sz w:val="28"/>
          <w:szCs w:val="28"/>
        </w:rPr>
        <w:t>Стандарт</w:t>
      </w:r>
      <w:r w:rsidR="006D399F" w:rsidRPr="00842670">
        <w:rPr>
          <w:i/>
          <w:sz w:val="28"/>
          <w:szCs w:val="28"/>
        </w:rPr>
        <w:t xml:space="preserve"> «</w:t>
      </w:r>
      <w:r w:rsidRPr="00842670">
        <w:rPr>
          <w:i/>
          <w:sz w:val="28"/>
          <w:szCs w:val="28"/>
        </w:rPr>
        <w:t>Запасы</w:t>
      </w:r>
      <w:r w:rsidR="006D399F" w:rsidRPr="00842670">
        <w:rPr>
          <w:i/>
          <w:sz w:val="28"/>
          <w:szCs w:val="28"/>
        </w:rPr>
        <w:t>»</w:t>
      </w:r>
      <w:r w:rsidRPr="00842670">
        <w:rPr>
          <w:i/>
          <w:sz w:val="28"/>
          <w:szCs w:val="28"/>
        </w:rPr>
        <w:t>, </w:t>
      </w:r>
      <w:hyperlink r:id="rId104" w:anchor="/document/12180849/entry/3021" w:history="1">
        <w:r w:rsidRPr="00842670">
          <w:rPr>
            <w:rStyle w:val="60"/>
            <w:rFonts w:eastAsiaTheme="minorHAnsi"/>
            <w:color w:val="auto"/>
            <w:sz w:val="28"/>
            <w:szCs w:val="28"/>
          </w:rPr>
          <w:t>п. 302.1</w:t>
        </w:r>
      </w:hyperlink>
      <w:r w:rsidR="006D399F" w:rsidRPr="00842670">
        <w:rPr>
          <w:i/>
          <w:sz w:val="28"/>
          <w:szCs w:val="28"/>
        </w:rPr>
        <w:t> Инструкции №</w:t>
      </w:r>
      <w:r w:rsidRPr="00842670">
        <w:rPr>
          <w:i/>
          <w:sz w:val="28"/>
          <w:szCs w:val="28"/>
        </w:rPr>
        <w:t xml:space="preserve"> 157н)</w:t>
      </w:r>
    </w:p>
    <w:p w:rsidR="001F610C" w:rsidRDefault="001F610C" w:rsidP="00842670">
      <w:pPr>
        <w:jc w:val="center"/>
        <w:rPr>
          <w:b/>
          <w:i/>
          <w:sz w:val="28"/>
          <w:szCs w:val="28"/>
        </w:rPr>
      </w:pPr>
    </w:p>
    <w:p w:rsidR="00E90A7B" w:rsidRPr="00842670" w:rsidRDefault="00E90A7B" w:rsidP="006778E6">
      <w:pPr>
        <w:rPr>
          <w:b/>
          <w:i/>
          <w:sz w:val="28"/>
          <w:szCs w:val="28"/>
        </w:rPr>
      </w:pPr>
    </w:p>
    <w:p w:rsidR="004C4537" w:rsidRDefault="004C4537" w:rsidP="00842670">
      <w:pPr>
        <w:jc w:val="center"/>
        <w:rPr>
          <w:b/>
          <w:sz w:val="28"/>
          <w:szCs w:val="28"/>
        </w:rPr>
      </w:pPr>
      <w:r w:rsidRPr="00E90A7B">
        <w:rPr>
          <w:b/>
          <w:sz w:val="28"/>
          <w:szCs w:val="28"/>
        </w:rPr>
        <w:t>2.1</w:t>
      </w:r>
      <w:r w:rsidR="006E2059" w:rsidRPr="00E90A7B">
        <w:rPr>
          <w:b/>
          <w:sz w:val="28"/>
          <w:szCs w:val="28"/>
        </w:rPr>
        <w:t>6</w:t>
      </w:r>
      <w:r w:rsidRPr="00E90A7B">
        <w:rPr>
          <w:b/>
          <w:sz w:val="28"/>
          <w:szCs w:val="28"/>
        </w:rPr>
        <w:t xml:space="preserve"> Санкционирование расходов</w:t>
      </w:r>
    </w:p>
    <w:p w:rsidR="00E90A7B" w:rsidRPr="00E90A7B" w:rsidRDefault="00E90A7B" w:rsidP="00842670">
      <w:pPr>
        <w:jc w:val="center"/>
        <w:rPr>
          <w:b/>
          <w:sz w:val="28"/>
          <w:szCs w:val="28"/>
        </w:rPr>
      </w:pPr>
    </w:p>
    <w:p w:rsidR="004C4537" w:rsidRPr="00842670" w:rsidRDefault="004C4537" w:rsidP="00842670">
      <w:pPr>
        <w:ind w:firstLine="708"/>
        <w:jc w:val="both"/>
        <w:rPr>
          <w:sz w:val="28"/>
          <w:szCs w:val="28"/>
        </w:rPr>
      </w:pPr>
      <w:r w:rsidRPr="00842670">
        <w:rPr>
          <w:sz w:val="28"/>
          <w:szCs w:val="28"/>
        </w:rPr>
        <w:t>Учет бюджетных и денежных обязательств осуществляется на основании следующих документов, подтверждающих их принятие:</w:t>
      </w:r>
    </w:p>
    <w:p w:rsidR="004C4537" w:rsidRPr="00842670" w:rsidRDefault="004C4537" w:rsidP="0084267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316"/>
      </w:tblGrid>
      <w:tr w:rsidR="004C4537" w:rsidRPr="00842670" w:rsidTr="0082686B">
        <w:tc>
          <w:tcPr>
            <w:tcW w:w="560" w:type="dxa"/>
            <w:tcBorders>
              <w:top w:val="single" w:sz="4" w:space="0" w:color="auto"/>
              <w:bottom w:val="nil"/>
              <w:right w:val="nil"/>
            </w:tcBorders>
          </w:tcPr>
          <w:p w:rsidR="004C4537" w:rsidRPr="00842670" w:rsidRDefault="006D399F" w:rsidP="00842670">
            <w:pPr>
              <w:widowControl w:val="0"/>
              <w:autoSpaceDE w:val="0"/>
              <w:autoSpaceDN w:val="0"/>
              <w:adjustRightInd w:val="0"/>
              <w:jc w:val="center"/>
              <w:rPr>
                <w:rFonts w:eastAsiaTheme="minorEastAsia"/>
              </w:rPr>
            </w:pPr>
            <w:r w:rsidRPr="00842670">
              <w:rPr>
                <w:rFonts w:eastAsiaTheme="minorEastAsia"/>
                <w:sz w:val="28"/>
                <w:szCs w:val="28"/>
              </w:rPr>
              <w:t>№</w:t>
            </w:r>
            <w:r w:rsidR="004C4537" w:rsidRPr="00842670">
              <w:rPr>
                <w:rFonts w:eastAsiaTheme="minorEastAsia"/>
                <w:sz w:val="28"/>
                <w:szCs w:val="28"/>
              </w:rPr>
              <w:t> </w:t>
            </w:r>
          </w:p>
          <w:p w:rsidR="004C4537" w:rsidRPr="00842670" w:rsidRDefault="004C4537" w:rsidP="00842670">
            <w:pPr>
              <w:widowControl w:val="0"/>
              <w:autoSpaceDE w:val="0"/>
              <w:autoSpaceDN w:val="0"/>
              <w:adjustRightInd w:val="0"/>
              <w:jc w:val="center"/>
              <w:rPr>
                <w:rFonts w:eastAsiaTheme="minorEastAsia"/>
              </w:rPr>
            </w:pPr>
            <w:r w:rsidRPr="00842670">
              <w:rPr>
                <w:rFonts w:eastAsiaTheme="minorEastAsia"/>
                <w:sz w:val="28"/>
                <w:szCs w:val="28"/>
              </w:rPr>
              <w:t>п/п</w:t>
            </w:r>
          </w:p>
        </w:tc>
        <w:tc>
          <w:tcPr>
            <w:tcW w:w="4480" w:type="dxa"/>
            <w:tcBorders>
              <w:top w:val="single" w:sz="4" w:space="0" w:color="auto"/>
              <w:left w:val="single" w:sz="4" w:space="0" w:color="auto"/>
              <w:bottom w:val="nil"/>
              <w:right w:val="nil"/>
            </w:tcBorders>
          </w:tcPr>
          <w:p w:rsidR="004C4537" w:rsidRPr="00842670" w:rsidRDefault="004C4537" w:rsidP="00842670">
            <w:pPr>
              <w:widowControl w:val="0"/>
              <w:autoSpaceDE w:val="0"/>
              <w:autoSpaceDN w:val="0"/>
              <w:adjustRightInd w:val="0"/>
              <w:jc w:val="center"/>
              <w:rPr>
                <w:rFonts w:eastAsiaTheme="minorEastAsia"/>
              </w:rPr>
            </w:pPr>
            <w:r w:rsidRPr="00842670">
              <w:rPr>
                <w:rFonts w:eastAsiaTheme="minorEastAsia"/>
                <w:sz w:val="28"/>
                <w:szCs w:val="28"/>
              </w:rPr>
              <w:t>Документ, на основании которого возникает бюджетное обязательство</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center"/>
              <w:rPr>
                <w:rFonts w:eastAsiaTheme="minorEastAsia"/>
              </w:rPr>
            </w:pPr>
            <w:r w:rsidRPr="00842670">
              <w:rPr>
                <w:rFonts w:eastAsiaTheme="minorEastAsia"/>
                <w:sz w:val="28"/>
                <w:szCs w:val="28"/>
              </w:rPr>
              <w:t>Документ, подтверждающий возникновение денежного обязательства</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1.</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Муниципальный контракт (договор) на поставку товаров, выполнение работ, оказание услуг, для обеспечения муниципальных нужд;</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Контракт (договор) на поставку товаров, выполнение работ, оказание услуг</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выполненных работ</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об оказании услуг</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приема-передачи</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Муниципальный контракт (в случае осуществления авансовых платежей в соответствии с условиями контракта, внесение арендной платы)</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Справка-расчет или иной документ, являющийся основанием для оплаты неустойки</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Счет</w:t>
            </w:r>
          </w:p>
        </w:tc>
      </w:tr>
      <w:tr w:rsidR="004C4537" w:rsidRPr="00842670" w:rsidTr="0082686B">
        <w:tc>
          <w:tcPr>
            <w:tcW w:w="560" w:type="dxa"/>
            <w:vMerge/>
            <w:tcBorders>
              <w:top w:val="single" w:sz="4" w:space="0" w:color="auto"/>
              <w:bottom w:val="nil"/>
              <w:right w:val="nil"/>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nil"/>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Счет-фактура</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Товарная на</w:t>
            </w:r>
            <w:r w:rsidR="006D399F" w:rsidRPr="00842670">
              <w:rPr>
                <w:rFonts w:eastAsiaTheme="minorEastAsia"/>
                <w:sz w:val="28"/>
                <w:szCs w:val="28"/>
              </w:rPr>
              <w:t>кладная (унифицированная форма №</w:t>
            </w:r>
            <w:r w:rsidRPr="00842670">
              <w:rPr>
                <w:rFonts w:eastAsiaTheme="minorEastAsia"/>
                <w:sz w:val="28"/>
                <w:szCs w:val="28"/>
              </w:rPr>
              <w:t> ТОРГ-12) (ф. 0330212)</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Универсальный передаточный документ</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2.</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Соглашение о предоставлении из бюджетов межбюджетных трансфертов</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xml:space="preserve">График перечисления межбюджетного трансферта, предусмотренный соглашением о предоставлении межбюджетного </w:t>
            </w:r>
            <w:r w:rsidRPr="00842670">
              <w:rPr>
                <w:rFonts w:eastAsiaTheme="minorEastAsia"/>
                <w:sz w:val="28"/>
                <w:szCs w:val="28"/>
              </w:rPr>
              <w:lastRenderedPageBreak/>
              <w:t>трансферта</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3.</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C4537" w:rsidRPr="00842670" w:rsidTr="0082686B">
        <w:tc>
          <w:tcPr>
            <w:tcW w:w="560" w:type="dxa"/>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4.</w:t>
            </w:r>
          </w:p>
        </w:tc>
        <w:tc>
          <w:tcPr>
            <w:tcW w:w="4480" w:type="dxa"/>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5.</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xml:space="preserve">Договор (соглашение) о предоставлении субсидии </w:t>
            </w:r>
            <w:r w:rsidRPr="00842670">
              <w:rPr>
                <w:rFonts w:eastAsiaTheme="minorEastAsia"/>
                <w:sz w:val="28"/>
                <w:szCs w:val="28"/>
              </w:rPr>
              <w:lastRenderedPageBreak/>
              <w:t>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lastRenderedPageBreak/>
              <w:t>Акт выполненных работ</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об оказании услуг</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приема-передачи</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Справка-расчет или иной документ, являющийся основанием для оплаты неустойки</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Счет</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Счет-фактура</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Товарная на</w:t>
            </w:r>
            <w:r w:rsidR="006D399F" w:rsidRPr="00842670">
              <w:rPr>
                <w:rFonts w:eastAsiaTheme="minorEastAsia"/>
                <w:sz w:val="28"/>
                <w:szCs w:val="28"/>
              </w:rPr>
              <w:t>кладная (унифицированная форма №</w:t>
            </w:r>
            <w:r w:rsidRPr="00842670">
              <w:rPr>
                <w:rFonts w:eastAsiaTheme="minorEastAsia"/>
                <w:sz w:val="28"/>
                <w:szCs w:val="28"/>
              </w:rPr>
              <w:t> ТОРГ-12) (ф. 0330212)</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xml:space="preserve">- заявка на перечисление субсидии юридическому лицу по </w:t>
            </w:r>
            <w:r w:rsidRPr="00842670">
              <w:rPr>
                <w:rFonts w:eastAsiaTheme="minorEastAsia"/>
                <w:sz w:val="28"/>
                <w:szCs w:val="28"/>
              </w:rPr>
              <w:lastRenderedPageBreak/>
              <w:t>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lastRenderedPageBreak/>
              <w:t>6.</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Платежное поручение юридического лица (в случае осуществления в соответствии с законодательством Российской Федерации</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казначейского сопровождения предоставления субсидии юридическому лицу)</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Заявка на перечисление субсидии юридическому лицу (при наличии)</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7.</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Приказ об утверждении Штатного расписания с расчетом годового фонда оплаты труда</w:t>
            </w:r>
          </w:p>
          <w:p w:rsidR="004C4537" w:rsidRPr="00842670" w:rsidRDefault="004C4537" w:rsidP="00842670">
            <w:pPr>
              <w:widowControl w:val="0"/>
              <w:autoSpaceDE w:val="0"/>
              <w:autoSpaceDN w:val="0"/>
              <w:adjustRightInd w:val="0"/>
              <w:jc w:val="both"/>
              <w:rPr>
                <w:rFonts w:eastAsiaTheme="minorEastAsia"/>
              </w:rPr>
            </w:pPr>
          </w:p>
          <w:p w:rsidR="004C4537" w:rsidRPr="00842670" w:rsidRDefault="004C4537" w:rsidP="00842670">
            <w:pPr>
              <w:rPr>
                <w:i/>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Записка-расчет об исчислении среднего заработка при предоставлении отпуска, увольнении и других случаях (ф. 0504425)</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Расчетно-платежная ведомость (ф. 0504401)</w:t>
            </w:r>
          </w:p>
        </w:tc>
      </w:tr>
      <w:tr w:rsidR="004C4537" w:rsidRPr="00842670" w:rsidTr="0082686B">
        <w:tc>
          <w:tcPr>
            <w:tcW w:w="560" w:type="dxa"/>
            <w:vMerge/>
            <w:tcBorders>
              <w:top w:val="single" w:sz="4" w:space="0" w:color="auto"/>
              <w:bottom w:val="nil"/>
              <w:right w:val="nil"/>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nil"/>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Расчетная ведомость (ф. 0504402)</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lastRenderedPageBreak/>
              <w:t>8.</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Исполнительный документ (исполнительный лист, судебный приказ)</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Бухгалтерская справка (ф. 0504833)</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График выплат по исполнительному документу, предусматривающему выплаты периодического характера</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Исполнительный документ</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Справка-расчет</w:t>
            </w:r>
          </w:p>
        </w:tc>
      </w:tr>
      <w:tr w:rsidR="004C4537" w:rsidRPr="00842670" w:rsidTr="0082686B">
        <w:tc>
          <w:tcPr>
            <w:tcW w:w="560" w:type="dxa"/>
            <w:vMerge w:val="restart"/>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9.</w:t>
            </w:r>
          </w:p>
        </w:tc>
        <w:tc>
          <w:tcPr>
            <w:tcW w:w="4480" w:type="dxa"/>
            <w:vMerge w:val="restart"/>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Решение налогового органа о взыскании налога, сбора, пеней и штрафов</w:t>
            </w: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Бухгалтерская справка (ф. 0504833)</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Решение налогового органа</w:t>
            </w:r>
          </w:p>
        </w:tc>
      </w:tr>
      <w:tr w:rsidR="004C4537" w:rsidRPr="00842670" w:rsidTr="0082686B">
        <w:tc>
          <w:tcPr>
            <w:tcW w:w="560" w:type="dxa"/>
            <w:vMerge/>
            <w:tcBorders>
              <w:top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nil"/>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Справка-расчет</w:t>
            </w:r>
          </w:p>
        </w:tc>
      </w:tr>
      <w:tr w:rsidR="004C4537" w:rsidRPr="00842670" w:rsidTr="0082686B">
        <w:tc>
          <w:tcPr>
            <w:tcW w:w="560" w:type="dxa"/>
            <w:vMerge w:val="restart"/>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10.</w:t>
            </w:r>
          </w:p>
        </w:tc>
        <w:tc>
          <w:tcPr>
            <w:tcW w:w="4480" w:type="dxa"/>
            <w:vMerge w:val="restart"/>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Документ, не определенный выше, в соответствии с которым возникает бюджетное обязательство:</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4C4537" w:rsidRPr="00842670" w:rsidRDefault="004C4537" w:rsidP="00842670">
            <w:pPr>
              <w:widowControl w:val="0"/>
              <w:autoSpaceDE w:val="0"/>
              <w:autoSpaceDN w:val="0"/>
              <w:adjustRightInd w:val="0"/>
              <w:jc w:val="both"/>
              <w:rPr>
                <w:i/>
              </w:rPr>
            </w:pPr>
            <w:r w:rsidRPr="00842670">
              <w:rPr>
                <w:rFonts w:eastAsiaTheme="minorEastAsia"/>
                <w:sz w:val="28"/>
                <w:szCs w:val="28"/>
              </w:rPr>
              <w:t xml:space="preserve">- договор на оказание услуг, выполнение работ, заключенный получателем средств бюджета с физическим лицом, не </w:t>
            </w:r>
            <w:r w:rsidRPr="00842670">
              <w:rPr>
                <w:rFonts w:eastAsiaTheme="minorEastAsia"/>
                <w:sz w:val="28"/>
                <w:szCs w:val="28"/>
              </w:rPr>
              <w:lastRenderedPageBreak/>
              <w:t>являющимся индивидуальным предпринимателем;</w:t>
            </w: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lastRenderedPageBreak/>
              <w:t>Авансовый отчет (ф. 0504505)</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выполненных работ</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приема-передачи</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Акт об оказании услуг</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Заявление на выдачу денежных средств под отчет</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Заявление физического лица</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Квитанция</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Приказ о направлении в командировку, с прилагаемым расчетом командировочных сумм</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Служебная записка</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Справка-расчет</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Счет</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Счет-фактура</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Товарная на</w:t>
            </w:r>
            <w:r w:rsidR="006D399F" w:rsidRPr="00842670">
              <w:rPr>
                <w:rFonts w:eastAsiaTheme="minorEastAsia"/>
                <w:sz w:val="28"/>
                <w:szCs w:val="28"/>
              </w:rPr>
              <w:t>кладная (унифицированная форма №</w:t>
            </w:r>
            <w:r w:rsidRPr="00842670">
              <w:rPr>
                <w:rFonts w:eastAsiaTheme="minorEastAsia"/>
                <w:sz w:val="28"/>
                <w:szCs w:val="28"/>
              </w:rPr>
              <w:t> ТОРГ-12) (ф.0330212)</w:t>
            </w:r>
          </w:p>
        </w:tc>
      </w:tr>
      <w:tr w:rsidR="004C4537" w:rsidRPr="00842670" w:rsidTr="0082686B">
        <w:tc>
          <w:tcPr>
            <w:tcW w:w="560" w:type="dxa"/>
            <w:vMerge/>
            <w:tcBorders>
              <w:top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480" w:type="dxa"/>
            <w:vMerge/>
            <w:tcBorders>
              <w:top w:val="single" w:sz="4" w:space="0" w:color="auto"/>
              <w:left w:val="single" w:sz="4" w:space="0" w:color="auto"/>
              <w:bottom w:val="single" w:sz="4" w:space="0" w:color="auto"/>
              <w:right w:val="single" w:sz="4" w:space="0" w:color="auto"/>
            </w:tcBorders>
          </w:tcPr>
          <w:p w:rsidR="004C4537" w:rsidRPr="00842670" w:rsidRDefault="004C4537" w:rsidP="00842670">
            <w:pPr>
              <w:widowControl w:val="0"/>
              <w:autoSpaceDE w:val="0"/>
              <w:autoSpaceDN w:val="0"/>
              <w:adjustRightInd w:val="0"/>
              <w:jc w:val="both"/>
              <w:rPr>
                <w:rFonts w:eastAsiaTheme="minorEastAsia"/>
              </w:rPr>
            </w:pPr>
          </w:p>
        </w:tc>
        <w:tc>
          <w:tcPr>
            <w:tcW w:w="431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Универсальный передаточный документ</w:t>
            </w:r>
          </w:p>
        </w:tc>
      </w:tr>
    </w:tbl>
    <w:p w:rsidR="004C4537" w:rsidRPr="00842670" w:rsidRDefault="004C4537" w:rsidP="00842670">
      <w:pPr>
        <w:jc w:val="both"/>
        <w:rPr>
          <w:sz w:val="28"/>
          <w:szCs w:val="28"/>
        </w:rPr>
      </w:pPr>
    </w:p>
    <w:p w:rsidR="004C4537" w:rsidRPr="00842670" w:rsidRDefault="004C4537" w:rsidP="00842670">
      <w:pPr>
        <w:ind w:firstLine="708"/>
        <w:jc w:val="both"/>
        <w:rPr>
          <w:sz w:val="28"/>
          <w:szCs w:val="28"/>
        </w:rPr>
      </w:pPr>
      <w:r w:rsidRPr="00842670">
        <w:rPr>
          <w:sz w:val="28"/>
          <w:szCs w:val="28"/>
        </w:rPr>
        <w:t>Учет принимаемых обязательств осуществляется на основании следующих документов:</w:t>
      </w:r>
    </w:p>
    <w:p w:rsidR="004C4537" w:rsidRPr="00842670" w:rsidRDefault="004C4537" w:rsidP="0084267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506"/>
      </w:tblGrid>
      <w:tr w:rsidR="004C4537" w:rsidRPr="00842670" w:rsidTr="0082686B">
        <w:tc>
          <w:tcPr>
            <w:tcW w:w="4850" w:type="dxa"/>
            <w:tcBorders>
              <w:top w:val="single" w:sz="4" w:space="0" w:color="auto"/>
              <w:bottom w:val="single" w:sz="4" w:space="0" w:color="auto"/>
              <w:right w:val="nil"/>
            </w:tcBorders>
          </w:tcPr>
          <w:p w:rsidR="004C4537" w:rsidRPr="00842670" w:rsidRDefault="004C4537" w:rsidP="00842670">
            <w:pPr>
              <w:widowControl w:val="0"/>
              <w:autoSpaceDE w:val="0"/>
              <w:autoSpaceDN w:val="0"/>
              <w:adjustRightInd w:val="0"/>
              <w:jc w:val="center"/>
              <w:rPr>
                <w:rFonts w:eastAsiaTheme="minorEastAsia"/>
              </w:rPr>
            </w:pPr>
            <w:r w:rsidRPr="00842670">
              <w:rPr>
                <w:rFonts w:eastAsiaTheme="minorEastAsia"/>
                <w:sz w:val="28"/>
                <w:szCs w:val="28"/>
              </w:rPr>
              <w:t>Обязательства, отражаемые на счете</w:t>
            </w:r>
          </w:p>
          <w:p w:rsidR="004C4537" w:rsidRPr="00842670" w:rsidRDefault="004C4537" w:rsidP="00842670">
            <w:pPr>
              <w:widowControl w:val="0"/>
              <w:autoSpaceDE w:val="0"/>
              <w:autoSpaceDN w:val="0"/>
              <w:adjustRightInd w:val="0"/>
              <w:jc w:val="center"/>
              <w:rPr>
                <w:rFonts w:eastAsiaTheme="minorEastAsia"/>
              </w:rPr>
            </w:pPr>
            <w:r w:rsidRPr="00842670">
              <w:rPr>
                <w:rFonts w:eastAsiaTheme="minorEastAsia"/>
                <w:sz w:val="28"/>
                <w:szCs w:val="28"/>
              </w:rPr>
              <w:t>0 502 07</w:t>
            </w:r>
            <w:r w:rsidR="006D399F" w:rsidRPr="00842670">
              <w:rPr>
                <w:rFonts w:eastAsiaTheme="minorEastAsia"/>
                <w:sz w:val="28"/>
                <w:szCs w:val="28"/>
              </w:rPr>
              <w:t xml:space="preserve"> 000 «Принимаемые обязательства»</w:t>
            </w:r>
          </w:p>
        </w:tc>
        <w:tc>
          <w:tcPr>
            <w:tcW w:w="450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center"/>
              <w:rPr>
                <w:rFonts w:eastAsiaTheme="minorEastAsia"/>
              </w:rPr>
            </w:pPr>
            <w:r w:rsidRPr="00842670">
              <w:rPr>
                <w:rFonts w:eastAsiaTheme="minorEastAsia"/>
                <w:sz w:val="28"/>
                <w:szCs w:val="28"/>
              </w:rPr>
              <w:t>Документы-основания для отражения операций</w:t>
            </w:r>
          </w:p>
        </w:tc>
      </w:tr>
      <w:tr w:rsidR="004C4537" w:rsidRPr="00842670" w:rsidTr="0082686B">
        <w:tc>
          <w:tcPr>
            <w:tcW w:w="9356" w:type="dxa"/>
            <w:gridSpan w:val="2"/>
            <w:tcBorders>
              <w:top w:val="nil"/>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Осуществление закупок с использованием конкурентных процедур определения поставщика (подрядчика, исполнителя)</w:t>
            </w:r>
          </w:p>
        </w:tc>
      </w:tr>
      <w:tr w:rsidR="0031077B" w:rsidRPr="00842670" w:rsidTr="00E90A7B">
        <w:trPr>
          <w:trHeight w:val="1656"/>
        </w:trPr>
        <w:tc>
          <w:tcPr>
            <w:tcW w:w="4850" w:type="dxa"/>
            <w:tcBorders>
              <w:top w:val="single" w:sz="4" w:space="0" w:color="auto"/>
              <w:bottom w:val="single" w:sz="4" w:space="0" w:color="auto"/>
              <w:right w:val="nil"/>
            </w:tcBorders>
          </w:tcPr>
          <w:p w:rsidR="0031077B" w:rsidRPr="00842670" w:rsidRDefault="0031077B" w:rsidP="00842670">
            <w:pPr>
              <w:widowControl w:val="0"/>
              <w:autoSpaceDE w:val="0"/>
              <w:autoSpaceDN w:val="0"/>
              <w:adjustRightInd w:val="0"/>
              <w:jc w:val="both"/>
              <w:rPr>
                <w:rFonts w:eastAsiaTheme="minorEastAsia"/>
              </w:rPr>
            </w:pPr>
            <w:r w:rsidRPr="00842670">
              <w:rPr>
                <w:rFonts w:eastAsiaTheme="minorEastAsia"/>
                <w:sz w:val="28"/>
                <w:szCs w:val="28"/>
              </w:rPr>
              <w:t>Обязательства, возникающие при объявлении о начале конкурентной процедуры определения поставщика (подрядчика, исполнителя)</w:t>
            </w:r>
          </w:p>
          <w:p w:rsidR="0031077B" w:rsidRPr="00842670" w:rsidRDefault="0031077B" w:rsidP="00842670">
            <w:pPr>
              <w:widowControl w:val="0"/>
              <w:autoSpaceDE w:val="0"/>
              <w:autoSpaceDN w:val="0"/>
              <w:adjustRightInd w:val="0"/>
              <w:jc w:val="both"/>
              <w:rPr>
                <w:rFonts w:eastAsiaTheme="minorEastAsia"/>
              </w:rPr>
            </w:pPr>
            <w:r w:rsidRPr="00842670">
              <w:rPr>
                <w:rFonts w:eastAsiaTheme="minorEastAsia"/>
                <w:sz w:val="28"/>
                <w:szCs w:val="28"/>
              </w:rPr>
              <w:t>(кредит счета 0 502 07 000)</w:t>
            </w:r>
          </w:p>
        </w:tc>
        <w:tc>
          <w:tcPr>
            <w:tcW w:w="4506" w:type="dxa"/>
            <w:tcBorders>
              <w:top w:val="single" w:sz="4" w:space="0" w:color="auto"/>
              <w:left w:val="single" w:sz="4" w:space="0" w:color="auto"/>
              <w:bottom w:val="single" w:sz="4" w:space="0" w:color="auto"/>
            </w:tcBorders>
          </w:tcPr>
          <w:p w:rsidR="0031077B" w:rsidRPr="00842670" w:rsidRDefault="0031077B" w:rsidP="00842670">
            <w:pPr>
              <w:widowControl w:val="0"/>
              <w:autoSpaceDE w:val="0"/>
              <w:autoSpaceDN w:val="0"/>
              <w:adjustRightInd w:val="0"/>
              <w:jc w:val="both"/>
              <w:rPr>
                <w:rFonts w:eastAsiaTheme="minorEastAsia"/>
              </w:rPr>
            </w:pPr>
            <w:r w:rsidRPr="00842670">
              <w:rPr>
                <w:rFonts w:eastAsiaTheme="minorEastAsia"/>
                <w:sz w:val="28"/>
                <w:szCs w:val="28"/>
              </w:rPr>
              <w:t>Извещение о проведении конкурса, торгов, запроса котировок, запроса предложений</w:t>
            </w:r>
          </w:p>
        </w:tc>
      </w:tr>
      <w:tr w:rsidR="004C4537" w:rsidRPr="00842670" w:rsidTr="00E90A7B">
        <w:tc>
          <w:tcPr>
            <w:tcW w:w="4850" w:type="dxa"/>
            <w:tcBorders>
              <w:top w:val="single" w:sz="4" w:space="0" w:color="auto"/>
              <w:bottom w:val="single" w:sz="4" w:space="0" w:color="auto"/>
              <w:right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(дебет счета 0 502 07 000)</w:t>
            </w:r>
          </w:p>
        </w:tc>
        <w:tc>
          <w:tcPr>
            <w:tcW w:w="4506" w:type="dxa"/>
            <w:tcBorders>
              <w:top w:val="single" w:sz="4" w:space="0" w:color="auto"/>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Государственный (муниципальный) контракт, договор</w:t>
            </w:r>
          </w:p>
          <w:p w:rsidR="004C4537" w:rsidRPr="00842670" w:rsidRDefault="004C4537" w:rsidP="00842670"/>
        </w:tc>
      </w:tr>
      <w:tr w:rsidR="004C4537" w:rsidRPr="00842670" w:rsidTr="0082686B">
        <w:tc>
          <w:tcPr>
            <w:tcW w:w="4850" w:type="dxa"/>
            <w:tcBorders>
              <w:top w:val="nil"/>
              <w:bottom w:val="single" w:sz="4" w:space="0" w:color="auto"/>
              <w:right w:val="nil"/>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w:t>
            </w:r>
            <w:r w:rsidR="008565E5">
              <w:rPr>
                <w:rFonts w:eastAsiaTheme="minorEastAsia"/>
                <w:sz w:val="28"/>
                <w:szCs w:val="28"/>
              </w:rPr>
              <w:t xml:space="preserve"> </w:t>
            </w:r>
            <w:r w:rsidRPr="00842670">
              <w:rPr>
                <w:rFonts w:eastAsiaTheme="minorEastAsia"/>
                <w:sz w:val="28"/>
                <w:szCs w:val="28"/>
              </w:rPr>
              <w:t>сторно")</w:t>
            </w:r>
          </w:p>
        </w:tc>
        <w:tc>
          <w:tcPr>
            <w:tcW w:w="4506" w:type="dxa"/>
            <w:tcBorders>
              <w:top w:val="nil"/>
              <w:left w:val="single" w:sz="4" w:space="0" w:color="auto"/>
              <w:bottom w:val="single" w:sz="4" w:space="0" w:color="auto"/>
            </w:tcBorders>
          </w:tcPr>
          <w:p w:rsidR="004C4537" w:rsidRPr="00842670" w:rsidRDefault="004C4537" w:rsidP="00842670">
            <w:pPr>
              <w:widowControl w:val="0"/>
              <w:autoSpaceDE w:val="0"/>
              <w:autoSpaceDN w:val="0"/>
              <w:adjustRightInd w:val="0"/>
              <w:jc w:val="both"/>
              <w:rPr>
                <w:rFonts w:eastAsiaTheme="minorEastAsia"/>
              </w:rPr>
            </w:pPr>
            <w:r w:rsidRPr="00842670">
              <w:rPr>
                <w:rFonts w:eastAsiaTheme="minorEastAsia"/>
                <w:sz w:val="28"/>
                <w:szCs w:val="28"/>
              </w:rPr>
              <w:t>Протокол комиссии по осуществлению закупок</w:t>
            </w:r>
          </w:p>
          <w:p w:rsidR="004C4537" w:rsidRPr="00842670" w:rsidRDefault="004C4537" w:rsidP="00842670">
            <w:pPr>
              <w:widowControl w:val="0"/>
              <w:autoSpaceDE w:val="0"/>
              <w:autoSpaceDN w:val="0"/>
              <w:adjustRightInd w:val="0"/>
              <w:jc w:val="both"/>
              <w:rPr>
                <w:rFonts w:eastAsiaTheme="minorEastAsia"/>
              </w:rPr>
            </w:pPr>
          </w:p>
        </w:tc>
      </w:tr>
    </w:tbl>
    <w:p w:rsidR="001F610C" w:rsidRPr="00842670" w:rsidRDefault="001F610C" w:rsidP="00842670">
      <w:pPr>
        <w:jc w:val="center"/>
        <w:rPr>
          <w:b/>
          <w:i/>
          <w:sz w:val="28"/>
          <w:szCs w:val="28"/>
        </w:rPr>
      </w:pPr>
    </w:p>
    <w:p w:rsidR="001F610C" w:rsidRPr="00842670" w:rsidRDefault="001F610C" w:rsidP="00842670">
      <w:pPr>
        <w:jc w:val="center"/>
        <w:rPr>
          <w:b/>
          <w:i/>
          <w:sz w:val="28"/>
          <w:szCs w:val="28"/>
        </w:rPr>
      </w:pPr>
    </w:p>
    <w:p w:rsidR="004C4537" w:rsidRDefault="006E2059" w:rsidP="00842670">
      <w:pPr>
        <w:jc w:val="center"/>
        <w:rPr>
          <w:b/>
          <w:sz w:val="28"/>
          <w:szCs w:val="28"/>
        </w:rPr>
      </w:pPr>
      <w:r w:rsidRPr="00E90A7B">
        <w:rPr>
          <w:b/>
          <w:sz w:val="28"/>
          <w:szCs w:val="28"/>
        </w:rPr>
        <w:t>2.17</w:t>
      </w:r>
      <w:r w:rsidR="004C4537" w:rsidRPr="00E90A7B">
        <w:rPr>
          <w:b/>
          <w:sz w:val="28"/>
          <w:szCs w:val="28"/>
        </w:rPr>
        <w:t xml:space="preserve"> Учет на забалансовых счетах</w:t>
      </w:r>
    </w:p>
    <w:p w:rsidR="00E90A7B" w:rsidRPr="00E90A7B" w:rsidRDefault="00E90A7B" w:rsidP="00842670">
      <w:pPr>
        <w:jc w:val="center"/>
        <w:rPr>
          <w:b/>
          <w:sz w:val="28"/>
          <w:szCs w:val="28"/>
        </w:rPr>
      </w:pPr>
    </w:p>
    <w:p w:rsidR="004C4537" w:rsidRPr="00842670" w:rsidRDefault="004C4537" w:rsidP="00842670">
      <w:pPr>
        <w:ind w:firstLine="708"/>
        <w:jc w:val="both"/>
        <w:rPr>
          <w:sz w:val="28"/>
          <w:szCs w:val="28"/>
        </w:rPr>
      </w:pPr>
      <w:r w:rsidRPr="00842670">
        <w:rPr>
          <w:sz w:val="28"/>
          <w:szCs w:val="28"/>
        </w:rPr>
        <w:t>Учет на забалансовых счетах осуществляется в соответствии с требован</w:t>
      </w:r>
      <w:r w:rsidR="0031077B" w:rsidRPr="00842670">
        <w:rPr>
          <w:sz w:val="28"/>
          <w:szCs w:val="28"/>
        </w:rPr>
        <w:t>иями п.п. 332 - 394 Инструкции №</w:t>
      </w:r>
      <w:r w:rsidRPr="00842670">
        <w:rPr>
          <w:sz w:val="28"/>
          <w:szCs w:val="28"/>
        </w:rPr>
        <w:t>157н.</w:t>
      </w:r>
    </w:p>
    <w:p w:rsidR="00D41884" w:rsidRPr="00842670" w:rsidRDefault="0050276B" w:rsidP="00842670">
      <w:pPr>
        <w:autoSpaceDE w:val="0"/>
        <w:autoSpaceDN w:val="0"/>
        <w:adjustRightInd w:val="0"/>
        <w:ind w:firstLine="708"/>
        <w:jc w:val="both"/>
        <w:rPr>
          <w:i/>
          <w:sz w:val="28"/>
          <w:szCs w:val="28"/>
          <w:lang w:eastAsia="en-US"/>
        </w:rPr>
      </w:pPr>
      <w:r w:rsidRPr="00842670">
        <w:rPr>
          <w:sz w:val="28"/>
          <w:szCs w:val="28"/>
          <w:lang w:eastAsia="en-US"/>
        </w:rPr>
        <w:t xml:space="preserve">2.17.1 </w:t>
      </w:r>
      <w:r w:rsidR="00D41884" w:rsidRPr="00842670">
        <w:rPr>
          <w:sz w:val="28"/>
          <w:szCs w:val="28"/>
          <w:lang w:eastAsia="en-US"/>
        </w:rPr>
        <w:t>Имущество, полученное в пользование, учитывается на счете 01</w:t>
      </w:r>
      <w:r w:rsidR="006D399F" w:rsidRPr="00842670">
        <w:rPr>
          <w:sz w:val="28"/>
          <w:szCs w:val="28"/>
          <w:lang w:eastAsia="en-US"/>
        </w:rPr>
        <w:t xml:space="preserve"> «</w:t>
      </w:r>
      <w:r w:rsidR="0031077B" w:rsidRPr="00842670">
        <w:rPr>
          <w:sz w:val="28"/>
          <w:szCs w:val="28"/>
          <w:lang w:eastAsia="en-US"/>
        </w:rPr>
        <w:t>Имущество, полученное в пользование</w:t>
      </w:r>
      <w:r w:rsidR="006D399F" w:rsidRPr="00842670">
        <w:rPr>
          <w:sz w:val="28"/>
          <w:szCs w:val="28"/>
          <w:lang w:eastAsia="en-US"/>
        </w:rPr>
        <w:t>»</w:t>
      </w:r>
      <w:r w:rsidR="00D41884" w:rsidRPr="00842670">
        <w:rPr>
          <w:sz w:val="28"/>
          <w:szCs w:val="28"/>
          <w:lang w:eastAsia="en-US"/>
        </w:rPr>
        <w:t xml:space="preserve"> в разрезе </w:t>
      </w:r>
      <w:r w:rsidR="00D41884" w:rsidRPr="00842670">
        <w:rPr>
          <w:sz w:val="28"/>
          <w:szCs w:val="28"/>
        </w:rPr>
        <w:t>ответственных лиц за сохранность и использования имущества</w:t>
      </w:r>
      <w:r w:rsidR="00D41884" w:rsidRPr="00842670">
        <w:rPr>
          <w:sz w:val="28"/>
          <w:szCs w:val="28"/>
          <w:lang w:eastAsia="en-US"/>
        </w:rPr>
        <w:t xml:space="preserve">. </w:t>
      </w:r>
      <w:r w:rsidR="00D41884" w:rsidRPr="00842670">
        <w:rPr>
          <w:i/>
          <w:iCs/>
          <w:sz w:val="28"/>
          <w:szCs w:val="28"/>
          <w:lang w:eastAsia="en-US"/>
        </w:rPr>
        <w:t xml:space="preserve">(Основание: </w:t>
      </w:r>
      <w:hyperlink r:id="rId105" w:history="1">
        <w:r w:rsidR="00D41884" w:rsidRPr="00842670">
          <w:rPr>
            <w:i/>
            <w:iCs/>
            <w:sz w:val="28"/>
            <w:szCs w:val="28"/>
            <w:lang w:eastAsia="en-US"/>
          </w:rPr>
          <w:t>п. 333</w:t>
        </w:r>
      </w:hyperlink>
      <w:r w:rsidR="00D41884" w:rsidRPr="00842670">
        <w:rPr>
          <w:i/>
          <w:iCs/>
          <w:sz w:val="28"/>
          <w:szCs w:val="28"/>
          <w:lang w:eastAsia="en-US"/>
        </w:rPr>
        <w:t xml:space="preserve"> Инструкции № 157н)</w:t>
      </w:r>
    </w:p>
    <w:p w:rsidR="00D41884" w:rsidRPr="00842670" w:rsidRDefault="0050276B" w:rsidP="00842670">
      <w:pPr>
        <w:autoSpaceDE w:val="0"/>
        <w:autoSpaceDN w:val="0"/>
        <w:adjustRightInd w:val="0"/>
        <w:ind w:firstLine="708"/>
        <w:jc w:val="both"/>
        <w:rPr>
          <w:i/>
          <w:sz w:val="28"/>
          <w:szCs w:val="28"/>
          <w:lang w:eastAsia="en-US"/>
        </w:rPr>
      </w:pPr>
      <w:r w:rsidRPr="00842670">
        <w:rPr>
          <w:sz w:val="28"/>
          <w:szCs w:val="28"/>
          <w:lang w:eastAsia="en-US"/>
        </w:rPr>
        <w:t>2.17.2</w:t>
      </w:r>
      <w:r w:rsidR="00D41884" w:rsidRPr="00842670">
        <w:rPr>
          <w:sz w:val="28"/>
          <w:szCs w:val="28"/>
          <w:lang w:eastAsia="en-US"/>
        </w:rPr>
        <w:t>На забалансовом счете 02</w:t>
      </w:r>
      <w:r w:rsidR="006D399F" w:rsidRPr="00842670">
        <w:rPr>
          <w:sz w:val="28"/>
          <w:szCs w:val="28"/>
          <w:lang w:eastAsia="en-US"/>
        </w:rPr>
        <w:t>«</w:t>
      </w:r>
      <w:r w:rsidR="0031077B" w:rsidRPr="00842670">
        <w:rPr>
          <w:sz w:val="28"/>
          <w:szCs w:val="28"/>
          <w:lang w:eastAsia="en-US"/>
        </w:rPr>
        <w:t>Материальные ценности на хранении</w:t>
      </w:r>
      <w:r w:rsidR="00D41884" w:rsidRPr="00842670">
        <w:rPr>
          <w:sz w:val="28"/>
          <w:szCs w:val="28"/>
          <w:lang w:eastAsia="en-US"/>
        </w:rPr>
        <w:t xml:space="preserve"> учет материальных ценностей, принятых на хранение (в переработку)</w:t>
      </w:r>
      <w:r w:rsidR="006D399F" w:rsidRPr="00842670">
        <w:rPr>
          <w:sz w:val="28"/>
          <w:szCs w:val="28"/>
          <w:lang w:eastAsia="en-US"/>
        </w:rPr>
        <w:t>»</w:t>
      </w:r>
      <w:r w:rsidR="00D41884" w:rsidRPr="00842670">
        <w:rPr>
          <w:sz w:val="28"/>
          <w:szCs w:val="28"/>
          <w:lang w:eastAsia="en-US"/>
        </w:rPr>
        <w:t xml:space="preserve">, ведется в Карточке учета материальных ценностей в разрезе владельцев </w:t>
      </w:r>
      <w:r w:rsidR="00D41884" w:rsidRPr="00842670">
        <w:rPr>
          <w:sz w:val="28"/>
          <w:szCs w:val="28"/>
          <w:lang w:eastAsia="en-US"/>
        </w:rPr>
        <w:lastRenderedPageBreak/>
        <w:t>(заказчиков), по видам, сортам и местам хранения (нахождения).</w:t>
      </w:r>
      <w:r w:rsidR="00D41884" w:rsidRPr="00842670">
        <w:rPr>
          <w:i/>
          <w:iCs/>
          <w:sz w:val="28"/>
          <w:szCs w:val="28"/>
          <w:lang w:eastAsia="en-US"/>
        </w:rPr>
        <w:t xml:space="preserve">(Основание: </w:t>
      </w:r>
      <w:hyperlink r:id="rId106" w:history="1">
        <w:r w:rsidR="00D41884" w:rsidRPr="00842670">
          <w:rPr>
            <w:i/>
            <w:iCs/>
            <w:sz w:val="28"/>
            <w:szCs w:val="28"/>
            <w:lang w:eastAsia="en-US"/>
          </w:rPr>
          <w:t xml:space="preserve">п. </w:t>
        </w:r>
      </w:hyperlink>
      <w:r w:rsidR="00D41884" w:rsidRPr="00842670">
        <w:rPr>
          <w:i/>
          <w:sz w:val="28"/>
          <w:szCs w:val="28"/>
        </w:rPr>
        <w:t>336</w:t>
      </w:r>
      <w:r w:rsidR="00D41884" w:rsidRPr="00842670">
        <w:rPr>
          <w:i/>
          <w:iCs/>
          <w:sz w:val="28"/>
          <w:szCs w:val="28"/>
          <w:lang w:eastAsia="en-US"/>
        </w:rPr>
        <w:t xml:space="preserve"> Инструкции № 157н)</w:t>
      </w:r>
    </w:p>
    <w:p w:rsidR="004C4537" w:rsidRPr="00842670" w:rsidRDefault="004C4537" w:rsidP="00842670">
      <w:pPr>
        <w:ind w:firstLine="708"/>
        <w:jc w:val="both"/>
        <w:rPr>
          <w:sz w:val="28"/>
          <w:szCs w:val="28"/>
        </w:rPr>
      </w:pPr>
      <w:r w:rsidRPr="00842670">
        <w:rPr>
          <w:sz w:val="28"/>
          <w:szCs w:val="28"/>
        </w:rPr>
        <w:t>Учет полученного (приобретенного) недвижимого имущества в течение времени оформления государственной регистрации прав на него осуществл</w:t>
      </w:r>
      <w:r w:rsidR="006D399F" w:rsidRPr="00842670">
        <w:rPr>
          <w:sz w:val="28"/>
          <w:szCs w:val="28"/>
        </w:rPr>
        <w:t>яется на забалансовом счете 01 «</w:t>
      </w:r>
      <w:r w:rsidRPr="00842670">
        <w:rPr>
          <w:sz w:val="28"/>
          <w:szCs w:val="28"/>
        </w:rPr>
        <w:t>Имущ</w:t>
      </w:r>
      <w:r w:rsidR="006D399F" w:rsidRPr="00842670">
        <w:rPr>
          <w:sz w:val="28"/>
          <w:szCs w:val="28"/>
        </w:rPr>
        <w:t>ество, полученное в пользование»</w:t>
      </w:r>
      <w:r w:rsidRPr="00842670">
        <w:rPr>
          <w:sz w:val="28"/>
          <w:szCs w:val="28"/>
        </w:rPr>
        <w:t>.</w:t>
      </w:r>
    </w:p>
    <w:p w:rsidR="004C4537" w:rsidRPr="00842670" w:rsidRDefault="0050276B" w:rsidP="00842670">
      <w:pPr>
        <w:pStyle w:val="2"/>
        <w:numPr>
          <w:ilvl w:val="0"/>
          <w:numId w:val="0"/>
        </w:numPr>
        <w:spacing w:before="0" w:after="0" w:line="240" w:lineRule="auto"/>
        <w:ind w:firstLine="482"/>
        <w:rPr>
          <w:sz w:val="28"/>
          <w:szCs w:val="28"/>
        </w:rPr>
      </w:pPr>
      <w:bookmarkStart w:id="10" w:name="_ref_531885"/>
      <w:r w:rsidRPr="00842670">
        <w:rPr>
          <w:sz w:val="28"/>
          <w:szCs w:val="28"/>
        </w:rPr>
        <w:t xml:space="preserve">2.17.3 </w:t>
      </w:r>
      <w:r w:rsidR="004C4537" w:rsidRPr="00842670">
        <w:rPr>
          <w:sz w:val="28"/>
          <w:szCs w:val="28"/>
        </w:rPr>
        <w:t>На забалансовом</w:t>
      </w:r>
      <w:hyperlink r:id="rId107" w:history="1">
        <w:r w:rsidR="004C4537" w:rsidRPr="00842670">
          <w:rPr>
            <w:sz w:val="28"/>
            <w:szCs w:val="28"/>
          </w:rPr>
          <w:t>счете 03</w:t>
        </w:r>
      </w:hyperlink>
      <w:r w:rsidR="002E6AEB" w:rsidRPr="00842670">
        <w:rPr>
          <w:sz w:val="28"/>
          <w:szCs w:val="28"/>
        </w:rPr>
        <w:t>«</w:t>
      </w:r>
      <w:r w:rsidR="004C4537" w:rsidRPr="00842670">
        <w:rPr>
          <w:sz w:val="28"/>
          <w:szCs w:val="28"/>
        </w:rPr>
        <w:t>Бланки строгой отчетности</w:t>
      </w:r>
      <w:r w:rsidR="002E6AEB" w:rsidRPr="00842670">
        <w:rPr>
          <w:sz w:val="28"/>
          <w:szCs w:val="28"/>
        </w:rPr>
        <w:t>»</w:t>
      </w:r>
      <w:r w:rsidR="004C4537" w:rsidRPr="00842670">
        <w:rPr>
          <w:sz w:val="28"/>
          <w:szCs w:val="28"/>
        </w:rPr>
        <w:t xml:space="preserve"> учет ведется по группам:</w:t>
      </w:r>
      <w:bookmarkEnd w:id="10"/>
    </w:p>
    <w:p w:rsidR="004C4537" w:rsidRPr="00842670" w:rsidRDefault="004C4537" w:rsidP="00842670">
      <w:pPr>
        <w:numPr>
          <w:ilvl w:val="0"/>
          <w:numId w:val="14"/>
        </w:numPr>
        <w:ind w:left="482"/>
        <w:jc w:val="both"/>
        <w:rPr>
          <w:sz w:val="28"/>
          <w:szCs w:val="28"/>
        </w:rPr>
      </w:pPr>
      <w:r w:rsidRPr="00842670">
        <w:rPr>
          <w:sz w:val="28"/>
          <w:szCs w:val="28"/>
        </w:rPr>
        <w:t>трудовые книжки;</w:t>
      </w:r>
    </w:p>
    <w:p w:rsidR="004C4537" w:rsidRPr="00842670" w:rsidRDefault="004C4537" w:rsidP="00842670">
      <w:pPr>
        <w:numPr>
          <w:ilvl w:val="0"/>
          <w:numId w:val="14"/>
        </w:numPr>
        <w:ind w:left="482"/>
        <w:jc w:val="both"/>
        <w:rPr>
          <w:sz w:val="28"/>
          <w:szCs w:val="28"/>
        </w:rPr>
      </w:pPr>
      <w:r w:rsidRPr="00842670">
        <w:rPr>
          <w:sz w:val="28"/>
          <w:szCs w:val="28"/>
        </w:rPr>
        <w:t>вкладыши в трудовые книжки;</w:t>
      </w:r>
    </w:p>
    <w:p w:rsidR="00761F45" w:rsidRPr="00842670" w:rsidRDefault="004C4537" w:rsidP="00842670">
      <w:pPr>
        <w:numPr>
          <w:ilvl w:val="0"/>
          <w:numId w:val="14"/>
        </w:numPr>
        <w:ind w:left="482"/>
        <w:jc w:val="both"/>
        <w:rPr>
          <w:b/>
          <w:i/>
          <w:sz w:val="28"/>
          <w:szCs w:val="28"/>
        </w:rPr>
      </w:pPr>
      <w:r w:rsidRPr="00842670">
        <w:rPr>
          <w:sz w:val="28"/>
          <w:szCs w:val="28"/>
        </w:rPr>
        <w:t>иные бланки строгой отчетности.</w:t>
      </w:r>
      <w:r w:rsidRPr="00842670">
        <w:rPr>
          <w:i/>
          <w:sz w:val="28"/>
          <w:szCs w:val="28"/>
        </w:rPr>
        <w:t xml:space="preserve">(Основание: </w:t>
      </w:r>
      <w:hyperlink r:id="rId108" w:history="1">
        <w:r w:rsidRPr="00842670">
          <w:rPr>
            <w:rStyle w:val="60"/>
            <w:rFonts w:eastAsiaTheme="minorHAnsi"/>
            <w:color w:val="auto"/>
            <w:sz w:val="28"/>
            <w:szCs w:val="28"/>
          </w:rPr>
          <w:t>п. 337</w:t>
        </w:r>
      </w:hyperlink>
      <w:r w:rsidRPr="00842670">
        <w:rPr>
          <w:i/>
          <w:sz w:val="28"/>
          <w:szCs w:val="28"/>
        </w:rPr>
        <w:t xml:space="preserve"> Инструкции № 157н)</w:t>
      </w:r>
    </w:p>
    <w:p w:rsidR="00761F45" w:rsidRPr="00842670" w:rsidRDefault="00761F45" w:rsidP="00842670">
      <w:pPr>
        <w:pStyle w:val="heading1normal"/>
        <w:spacing w:before="0" w:after="0" w:line="240" w:lineRule="auto"/>
        <w:ind w:firstLine="0"/>
        <w:rPr>
          <w:sz w:val="28"/>
          <w:szCs w:val="28"/>
        </w:rPr>
      </w:pPr>
      <w:bookmarkStart w:id="11" w:name="_ref_1810385"/>
      <w:r w:rsidRPr="00842670">
        <w:rPr>
          <w:sz w:val="28"/>
          <w:szCs w:val="28"/>
        </w:rPr>
        <w:t>Получать бланки строгой отчетности имеют право работники, замещающие должности, которые являются центром ответственности, утверждаемом отдельным распорядительным актом</w:t>
      </w:r>
      <w:bookmarkEnd w:id="11"/>
      <w:r w:rsidR="0050276B" w:rsidRPr="00842670">
        <w:rPr>
          <w:sz w:val="28"/>
          <w:szCs w:val="28"/>
        </w:rPr>
        <w:t>субъекта централизованного учета</w:t>
      </w:r>
      <w:r w:rsidRPr="00842670">
        <w:rPr>
          <w:sz w:val="28"/>
          <w:szCs w:val="28"/>
        </w:rPr>
        <w:t>.</w:t>
      </w:r>
      <w:bookmarkStart w:id="12" w:name="_ref_1810384"/>
      <w:r w:rsidRPr="00842670">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2"/>
    </w:p>
    <w:p w:rsidR="00761F45" w:rsidRPr="00842670" w:rsidRDefault="00761F45" w:rsidP="00842670">
      <w:pPr>
        <w:pStyle w:val="heading1normal"/>
        <w:spacing w:before="0" w:after="0" w:line="240" w:lineRule="auto"/>
        <w:ind w:firstLine="567"/>
        <w:rPr>
          <w:sz w:val="28"/>
          <w:szCs w:val="28"/>
        </w:rPr>
      </w:pPr>
      <w:bookmarkStart w:id="13" w:name="_ref_1810383"/>
      <w:r w:rsidRPr="00842670">
        <w:rPr>
          <w:sz w:val="28"/>
          <w:szCs w:val="28"/>
        </w:rPr>
        <w:t>Бланки строгой отчетности принимаются работником в присутствии комиссии</w:t>
      </w:r>
      <w:r w:rsidR="00C27AF1" w:rsidRPr="00842670">
        <w:rPr>
          <w:sz w:val="28"/>
          <w:szCs w:val="28"/>
        </w:rPr>
        <w:t xml:space="preserve"> субъекта централизованного учета</w:t>
      </w:r>
      <w:r w:rsidRPr="00842670">
        <w:rPr>
          <w:sz w:val="28"/>
          <w:szCs w:val="28"/>
        </w:rPr>
        <w:t xml:space="preserve"> по поступлению и выбытию активов</w:t>
      </w:r>
      <w:r w:rsidR="00C27AF1" w:rsidRPr="00842670">
        <w:rPr>
          <w:sz w:val="28"/>
          <w:szCs w:val="28"/>
        </w:rPr>
        <w:t xml:space="preserve"> (далее комиссия)</w:t>
      </w:r>
      <w:r w:rsidRPr="00842670">
        <w:rPr>
          <w:sz w:val="28"/>
          <w:szCs w:val="28"/>
        </w:rPr>
        <w:t>.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w:t>
      </w:r>
      <w:r w:rsidR="00C27AF1" w:rsidRPr="00842670">
        <w:rPr>
          <w:sz w:val="28"/>
          <w:szCs w:val="28"/>
        </w:rPr>
        <w:t xml:space="preserve"> субъекта централизованного учета</w:t>
      </w:r>
      <w:r w:rsidRPr="00842670">
        <w:rPr>
          <w:sz w:val="28"/>
          <w:szCs w:val="28"/>
        </w:rPr>
        <w:t>, является основанием для принятия работником бланков строгой отчетности. Форма акта приведена в приложении №3.</w:t>
      </w:r>
      <w:bookmarkStart w:id="14" w:name="_ref_1810382"/>
      <w:bookmarkEnd w:id="13"/>
    </w:p>
    <w:p w:rsidR="00761F45" w:rsidRPr="00842670" w:rsidRDefault="00761F45" w:rsidP="00842670">
      <w:pPr>
        <w:pStyle w:val="heading1normal"/>
        <w:spacing w:before="0" w:after="0" w:line="240" w:lineRule="auto"/>
        <w:ind w:firstLine="567"/>
        <w:rPr>
          <w:sz w:val="28"/>
          <w:szCs w:val="28"/>
        </w:rPr>
      </w:pPr>
      <w:r w:rsidRPr="00842670">
        <w:rPr>
          <w:sz w:val="28"/>
          <w:szCs w:val="28"/>
        </w:rPr>
        <w:t xml:space="preserve"> Аналитический учет бланков строгой отчетности ведется в Книге учета бланков строгой отчетности</w:t>
      </w:r>
      <w:hyperlink r:id="rId109" w:history="1">
        <w:r w:rsidRPr="00842670">
          <w:rPr>
            <w:rStyle w:val="a9"/>
            <w:color w:val="auto"/>
            <w:sz w:val="28"/>
            <w:szCs w:val="28"/>
            <w:u w:val="none"/>
          </w:rPr>
          <w:t>(ф. 0504045)</w:t>
        </w:r>
      </w:hyperlink>
      <w:r w:rsidRPr="00842670">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4"/>
      <w:r w:rsidRPr="00842670">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r w:rsidR="00C27AF1" w:rsidRPr="00842670">
        <w:rPr>
          <w:sz w:val="28"/>
          <w:szCs w:val="28"/>
        </w:rPr>
        <w:t xml:space="preserve"> субъекта централизованного учета</w:t>
      </w:r>
      <w:r w:rsidRPr="00842670">
        <w:rPr>
          <w:sz w:val="28"/>
          <w:szCs w:val="28"/>
        </w:rPr>
        <w:t>.</w:t>
      </w:r>
      <w:bookmarkStart w:id="15" w:name="_ref_1810381"/>
    </w:p>
    <w:p w:rsidR="00761F45" w:rsidRPr="00842670" w:rsidRDefault="00761F45" w:rsidP="00842670">
      <w:pPr>
        <w:pStyle w:val="heading1normal"/>
        <w:spacing w:before="0" w:after="0" w:line="240" w:lineRule="auto"/>
        <w:ind w:firstLine="567"/>
        <w:rPr>
          <w:sz w:val="28"/>
          <w:szCs w:val="28"/>
        </w:rPr>
      </w:pPr>
      <w:r w:rsidRPr="00842670">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Start w:id="16" w:name="_ref_1810380"/>
      <w:bookmarkEnd w:id="15"/>
    </w:p>
    <w:p w:rsidR="00761F45" w:rsidRPr="00842670" w:rsidRDefault="00761F45" w:rsidP="00842670">
      <w:pPr>
        <w:pStyle w:val="a3"/>
        <w:ind w:left="0" w:firstLine="567"/>
        <w:jc w:val="both"/>
        <w:rPr>
          <w:sz w:val="28"/>
          <w:szCs w:val="28"/>
        </w:rPr>
      </w:pPr>
      <w:r w:rsidRPr="00842670">
        <w:rPr>
          <w:sz w:val="28"/>
          <w:szCs w:val="28"/>
        </w:rPr>
        <w:t>Поступление бланков строгой отчетности оформляется: Приходным ордером (0504207)</w:t>
      </w:r>
    </w:p>
    <w:p w:rsidR="00761F45" w:rsidRPr="00842670" w:rsidRDefault="00761F45" w:rsidP="00842670">
      <w:pPr>
        <w:pStyle w:val="heading1normal"/>
        <w:spacing w:before="0" w:after="0" w:line="240" w:lineRule="auto"/>
        <w:ind w:firstLine="567"/>
        <w:rPr>
          <w:sz w:val="28"/>
          <w:szCs w:val="28"/>
        </w:rPr>
      </w:pPr>
      <w:r w:rsidRPr="00842670">
        <w:rPr>
          <w:sz w:val="28"/>
          <w:szCs w:val="28"/>
        </w:rPr>
        <w:t xml:space="preserve">Внутреннее перемещение бланков строгой отчетности оформляется Требованием-накладной </w:t>
      </w:r>
      <w:hyperlink r:id="rId110" w:history="1">
        <w:r w:rsidRPr="00842670">
          <w:rPr>
            <w:rStyle w:val="a9"/>
            <w:color w:val="auto"/>
            <w:sz w:val="28"/>
            <w:szCs w:val="28"/>
          </w:rPr>
          <w:t>(ф. 0504204)</w:t>
        </w:r>
      </w:hyperlink>
      <w:r w:rsidRPr="00842670">
        <w:rPr>
          <w:sz w:val="28"/>
          <w:szCs w:val="28"/>
        </w:rPr>
        <w:t>.</w:t>
      </w:r>
      <w:bookmarkStart w:id="17" w:name="_ref_1810379"/>
      <w:bookmarkEnd w:id="16"/>
    </w:p>
    <w:p w:rsidR="00761F45" w:rsidRPr="00842670" w:rsidRDefault="00761F45" w:rsidP="00842670">
      <w:pPr>
        <w:pStyle w:val="heading1normal"/>
        <w:spacing w:before="0" w:after="0" w:line="240" w:lineRule="auto"/>
        <w:ind w:firstLine="567"/>
        <w:rPr>
          <w:b/>
          <w:i/>
          <w:sz w:val="28"/>
          <w:szCs w:val="28"/>
        </w:rPr>
      </w:pPr>
      <w:r w:rsidRPr="00842670">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111" w:history="1">
        <w:r w:rsidRPr="00842670">
          <w:rPr>
            <w:rStyle w:val="a9"/>
            <w:color w:val="auto"/>
            <w:sz w:val="28"/>
            <w:szCs w:val="28"/>
            <w:u w:val="none"/>
          </w:rPr>
          <w:t>(ф. 0504816)</w:t>
        </w:r>
      </w:hyperlink>
      <w:r w:rsidRPr="00842670">
        <w:rPr>
          <w:sz w:val="28"/>
          <w:szCs w:val="28"/>
        </w:rPr>
        <w:t>.</w:t>
      </w:r>
      <w:bookmarkEnd w:id="17"/>
    </w:p>
    <w:p w:rsidR="004C4537" w:rsidRPr="00842670" w:rsidRDefault="00D41884" w:rsidP="00842670">
      <w:pPr>
        <w:pStyle w:val="2"/>
        <w:numPr>
          <w:ilvl w:val="0"/>
          <w:numId w:val="0"/>
        </w:numPr>
        <w:spacing w:before="0" w:after="0" w:line="240" w:lineRule="auto"/>
        <w:ind w:firstLine="482"/>
        <w:rPr>
          <w:sz w:val="28"/>
          <w:szCs w:val="28"/>
        </w:rPr>
      </w:pPr>
      <w:bookmarkStart w:id="18" w:name="_ref_531886"/>
      <w:r w:rsidRPr="00842670">
        <w:rPr>
          <w:sz w:val="28"/>
          <w:szCs w:val="28"/>
        </w:rPr>
        <w:t>2.17.</w:t>
      </w:r>
      <w:r w:rsidR="006F4A17" w:rsidRPr="00842670">
        <w:rPr>
          <w:sz w:val="28"/>
          <w:szCs w:val="28"/>
        </w:rPr>
        <w:t xml:space="preserve">4  </w:t>
      </w:r>
      <w:r w:rsidR="004C4537" w:rsidRPr="00842670">
        <w:rPr>
          <w:sz w:val="28"/>
          <w:szCs w:val="28"/>
        </w:rPr>
        <w:t>На забалансовом</w:t>
      </w:r>
      <w:hyperlink r:id="rId112" w:history="1">
        <w:r w:rsidR="004C4537" w:rsidRPr="00842670">
          <w:rPr>
            <w:sz w:val="28"/>
            <w:szCs w:val="28"/>
          </w:rPr>
          <w:t>счете 04</w:t>
        </w:r>
      </w:hyperlink>
      <w:r w:rsidR="002E6AEB" w:rsidRPr="00842670">
        <w:rPr>
          <w:sz w:val="28"/>
          <w:szCs w:val="28"/>
        </w:rPr>
        <w:t>«</w:t>
      </w:r>
      <w:r w:rsidR="004C4537" w:rsidRPr="00842670">
        <w:rPr>
          <w:sz w:val="28"/>
          <w:szCs w:val="28"/>
        </w:rPr>
        <w:t>Задолженность неплатежеспособных дебиторов</w:t>
      </w:r>
      <w:r w:rsidR="002E6AEB" w:rsidRPr="00842670">
        <w:rPr>
          <w:sz w:val="28"/>
          <w:szCs w:val="28"/>
        </w:rPr>
        <w:t>»</w:t>
      </w:r>
      <w:r w:rsidR="004C4537" w:rsidRPr="00842670">
        <w:rPr>
          <w:sz w:val="28"/>
          <w:szCs w:val="28"/>
        </w:rPr>
        <w:t xml:space="preserve"> учет ведется по группам:</w:t>
      </w:r>
      <w:bookmarkEnd w:id="18"/>
    </w:p>
    <w:p w:rsidR="004C4537" w:rsidRPr="00842670" w:rsidRDefault="004C4537" w:rsidP="00842670">
      <w:pPr>
        <w:numPr>
          <w:ilvl w:val="0"/>
          <w:numId w:val="15"/>
        </w:numPr>
        <w:ind w:left="482"/>
        <w:jc w:val="both"/>
        <w:rPr>
          <w:sz w:val="28"/>
          <w:szCs w:val="28"/>
        </w:rPr>
      </w:pPr>
      <w:r w:rsidRPr="00842670">
        <w:rPr>
          <w:sz w:val="28"/>
          <w:szCs w:val="28"/>
        </w:rPr>
        <w:t>задолженность по доходам;</w:t>
      </w:r>
    </w:p>
    <w:p w:rsidR="004C4537" w:rsidRPr="00842670" w:rsidRDefault="004C4537" w:rsidP="00842670">
      <w:pPr>
        <w:numPr>
          <w:ilvl w:val="0"/>
          <w:numId w:val="15"/>
        </w:numPr>
        <w:ind w:left="482"/>
        <w:jc w:val="both"/>
        <w:rPr>
          <w:sz w:val="28"/>
          <w:szCs w:val="28"/>
        </w:rPr>
      </w:pPr>
      <w:r w:rsidRPr="00842670">
        <w:rPr>
          <w:sz w:val="28"/>
          <w:szCs w:val="28"/>
        </w:rPr>
        <w:lastRenderedPageBreak/>
        <w:t>задолженность по авансам;</w:t>
      </w:r>
    </w:p>
    <w:p w:rsidR="004C4537" w:rsidRPr="00842670" w:rsidRDefault="004C4537" w:rsidP="00842670">
      <w:pPr>
        <w:numPr>
          <w:ilvl w:val="0"/>
          <w:numId w:val="15"/>
        </w:numPr>
        <w:ind w:left="482"/>
        <w:jc w:val="both"/>
        <w:rPr>
          <w:sz w:val="28"/>
          <w:szCs w:val="28"/>
        </w:rPr>
      </w:pPr>
      <w:r w:rsidRPr="00842670">
        <w:rPr>
          <w:sz w:val="28"/>
          <w:szCs w:val="28"/>
        </w:rPr>
        <w:t>задолженность подотчетных лиц;</w:t>
      </w:r>
    </w:p>
    <w:p w:rsidR="004C4537" w:rsidRPr="00842670" w:rsidRDefault="004C4537" w:rsidP="00842670">
      <w:pPr>
        <w:numPr>
          <w:ilvl w:val="0"/>
          <w:numId w:val="15"/>
        </w:numPr>
        <w:ind w:left="482"/>
        <w:jc w:val="both"/>
        <w:rPr>
          <w:sz w:val="28"/>
          <w:szCs w:val="28"/>
        </w:rPr>
      </w:pPr>
      <w:r w:rsidRPr="00842670">
        <w:rPr>
          <w:sz w:val="28"/>
          <w:szCs w:val="28"/>
        </w:rPr>
        <w:t>задолженность по недостачам.</w:t>
      </w:r>
    </w:p>
    <w:p w:rsidR="004C4537" w:rsidRPr="00842670" w:rsidRDefault="004C4537" w:rsidP="00842670">
      <w:pPr>
        <w:jc w:val="both"/>
        <w:rPr>
          <w:i/>
          <w:sz w:val="28"/>
          <w:szCs w:val="28"/>
        </w:rPr>
      </w:pPr>
      <w:r w:rsidRPr="00842670">
        <w:rPr>
          <w:i/>
          <w:sz w:val="28"/>
          <w:szCs w:val="28"/>
        </w:rPr>
        <w:t xml:space="preserve">(Основание: </w:t>
      </w:r>
      <w:hyperlink r:id="rId113" w:history="1">
        <w:r w:rsidRPr="00842670">
          <w:rPr>
            <w:rStyle w:val="60"/>
            <w:rFonts w:eastAsiaTheme="minorHAnsi"/>
            <w:color w:val="auto"/>
            <w:sz w:val="28"/>
            <w:szCs w:val="28"/>
          </w:rPr>
          <w:t>п. 9</w:t>
        </w:r>
      </w:hyperlink>
      <w:r w:rsidR="00A20BDA" w:rsidRPr="00842670">
        <w:rPr>
          <w:i/>
          <w:sz w:val="28"/>
          <w:szCs w:val="28"/>
        </w:rPr>
        <w:t xml:space="preserve"> Стандарт</w:t>
      </w:r>
      <w:r w:rsidR="002E6AEB" w:rsidRPr="00842670">
        <w:rPr>
          <w:i/>
          <w:sz w:val="28"/>
          <w:szCs w:val="28"/>
        </w:rPr>
        <w:t>«</w:t>
      </w:r>
      <w:r w:rsidRPr="00842670">
        <w:rPr>
          <w:i/>
          <w:sz w:val="28"/>
          <w:szCs w:val="28"/>
        </w:rPr>
        <w:t>Учетная политика</w:t>
      </w:r>
      <w:r w:rsidR="002E6AEB" w:rsidRPr="00842670">
        <w:rPr>
          <w:i/>
          <w:sz w:val="28"/>
          <w:szCs w:val="28"/>
        </w:rPr>
        <w:t>»</w:t>
      </w:r>
      <w:r w:rsidRPr="00842670">
        <w:rPr>
          <w:i/>
          <w:sz w:val="28"/>
          <w:szCs w:val="28"/>
        </w:rPr>
        <w:t>)</w:t>
      </w:r>
    </w:p>
    <w:p w:rsidR="004C4537" w:rsidRPr="00842670" w:rsidRDefault="006E2059" w:rsidP="00842670">
      <w:pPr>
        <w:ind w:firstLine="708"/>
        <w:jc w:val="both"/>
        <w:rPr>
          <w:sz w:val="28"/>
          <w:szCs w:val="28"/>
        </w:rPr>
      </w:pPr>
      <w:r w:rsidRPr="00842670">
        <w:rPr>
          <w:sz w:val="28"/>
          <w:szCs w:val="28"/>
        </w:rPr>
        <w:t>2.17.</w:t>
      </w:r>
      <w:r w:rsidR="006F4A17" w:rsidRPr="00842670">
        <w:rPr>
          <w:sz w:val="28"/>
          <w:szCs w:val="28"/>
        </w:rPr>
        <w:t>5</w:t>
      </w:r>
      <w:r w:rsidR="004C4537" w:rsidRPr="00842670">
        <w:rPr>
          <w:sz w:val="28"/>
          <w:szCs w:val="28"/>
        </w:rPr>
        <w:t xml:space="preserve"> Материальные ценности, приобретаемые в целях вручения (награждения), дарения, в том числе ценные подарки, сувениры учитываются на счете 07 </w:t>
      </w:r>
      <w:r w:rsidR="002E6AEB" w:rsidRPr="00842670">
        <w:rPr>
          <w:sz w:val="28"/>
          <w:szCs w:val="28"/>
        </w:rPr>
        <w:t>«</w:t>
      </w:r>
      <w:r w:rsidR="004C4537" w:rsidRPr="00842670">
        <w:rPr>
          <w:sz w:val="28"/>
          <w:szCs w:val="28"/>
        </w:rPr>
        <w:t>Награды, призы, к</w:t>
      </w:r>
      <w:r w:rsidR="002E6AEB" w:rsidRPr="00842670">
        <w:rPr>
          <w:sz w:val="28"/>
          <w:szCs w:val="28"/>
        </w:rPr>
        <w:t>убки и ценные подарки, сувениры»</w:t>
      </w:r>
      <w:r w:rsidR="004C4537" w:rsidRPr="00842670">
        <w:rPr>
          <w:sz w:val="28"/>
          <w:szCs w:val="28"/>
        </w:rPr>
        <w:t xml:space="preserve"> до момента вручения</w:t>
      </w:r>
    </w:p>
    <w:p w:rsidR="004C4537" w:rsidRPr="00842670" w:rsidRDefault="004C4537" w:rsidP="00842670">
      <w:pPr>
        <w:jc w:val="both"/>
        <w:rPr>
          <w:sz w:val="28"/>
          <w:szCs w:val="28"/>
        </w:rPr>
      </w:pPr>
      <w:r w:rsidRPr="00842670">
        <w:rPr>
          <w:sz w:val="28"/>
          <w:szCs w:val="28"/>
        </w:rPr>
        <w:t>- по стоимости приобретения,</w:t>
      </w:r>
    </w:p>
    <w:p w:rsidR="004C4537" w:rsidRPr="00842670" w:rsidRDefault="004C4537" w:rsidP="00842670">
      <w:pPr>
        <w:jc w:val="both"/>
        <w:rPr>
          <w:sz w:val="28"/>
          <w:szCs w:val="28"/>
        </w:rPr>
      </w:pPr>
      <w:r w:rsidRPr="00842670">
        <w:rPr>
          <w:sz w:val="28"/>
          <w:szCs w:val="28"/>
        </w:rPr>
        <w:t>- по стоимости, указанной в сопроводительных документах (при получении такого имущества от иных организаций госсектора);</w:t>
      </w:r>
    </w:p>
    <w:p w:rsidR="004C4537" w:rsidRPr="00842670" w:rsidRDefault="004C4537" w:rsidP="00842670">
      <w:pPr>
        <w:jc w:val="both"/>
        <w:rPr>
          <w:sz w:val="28"/>
          <w:szCs w:val="28"/>
        </w:rPr>
      </w:pPr>
      <w:r w:rsidRPr="00842670">
        <w:rPr>
          <w:sz w:val="28"/>
          <w:szCs w:val="28"/>
        </w:rPr>
        <w:t>- по оценочной стоимости (при получении от организа</w:t>
      </w:r>
      <w:r w:rsidR="00E90A7B">
        <w:rPr>
          <w:sz w:val="28"/>
          <w:szCs w:val="28"/>
        </w:rPr>
        <w:t>ций негосударственного сектора).</w:t>
      </w:r>
    </w:p>
    <w:p w:rsidR="004C4537" w:rsidRPr="00842670" w:rsidRDefault="002E6AEB" w:rsidP="00842670">
      <w:pPr>
        <w:jc w:val="both"/>
        <w:rPr>
          <w:i/>
          <w:sz w:val="28"/>
          <w:szCs w:val="28"/>
        </w:rPr>
      </w:pPr>
      <w:r w:rsidRPr="00842670">
        <w:rPr>
          <w:i/>
          <w:sz w:val="28"/>
          <w:szCs w:val="28"/>
        </w:rPr>
        <w:t xml:space="preserve"> (Основание: п. 345 Инструкции №</w:t>
      </w:r>
      <w:r w:rsidR="004C4537" w:rsidRPr="00842670">
        <w:rPr>
          <w:i/>
          <w:sz w:val="28"/>
          <w:szCs w:val="28"/>
        </w:rPr>
        <w:t xml:space="preserve"> 157н)</w:t>
      </w:r>
    </w:p>
    <w:p w:rsidR="004C4537" w:rsidRPr="00842670" w:rsidRDefault="006E2059" w:rsidP="00842670">
      <w:pPr>
        <w:ind w:firstLine="708"/>
        <w:jc w:val="both"/>
        <w:rPr>
          <w:sz w:val="28"/>
          <w:szCs w:val="28"/>
        </w:rPr>
      </w:pPr>
      <w:r w:rsidRPr="00842670">
        <w:rPr>
          <w:sz w:val="28"/>
          <w:szCs w:val="28"/>
        </w:rPr>
        <w:t>2.17.</w:t>
      </w:r>
      <w:r w:rsidR="00FE2004" w:rsidRPr="00842670">
        <w:rPr>
          <w:sz w:val="28"/>
          <w:szCs w:val="28"/>
        </w:rPr>
        <w:t>6</w:t>
      </w:r>
      <w:r w:rsidR="002E6AEB" w:rsidRPr="00842670">
        <w:rPr>
          <w:sz w:val="28"/>
          <w:szCs w:val="28"/>
        </w:rPr>
        <w:t xml:space="preserve"> На забалансовом счете 09 «</w:t>
      </w:r>
      <w:r w:rsidR="004C4537" w:rsidRPr="00842670">
        <w:rPr>
          <w:sz w:val="28"/>
          <w:szCs w:val="28"/>
        </w:rPr>
        <w:t>Запасные части к транспортным средствам, вы</w:t>
      </w:r>
      <w:r w:rsidR="002E6AEB" w:rsidRPr="00842670">
        <w:rPr>
          <w:sz w:val="28"/>
          <w:szCs w:val="28"/>
        </w:rPr>
        <w:t>данные взамен изношенных»</w:t>
      </w:r>
      <w:r w:rsidR="004C4537" w:rsidRPr="00842670">
        <w:rPr>
          <w:sz w:val="28"/>
          <w:szCs w:val="28"/>
        </w:rPr>
        <w:t xml:space="preserve"> в целях контроля за их использованием учитываются следующие материальные ценности:</w:t>
      </w:r>
    </w:p>
    <w:p w:rsidR="004C4537" w:rsidRPr="00842670" w:rsidRDefault="004C4537" w:rsidP="00842670">
      <w:pPr>
        <w:jc w:val="both"/>
        <w:rPr>
          <w:sz w:val="28"/>
          <w:szCs w:val="28"/>
        </w:rPr>
      </w:pPr>
      <w:r w:rsidRPr="00842670">
        <w:rPr>
          <w:sz w:val="28"/>
          <w:szCs w:val="28"/>
        </w:rPr>
        <w:t>- двигатели;</w:t>
      </w:r>
    </w:p>
    <w:p w:rsidR="004C4537" w:rsidRPr="00842670" w:rsidRDefault="004C4537" w:rsidP="00842670">
      <w:pPr>
        <w:jc w:val="both"/>
        <w:rPr>
          <w:sz w:val="28"/>
          <w:szCs w:val="28"/>
        </w:rPr>
      </w:pPr>
      <w:r w:rsidRPr="00842670">
        <w:rPr>
          <w:sz w:val="28"/>
          <w:szCs w:val="28"/>
        </w:rPr>
        <w:t>- аккумуляторы;</w:t>
      </w:r>
    </w:p>
    <w:p w:rsidR="004C4537" w:rsidRPr="00842670" w:rsidRDefault="00797542" w:rsidP="00842670">
      <w:pPr>
        <w:jc w:val="both"/>
        <w:rPr>
          <w:sz w:val="28"/>
          <w:szCs w:val="28"/>
        </w:rPr>
      </w:pPr>
      <w:r w:rsidRPr="00842670">
        <w:rPr>
          <w:sz w:val="28"/>
          <w:szCs w:val="28"/>
        </w:rPr>
        <w:t>- шины и покрышки.</w:t>
      </w:r>
    </w:p>
    <w:p w:rsidR="006E2059" w:rsidRPr="00842670" w:rsidRDefault="004C4537" w:rsidP="00842670">
      <w:pPr>
        <w:ind w:firstLine="708"/>
        <w:jc w:val="both"/>
        <w:rPr>
          <w:sz w:val="28"/>
          <w:szCs w:val="28"/>
        </w:rPr>
      </w:pPr>
      <w:r w:rsidRPr="00842670">
        <w:rPr>
          <w:sz w:val="28"/>
          <w:szCs w:val="28"/>
        </w:rPr>
        <w:t>Не подлежат учету на счете 09</w:t>
      </w:r>
      <w:r w:rsidR="008565E5">
        <w:rPr>
          <w:sz w:val="28"/>
          <w:szCs w:val="28"/>
        </w:rPr>
        <w:t xml:space="preserve"> </w:t>
      </w:r>
      <w:r w:rsidR="008565E5" w:rsidRPr="00842670">
        <w:rPr>
          <w:sz w:val="28"/>
          <w:szCs w:val="28"/>
        </w:rPr>
        <w:t xml:space="preserve">«Запасные части к транспортным средствам, выданные взамен изношенных» </w:t>
      </w:r>
      <w:r w:rsidRPr="00842670">
        <w:rPr>
          <w:sz w:val="28"/>
          <w:szCs w:val="28"/>
        </w:rPr>
        <w:t>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bookmarkStart w:id="19" w:name="_ref_531889"/>
    </w:p>
    <w:p w:rsidR="004C4537" w:rsidRPr="00842670" w:rsidRDefault="006E2059" w:rsidP="00842670">
      <w:pPr>
        <w:ind w:firstLine="482"/>
        <w:jc w:val="both"/>
        <w:rPr>
          <w:sz w:val="28"/>
          <w:szCs w:val="28"/>
        </w:rPr>
      </w:pPr>
      <w:r w:rsidRPr="00842670">
        <w:rPr>
          <w:sz w:val="28"/>
          <w:szCs w:val="28"/>
        </w:rPr>
        <w:t>2.17.</w:t>
      </w:r>
      <w:r w:rsidR="00FE2004" w:rsidRPr="00842670">
        <w:rPr>
          <w:sz w:val="28"/>
          <w:szCs w:val="28"/>
        </w:rPr>
        <w:t xml:space="preserve">7 </w:t>
      </w:r>
      <w:r w:rsidR="004C4537" w:rsidRPr="00842670">
        <w:rPr>
          <w:sz w:val="28"/>
          <w:szCs w:val="28"/>
        </w:rPr>
        <w:t>На забалансовом</w:t>
      </w:r>
      <w:r w:rsidR="008565E5">
        <w:rPr>
          <w:sz w:val="28"/>
          <w:szCs w:val="28"/>
        </w:rPr>
        <w:t xml:space="preserve"> </w:t>
      </w:r>
      <w:hyperlink r:id="rId114" w:history="1">
        <w:r w:rsidR="004C4537" w:rsidRPr="00842670">
          <w:rPr>
            <w:sz w:val="28"/>
            <w:szCs w:val="28"/>
          </w:rPr>
          <w:t>счете 10</w:t>
        </w:r>
      </w:hyperlink>
      <w:r w:rsidR="008565E5">
        <w:t xml:space="preserve"> </w:t>
      </w:r>
      <w:r w:rsidR="002E6AEB" w:rsidRPr="00842670">
        <w:rPr>
          <w:sz w:val="28"/>
          <w:szCs w:val="28"/>
        </w:rPr>
        <w:t>«</w:t>
      </w:r>
      <w:r w:rsidR="004C4537" w:rsidRPr="00842670">
        <w:rPr>
          <w:sz w:val="28"/>
          <w:szCs w:val="28"/>
        </w:rPr>
        <w:t>Обеспечение исполнения обязательств</w:t>
      </w:r>
      <w:r w:rsidR="002E6AEB" w:rsidRPr="00842670">
        <w:rPr>
          <w:sz w:val="28"/>
          <w:szCs w:val="28"/>
        </w:rPr>
        <w:t>»</w:t>
      </w:r>
      <w:r w:rsidR="004C4537" w:rsidRPr="00842670">
        <w:rPr>
          <w:sz w:val="28"/>
          <w:szCs w:val="28"/>
        </w:rPr>
        <w:t xml:space="preserve"> учет ведется по видам обеспечений:</w:t>
      </w:r>
      <w:bookmarkEnd w:id="19"/>
    </w:p>
    <w:p w:rsidR="004C4537" w:rsidRPr="00842670" w:rsidRDefault="004C4537" w:rsidP="00842670">
      <w:pPr>
        <w:numPr>
          <w:ilvl w:val="0"/>
          <w:numId w:val="16"/>
        </w:numPr>
        <w:ind w:left="482"/>
        <w:jc w:val="both"/>
        <w:rPr>
          <w:sz w:val="28"/>
          <w:szCs w:val="28"/>
        </w:rPr>
      </w:pPr>
      <w:r w:rsidRPr="00842670">
        <w:rPr>
          <w:sz w:val="28"/>
          <w:szCs w:val="28"/>
        </w:rPr>
        <w:t>банковские гарантии;</w:t>
      </w:r>
    </w:p>
    <w:p w:rsidR="004C4537" w:rsidRPr="00842670" w:rsidRDefault="004C4537" w:rsidP="00842670">
      <w:pPr>
        <w:numPr>
          <w:ilvl w:val="0"/>
          <w:numId w:val="16"/>
        </w:numPr>
        <w:ind w:left="482"/>
        <w:jc w:val="both"/>
        <w:rPr>
          <w:sz w:val="28"/>
          <w:szCs w:val="28"/>
        </w:rPr>
      </w:pPr>
      <w:r w:rsidRPr="00842670">
        <w:rPr>
          <w:sz w:val="28"/>
          <w:szCs w:val="28"/>
        </w:rPr>
        <w:t>поручительства.</w:t>
      </w:r>
    </w:p>
    <w:p w:rsidR="006E2059" w:rsidRPr="00842670" w:rsidRDefault="004C4537" w:rsidP="00842670">
      <w:pPr>
        <w:jc w:val="both"/>
        <w:rPr>
          <w:i/>
          <w:sz w:val="28"/>
          <w:szCs w:val="28"/>
        </w:rPr>
      </w:pPr>
      <w:r w:rsidRPr="00842670">
        <w:rPr>
          <w:i/>
          <w:sz w:val="28"/>
          <w:szCs w:val="28"/>
        </w:rPr>
        <w:t xml:space="preserve">(Основание: </w:t>
      </w:r>
      <w:hyperlink r:id="rId115" w:history="1">
        <w:r w:rsidRPr="00842670">
          <w:rPr>
            <w:rStyle w:val="60"/>
            <w:rFonts w:eastAsiaTheme="minorHAnsi"/>
            <w:color w:val="auto"/>
            <w:sz w:val="28"/>
            <w:szCs w:val="28"/>
          </w:rPr>
          <w:t>п. 352</w:t>
        </w:r>
      </w:hyperlink>
      <w:r w:rsidRPr="00842670">
        <w:rPr>
          <w:i/>
          <w:sz w:val="28"/>
          <w:szCs w:val="28"/>
        </w:rPr>
        <w:t xml:space="preserve"> Инструкции № 157н</w:t>
      </w:r>
      <w:bookmarkStart w:id="20" w:name="_ref_1079773"/>
    </w:p>
    <w:p w:rsidR="004C4537" w:rsidRPr="00842670" w:rsidRDefault="006E2059" w:rsidP="00842670">
      <w:pPr>
        <w:ind w:firstLine="708"/>
        <w:jc w:val="both"/>
        <w:rPr>
          <w:b/>
          <w:sz w:val="28"/>
          <w:szCs w:val="28"/>
        </w:rPr>
      </w:pPr>
      <w:r w:rsidRPr="00842670">
        <w:rPr>
          <w:sz w:val="28"/>
          <w:szCs w:val="28"/>
        </w:rPr>
        <w:t>2.17.</w:t>
      </w:r>
      <w:r w:rsidR="00FE2004" w:rsidRPr="00842670">
        <w:rPr>
          <w:sz w:val="28"/>
          <w:szCs w:val="28"/>
        </w:rPr>
        <w:t>8</w:t>
      </w:r>
      <w:r w:rsidR="004C4537" w:rsidRPr="00842670">
        <w:rPr>
          <w:sz w:val="28"/>
          <w:szCs w:val="28"/>
        </w:rPr>
        <w:t xml:space="preserve">Аналитический учет по счетам </w:t>
      </w:r>
      <w:hyperlink r:id="rId116" w:history="1">
        <w:r w:rsidR="004C4537" w:rsidRPr="00842670">
          <w:rPr>
            <w:rStyle w:val="60"/>
            <w:i w:val="0"/>
            <w:color w:val="auto"/>
            <w:sz w:val="28"/>
            <w:szCs w:val="28"/>
          </w:rPr>
          <w:t>17</w:t>
        </w:r>
      </w:hyperlink>
      <w:r w:rsidR="002E6AEB" w:rsidRPr="00842670">
        <w:rPr>
          <w:rStyle w:val="60"/>
          <w:i w:val="0"/>
          <w:color w:val="auto"/>
          <w:sz w:val="28"/>
          <w:szCs w:val="28"/>
        </w:rPr>
        <w:t xml:space="preserve"> «</w:t>
      </w:r>
      <w:r w:rsidR="004C4537" w:rsidRPr="00842670">
        <w:rPr>
          <w:sz w:val="28"/>
          <w:szCs w:val="28"/>
        </w:rPr>
        <w:t>Поступления денежных средств</w:t>
      </w:r>
      <w:r w:rsidR="002E6AEB" w:rsidRPr="00842670">
        <w:rPr>
          <w:sz w:val="28"/>
          <w:szCs w:val="28"/>
        </w:rPr>
        <w:t>»</w:t>
      </w:r>
      <w:r w:rsidR="004C4537" w:rsidRPr="00842670">
        <w:rPr>
          <w:sz w:val="28"/>
          <w:szCs w:val="28"/>
        </w:rPr>
        <w:t xml:space="preserve"> и </w:t>
      </w:r>
      <w:hyperlink r:id="rId117" w:history="1">
        <w:r w:rsidR="004C4537" w:rsidRPr="00842670">
          <w:rPr>
            <w:rStyle w:val="60"/>
            <w:i w:val="0"/>
            <w:color w:val="auto"/>
            <w:sz w:val="28"/>
            <w:szCs w:val="28"/>
          </w:rPr>
          <w:t>18</w:t>
        </w:r>
      </w:hyperlink>
      <w:r w:rsidR="002E6AEB" w:rsidRPr="00842670">
        <w:rPr>
          <w:rStyle w:val="60"/>
          <w:i w:val="0"/>
          <w:color w:val="auto"/>
          <w:sz w:val="28"/>
          <w:szCs w:val="28"/>
        </w:rPr>
        <w:t xml:space="preserve"> «</w:t>
      </w:r>
      <w:r w:rsidR="004C4537" w:rsidRPr="00842670">
        <w:rPr>
          <w:sz w:val="28"/>
          <w:szCs w:val="28"/>
        </w:rPr>
        <w:t>Выбытия денежных средств</w:t>
      </w:r>
      <w:r w:rsidR="002E6AEB" w:rsidRPr="00842670">
        <w:rPr>
          <w:sz w:val="28"/>
          <w:szCs w:val="28"/>
        </w:rPr>
        <w:t>»</w:t>
      </w:r>
      <w:r w:rsidR="004C4537" w:rsidRPr="00842670">
        <w:rPr>
          <w:sz w:val="28"/>
          <w:szCs w:val="28"/>
        </w:rPr>
        <w:t xml:space="preserve"> ведется в Многографной карточке (</w:t>
      </w:r>
      <w:hyperlink r:id="rId118" w:history="1">
        <w:r w:rsidR="004C4537" w:rsidRPr="00842670">
          <w:rPr>
            <w:rStyle w:val="60"/>
            <w:color w:val="auto"/>
            <w:sz w:val="28"/>
            <w:szCs w:val="28"/>
          </w:rPr>
          <w:t>ф. 0504054</w:t>
        </w:r>
      </w:hyperlink>
      <w:r w:rsidR="004C4537" w:rsidRPr="00842670">
        <w:rPr>
          <w:sz w:val="28"/>
          <w:szCs w:val="28"/>
        </w:rPr>
        <w:t>).</w:t>
      </w:r>
      <w:bookmarkEnd w:id="20"/>
    </w:p>
    <w:p w:rsidR="004C4537" w:rsidRPr="00842670" w:rsidRDefault="004C4537" w:rsidP="00842670">
      <w:pPr>
        <w:jc w:val="both"/>
        <w:rPr>
          <w:i/>
          <w:sz w:val="28"/>
          <w:szCs w:val="28"/>
        </w:rPr>
      </w:pPr>
      <w:r w:rsidRPr="00842670">
        <w:rPr>
          <w:i/>
          <w:sz w:val="28"/>
          <w:szCs w:val="28"/>
        </w:rPr>
        <w:t xml:space="preserve">(Основание: </w:t>
      </w:r>
      <w:hyperlink r:id="rId119" w:history="1">
        <w:r w:rsidRPr="00842670">
          <w:rPr>
            <w:rStyle w:val="60"/>
            <w:rFonts w:eastAsiaTheme="minorHAnsi"/>
            <w:color w:val="auto"/>
            <w:sz w:val="28"/>
            <w:szCs w:val="28"/>
          </w:rPr>
          <w:t>п. п. 366</w:t>
        </w:r>
      </w:hyperlink>
      <w:r w:rsidRPr="00842670">
        <w:rPr>
          <w:sz w:val="28"/>
          <w:szCs w:val="28"/>
        </w:rPr>
        <w:t xml:space="preserve">, </w:t>
      </w:r>
      <w:hyperlink r:id="rId120" w:history="1">
        <w:r w:rsidRPr="00842670">
          <w:rPr>
            <w:rStyle w:val="60"/>
            <w:rFonts w:eastAsiaTheme="minorHAnsi"/>
            <w:color w:val="auto"/>
            <w:sz w:val="28"/>
            <w:szCs w:val="28"/>
          </w:rPr>
          <w:t>368</w:t>
        </w:r>
      </w:hyperlink>
      <w:r w:rsidRPr="00842670">
        <w:rPr>
          <w:i/>
          <w:sz w:val="28"/>
          <w:szCs w:val="28"/>
        </w:rPr>
        <w:t xml:space="preserve"> Инструкции № 157н)</w:t>
      </w:r>
    </w:p>
    <w:p w:rsidR="004C4537" w:rsidRPr="00842670" w:rsidRDefault="006E2059" w:rsidP="00842670">
      <w:pPr>
        <w:pStyle w:val="2"/>
        <w:numPr>
          <w:ilvl w:val="0"/>
          <w:numId w:val="0"/>
        </w:numPr>
        <w:spacing w:before="0" w:after="0" w:line="240" w:lineRule="auto"/>
        <w:ind w:firstLine="708"/>
        <w:rPr>
          <w:sz w:val="28"/>
          <w:szCs w:val="28"/>
        </w:rPr>
      </w:pPr>
      <w:bookmarkStart w:id="21" w:name="_ref_531893"/>
      <w:r w:rsidRPr="00842670">
        <w:rPr>
          <w:sz w:val="28"/>
          <w:szCs w:val="28"/>
        </w:rPr>
        <w:t>2.17.</w:t>
      </w:r>
      <w:r w:rsidR="00FE2004" w:rsidRPr="00842670">
        <w:rPr>
          <w:sz w:val="28"/>
          <w:szCs w:val="28"/>
        </w:rPr>
        <w:t xml:space="preserve">9 </w:t>
      </w:r>
      <w:r w:rsidR="004C4537" w:rsidRPr="00842670">
        <w:rPr>
          <w:sz w:val="28"/>
          <w:szCs w:val="28"/>
        </w:rPr>
        <w:t>На забалансовый</w:t>
      </w:r>
      <w:r w:rsidR="008565E5">
        <w:rPr>
          <w:sz w:val="28"/>
          <w:szCs w:val="28"/>
        </w:rPr>
        <w:t xml:space="preserve"> </w:t>
      </w:r>
      <w:hyperlink r:id="rId121" w:history="1">
        <w:r w:rsidR="004C4537" w:rsidRPr="00842670">
          <w:rPr>
            <w:sz w:val="28"/>
            <w:szCs w:val="28"/>
          </w:rPr>
          <w:t>счет 20</w:t>
        </w:r>
      </w:hyperlink>
      <w:r w:rsidR="002E6AEB" w:rsidRPr="00842670">
        <w:rPr>
          <w:sz w:val="28"/>
          <w:szCs w:val="28"/>
        </w:rPr>
        <w:t xml:space="preserve"> «</w:t>
      </w:r>
      <w:r w:rsidR="004C4537" w:rsidRPr="00842670">
        <w:rPr>
          <w:sz w:val="28"/>
          <w:szCs w:val="28"/>
        </w:rPr>
        <w:t>Задолженност</w:t>
      </w:r>
      <w:r w:rsidR="002E6AEB" w:rsidRPr="00842670">
        <w:rPr>
          <w:sz w:val="28"/>
          <w:szCs w:val="28"/>
        </w:rPr>
        <w:t>ь, невостребованная кредиторами»</w:t>
      </w:r>
      <w:r w:rsidR="004C4537" w:rsidRPr="00842670">
        <w:rPr>
          <w:sz w:val="28"/>
          <w:szCs w:val="28"/>
        </w:rPr>
        <w:t xml:space="preserve"> не востребованная кредитором задолженность принимается по приказу</w:t>
      </w:r>
      <w:r w:rsidR="00FE2004" w:rsidRPr="00842670">
        <w:rPr>
          <w:sz w:val="28"/>
          <w:szCs w:val="28"/>
        </w:rPr>
        <w:t>, распоряжению субъекта централизованного учета</w:t>
      </w:r>
      <w:r w:rsidR="004C4537" w:rsidRPr="00842670">
        <w:rPr>
          <w:sz w:val="28"/>
          <w:szCs w:val="28"/>
        </w:rPr>
        <w:t>, изданному на основании:</w:t>
      </w:r>
      <w:bookmarkEnd w:id="21"/>
    </w:p>
    <w:p w:rsidR="004C4537" w:rsidRPr="00842670" w:rsidRDefault="004C4537" w:rsidP="00842670">
      <w:pPr>
        <w:jc w:val="both"/>
        <w:rPr>
          <w:sz w:val="28"/>
          <w:szCs w:val="28"/>
        </w:rPr>
      </w:pPr>
      <w:r w:rsidRPr="00842670">
        <w:rPr>
          <w:sz w:val="28"/>
          <w:szCs w:val="28"/>
        </w:rPr>
        <w:t xml:space="preserve">- инвентаризационной описи расчетов с покупателями, поставщиками и прочими дебиторами и кредиторами </w:t>
      </w:r>
      <w:hyperlink r:id="rId122" w:history="1">
        <w:r w:rsidRPr="00842670">
          <w:rPr>
            <w:rStyle w:val="60"/>
            <w:rFonts w:eastAsiaTheme="minorHAnsi"/>
            <w:sz w:val="28"/>
            <w:szCs w:val="28"/>
          </w:rPr>
          <w:t>(</w:t>
        </w:r>
        <w:r w:rsidRPr="00842670">
          <w:rPr>
            <w:rStyle w:val="60"/>
            <w:rFonts w:eastAsiaTheme="minorHAnsi"/>
            <w:color w:val="auto"/>
            <w:sz w:val="28"/>
            <w:szCs w:val="28"/>
          </w:rPr>
          <w:t>ф. 0504089</w:t>
        </w:r>
        <w:r w:rsidRPr="00842670">
          <w:rPr>
            <w:rStyle w:val="60"/>
            <w:rFonts w:eastAsiaTheme="minorHAnsi"/>
            <w:sz w:val="28"/>
            <w:szCs w:val="28"/>
          </w:rPr>
          <w:t>)</w:t>
        </w:r>
      </w:hyperlink>
      <w:r w:rsidRPr="00842670">
        <w:rPr>
          <w:sz w:val="28"/>
          <w:szCs w:val="28"/>
        </w:rPr>
        <w:t>;</w:t>
      </w:r>
    </w:p>
    <w:p w:rsidR="004C4537" w:rsidRPr="00842670" w:rsidRDefault="004C4537" w:rsidP="00842670">
      <w:pPr>
        <w:jc w:val="both"/>
        <w:rPr>
          <w:sz w:val="28"/>
          <w:szCs w:val="28"/>
        </w:rPr>
      </w:pPr>
      <w:r w:rsidRPr="00842670">
        <w:rPr>
          <w:sz w:val="28"/>
          <w:szCs w:val="28"/>
        </w:rPr>
        <w:t>- докладной записки о выявлении кредиторской задолженности, не востребованной кредиторами.</w:t>
      </w:r>
    </w:p>
    <w:p w:rsidR="004C4537" w:rsidRPr="00842670" w:rsidRDefault="004C4537" w:rsidP="00842670">
      <w:pPr>
        <w:ind w:firstLine="708"/>
        <w:jc w:val="both"/>
        <w:rPr>
          <w:sz w:val="28"/>
          <w:szCs w:val="28"/>
        </w:rPr>
      </w:pPr>
      <w:r w:rsidRPr="00842670">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w:t>
      </w:r>
      <w:r w:rsidR="00FE2004" w:rsidRPr="00842670">
        <w:rPr>
          <w:sz w:val="28"/>
          <w:szCs w:val="28"/>
        </w:rPr>
        <w:t xml:space="preserve"> субъекта централизованного учета</w:t>
      </w:r>
      <w:r w:rsidRPr="00842670">
        <w:rPr>
          <w:sz w:val="28"/>
          <w:szCs w:val="28"/>
        </w:rPr>
        <w:t xml:space="preserve"> в следующих случаях:</w:t>
      </w:r>
    </w:p>
    <w:p w:rsidR="004C4537" w:rsidRPr="00842670" w:rsidRDefault="004C4537" w:rsidP="00842670">
      <w:pPr>
        <w:jc w:val="both"/>
        <w:rPr>
          <w:sz w:val="28"/>
          <w:szCs w:val="28"/>
        </w:rPr>
      </w:pPr>
      <w:r w:rsidRPr="00842670">
        <w:rPr>
          <w:sz w:val="28"/>
          <w:szCs w:val="28"/>
        </w:rPr>
        <w:lastRenderedPageBreak/>
        <w:t>- завершился срок возможного возобновления процедуры взыскания задолженности согласно законодательству;</w:t>
      </w:r>
    </w:p>
    <w:p w:rsidR="004C4537" w:rsidRPr="00842670" w:rsidRDefault="004C4537" w:rsidP="00842670">
      <w:pPr>
        <w:jc w:val="both"/>
        <w:rPr>
          <w:sz w:val="28"/>
          <w:szCs w:val="28"/>
        </w:rPr>
      </w:pPr>
      <w:r w:rsidRPr="00842670">
        <w:rPr>
          <w:sz w:val="28"/>
          <w:szCs w:val="28"/>
        </w:rPr>
        <w:t>- имеются документы, подтверждающие прекращение обязательства в связи со смертью (ликвидацией) контрагента.</w:t>
      </w:r>
      <w:r w:rsidRPr="00842670">
        <w:rPr>
          <w:i/>
          <w:sz w:val="28"/>
          <w:szCs w:val="28"/>
        </w:rPr>
        <w:t xml:space="preserve">(Основание: </w:t>
      </w:r>
      <w:hyperlink r:id="rId123" w:history="1">
        <w:r w:rsidRPr="00842670">
          <w:rPr>
            <w:rStyle w:val="60"/>
            <w:rFonts w:eastAsiaTheme="minorHAnsi"/>
            <w:color w:val="auto"/>
            <w:sz w:val="28"/>
            <w:szCs w:val="28"/>
          </w:rPr>
          <w:t>п. 371</w:t>
        </w:r>
      </w:hyperlink>
      <w:r w:rsidRPr="00842670">
        <w:rPr>
          <w:i/>
          <w:sz w:val="28"/>
          <w:szCs w:val="28"/>
        </w:rPr>
        <w:t xml:space="preserve"> Инструкции № 157н)</w:t>
      </w:r>
    </w:p>
    <w:p w:rsidR="004C4537" w:rsidRPr="00842670" w:rsidRDefault="00FE2004" w:rsidP="00842670">
      <w:pPr>
        <w:pStyle w:val="2"/>
        <w:numPr>
          <w:ilvl w:val="0"/>
          <w:numId w:val="0"/>
        </w:numPr>
        <w:spacing w:before="0" w:after="0" w:line="240" w:lineRule="auto"/>
        <w:ind w:firstLine="708"/>
        <w:rPr>
          <w:i/>
          <w:sz w:val="28"/>
          <w:szCs w:val="28"/>
        </w:rPr>
      </w:pPr>
      <w:bookmarkStart w:id="22" w:name="_ref_531894"/>
      <w:r w:rsidRPr="00842670">
        <w:rPr>
          <w:sz w:val="28"/>
          <w:szCs w:val="28"/>
        </w:rPr>
        <w:t xml:space="preserve">2.17.10 </w:t>
      </w:r>
      <w:r w:rsidR="004C4537" w:rsidRPr="00842670">
        <w:rPr>
          <w:sz w:val="28"/>
          <w:szCs w:val="28"/>
        </w:rPr>
        <w:t>Основные средства на забалансовом</w:t>
      </w:r>
      <w:r w:rsidR="008565E5">
        <w:rPr>
          <w:sz w:val="28"/>
          <w:szCs w:val="28"/>
        </w:rPr>
        <w:t xml:space="preserve"> </w:t>
      </w:r>
      <w:hyperlink r:id="rId124" w:history="1">
        <w:r w:rsidR="00BF7F4A" w:rsidRPr="00842670">
          <w:rPr>
            <w:sz w:val="28"/>
            <w:szCs w:val="28"/>
          </w:rPr>
          <w:t>с</w:t>
        </w:r>
        <w:r w:rsidR="004C4537" w:rsidRPr="00842670">
          <w:rPr>
            <w:sz w:val="28"/>
            <w:szCs w:val="28"/>
          </w:rPr>
          <w:t>чете 21</w:t>
        </w:r>
      </w:hyperlink>
      <w:r w:rsidR="002E6AEB" w:rsidRPr="00842670">
        <w:rPr>
          <w:sz w:val="28"/>
          <w:szCs w:val="28"/>
        </w:rPr>
        <w:t>«</w:t>
      </w:r>
      <w:r w:rsidR="004C4537" w:rsidRPr="00842670">
        <w:rPr>
          <w:sz w:val="28"/>
          <w:szCs w:val="28"/>
        </w:rPr>
        <w:t>Основные средства в эксплуатации</w:t>
      </w:r>
      <w:r w:rsidR="002E6AEB" w:rsidRPr="00842670">
        <w:rPr>
          <w:sz w:val="28"/>
          <w:szCs w:val="28"/>
        </w:rPr>
        <w:t>»</w:t>
      </w:r>
      <w:r w:rsidR="004C4537" w:rsidRPr="00842670">
        <w:rPr>
          <w:sz w:val="28"/>
          <w:szCs w:val="28"/>
        </w:rPr>
        <w:t xml:space="preserve"> учитываются по балансовой стоимости объекта.</w:t>
      </w:r>
      <w:bookmarkEnd w:id="22"/>
      <w:r w:rsidR="004C4537" w:rsidRPr="00842670">
        <w:rPr>
          <w:i/>
          <w:sz w:val="28"/>
          <w:szCs w:val="28"/>
        </w:rPr>
        <w:t xml:space="preserve">(Основание: </w:t>
      </w:r>
      <w:hyperlink r:id="rId125" w:history="1">
        <w:r w:rsidR="004C4537" w:rsidRPr="00842670">
          <w:rPr>
            <w:rStyle w:val="60"/>
            <w:rFonts w:eastAsiaTheme="minorHAnsi"/>
            <w:color w:val="auto"/>
            <w:sz w:val="28"/>
            <w:szCs w:val="28"/>
          </w:rPr>
          <w:t>п. 373</w:t>
        </w:r>
      </w:hyperlink>
      <w:r w:rsidR="004C4537" w:rsidRPr="00842670">
        <w:rPr>
          <w:i/>
          <w:sz w:val="28"/>
          <w:szCs w:val="28"/>
        </w:rPr>
        <w:t xml:space="preserve"> Инструкции № 157н)</w:t>
      </w:r>
    </w:p>
    <w:p w:rsidR="004C4537" w:rsidRPr="00842670" w:rsidRDefault="004C4537" w:rsidP="00842670">
      <w:pPr>
        <w:pStyle w:val="2"/>
        <w:numPr>
          <w:ilvl w:val="0"/>
          <w:numId w:val="0"/>
        </w:numPr>
        <w:autoSpaceDE w:val="0"/>
        <w:autoSpaceDN w:val="0"/>
        <w:adjustRightInd w:val="0"/>
        <w:spacing w:before="0" w:after="0" w:line="240" w:lineRule="auto"/>
        <w:rPr>
          <w:i/>
          <w:sz w:val="28"/>
          <w:szCs w:val="28"/>
        </w:rPr>
      </w:pPr>
      <w:bookmarkStart w:id="23" w:name="_ref_531895"/>
      <w:r w:rsidRPr="00842670">
        <w:rPr>
          <w:sz w:val="28"/>
          <w:szCs w:val="28"/>
        </w:rPr>
        <w:t xml:space="preserve">Аналитический учет на </w:t>
      </w:r>
      <w:hyperlink r:id="rId126" w:history="1">
        <w:r w:rsidRPr="00842670">
          <w:rPr>
            <w:sz w:val="28"/>
            <w:szCs w:val="28"/>
          </w:rPr>
          <w:t>счете 21</w:t>
        </w:r>
      </w:hyperlink>
      <w:r w:rsidR="008565E5" w:rsidRPr="00842670">
        <w:rPr>
          <w:sz w:val="28"/>
          <w:szCs w:val="28"/>
        </w:rPr>
        <w:t>«Основные средства в эксплуатации»</w:t>
      </w:r>
      <w:r w:rsidRPr="00842670">
        <w:rPr>
          <w:sz w:val="28"/>
          <w:szCs w:val="28"/>
        </w:rPr>
        <w:t xml:space="preserve"> ведется </w:t>
      </w:r>
      <w:bookmarkEnd w:id="23"/>
      <w:r w:rsidRPr="00842670">
        <w:rPr>
          <w:sz w:val="28"/>
          <w:szCs w:val="28"/>
        </w:rPr>
        <w:t xml:space="preserve">в Карточке количественно-суммового учета материальных ценностей </w:t>
      </w:r>
      <w:hyperlink r:id="rId127" w:history="1">
        <w:r w:rsidRPr="00842670">
          <w:rPr>
            <w:sz w:val="28"/>
            <w:szCs w:val="28"/>
          </w:rPr>
          <w:t>(ф. 0504041)</w:t>
        </w:r>
      </w:hyperlink>
      <w:r w:rsidRPr="00842670">
        <w:rPr>
          <w:sz w:val="28"/>
          <w:szCs w:val="28"/>
        </w:rPr>
        <w:t>.</w:t>
      </w:r>
      <w:r w:rsidRPr="00842670">
        <w:rPr>
          <w:i/>
          <w:sz w:val="28"/>
          <w:szCs w:val="28"/>
        </w:rPr>
        <w:t xml:space="preserve">(Основание: </w:t>
      </w:r>
      <w:hyperlink r:id="rId128" w:history="1">
        <w:r w:rsidRPr="00842670">
          <w:rPr>
            <w:rStyle w:val="60"/>
            <w:rFonts w:eastAsiaTheme="minorHAnsi"/>
            <w:color w:val="auto"/>
            <w:sz w:val="28"/>
            <w:szCs w:val="28"/>
          </w:rPr>
          <w:t>п. п. 6</w:t>
        </w:r>
      </w:hyperlink>
      <w:r w:rsidRPr="00842670">
        <w:rPr>
          <w:sz w:val="28"/>
          <w:szCs w:val="28"/>
        </w:rPr>
        <w:t xml:space="preserve">, </w:t>
      </w:r>
      <w:hyperlink r:id="rId129" w:history="1">
        <w:r w:rsidRPr="00842670">
          <w:rPr>
            <w:rStyle w:val="60"/>
            <w:rFonts w:eastAsiaTheme="minorHAnsi"/>
            <w:color w:val="auto"/>
            <w:sz w:val="28"/>
            <w:szCs w:val="28"/>
          </w:rPr>
          <w:t>374</w:t>
        </w:r>
      </w:hyperlink>
      <w:r w:rsidRPr="00842670">
        <w:rPr>
          <w:i/>
          <w:sz w:val="28"/>
          <w:szCs w:val="28"/>
        </w:rPr>
        <w:t xml:space="preserve"> Инструкции № 157н, </w:t>
      </w:r>
      <w:hyperlink r:id="rId130" w:history="1">
        <w:r w:rsidRPr="00842670">
          <w:rPr>
            <w:rStyle w:val="60"/>
            <w:rFonts w:eastAsiaTheme="minorHAnsi"/>
            <w:color w:val="auto"/>
            <w:sz w:val="28"/>
            <w:szCs w:val="28"/>
          </w:rPr>
          <w:t>п. 9</w:t>
        </w:r>
      </w:hyperlink>
      <w:r w:rsidR="002E6AEB" w:rsidRPr="00842670">
        <w:rPr>
          <w:i/>
          <w:sz w:val="28"/>
          <w:szCs w:val="28"/>
        </w:rPr>
        <w:t xml:space="preserve"> С</w:t>
      </w:r>
      <w:r w:rsidR="00A20BDA" w:rsidRPr="00842670">
        <w:rPr>
          <w:i/>
          <w:sz w:val="28"/>
          <w:szCs w:val="28"/>
        </w:rPr>
        <w:t>тандарт</w:t>
      </w:r>
      <w:r w:rsidR="002E6AEB" w:rsidRPr="00842670">
        <w:rPr>
          <w:i/>
          <w:sz w:val="28"/>
          <w:szCs w:val="28"/>
        </w:rPr>
        <w:t xml:space="preserve"> «</w:t>
      </w:r>
      <w:r w:rsidRPr="00842670">
        <w:rPr>
          <w:i/>
          <w:sz w:val="28"/>
          <w:szCs w:val="28"/>
        </w:rPr>
        <w:t>Учетная политика</w:t>
      </w:r>
      <w:r w:rsidR="002E6AEB" w:rsidRPr="00842670">
        <w:rPr>
          <w:i/>
          <w:sz w:val="28"/>
          <w:szCs w:val="28"/>
        </w:rPr>
        <w:t>»</w:t>
      </w:r>
      <w:r w:rsidRPr="00842670">
        <w:rPr>
          <w:i/>
          <w:sz w:val="28"/>
          <w:szCs w:val="28"/>
        </w:rPr>
        <w:t>)</w:t>
      </w:r>
    </w:p>
    <w:p w:rsidR="004C4537" w:rsidRPr="00842670" w:rsidRDefault="004C4537" w:rsidP="00842670">
      <w:pPr>
        <w:pStyle w:val="2"/>
        <w:numPr>
          <w:ilvl w:val="0"/>
          <w:numId w:val="0"/>
        </w:numPr>
        <w:spacing w:before="0" w:after="0" w:line="240" w:lineRule="auto"/>
        <w:ind w:firstLine="708"/>
        <w:rPr>
          <w:i/>
          <w:sz w:val="28"/>
          <w:szCs w:val="28"/>
        </w:rPr>
      </w:pPr>
      <w:bookmarkStart w:id="24" w:name="_ref_531899"/>
      <w:r w:rsidRPr="00842670">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31" w:history="1">
        <w:r w:rsidRPr="00842670">
          <w:rPr>
            <w:rStyle w:val="60"/>
            <w:color w:val="auto"/>
            <w:sz w:val="28"/>
            <w:szCs w:val="28"/>
          </w:rPr>
          <w:t>ф. ф. 0504104</w:t>
        </w:r>
      </w:hyperlink>
      <w:r w:rsidRPr="00842670">
        <w:rPr>
          <w:sz w:val="28"/>
          <w:szCs w:val="28"/>
        </w:rPr>
        <w:t xml:space="preserve">, </w:t>
      </w:r>
      <w:hyperlink r:id="rId132" w:history="1">
        <w:r w:rsidRPr="00842670">
          <w:rPr>
            <w:rStyle w:val="60"/>
            <w:color w:val="auto"/>
            <w:sz w:val="28"/>
            <w:szCs w:val="28"/>
          </w:rPr>
          <w:t>0504105</w:t>
        </w:r>
      </w:hyperlink>
      <w:r w:rsidRPr="00842670">
        <w:rPr>
          <w:sz w:val="28"/>
          <w:szCs w:val="28"/>
        </w:rPr>
        <w:t xml:space="preserve">, </w:t>
      </w:r>
      <w:hyperlink r:id="rId133" w:history="1">
        <w:r w:rsidRPr="00842670">
          <w:rPr>
            <w:rStyle w:val="60"/>
            <w:color w:val="auto"/>
            <w:sz w:val="28"/>
            <w:szCs w:val="28"/>
          </w:rPr>
          <w:t>0504143</w:t>
        </w:r>
      </w:hyperlink>
      <w:r w:rsidRPr="00842670">
        <w:rPr>
          <w:sz w:val="28"/>
          <w:szCs w:val="28"/>
        </w:rPr>
        <w:t>).</w:t>
      </w:r>
      <w:bookmarkEnd w:id="24"/>
      <w:r w:rsidRPr="00842670">
        <w:rPr>
          <w:i/>
          <w:sz w:val="28"/>
          <w:szCs w:val="28"/>
        </w:rPr>
        <w:t xml:space="preserve">(Основание: </w:t>
      </w:r>
      <w:hyperlink r:id="rId134" w:history="1">
        <w:r w:rsidRPr="00842670">
          <w:rPr>
            <w:rStyle w:val="60"/>
            <w:rFonts w:eastAsiaTheme="minorHAnsi"/>
            <w:color w:val="auto"/>
            <w:sz w:val="28"/>
            <w:szCs w:val="28"/>
          </w:rPr>
          <w:t>п. 51</w:t>
        </w:r>
      </w:hyperlink>
      <w:r w:rsidRPr="00842670">
        <w:rPr>
          <w:i/>
          <w:sz w:val="28"/>
          <w:szCs w:val="28"/>
        </w:rPr>
        <w:t xml:space="preserve"> Инструкции № 157н)</w:t>
      </w:r>
      <w:bookmarkStart w:id="25" w:name="_docEnd_2"/>
      <w:bookmarkEnd w:id="25"/>
    </w:p>
    <w:p w:rsidR="00C047AE" w:rsidRPr="00842670" w:rsidRDefault="00FE2004" w:rsidP="00842670">
      <w:pPr>
        <w:autoSpaceDE w:val="0"/>
        <w:autoSpaceDN w:val="0"/>
        <w:adjustRightInd w:val="0"/>
        <w:ind w:firstLine="708"/>
        <w:jc w:val="both"/>
        <w:rPr>
          <w:sz w:val="28"/>
          <w:szCs w:val="28"/>
        </w:rPr>
      </w:pPr>
      <w:r w:rsidRPr="00842670">
        <w:rPr>
          <w:sz w:val="28"/>
          <w:szCs w:val="28"/>
        </w:rPr>
        <w:t>2.17.11</w:t>
      </w:r>
      <w:r w:rsidR="002E6AEB" w:rsidRPr="00842670">
        <w:rPr>
          <w:sz w:val="28"/>
          <w:szCs w:val="28"/>
        </w:rPr>
        <w:t xml:space="preserve"> На забалансовом счете 26 «</w:t>
      </w:r>
      <w:r w:rsidR="00C047AE" w:rsidRPr="00842670">
        <w:rPr>
          <w:sz w:val="28"/>
          <w:szCs w:val="28"/>
        </w:rPr>
        <w:t>Имущество, переданное в безво</w:t>
      </w:r>
      <w:r w:rsidR="002E6AEB" w:rsidRPr="00842670">
        <w:rPr>
          <w:sz w:val="28"/>
          <w:szCs w:val="28"/>
        </w:rPr>
        <w:t>змездное пользования» учитывае</w:t>
      </w:r>
      <w:r w:rsidRPr="00842670">
        <w:rPr>
          <w:sz w:val="28"/>
          <w:szCs w:val="28"/>
        </w:rPr>
        <w:t>тся</w:t>
      </w:r>
      <w:r w:rsidR="00C047AE" w:rsidRPr="00842670">
        <w:rPr>
          <w:sz w:val="28"/>
          <w:szCs w:val="28"/>
        </w:rPr>
        <w:t xml:space="preserve"> данные об объектах аренды на льготных условиях. Также данные об имуществе, предоставленном (переданном) в безвозмездное пользование без закрепления права оперативного управления, в том числе в случаях, предус</w:t>
      </w:r>
      <w:r w:rsidR="0082686B" w:rsidRPr="00842670">
        <w:rPr>
          <w:sz w:val="28"/>
          <w:szCs w:val="28"/>
        </w:rPr>
        <w:t>мотренных законодательством РФ.</w:t>
      </w:r>
    </w:p>
    <w:p w:rsidR="00C047AE" w:rsidRPr="00842670" w:rsidRDefault="00FE2004" w:rsidP="00842670">
      <w:pPr>
        <w:autoSpaceDE w:val="0"/>
        <w:autoSpaceDN w:val="0"/>
        <w:adjustRightInd w:val="0"/>
        <w:ind w:firstLine="708"/>
        <w:jc w:val="both"/>
        <w:rPr>
          <w:bCs/>
          <w:sz w:val="28"/>
          <w:szCs w:val="28"/>
        </w:rPr>
      </w:pPr>
      <w:r w:rsidRPr="00842670">
        <w:rPr>
          <w:bCs/>
          <w:sz w:val="28"/>
          <w:szCs w:val="28"/>
        </w:rPr>
        <w:t>Объекты принимаются</w:t>
      </w:r>
      <w:r w:rsidR="00C047AE" w:rsidRPr="00842670">
        <w:rPr>
          <w:bCs/>
          <w:sz w:val="28"/>
          <w:szCs w:val="28"/>
        </w:rPr>
        <w:t xml:space="preserve"> к забалансовому учету по стоимости, которую указали в акте о приеме-передаче </w:t>
      </w:r>
      <w:hyperlink r:id="rId135" w:history="1">
        <w:r w:rsidR="00C047AE" w:rsidRPr="00842670">
          <w:rPr>
            <w:bCs/>
            <w:sz w:val="28"/>
            <w:szCs w:val="28"/>
          </w:rPr>
          <w:t>(ф. 0504101)</w:t>
        </w:r>
      </w:hyperlink>
      <w:r w:rsidR="00C047AE" w:rsidRPr="00842670">
        <w:rPr>
          <w:bCs/>
          <w:sz w:val="28"/>
          <w:szCs w:val="28"/>
        </w:rPr>
        <w:t>.</w:t>
      </w:r>
    </w:p>
    <w:p w:rsidR="00C047AE" w:rsidRPr="00842670" w:rsidRDefault="00FE2004" w:rsidP="00842670">
      <w:pPr>
        <w:autoSpaceDE w:val="0"/>
        <w:autoSpaceDN w:val="0"/>
        <w:adjustRightInd w:val="0"/>
        <w:ind w:firstLine="708"/>
        <w:jc w:val="both"/>
        <w:rPr>
          <w:bCs/>
          <w:sz w:val="28"/>
          <w:szCs w:val="28"/>
        </w:rPr>
      </w:pPr>
      <w:r w:rsidRPr="00842670">
        <w:rPr>
          <w:bCs/>
          <w:sz w:val="28"/>
          <w:szCs w:val="28"/>
        </w:rPr>
        <w:t xml:space="preserve">Выбытие имущества со счета отражается </w:t>
      </w:r>
      <w:r w:rsidR="00C047AE" w:rsidRPr="00842670">
        <w:rPr>
          <w:bCs/>
          <w:sz w:val="28"/>
          <w:szCs w:val="28"/>
        </w:rPr>
        <w:t xml:space="preserve"> при возврате его пользователем, а также при его списании на основании первичных документов.</w:t>
      </w:r>
    </w:p>
    <w:p w:rsidR="00C047AE" w:rsidRPr="00A23584" w:rsidRDefault="00A23584" w:rsidP="00A23584">
      <w:pPr>
        <w:autoSpaceDE w:val="0"/>
        <w:autoSpaceDN w:val="0"/>
        <w:adjustRightInd w:val="0"/>
        <w:ind w:firstLine="708"/>
        <w:jc w:val="both"/>
        <w:rPr>
          <w:rFonts w:eastAsiaTheme="minorHAnsi"/>
          <w:sz w:val="28"/>
          <w:szCs w:val="28"/>
          <w:lang w:eastAsia="en-US"/>
        </w:rPr>
      </w:pPr>
      <w:r w:rsidRPr="00A23584">
        <w:rPr>
          <w:rFonts w:eastAsiaTheme="minorHAnsi"/>
          <w:sz w:val="28"/>
          <w:szCs w:val="28"/>
          <w:lang w:eastAsia="en-US"/>
        </w:rPr>
        <w:t xml:space="preserve">Аналитический учет по </w:t>
      </w:r>
      <w:hyperlink r:id="rId136" w:history="1">
        <w:r w:rsidRPr="00A23584">
          <w:rPr>
            <w:rFonts w:eastAsiaTheme="minorHAnsi"/>
            <w:sz w:val="28"/>
            <w:szCs w:val="28"/>
            <w:lang w:eastAsia="en-US"/>
          </w:rPr>
          <w:t>счету</w:t>
        </w:r>
      </w:hyperlink>
      <w:r w:rsidRPr="00A23584">
        <w:rPr>
          <w:rFonts w:eastAsiaTheme="minorHAnsi"/>
          <w:sz w:val="28"/>
          <w:szCs w:val="28"/>
          <w:lang w:eastAsia="en-US"/>
        </w:rP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w:t>
      </w:r>
      <w:r>
        <w:rPr>
          <w:rFonts w:eastAsiaTheme="minorHAnsi"/>
          <w:sz w:val="28"/>
          <w:szCs w:val="28"/>
          <w:lang w:eastAsia="en-US"/>
        </w:rPr>
        <w:t xml:space="preserve">ва в структуре групп, по </w:t>
      </w:r>
      <w:r w:rsidRPr="00A23584">
        <w:rPr>
          <w:rFonts w:eastAsiaTheme="minorHAnsi"/>
          <w:sz w:val="28"/>
          <w:szCs w:val="28"/>
          <w:lang w:eastAsia="en-US"/>
        </w:rPr>
        <w:t>его количеству и стоимости.</w:t>
      </w:r>
      <w:r w:rsidR="00BB45EE" w:rsidRPr="00842670">
        <w:rPr>
          <w:bCs/>
          <w:i/>
          <w:sz w:val="28"/>
          <w:szCs w:val="28"/>
        </w:rPr>
        <w:t>(</w:t>
      </w:r>
      <w:r w:rsidR="00C047AE" w:rsidRPr="00842670">
        <w:rPr>
          <w:bCs/>
          <w:i/>
          <w:sz w:val="28"/>
          <w:szCs w:val="28"/>
        </w:rPr>
        <w:t xml:space="preserve">Основание - </w:t>
      </w:r>
      <w:hyperlink r:id="rId137" w:history="1">
        <w:r w:rsidR="00C047AE" w:rsidRPr="00842670">
          <w:rPr>
            <w:rStyle w:val="a9"/>
            <w:bCs/>
            <w:i/>
            <w:color w:val="auto"/>
            <w:sz w:val="28"/>
            <w:szCs w:val="28"/>
            <w:u w:val="none"/>
          </w:rPr>
          <w:t>п. 384</w:t>
        </w:r>
      </w:hyperlink>
      <w:r w:rsidR="00C047AE" w:rsidRPr="00842670">
        <w:rPr>
          <w:bCs/>
          <w:i/>
          <w:sz w:val="28"/>
          <w:szCs w:val="28"/>
        </w:rPr>
        <w:t xml:space="preserve"> И</w:t>
      </w:r>
      <w:r w:rsidR="002E6AEB" w:rsidRPr="00842670">
        <w:rPr>
          <w:bCs/>
          <w:i/>
          <w:sz w:val="28"/>
          <w:szCs w:val="28"/>
        </w:rPr>
        <w:t>нструкции №</w:t>
      </w:r>
      <w:r w:rsidR="00C047AE" w:rsidRPr="00842670">
        <w:rPr>
          <w:bCs/>
          <w:i/>
          <w:sz w:val="28"/>
          <w:szCs w:val="28"/>
        </w:rPr>
        <w:t xml:space="preserve"> 157н</w:t>
      </w:r>
      <w:r w:rsidR="00BB45EE" w:rsidRPr="00842670">
        <w:rPr>
          <w:bCs/>
          <w:i/>
          <w:sz w:val="28"/>
          <w:szCs w:val="28"/>
        </w:rPr>
        <w:t>)</w:t>
      </w:r>
    </w:p>
    <w:p w:rsidR="00C047AE" w:rsidRPr="00842670" w:rsidRDefault="00C047AE" w:rsidP="00842670">
      <w:pPr>
        <w:autoSpaceDE w:val="0"/>
        <w:autoSpaceDN w:val="0"/>
        <w:adjustRightInd w:val="0"/>
        <w:ind w:firstLine="708"/>
        <w:jc w:val="both"/>
        <w:rPr>
          <w:sz w:val="28"/>
          <w:szCs w:val="28"/>
        </w:rPr>
      </w:pPr>
      <w:r w:rsidRPr="00842670">
        <w:rPr>
          <w:bCs/>
          <w:sz w:val="28"/>
          <w:szCs w:val="28"/>
        </w:rPr>
        <w:t>2.17.1</w:t>
      </w:r>
      <w:r w:rsidR="00FE2004" w:rsidRPr="00842670">
        <w:rPr>
          <w:bCs/>
          <w:sz w:val="28"/>
          <w:szCs w:val="28"/>
        </w:rPr>
        <w:t>2</w:t>
      </w:r>
      <w:r w:rsidR="008565E5">
        <w:rPr>
          <w:bCs/>
          <w:sz w:val="28"/>
          <w:szCs w:val="28"/>
        </w:rPr>
        <w:t xml:space="preserve"> </w:t>
      </w:r>
      <w:r w:rsidRPr="00842670">
        <w:rPr>
          <w:sz w:val="28"/>
          <w:szCs w:val="28"/>
        </w:rPr>
        <w:t>На забалансовом</w:t>
      </w:r>
      <w:r w:rsidR="008565E5">
        <w:rPr>
          <w:sz w:val="28"/>
          <w:szCs w:val="28"/>
        </w:rPr>
        <w:t xml:space="preserve"> </w:t>
      </w:r>
      <w:hyperlink r:id="rId138" w:history="1">
        <w:r w:rsidRPr="00842670">
          <w:rPr>
            <w:sz w:val="28"/>
            <w:szCs w:val="28"/>
          </w:rPr>
          <w:t>счете 27</w:t>
        </w:r>
      </w:hyperlink>
      <w:r w:rsidR="002E6AEB" w:rsidRPr="00842670">
        <w:rPr>
          <w:sz w:val="28"/>
          <w:szCs w:val="28"/>
        </w:rPr>
        <w:t xml:space="preserve"> «</w:t>
      </w:r>
      <w:r w:rsidRPr="00842670">
        <w:rPr>
          <w:bCs/>
          <w:sz w:val="28"/>
          <w:szCs w:val="28"/>
        </w:rPr>
        <w:t>Материальные ценности, выданные в личное пользование работникам (сотрудникам)</w:t>
      </w:r>
      <w:r w:rsidR="002E6AEB" w:rsidRPr="00842670">
        <w:rPr>
          <w:bCs/>
          <w:sz w:val="28"/>
          <w:szCs w:val="28"/>
        </w:rPr>
        <w:t>»</w:t>
      </w:r>
      <w:r w:rsidR="00FE2004" w:rsidRPr="00842670">
        <w:rPr>
          <w:sz w:val="28"/>
          <w:szCs w:val="28"/>
        </w:rPr>
        <w:t xml:space="preserve"> учитывается</w:t>
      </w:r>
      <w:r w:rsidRPr="00842670">
        <w:rPr>
          <w:sz w:val="28"/>
          <w:szCs w:val="28"/>
        </w:rPr>
        <w:t xml:space="preserve"> форменное обмундирование, спецодежду и иное имущество, которое выдали в личное пользование работникам</w:t>
      </w:r>
      <w:r w:rsidR="00FE2004" w:rsidRPr="00842670">
        <w:rPr>
          <w:sz w:val="28"/>
          <w:szCs w:val="28"/>
        </w:rPr>
        <w:t xml:space="preserve"> субъекта централизованного учета</w:t>
      </w:r>
      <w:r w:rsidRPr="00842670">
        <w:rPr>
          <w:sz w:val="28"/>
          <w:szCs w:val="28"/>
        </w:rPr>
        <w:t xml:space="preserve"> для выполнения ими своих служебных (должностных) обязанностей.</w:t>
      </w:r>
    </w:p>
    <w:p w:rsidR="00C047AE" w:rsidRPr="00842670" w:rsidRDefault="00FE2004" w:rsidP="00842670">
      <w:pPr>
        <w:autoSpaceDE w:val="0"/>
        <w:autoSpaceDN w:val="0"/>
        <w:adjustRightInd w:val="0"/>
        <w:ind w:firstLine="708"/>
        <w:jc w:val="both"/>
        <w:rPr>
          <w:sz w:val="28"/>
          <w:szCs w:val="28"/>
        </w:rPr>
      </w:pPr>
      <w:r w:rsidRPr="00842670">
        <w:rPr>
          <w:sz w:val="28"/>
          <w:szCs w:val="28"/>
        </w:rPr>
        <w:t>Выданное имущество принимается</w:t>
      </w:r>
      <w:r w:rsidR="00C047AE" w:rsidRPr="00842670">
        <w:rPr>
          <w:sz w:val="28"/>
          <w:szCs w:val="28"/>
        </w:rPr>
        <w:t xml:space="preserve"> к забалансовому учету по стоимости, п</w:t>
      </w:r>
      <w:r w:rsidRPr="00842670">
        <w:rPr>
          <w:sz w:val="28"/>
          <w:szCs w:val="28"/>
        </w:rPr>
        <w:t>о которой списали его с баланса, на основании</w:t>
      </w:r>
      <w:r w:rsidR="00C047AE" w:rsidRPr="00842670">
        <w:rPr>
          <w:sz w:val="28"/>
          <w:szCs w:val="28"/>
        </w:rPr>
        <w:t xml:space="preserve"> ведомость </w:t>
      </w:r>
      <w:hyperlink r:id="rId139" w:history="1">
        <w:r w:rsidR="00C047AE" w:rsidRPr="00842670">
          <w:rPr>
            <w:sz w:val="28"/>
            <w:szCs w:val="28"/>
          </w:rPr>
          <w:t>(ф. 0504210)</w:t>
        </w:r>
      </w:hyperlink>
      <w:r w:rsidR="00C047AE" w:rsidRPr="00842670">
        <w:rPr>
          <w:sz w:val="28"/>
          <w:szCs w:val="28"/>
        </w:rPr>
        <w:t>.</w:t>
      </w:r>
    </w:p>
    <w:p w:rsidR="00C047AE" w:rsidRPr="00842670" w:rsidRDefault="00C047AE" w:rsidP="00842670">
      <w:pPr>
        <w:autoSpaceDE w:val="0"/>
        <w:autoSpaceDN w:val="0"/>
        <w:adjustRightInd w:val="0"/>
        <w:ind w:firstLine="708"/>
        <w:jc w:val="both"/>
        <w:rPr>
          <w:sz w:val="28"/>
          <w:szCs w:val="28"/>
        </w:rPr>
      </w:pPr>
      <w:r w:rsidRPr="00842670">
        <w:rPr>
          <w:sz w:val="28"/>
          <w:szCs w:val="28"/>
        </w:rPr>
        <w:t xml:space="preserve">Выбытие имущества со </w:t>
      </w:r>
      <w:hyperlink r:id="rId140" w:history="1">
        <w:r w:rsidRPr="00842670">
          <w:rPr>
            <w:sz w:val="28"/>
            <w:szCs w:val="28"/>
          </w:rPr>
          <w:t>счета 27</w:t>
        </w:r>
      </w:hyperlink>
      <w:r w:rsidR="002E6AEB" w:rsidRPr="00842670">
        <w:rPr>
          <w:bCs/>
          <w:sz w:val="28"/>
          <w:szCs w:val="28"/>
        </w:rPr>
        <w:t>«</w:t>
      </w:r>
      <w:r w:rsidR="00FE2004" w:rsidRPr="00842670">
        <w:rPr>
          <w:bCs/>
          <w:sz w:val="28"/>
          <w:szCs w:val="28"/>
        </w:rPr>
        <w:t>Материальные ценности, выданные в личное польз</w:t>
      </w:r>
      <w:r w:rsidR="002E6AEB" w:rsidRPr="00842670">
        <w:rPr>
          <w:bCs/>
          <w:sz w:val="28"/>
          <w:szCs w:val="28"/>
        </w:rPr>
        <w:t>ование работникам (сотрудникам)»</w:t>
      </w:r>
      <w:r w:rsidR="00FE2004" w:rsidRPr="00842670">
        <w:rPr>
          <w:sz w:val="28"/>
          <w:szCs w:val="28"/>
        </w:rPr>
        <w:t xml:space="preserve"> отражается</w:t>
      </w:r>
      <w:r w:rsidRPr="00842670">
        <w:rPr>
          <w:sz w:val="28"/>
          <w:szCs w:val="28"/>
        </w:rPr>
        <w:t xml:space="preserve"> при его возврате или списании</w:t>
      </w:r>
      <w:r w:rsidR="00FE2004" w:rsidRPr="00842670">
        <w:rPr>
          <w:sz w:val="28"/>
          <w:szCs w:val="28"/>
        </w:rPr>
        <w:t>.</w:t>
      </w:r>
    </w:p>
    <w:p w:rsidR="00BB45EE" w:rsidRPr="00842670" w:rsidRDefault="00C047AE" w:rsidP="00842670">
      <w:pPr>
        <w:ind w:firstLine="708"/>
        <w:jc w:val="both"/>
        <w:rPr>
          <w:i/>
          <w:sz w:val="28"/>
          <w:szCs w:val="28"/>
        </w:rPr>
      </w:pPr>
      <w:r w:rsidRPr="00842670">
        <w:rPr>
          <w:sz w:val="28"/>
          <w:szCs w:val="28"/>
        </w:rPr>
        <w:t xml:space="preserve">Аналитический учет по </w:t>
      </w:r>
      <w:hyperlink r:id="rId141" w:history="1">
        <w:r w:rsidRPr="00842670">
          <w:rPr>
            <w:sz w:val="28"/>
            <w:szCs w:val="28"/>
          </w:rPr>
          <w:t>счету</w:t>
        </w:r>
      </w:hyperlink>
      <w:r w:rsidRPr="00842670">
        <w:rPr>
          <w:sz w:val="28"/>
          <w:szCs w:val="28"/>
        </w:rPr>
        <w:t xml:space="preserve"> в</w:t>
      </w:r>
      <w:r w:rsidR="00FE2004" w:rsidRPr="00842670">
        <w:rPr>
          <w:sz w:val="28"/>
          <w:szCs w:val="28"/>
        </w:rPr>
        <w:t>едется</w:t>
      </w:r>
      <w:r w:rsidRPr="00842670">
        <w:rPr>
          <w:sz w:val="28"/>
          <w:szCs w:val="28"/>
        </w:rPr>
        <w:t xml:space="preserve"> в карточке </w:t>
      </w:r>
      <w:hyperlink r:id="rId142" w:history="1">
        <w:r w:rsidRPr="00842670">
          <w:rPr>
            <w:sz w:val="28"/>
            <w:szCs w:val="28"/>
          </w:rPr>
          <w:t>(ф. 0504041)</w:t>
        </w:r>
      </w:hyperlink>
      <w:r w:rsidRPr="00842670">
        <w:rPr>
          <w:sz w:val="28"/>
          <w:szCs w:val="28"/>
        </w:rPr>
        <w:t xml:space="preserve">по каждому виду имущества в разрезе его пользователей и мест </w:t>
      </w:r>
      <w:r w:rsidRPr="00842670">
        <w:rPr>
          <w:sz w:val="28"/>
          <w:szCs w:val="28"/>
        </w:rPr>
        <w:lastRenderedPageBreak/>
        <w:t>нахождения.</w:t>
      </w:r>
      <w:r w:rsidR="00BB45EE" w:rsidRPr="00842670">
        <w:rPr>
          <w:rFonts w:eastAsiaTheme="minorHAnsi"/>
          <w:i/>
          <w:smallCaps/>
          <w:sz w:val="28"/>
          <w:szCs w:val="28"/>
          <w:lang w:eastAsia="en-US"/>
        </w:rPr>
        <w:t>(</w:t>
      </w:r>
      <w:r w:rsidR="00BB45EE" w:rsidRPr="00842670">
        <w:rPr>
          <w:i/>
          <w:sz w:val="28"/>
          <w:szCs w:val="28"/>
        </w:rPr>
        <w:t xml:space="preserve">Основание - </w:t>
      </w:r>
      <w:hyperlink r:id="rId143" w:history="1">
        <w:r w:rsidR="00BB45EE" w:rsidRPr="00842670">
          <w:rPr>
            <w:rStyle w:val="a9"/>
            <w:i/>
            <w:color w:val="auto"/>
            <w:sz w:val="28"/>
            <w:szCs w:val="28"/>
            <w:u w:val="none"/>
          </w:rPr>
          <w:t>п. 385</w:t>
        </w:r>
      </w:hyperlink>
      <w:r w:rsidR="00BB45EE" w:rsidRPr="00842670">
        <w:rPr>
          <w:i/>
          <w:sz w:val="28"/>
          <w:szCs w:val="28"/>
        </w:rPr>
        <w:t xml:space="preserve">Инструкции </w:t>
      </w:r>
      <w:r w:rsidR="002E6AEB" w:rsidRPr="00842670">
        <w:rPr>
          <w:i/>
          <w:sz w:val="28"/>
          <w:szCs w:val="28"/>
        </w:rPr>
        <w:t>№</w:t>
      </w:r>
      <w:r w:rsidR="00BB45EE" w:rsidRPr="00842670">
        <w:rPr>
          <w:i/>
          <w:sz w:val="28"/>
          <w:szCs w:val="28"/>
        </w:rPr>
        <w:t xml:space="preserve"> 157н, разд. 2 Методических указаний.)</w:t>
      </w:r>
    </w:p>
    <w:p w:rsidR="001F610C" w:rsidRPr="00842670" w:rsidRDefault="001F610C" w:rsidP="00842670">
      <w:pPr>
        <w:ind w:firstLine="708"/>
        <w:jc w:val="center"/>
        <w:rPr>
          <w:b/>
          <w:i/>
          <w:sz w:val="28"/>
          <w:szCs w:val="28"/>
        </w:rPr>
      </w:pPr>
    </w:p>
    <w:p w:rsidR="001F610C" w:rsidRPr="00842670" w:rsidRDefault="001F610C" w:rsidP="00842670">
      <w:pPr>
        <w:ind w:firstLine="708"/>
        <w:jc w:val="center"/>
        <w:rPr>
          <w:b/>
          <w:i/>
          <w:sz w:val="28"/>
          <w:szCs w:val="28"/>
        </w:rPr>
      </w:pPr>
    </w:p>
    <w:p w:rsidR="001F610C" w:rsidRPr="00842670" w:rsidRDefault="001F610C" w:rsidP="00842670">
      <w:pPr>
        <w:ind w:firstLine="708"/>
        <w:jc w:val="center"/>
        <w:rPr>
          <w:b/>
          <w:i/>
          <w:sz w:val="28"/>
          <w:szCs w:val="28"/>
        </w:rPr>
      </w:pPr>
    </w:p>
    <w:p w:rsidR="001F610C" w:rsidRPr="00842670" w:rsidRDefault="001F610C" w:rsidP="00842670">
      <w:pPr>
        <w:ind w:firstLine="708"/>
        <w:jc w:val="center"/>
        <w:rPr>
          <w:b/>
          <w:i/>
          <w:sz w:val="28"/>
          <w:szCs w:val="28"/>
        </w:rPr>
      </w:pPr>
    </w:p>
    <w:p w:rsidR="001F610C" w:rsidRPr="00842670" w:rsidRDefault="001F610C" w:rsidP="00842670">
      <w:pPr>
        <w:ind w:firstLine="708"/>
        <w:jc w:val="center"/>
        <w:rPr>
          <w:b/>
          <w:i/>
          <w:sz w:val="28"/>
          <w:szCs w:val="28"/>
        </w:rPr>
      </w:pPr>
    </w:p>
    <w:p w:rsidR="001F610C" w:rsidRPr="00842670" w:rsidRDefault="001F610C" w:rsidP="00A23584">
      <w:pPr>
        <w:rPr>
          <w:b/>
          <w:i/>
          <w:sz w:val="28"/>
          <w:szCs w:val="28"/>
        </w:rPr>
      </w:pPr>
    </w:p>
    <w:p w:rsidR="001F610C" w:rsidRPr="00842670" w:rsidRDefault="001F610C" w:rsidP="00842670">
      <w:pPr>
        <w:ind w:firstLine="708"/>
        <w:jc w:val="center"/>
        <w:rPr>
          <w:b/>
          <w:i/>
          <w:sz w:val="28"/>
          <w:szCs w:val="28"/>
        </w:rPr>
      </w:pPr>
    </w:p>
    <w:p w:rsidR="004C4537" w:rsidRPr="00A23584" w:rsidRDefault="006C05AC" w:rsidP="00842670">
      <w:pPr>
        <w:ind w:firstLine="708"/>
        <w:jc w:val="center"/>
        <w:rPr>
          <w:b/>
          <w:sz w:val="28"/>
          <w:szCs w:val="28"/>
        </w:rPr>
      </w:pPr>
      <w:r w:rsidRPr="00A23584">
        <w:rPr>
          <w:b/>
          <w:sz w:val="28"/>
          <w:szCs w:val="28"/>
        </w:rPr>
        <w:t xml:space="preserve">Раздел </w:t>
      </w:r>
      <w:r w:rsidRPr="00A23584">
        <w:rPr>
          <w:b/>
          <w:sz w:val="28"/>
          <w:szCs w:val="28"/>
          <w:lang w:val="en-US"/>
        </w:rPr>
        <w:t>II</w:t>
      </w:r>
      <w:r w:rsidR="004A2C7C">
        <w:rPr>
          <w:b/>
          <w:sz w:val="28"/>
          <w:szCs w:val="28"/>
        </w:rPr>
        <w:t xml:space="preserve"> </w:t>
      </w:r>
      <w:r w:rsidR="004C4537" w:rsidRPr="00A23584">
        <w:rPr>
          <w:b/>
          <w:sz w:val="28"/>
          <w:szCs w:val="28"/>
        </w:rPr>
        <w:t>Особенности ведения бюджетного учета субъектов централизованного учета по типу казенных учреждений и органов власти</w:t>
      </w:r>
    </w:p>
    <w:p w:rsidR="004C4537" w:rsidRPr="00842670" w:rsidRDefault="004C4537" w:rsidP="00842670">
      <w:pPr>
        <w:rPr>
          <w:b/>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356"/>
      </w:tblGrid>
      <w:tr w:rsidR="004C4537" w:rsidRPr="00842670" w:rsidTr="004C4537">
        <w:tc>
          <w:tcPr>
            <w:tcW w:w="0" w:type="auto"/>
            <w:tcMar>
              <w:top w:w="0" w:type="dxa"/>
              <w:left w:w="0" w:type="dxa"/>
              <w:bottom w:w="0" w:type="dxa"/>
              <w:right w:w="0" w:type="dxa"/>
            </w:tcMar>
            <w:vAlign w:val="center"/>
            <w:hideMark/>
          </w:tcPr>
          <w:p w:rsidR="004C4537" w:rsidRDefault="00A23584" w:rsidP="00842670">
            <w:pPr>
              <w:jc w:val="center"/>
              <w:rPr>
                <w:b/>
                <w:bCs/>
              </w:rPr>
            </w:pPr>
            <w:r>
              <w:rPr>
                <w:b/>
                <w:bCs/>
                <w:sz w:val="28"/>
                <w:szCs w:val="28"/>
              </w:rPr>
              <w:t>2.1 С</w:t>
            </w:r>
            <w:r w:rsidR="004C4537" w:rsidRPr="00A23584">
              <w:rPr>
                <w:b/>
                <w:bCs/>
                <w:sz w:val="28"/>
                <w:szCs w:val="28"/>
              </w:rPr>
              <w:t xml:space="preserve">труктура номера счета бюджетного учета </w:t>
            </w:r>
            <w:r w:rsidR="00FE2004" w:rsidRPr="00A23584">
              <w:rPr>
                <w:b/>
                <w:bCs/>
                <w:sz w:val="28"/>
                <w:szCs w:val="28"/>
              </w:rPr>
              <w:t>субъекта централизованного учета</w:t>
            </w:r>
          </w:p>
          <w:p w:rsidR="00A23584" w:rsidRPr="00A23584" w:rsidRDefault="00A23584" w:rsidP="00842670">
            <w:pPr>
              <w:jc w:val="center"/>
              <w:rPr>
                <w:b/>
                <w:bCs/>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186"/>
              <w:gridCol w:w="784"/>
              <w:gridCol w:w="1502"/>
              <w:gridCol w:w="1502"/>
              <w:gridCol w:w="1302"/>
              <w:gridCol w:w="1355"/>
            </w:tblGrid>
            <w:tr w:rsidR="004C4537" w:rsidRPr="00842670" w:rsidTr="00A23584">
              <w:tc>
                <w:tcPr>
                  <w:tcW w:w="4288" w:type="pct"/>
                  <w:gridSpan w:val="6"/>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Номер счета учета</w:t>
                  </w:r>
                </w:p>
              </w:tc>
              <w:tc>
                <w:tcPr>
                  <w:tcW w:w="712"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Наименование счета</w:t>
                  </w:r>
                </w:p>
              </w:tc>
            </w:tr>
            <w:tr w:rsidR="004C4537" w:rsidRPr="00842670" w:rsidTr="00A23584">
              <w:tc>
                <w:tcPr>
                  <w:tcW w:w="904"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 – 17</w:t>
                  </w:r>
                </w:p>
              </w:tc>
              <w:tc>
                <w:tcPr>
                  <w:tcW w:w="622"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18</w:t>
                  </w:r>
                </w:p>
              </w:tc>
              <w:tc>
                <w:tcPr>
                  <w:tcW w:w="408"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19 – 21</w:t>
                  </w:r>
                </w:p>
              </w:tc>
              <w:tc>
                <w:tcPr>
                  <w:tcW w:w="790"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22</w:t>
                  </w:r>
                </w:p>
              </w:tc>
              <w:tc>
                <w:tcPr>
                  <w:tcW w:w="790"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23</w:t>
                  </w:r>
                </w:p>
              </w:tc>
              <w:tc>
                <w:tcPr>
                  <w:tcW w:w="773" w:type="pct"/>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24 – 26</w:t>
                  </w:r>
                </w:p>
              </w:tc>
              <w:tc>
                <w:tcPr>
                  <w:tcW w:w="712" w:type="pct"/>
                  <w:vMerge w:val="restart"/>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 </w:t>
                  </w:r>
                </w:p>
              </w:tc>
            </w:tr>
            <w:tr w:rsidR="004C4537" w:rsidRPr="00842670" w:rsidTr="00A23584">
              <w:tc>
                <w:tcPr>
                  <w:tcW w:w="904" w:type="pct"/>
                  <w:vMerge w:val="restart"/>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аналитический классификационный по БК</w:t>
                  </w:r>
                </w:p>
              </w:tc>
              <w:tc>
                <w:tcPr>
                  <w:tcW w:w="622" w:type="pct"/>
                  <w:vMerge w:val="restart"/>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вида деятельности</w:t>
                  </w:r>
                </w:p>
              </w:tc>
              <w:tc>
                <w:tcPr>
                  <w:tcW w:w="1989" w:type="pct"/>
                  <w:gridSpan w:val="3"/>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синтетического счета</w:t>
                  </w:r>
                </w:p>
              </w:tc>
              <w:tc>
                <w:tcPr>
                  <w:tcW w:w="773" w:type="pct"/>
                  <w:vMerge w:val="restart"/>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аналитический по КОСГУ</w:t>
                  </w:r>
                </w:p>
              </w:tc>
              <w:tc>
                <w:tcPr>
                  <w:tcW w:w="712" w:type="pct"/>
                  <w:vMerge/>
                </w:tcPr>
                <w:p w:rsidR="004C4537" w:rsidRPr="00842670" w:rsidRDefault="004C4537" w:rsidP="00842670">
                  <w:pPr>
                    <w:ind w:firstLine="482"/>
                    <w:jc w:val="both"/>
                  </w:pPr>
                </w:p>
              </w:tc>
            </w:tr>
            <w:tr w:rsidR="004C4537" w:rsidRPr="00842670" w:rsidTr="00A23584">
              <w:tc>
                <w:tcPr>
                  <w:tcW w:w="904" w:type="pct"/>
                  <w:vMerge/>
                  <w:tcBorders>
                    <w:bottom w:val="single" w:sz="4" w:space="0" w:color="auto"/>
                  </w:tcBorders>
                </w:tcPr>
                <w:p w:rsidR="004C4537" w:rsidRPr="00842670" w:rsidRDefault="004C4537" w:rsidP="00842670">
                  <w:pPr>
                    <w:ind w:firstLine="482"/>
                    <w:jc w:val="both"/>
                  </w:pPr>
                </w:p>
              </w:tc>
              <w:tc>
                <w:tcPr>
                  <w:tcW w:w="622" w:type="pct"/>
                  <w:vMerge/>
                  <w:tcBorders>
                    <w:bottom w:val="single" w:sz="4" w:space="0" w:color="auto"/>
                  </w:tcBorders>
                </w:tcPr>
                <w:p w:rsidR="004C4537" w:rsidRPr="00842670" w:rsidRDefault="004C4537" w:rsidP="00842670">
                  <w:pPr>
                    <w:ind w:firstLine="482"/>
                    <w:jc w:val="both"/>
                  </w:pPr>
                </w:p>
              </w:tc>
              <w:tc>
                <w:tcPr>
                  <w:tcW w:w="408" w:type="pct"/>
                  <w:tcBorders>
                    <w:bottom w:val="single" w:sz="4"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объекта учета</w:t>
                  </w:r>
                </w:p>
              </w:tc>
              <w:tc>
                <w:tcPr>
                  <w:tcW w:w="790" w:type="pct"/>
                  <w:tcBorders>
                    <w:bottom w:val="single" w:sz="4"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группы</w:t>
                  </w:r>
                </w:p>
                <w:p w:rsidR="004C4537" w:rsidRPr="00842670" w:rsidRDefault="004C4537" w:rsidP="00842670">
                  <w:pPr>
                    <w:pStyle w:val="Normalunindented"/>
                    <w:keepNext/>
                    <w:spacing w:before="0" w:after="0" w:line="240" w:lineRule="auto"/>
                    <w:jc w:val="center"/>
                    <w:rPr>
                      <w:sz w:val="28"/>
                      <w:szCs w:val="28"/>
                    </w:rPr>
                  </w:pPr>
                  <w:r w:rsidRPr="00842670">
                    <w:rPr>
                      <w:sz w:val="28"/>
                      <w:szCs w:val="28"/>
                    </w:rPr>
                    <w:t>(с аналитикой, предусмотренной учетной политикой)</w:t>
                  </w:r>
                </w:p>
              </w:tc>
              <w:tc>
                <w:tcPr>
                  <w:tcW w:w="790" w:type="pct"/>
                  <w:tcBorders>
                    <w:bottom w:val="single" w:sz="4"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вида</w:t>
                  </w:r>
                </w:p>
                <w:p w:rsidR="004C4537" w:rsidRPr="00842670" w:rsidRDefault="004C4537" w:rsidP="00842670">
                  <w:pPr>
                    <w:pStyle w:val="Normalunindented"/>
                    <w:keepNext/>
                    <w:spacing w:before="0" w:after="0" w:line="240" w:lineRule="auto"/>
                    <w:jc w:val="center"/>
                    <w:rPr>
                      <w:sz w:val="28"/>
                      <w:szCs w:val="28"/>
                    </w:rPr>
                  </w:pPr>
                  <w:r w:rsidRPr="00842670">
                    <w:rPr>
                      <w:sz w:val="28"/>
                      <w:szCs w:val="28"/>
                    </w:rPr>
                    <w:t>(с аналитикой, предусмотренной учетной политикой)</w:t>
                  </w:r>
                </w:p>
              </w:tc>
              <w:tc>
                <w:tcPr>
                  <w:tcW w:w="773" w:type="pct"/>
                  <w:vMerge/>
                  <w:tcBorders>
                    <w:bottom w:val="single" w:sz="4" w:space="0" w:color="auto"/>
                  </w:tcBorders>
                </w:tcPr>
                <w:p w:rsidR="004C4537" w:rsidRPr="00842670" w:rsidRDefault="004C4537" w:rsidP="00842670">
                  <w:pPr>
                    <w:ind w:firstLine="482"/>
                    <w:jc w:val="both"/>
                  </w:pPr>
                </w:p>
              </w:tc>
              <w:tc>
                <w:tcPr>
                  <w:tcW w:w="712" w:type="pct"/>
                  <w:vMerge/>
                  <w:tcBorders>
                    <w:bottom w:val="single" w:sz="4" w:space="0" w:color="auto"/>
                  </w:tcBorders>
                </w:tcPr>
                <w:p w:rsidR="004C4537" w:rsidRPr="00842670" w:rsidRDefault="004C4537" w:rsidP="00842670">
                  <w:pPr>
                    <w:ind w:firstLine="482"/>
                    <w:jc w:val="both"/>
                  </w:pPr>
                </w:p>
              </w:tc>
            </w:tr>
            <w:tr w:rsidR="004C4537" w:rsidRPr="00842670" w:rsidTr="00A23584">
              <w:tc>
                <w:tcPr>
                  <w:tcW w:w="904"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622"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408"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790"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790"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773"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712" w:type="pct"/>
                  <w:tcBorders>
                    <w:top w:val="single" w:sz="4" w:space="0" w:color="auto"/>
                    <w:left w:val="single" w:sz="4" w:space="0" w:color="auto"/>
                    <w:bottom w:val="single" w:sz="4" w:space="0" w:color="auto"/>
                    <w:right w:val="single" w:sz="4"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r>
          </w:tbl>
          <w:p w:rsidR="004C4537" w:rsidRPr="00842670" w:rsidRDefault="004C4537" w:rsidP="00842670"/>
        </w:tc>
      </w:tr>
    </w:tbl>
    <w:p w:rsidR="004C4537" w:rsidRPr="00842670" w:rsidRDefault="004C4537" w:rsidP="00842670">
      <w:pPr>
        <w:jc w:val="center"/>
        <w:rPr>
          <w:sz w:val="28"/>
          <w:szCs w:val="28"/>
        </w:rPr>
      </w:pPr>
    </w:p>
    <w:p w:rsidR="004C4537" w:rsidRPr="00842670" w:rsidRDefault="00A23584" w:rsidP="00A23584">
      <w:pPr>
        <w:jc w:val="both"/>
        <w:rPr>
          <w:sz w:val="28"/>
          <w:szCs w:val="28"/>
        </w:rPr>
      </w:pPr>
      <w:r>
        <w:rPr>
          <w:bCs/>
          <w:sz w:val="28"/>
          <w:szCs w:val="28"/>
        </w:rPr>
        <w:t xml:space="preserve">- </w:t>
      </w:r>
      <w:r w:rsidR="004C4537" w:rsidRPr="00842670">
        <w:rPr>
          <w:bCs/>
          <w:sz w:val="28"/>
          <w:szCs w:val="28"/>
        </w:rPr>
        <w:t>в 1 - 17 разрядах</w:t>
      </w:r>
      <w:r w:rsidR="004C4537" w:rsidRPr="00842670">
        <w:rPr>
          <w:sz w:val="28"/>
          <w:szCs w:val="28"/>
        </w:rPr>
        <w:t xml:space="preserve"> укажите аналитический код по классификационному признаку поступлений и выбытий </w:t>
      </w:r>
      <w:hyperlink r:id="rId144" w:history="1">
        <w:r w:rsidR="004C4537" w:rsidRPr="00842670">
          <w:rPr>
            <w:rStyle w:val="60"/>
            <w:rFonts w:eastAsiaTheme="minorHAnsi"/>
            <w:color w:val="auto"/>
            <w:sz w:val="28"/>
            <w:szCs w:val="28"/>
          </w:rPr>
          <w:t>(КПС)</w:t>
        </w:r>
      </w:hyperlink>
      <w:r w:rsidR="004C4537" w:rsidRPr="00842670">
        <w:rPr>
          <w:sz w:val="28"/>
          <w:szCs w:val="28"/>
        </w:rPr>
        <w:t>;</w:t>
      </w:r>
    </w:p>
    <w:p w:rsidR="004C4537" w:rsidRPr="00A23584" w:rsidRDefault="00A23584" w:rsidP="00842670">
      <w:pPr>
        <w:jc w:val="both"/>
        <w:rPr>
          <w:sz w:val="28"/>
          <w:szCs w:val="28"/>
        </w:rPr>
      </w:pPr>
      <w:r>
        <w:rPr>
          <w:bCs/>
          <w:sz w:val="28"/>
          <w:szCs w:val="28"/>
        </w:rPr>
        <w:t xml:space="preserve">- </w:t>
      </w:r>
      <w:r w:rsidR="004C4537" w:rsidRPr="00842670">
        <w:rPr>
          <w:bCs/>
          <w:sz w:val="28"/>
          <w:szCs w:val="28"/>
        </w:rPr>
        <w:t>в 18 разряде</w:t>
      </w:r>
      <w:r w:rsidR="004C4537" w:rsidRPr="00842670">
        <w:rPr>
          <w:sz w:val="28"/>
          <w:szCs w:val="28"/>
        </w:rPr>
        <w:t xml:space="preserve"> укажите один из двух кодов вида финансов</w:t>
      </w:r>
      <w:r>
        <w:rPr>
          <w:sz w:val="28"/>
          <w:szCs w:val="28"/>
        </w:rPr>
        <w:t xml:space="preserve">ого обеспечения (деятельности) </w:t>
      </w:r>
      <w:r w:rsidR="004C4537" w:rsidRPr="00842670">
        <w:rPr>
          <w:i/>
          <w:sz w:val="28"/>
          <w:szCs w:val="28"/>
        </w:rPr>
        <w:t>(</w:t>
      </w:r>
      <w:hyperlink r:id="rId145" w:history="1">
        <w:r w:rsidRPr="00A23584">
          <w:rPr>
            <w:rStyle w:val="60"/>
            <w:rFonts w:eastAsiaTheme="minorHAnsi"/>
            <w:color w:val="auto"/>
            <w:sz w:val="28"/>
            <w:szCs w:val="28"/>
          </w:rPr>
          <w:t>п</w:t>
        </w:r>
        <w:r w:rsidR="004C4537" w:rsidRPr="00A23584">
          <w:rPr>
            <w:rStyle w:val="60"/>
            <w:rFonts w:eastAsiaTheme="minorHAnsi"/>
            <w:color w:val="auto"/>
            <w:sz w:val="28"/>
            <w:szCs w:val="28"/>
          </w:rPr>
          <w:t>.</w:t>
        </w:r>
        <w:r w:rsidR="004C4537" w:rsidRPr="00842670">
          <w:rPr>
            <w:rStyle w:val="60"/>
            <w:rFonts w:eastAsiaTheme="minorHAnsi"/>
            <w:color w:val="auto"/>
            <w:sz w:val="28"/>
            <w:szCs w:val="28"/>
          </w:rPr>
          <w:t xml:space="preserve"> 2</w:t>
        </w:r>
      </w:hyperlink>
      <w:r w:rsidR="00FE2004" w:rsidRPr="00842670">
        <w:rPr>
          <w:i/>
          <w:sz w:val="28"/>
          <w:szCs w:val="28"/>
        </w:rPr>
        <w:t xml:space="preserve"> Инструкции №</w:t>
      </w:r>
      <w:r w:rsidR="004C4537" w:rsidRPr="00842670">
        <w:rPr>
          <w:i/>
          <w:sz w:val="28"/>
          <w:szCs w:val="28"/>
        </w:rPr>
        <w:t>162н):</w:t>
      </w:r>
    </w:p>
    <w:p w:rsidR="004C4537" w:rsidRPr="00842670" w:rsidRDefault="0082518C" w:rsidP="00842670">
      <w:pPr>
        <w:jc w:val="both"/>
        <w:rPr>
          <w:sz w:val="28"/>
          <w:szCs w:val="28"/>
        </w:rPr>
      </w:pPr>
      <w:hyperlink r:id="rId146" w:history="1">
        <w:r w:rsidR="004C4537" w:rsidRPr="00842670">
          <w:rPr>
            <w:rStyle w:val="60"/>
            <w:rFonts w:eastAsiaTheme="minorHAnsi"/>
            <w:sz w:val="28"/>
            <w:szCs w:val="28"/>
          </w:rPr>
          <w:t>1</w:t>
        </w:r>
      </w:hyperlink>
      <w:r w:rsidR="004C4537" w:rsidRPr="00842670">
        <w:rPr>
          <w:sz w:val="28"/>
          <w:szCs w:val="28"/>
        </w:rPr>
        <w:t xml:space="preserve"> - деятельность, осуществляемая за счет средств соответствующего бюджета бюджетной системы РФ (бюджетная деятельность);</w:t>
      </w:r>
    </w:p>
    <w:p w:rsidR="004C4537" w:rsidRPr="00842670" w:rsidRDefault="0082518C" w:rsidP="00842670">
      <w:pPr>
        <w:jc w:val="both"/>
        <w:rPr>
          <w:sz w:val="28"/>
          <w:szCs w:val="28"/>
        </w:rPr>
      </w:pPr>
      <w:hyperlink r:id="rId147" w:history="1">
        <w:r w:rsidR="004C4537" w:rsidRPr="00842670">
          <w:rPr>
            <w:rStyle w:val="60"/>
            <w:rFonts w:eastAsiaTheme="minorHAnsi"/>
            <w:sz w:val="28"/>
            <w:szCs w:val="28"/>
          </w:rPr>
          <w:t>3</w:t>
        </w:r>
      </w:hyperlink>
      <w:r w:rsidR="004C4537" w:rsidRPr="00842670">
        <w:rPr>
          <w:sz w:val="28"/>
          <w:szCs w:val="28"/>
        </w:rPr>
        <w:t xml:space="preserve"> - средства во временном распоряжении;</w:t>
      </w:r>
    </w:p>
    <w:p w:rsidR="004C4537" w:rsidRPr="00842670" w:rsidRDefault="00A23584" w:rsidP="00842670">
      <w:pPr>
        <w:jc w:val="both"/>
        <w:rPr>
          <w:sz w:val="28"/>
          <w:szCs w:val="28"/>
        </w:rPr>
      </w:pPr>
      <w:r>
        <w:rPr>
          <w:bCs/>
          <w:sz w:val="28"/>
          <w:szCs w:val="28"/>
        </w:rPr>
        <w:t xml:space="preserve">- </w:t>
      </w:r>
      <w:r w:rsidR="004C4537" w:rsidRPr="00842670">
        <w:rPr>
          <w:bCs/>
          <w:sz w:val="28"/>
          <w:szCs w:val="28"/>
        </w:rPr>
        <w:t>в 19 - 23 разрядах</w:t>
      </w:r>
      <w:r w:rsidR="004C4537" w:rsidRPr="00842670">
        <w:rPr>
          <w:sz w:val="28"/>
          <w:szCs w:val="28"/>
        </w:rPr>
        <w:t xml:space="preserve"> отразите синтетический счет объекта учета в соответствии с </w:t>
      </w:r>
      <w:hyperlink r:id="rId148" w:history="1">
        <w:r w:rsidR="004C4537" w:rsidRPr="00842670">
          <w:rPr>
            <w:rFonts w:eastAsiaTheme="minorHAnsi"/>
            <w:sz w:val="28"/>
            <w:szCs w:val="28"/>
          </w:rPr>
          <w:t>планом</w:t>
        </w:r>
      </w:hyperlink>
      <w:r w:rsidR="004C4537" w:rsidRPr="00842670">
        <w:rPr>
          <w:sz w:val="28"/>
          <w:szCs w:val="28"/>
        </w:rPr>
        <w:t>счетов бюджетного учета.</w:t>
      </w:r>
    </w:p>
    <w:p w:rsidR="004C4537" w:rsidRPr="00842670" w:rsidRDefault="004C4537" w:rsidP="00842670">
      <w:pPr>
        <w:jc w:val="both"/>
        <w:rPr>
          <w:sz w:val="28"/>
          <w:szCs w:val="28"/>
        </w:rPr>
      </w:pPr>
      <w:r w:rsidRPr="00842670">
        <w:rPr>
          <w:sz w:val="28"/>
          <w:szCs w:val="28"/>
        </w:rPr>
        <w:t>Синтетический счет включает:</w:t>
      </w:r>
    </w:p>
    <w:p w:rsidR="004C4537" w:rsidRPr="00842670" w:rsidRDefault="004C4537" w:rsidP="00842670">
      <w:pPr>
        <w:ind w:firstLine="567"/>
        <w:jc w:val="both"/>
        <w:rPr>
          <w:sz w:val="28"/>
          <w:szCs w:val="28"/>
        </w:rPr>
      </w:pPr>
      <w:r w:rsidRPr="00842670">
        <w:rPr>
          <w:sz w:val="28"/>
          <w:szCs w:val="28"/>
        </w:rPr>
        <w:t>19 - 21 разряды - код синтетического счета объекта учета;</w:t>
      </w:r>
    </w:p>
    <w:p w:rsidR="004C4537" w:rsidRPr="00842670" w:rsidRDefault="004C4537" w:rsidP="00842670">
      <w:pPr>
        <w:ind w:firstLine="567"/>
        <w:jc w:val="both"/>
        <w:rPr>
          <w:sz w:val="28"/>
          <w:szCs w:val="28"/>
        </w:rPr>
      </w:pPr>
      <w:r w:rsidRPr="00842670">
        <w:rPr>
          <w:sz w:val="28"/>
          <w:szCs w:val="28"/>
        </w:rPr>
        <w:lastRenderedPageBreak/>
        <w:t>22 разряд - аналитический код группы синтетического счета;</w:t>
      </w:r>
    </w:p>
    <w:p w:rsidR="004C4537" w:rsidRPr="00842670" w:rsidRDefault="004C4537" w:rsidP="00842670">
      <w:pPr>
        <w:ind w:firstLine="567"/>
        <w:jc w:val="both"/>
        <w:rPr>
          <w:sz w:val="28"/>
          <w:szCs w:val="28"/>
        </w:rPr>
      </w:pPr>
      <w:r w:rsidRPr="00842670">
        <w:rPr>
          <w:sz w:val="28"/>
          <w:szCs w:val="28"/>
        </w:rPr>
        <w:t>23 разряд - аналитический код вида синтетического счета.</w:t>
      </w:r>
    </w:p>
    <w:p w:rsidR="004C4537" w:rsidRPr="00842670" w:rsidRDefault="00A23584" w:rsidP="00842670">
      <w:pPr>
        <w:jc w:val="both"/>
        <w:rPr>
          <w:i/>
          <w:sz w:val="28"/>
          <w:szCs w:val="28"/>
        </w:rPr>
      </w:pPr>
      <w:r>
        <w:rPr>
          <w:bCs/>
          <w:sz w:val="28"/>
          <w:szCs w:val="28"/>
        </w:rPr>
        <w:t xml:space="preserve">- </w:t>
      </w:r>
      <w:r w:rsidR="004C4537" w:rsidRPr="00842670">
        <w:rPr>
          <w:bCs/>
          <w:sz w:val="28"/>
          <w:szCs w:val="28"/>
        </w:rPr>
        <w:t>в 24 - 26 разрядах</w:t>
      </w:r>
      <w:r w:rsidR="004C4537" w:rsidRPr="00842670">
        <w:rPr>
          <w:sz w:val="28"/>
          <w:szCs w:val="28"/>
        </w:rPr>
        <w:t xml:space="preserve"> применяйте код классификации операций сектора государственного управления </w:t>
      </w:r>
      <w:hyperlink r:id="rId149" w:history="1">
        <w:r w:rsidR="004C4537" w:rsidRPr="00842670">
          <w:rPr>
            <w:rStyle w:val="60"/>
            <w:rFonts w:eastAsiaTheme="minorHAnsi"/>
            <w:color w:val="auto"/>
            <w:sz w:val="28"/>
            <w:szCs w:val="28"/>
          </w:rPr>
          <w:t>(КОСГУ)</w:t>
        </w:r>
      </w:hyperlink>
      <w:r w:rsidR="004C4537" w:rsidRPr="00842670">
        <w:rPr>
          <w:i/>
          <w:sz w:val="28"/>
          <w:szCs w:val="28"/>
        </w:rPr>
        <w:t>(</w:t>
      </w:r>
      <w:hyperlink r:id="rId150" w:history="1">
        <w:r w:rsidR="004C4537" w:rsidRPr="00A23584">
          <w:rPr>
            <w:rStyle w:val="60"/>
            <w:rFonts w:eastAsiaTheme="minorHAnsi"/>
            <w:color w:val="auto"/>
            <w:sz w:val="28"/>
            <w:szCs w:val="28"/>
          </w:rPr>
          <w:t>п.</w:t>
        </w:r>
        <w:r w:rsidR="004C4537" w:rsidRPr="00842670">
          <w:rPr>
            <w:rStyle w:val="60"/>
            <w:rFonts w:eastAsiaTheme="minorHAnsi"/>
            <w:color w:val="auto"/>
            <w:sz w:val="28"/>
            <w:szCs w:val="28"/>
          </w:rPr>
          <w:t xml:space="preserve"> 21</w:t>
        </w:r>
      </w:hyperlink>
      <w:r w:rsidR="00FE2004" w:rsidRPr="00842670">
        <w:rPr>
          <w:i/>
          <w:sz w:val="28"/>
          <w:szCs w:val="28"/>
        </w:rPr>
        <w:t xml:space="preserve"> Инструкции №</w:t>
      </w:r>
      <w:r w:rsidR="004C4537" w:rsidRPr="00842670">
        <w:rPr>
          <w:i/>
          <w:sz w:val="28"/>
          <w:szCs w:val="28"/>
        </w:rPr>
        <w:t>157н).</w:t>
      </w:r>
    </w:p>
    <w:p w:rsidR="00FE2004" w:rsidRPr="00842670" w:rsidRDefault="00FE2004" w:rsidP="00842670">
      <w:pPr>
        <w:jc w:val="both"/>
        <w:rPr>
          <w:i/>
          <w:sz w:val="28"/>
          <w:szCs w:val="28"/>
        </w:rPr>
      </w:pPr>
    </w:p>
    <w:p w:rsidR="00A20BDA" w:rsidRDefault="00A20BDA" w:rsidP="00842670">
      <w:pPr>
        <w:jc w:val="both"/>
        <w:rPr>
          <w:i/>
          <w:sz w:val="28"/>
          <w:szCs w:val="28"/>
        </w:rPr>
      </w:pPr>
    </w:p>
    <w:p w:rsidR="00A23584" w:rsidRPr="00842670" w:rsidRDefault="00A23584" w:rsidP="00842670">
      <w:pPr>
        <w:jc w:val="both"/>
        <w:rPr>
          <w:i/>
          <w:sz w:val="28"/>
          <w:szCs w:val="28"/>
        </w:rPr>
      </w:pPr>
    </w:p>
    <w:p w:rsidR="00A20BDA" w:rsidRPr="00842670" w:rsidRDefault="00A20BDA" w:rsidP="00842670">
      <w:pPr>
        <w:jc w:val="both"/>
        <w:rPr>
          <w:i/>
          <w:sz w:val="28"/>
          <w:szCs w:val="28"/>
        </w:rPr>
      </w:pPr>
    </w:p>
    <w:p w:rsidR="00C22627" w:rsidRDefault="00C22627" w:rsidP="00842670">
      <w:pPr>
        <w:pStyle w:val="a3"/>
        <w:autoSpaceDE w:val="0"/>
        <w:autoSpaceDN w:val="0"/>
        <w:adjustRightInd w:val="0"/>
        <w:ind w:left="1080"/>
        <w:jc w:val="center"/>
        <w:outlineLvl w:val="0"/>
        <w:rPr>
          <w:b/>
          <w:sz w:val="28"/>
          <w:szCs w:val="28"/>
        </w:rPr>
      </w:pPr>
      <w:r w:rsidRPr="00A23584">
        <w:rPr>
          <w:b/>
          <w:sz w:val="28"/>
          <w:szCs w:val="28"/>
        </w:rPr>
        <w:t>2.2. Учет имущества казны</w:t>
      </w:r>
    </w:p>
    <w:p w:rsidR="00A23584" w:rsidRPr="00A23584" w:rsidRDefault="00A23584" w:rsidP="00842670">
      <w:pPr>
        <w:pStyle w:val="a3"/>
        <w:autoSpaceDE w:val="0"/>
        <w:autoSpaceDN w:val="0"/>
        <w:adjustRightInd w:val="0"/>
        <w:ind w:left="1080"/>
        <w:jc w:val="center"/>
        <w:outlineLvl w:val="0"/>
        <w:rPr>
          <w:b/>
          <w:bCs/>
          <w:sz w:val="28"/>
          <w:szCs w:val="28"/>
          <w:lang w:eastAsia="en-US"/>
        </w:rPr>
      </w:pPr>
    </w:p>
    <w:p w:rsidR="00C22627" w:rsidRPr="00842670" w:rsidRDefault="00C22627" w:rsidP="00842670">
      <w:pPr>
        <w:pStyle w:val="a3"/>
        <w:autoSpaceDE w:val="0"/>
        <w:autoSpaceDN w:val="0"/>
        <w:adjustRightInd w:val="0"/>
        <w:ind w:left="0" w:firstLine="567"/>
        <w:jc w:val="both"/>
        <w:outlineLvl w:val="0"/>
        <w:rPr>
          <w:sz w:val="28"/>
          <w:szCs w:val="28"/>
        </w:rPr>
      </w:pPr>
      <w:r w:rsidRPr="00842670">
        <w:rPr>
          <w:sz w:val="28"/>
          <w:szCs w:val="28"/>
        </w:rPr>
        <w:t>2.2.1. Операции по поступлению, выбытию и перемещению нефинансовых активов имущества казны учитываются на соответствующих счетах бухгалтерского учета 0 108 00 000 «Нефинансовые активы имущества казны</w:t>
      </w:r>
      <w:r w:rsidRPr="00842670">
        <w:rPr>
          <w:b/>
          <w:sz w:val="28"/>
          <w:szCs w:val="28"/>
        </w:rPr>
        <w:t xml:space="preserve">» </w:t>
      </w:r>
      <w:r w:rsidRPr="00842670">
        <w:rPr>
          <w:i/>
          <w:sz w:val="28"/>
          <w:szCs w:val="28"/>
        </w:rPr>
        <w:t>(Основание п.141 Инструкции № 157н, п.38 Инструкции №162н)</w:t>
      </w:r>
      <w:r w:rsidRPr="00842670">
        <w:rPr>
          <w:sz w:val="28"/>
          <w:szCs w:val="28"/>
        </w:rPr>
        <w:t xml:space="preserve">. </w:t>
      </w:r>
    </w:p>
    <w:p w:rsidR="00C22627" w:rsidRPr="00842670" w:rsidRDefault="00C22627" w:rsidP="00842670">
      <w:pPr>
        <w:pStyle w:val="a3"/>
        <w:autoSpaceDE w:val="0"/>
        <w:autoSpaceDN w:val="0"/>
        <w:adjustRightInd w:val="0"/>
        <w:ind w:left="0" w:firstLine="567"/>
        <w:jc w:val="both"/>
        <w:outlineLvl w:val="0"/>
        <w:rPr>
          <w:i/>
          <w:sz w:val="28"/>
          <w:szCs w:val="28"/>
        </w:rPr>
      </w:pPr>
      <w:r w:rsidRPr="00842670">
        <w:rPr>
          <w:sz w:val="28"/>
          <w:szCs w:val="28"/>
        </w:rPr>
        <w:t>2.2.2.  Амортизация по объектам нефинансовых активов, включенны</w:t>
      </w:r>
      <w:r w:rsidR="00055C20" w:rsidRPr="00842670">
        <w:rPr>
          <w:sz w:val="28"/>
          <w:szCs w:val="28"/>
        </w:rPr>
        <w:t xml:space="preserve">м в состав казны </w:t>
      </w:r>
      <w:r w:rsidRPr="00842670">
        <w:rPr>
          <w:sz w:val="28"/>
          <w:szCs w:val="28"/>
        </w:rPr>
        <w:t xml:space="preserve"> по основанию прекращения права оперативного управления (хозяйственного ведения), отражается в размере сумм, учтенных (начисленных) последним правообладателем, при этом с даты включения их в состав имущества казн</w:t>
      </w:r>
      <w:r w:rsidR="006C05AC" w:rsidRPr="00842670">
        <w:rPr>
          <w:sz w:val="28"/>
          <w:szCs w:val="28"/>
        </w:rPr>
        <w:t xml:space="preserve">ы Верещагинского городского округа </w:t>
      </w:r>
      <w:r w:rsidRPr="00842670">
        <w:rPr>
          <w:sz w:val="28"/>
          <w:szCs w:val="28"/>
        </w:rPr>
        <w:t>амортизация не начисляется.</w:t>
      </w:r>
    </w:p>
    <w:p w:rsidR="00055C20" w:rsidRPr="00842670" w:rsidRDefault="00C22627" w:rsidP="00842670">
      <w:pPr>
        <w:pStyle w:val="a3"/>
        <w:autoSpaceDE w:val="0"/>
        <w:autoSpaceDN w:val="0"/>
        <w:adjustRightInd w:val="0"/>
        <w:ind w:left="0" w:firstLine="567"/>
        <w:jc w:val="both"/>
        <w:outlineLvl w:val="0"/>
        <w:rPr>
          <w:b/>
          <w:i/>
          <w:sz w:val="28"/>
          <w:szCs w:val="28"/>
        </w:rPr>
      </w:pPr>
      <w:r w:rsidRPr="00842670">
        <w:rPr>
          <w:sz w:val="28"/>
          <w:szCs w:val="28"/>
        </w:rPr>
        <w:t xml:space="preserve">Суммы амортизации, начисленной на объекты имущества казны, учитываются на соответствующих счетах учета 0 104 50 000 «Амортизация имущества, составляющего казну» </w:t>
      </w:r>
      <w:r w:rsidRPr="00842670">
        <w:rPr>
          <w:i/>
          <w:sz w:val="28"/>
          <w:szCs w:val="28"/>
        </w:rPr>
        <w:t>(Основание п.89 Инструкции № 157н, п.18Инструкции № 162н).</w:t>
      </w:r>
    </w:p>
    <w:p w:rsidR="00055C20" w:rsidRPr="00842670" w:rsidRDefault="00055C20" w:rsidP="00842670">
      <w:pPr>
        <w:pStyle w:val="a3"/>
        <w:autoSpaceDE w:val="0"/>
        <w:autoSpaceDN w:val="0"/>
        <w:adjustRightInd w:val="0"/>
        <w:ind w:left="0" w:firstLine="567"/>
        <w:jc w:val="both"/>
        <w:outlineLvl w:val="0"/>
        <w:rPr>
          <w:color w:val="232328"/>
          <w:position w:val="6"/>
          <w:sz w:val="28"/>
          <w:szCs w:val="28"/>
        </w:rPr>
      </w:pPr>
      <w:r w:rsidRPr="00842670">
        <w:rPr>
          <w:sz w:val="28"/>
          <w:szCs w:val="28"/>
        </w:rPr>
        <w:t xml:space="preserve">2.2.3 </w:t>
      </w:r>
      <w:r w:rsidRPr="00842670">
        <w:rPr>
          <w:color w:val="232328"/>
          <w:sz w:val="28"/>
          <w:szCs w:val="28"/>
        </w:rPr>
        <w:t xml:space="preserve">Ведение аналитического учета по объектам в составе имущества казны осуществляется на основании предоставляемых субъектами централизованного учета первичных учетных документов и информации из реестра  имущества. </w:t>
      </w:r>
    </w:p>
    <w:p w:rsidR="00055C20" w:rsidRPr="00842670" w:rsidRDefault="00055C20" w:rsidP="00A23584">
      <w:pPr>
        <w:pStyle w:val="af1"/>
        <w:kinsoku w:val="0"/>
        <w:overflowPunct w:val="0"/>
        <w:spacing w:line="240" w:lineRule="auto"/>
        <w:ind w:right="186" w:firstLine="733"/>
        <w:jc w:val="both"/>
        <w:rPr>
          <w:color w:val="232328"/>
          <w:szCs w:val="28"/>
        </w:rPr>
      </w:pPr>
      <w:r w:rsidRPr="00842670">
        <w:rPr>
          <w:color w:val="232328"/>
          <w:szCs w:val="28"/>
        </w:rPr>
        <w:t>Учитывая особенности формирования реестра  имущества в части отражения первоначальной, балансовой, остаточной, кадастровой и иной стоимости, при представлении субъектом централизованного  учета информации из реестра имущества для целей бухгалтерского учетаприменяется:</w:t>
      </w:r>
    </w:p>
    <w:p w:rsidR="00055C20" w:rsidRPr="00842670" w:rsidRDefault="00A23584" w:rsidP="00A23584">
      <w:pPr>
        <w:pStyle w:val="a3"/>
        <w:widowControl w:val="0"/>
        <w:tabs>
          <w:tab w:val="left" w:pos="1188"/>
        </w:tabs>
        <w:kinsoku w:val="0"/>
        <w:overflowPunct w:val="0"/>
        <w:autoSpaceDE w:val="0"/>
        <w:autoSpaceDN w:val="0"/>
        <w:adjustRightInd w:val="0"/>
        <w:ind w:left="0"/>
        <w:contextualSpacing w:val="0"/>
        <w:jc w:val="both"/>
        <w:rPr>
          <w:color w:val="232328"/>
          <w:sz w:val="28"/>
          <w:szCs w:val="28"/>
        </w:rPr>
      </w:pPr>
      <w:r>
        <w:rPr>
          <w:color w:val="232328"/>
          <w:sz w:val="28"/>
          <w:szCs w:val="28"/>
        </w:rPr>
        <w:t xml:space="preserve">- </w:t>
      </w:r>
      <w:r w:rsidR="00055C20" w:rsidRPr="00842670">
        <w:rPr>
          <w:color w:val="232328"/>
          <w:sz w:val="28"/>
          <w:szCs w:val="28"/>
        </w:rPr>
        <w:t xml:space="preserve">по земельным участкам </w:t>
      </w:r>
      <w:r w:rsidR="00BF7F4A" w:rsidRPr="00842670">
        <w:rPr>
          <w:color w:val="232328"/>
          <w:sz w:val="28"/>
          <w:szCs w:val="28"/>
        </w:rPr>
        <w:t>–</w:t>
      </w:r>
      <w:r w:rsidR="00055C20" w:rsidRPr="00842670">
        <w:rPr>
          <w:color w:val="232328"/>
          <w:sz w:val="28"/>
          <w:szCs w:val="28"/>
        </w:rPr>
        <w:t xml:space="preserve"> кадастроваястоимость;</w:t>
      </w:r>
    </w:p>
    <w:p w:rsidR="00055C20" w:rsidRPr="00842670" w:rsidRDefault="00BF7F4A" w:rsidP="00A23584">
      <w:pPr>
        <w:jc w:val="both"/>
        <w:rPr>
          <w:sz w:val="28"/>
          <w:szCs w:val="28"/>
        </w:rPr>
      </w:pPr>
      <w:r w:rsidRPr="00842670">
        <w:rPr>
          <w:sz w:val="28"/>
          <w:szCs w:val="28"/>
        </w:rPr>
        <w:t xml:space="preserve">- </w:t>
      </w:r>
      <w:r w:rsidR="00055C20" w:rsidRPr="00842670">
        <w:rPr>
          <w:sz w:val="28"/>
          <w:szCs w:val="28"/>
        </w:rPr>
        <w:t xml:space="preserve">по недвижимому имуществу </w:t>
      </w:r>
      <w:r w:rsidR="00A23584">
        <w:rPr>
          <w:sz w:val="28"/>
          <w:szCs w:val="28"/>
        </w:rPr>
        <w:t>–</w:t>
      </w:r>
      <w:r w:rsidR="00055C20" w:rsidRPr="00842670">
        <w:rPr>
          <w:sz w:val="28"/>
          <w:szCs w:val="28"/>
        </w:rPr>
        <w:t xml:space="preserve"> балансоваястоимость;</w:t>
      </w:r>
    </w:p>
    <w:p w:rsidR="00055C20" w:rsidRPr="00842670" w:rsidRDefault="00BF7F4A" w:rsidP="00A23584">
      <w:pPr>
        <w:jc w:val="both"/>
        <w:rPr>
          <w:sz w:val="28"/>
          <w:szCs w:val="28"/>
        </w:rPr>
      </w:pPr>
      <w:r w:rsidRPr="00842670">
        <w:rPr>
          <w:sz w:val="28"/>
          <w:szCs w:val="28"/>
        </w:rPr>
        <w:t xml:space="preserve">- </w:t>
      </w:r>
      <w:r w:rsidR="00055C20" w:rsidRPr="00842670">
        <w:rPr>
          <w:sz w:val="28"/>
          <w:szCs w:val="28"/>
        </w:rPr>
        <w:t>по иному имуществу- балансоваястоимость.</w:t>
      </w:r>
    </w:p>
    <w:p w:rsidR="00055C20" w:rsidRPr="00842670" w:rsidRDefault="00055C20" w:rsidP="00842670">
      <w:pPr>
        <w:ind w:firstLine="708"/>
        <w:jc w:val="both"/>
        <w:rPr>
          <w:sz w:val="28"/>
          <w:szCs w:val="28"/>
        </w:rPr>
      </w:pPr>
      <w:r w:rsidRPr="00842670">
        <w:rPr>
          <w:sz w:val="28"/>
          <w:szCs w:val="28"/>
        </w:rPr>
        <w:t>В случае отсутствия в реестре имущества информации о балансовой стоимости объекта имущества для целей бухгалтерскогоучета:</w:t>
      </w:r>
    </w:p>
    <w:p w:rsidR="00055C20" w:rsidRPr="00842670" w:rsidRDefault="00A23584" w:rsidP="00842670">
      <w:pPr>
        <w:jc w:val="both"/>
        <w:rPr>
          <w:sz w:val="28"/>
          <w:szCs w:val="28"/>
        </w:rPr>
      </w:pPr>
      <w:r>
        <w:rPr>
          <w:sz w:val="28"/>
          <w:szCs w:val="28"/>
        </w:rPr>
        <w:t xml:space="preserve">- </w:t>
      </w:r>
      <w:r w:rsidR="00055C20" w:rsidRPr="00842670">
        <w:rPr>
          <w:sz w:val="28"/>
          <w:szCs w:val="28"/>
        </w:rPr>
        <w:t>по недвижимому имуществу применяется кадастровая стоимость, при ее отсутствии - первоначальная, при ее отсутствии -остаточная;</w:t>
      </w:r>
    </w:p>
    <w:p w:rsidR="00055C20" w:rsidRPr="00842670" w:rsidRDefault="00A23584" w:rsidP="00842670">
      <w:pPr>
        <w:jc w:val="both"/>
        <w:rPr>
          <w:sz w:val="28"/>
          <w:szCs w:val="28"/>
        </w:rPr>
      </w:pPr>
      <w:r>
        <w:rPr>
          <w:sz w:val="28"/>
          <w:szCs w:val="28"/>
        </w:rPr>
        <w:t xml:space="preserve">- </w:t>
      </w:r>
      <w:r w:rsidR="00055C20" w:rsidRPr="00842670">
        <w:rPr>
          <w:sz w:val="28"/>
          <w:szCs w:val="28"/>
        </w:rPr>
        <w:t>по иному имуществу применяется первоначальная стоимость, при ее отсутствии -остаточная.</w:t>
      </w:r>
    </w:p>
    <w:p w:rsidR="00055C20" w:rsidRPr="00842670" w:rsidRDefault="00055C20" w:rsidP="00842670">
      <w:pPr>
        <w:ind w:firstLine="708"/>
        <w:jc w:val="both"/>
        <w:rPr>
          <w:sz w:val="28"/>
          <w:szCs w:val="28"/>
        </w:rPr>
      </w:pPr>
      <w:r w:rsidRPr="00842670">
        <w:rPr>
          <w:sz w:val="28"/>
          <w:szCs w:val="28"/>
        </w:rPr>
        <w:t>В отношении объектов с нулевой стоимостью в реестре имущества для целей бухгалтерского учета указывается балансовая стоимость  1рубль.</w:t>
      </w:r>
    </w:p>
    <w:p w:rsidR="00055C20" w:rsidRPr="00842670" w:rsidRDefault="00055C20" w:rsidP="00842670">
      <w:pPr>
        <w:ind w:firstLine="708"/>
        <w:jc w:val="both"/>
        <w:rPr>
          <w:color w:val="232126"/>
          <w:w w:val="105"/>
          <w:sz w:val="28"/>
          <w:szCs w:val="28"/>
        </w:rPr>
      </w:pPr>
      <w:r w:rsidRPr="00842670">
        <w:rPr>
          <w:color w:val="232126"/>
          <w:w w:val="105"/>
          <w:sz w:val="28"/>
          <w:szCs w:val="28"/>
        </w:rPr>
        <w:lastRenderedPageBreak/>
        <w:t>Имущество, обращенное в собственность</w:t>
      </w:r>
      <w:r w:rsidR="00A3674F">
        <w:rPr>
          <w:color w:val="232126"/>
          <w:w w:val="105"/>
          <w:sz w:val="28"/>
          <w:szCs w:val="28"/>
        </w:rPr>
        <w:t xml:space="preserve"> </w:t>
      </w:r>
      <w:r w:rsidR="006C05AC" w:rsidRPr="00842670">
        <w:rPr>
          <w:color w:val="232126"/>
          <w:w w:val="105"/>
          <w:sz w:val="28"/>
          <w:szCs w:val="28"/>
        </w:rPr>
        <w:t>Верещагинского</w:t>
      </w:r>
      <w:r w:rsidR="00A3674F">
        <w:rPr>
          <w:color w:val="232126"/>
          <w:w w:val="105"/>
          <w:sz w:val="28"/>
          <w:szCs w:val="28"/>
        </w:rPr>
        <w:t xml:space="preserve"> </w:t>
      </w:r>
      <w:r w:rsidR="00797E47" w:rsidRPr="00842670">
        <w:rPr>
          <w:color w:val="232126"/>
          <w:w w:val="105"/>
          <w:sz w:val="28"/>
          <w:szCs w:val="28"/>
        </w:rPr>
        <w:t>городского округа</w:t>
      </w:r>
      <w:r w:rsidRPr="00842670">
        <w:rPr>
          <w:color w:val="232126"/>
          <w:w w:val="105"/>
          <w:sz w:val="28"/>
          <w:szCs w:val="28"/>
        </w:rPr>
        <w:t>, и имущество со специальными режимами обращения принимается к учету по стоимости, определенной передающей стороной, а в случае ее отсутствия - в условной оценке 1 объект 1 рубль.</w:t>
      </w:r>
    </w:p>
    <w:p w:rsidR="00055C20" w:rsidRPr="00842670" w:rsidRDefault="00055C20" w:rsidP="00842670">
      <w:pPr>
        <w:ind w:firstLine="708"/>
        <w:jc w:val="both"/>
        <w:rPr>
          <w:color w:val="232126"/>
          <w:w w:val="105"/>
          <w:sz w:val="28"/>
          <w:szCs w:val="28"/>
        </w:rPr>
      </w:pPr>
      <w:r w:rsidRPr="00842670">
        <w:rPr>
          <w:color w:val="232126"/>
          <w:w w:val="105"/>
          <w:sz w:val="28"/>
          <w:szCs w:val="28"/>
        </w:rPr>
        <w:t>Изменение стоимости имущества осуществляется на основании документа об оценке рыночной стоимости имущества.</w:t>
      </w:r>
    </w:p>
    <w:p w:rsidR="00C22627" w:rsidRPr="00842670" w:rsidRDefault="00C22627" w:rsidP="00842670">
      <w:pPr>
        <w:ind w:firstLine="708"/>
        <w:jc w:val="both"/>
        <w:rPr>
          <w:sz w:val="28"/>
          <w:szCs w:val="28"/>
        </w:rPr>
      </w:pPr>
      <w:r w:rsidRPr="00842670">
        <w:rPr>
          <w:sz w:val="28"/>
          <w:szCs w:val="28"/>
        </w:rPr>
        <w:t>2.2.4. На объекты материальных и нематериальных основных фондов с даты их включения в состав имущества казны амортизация не начисляется, аналитический учет по соответствующим счетам счета 0 104 50 000</w:t>
      </w:r>
      <w:r w:rsidR="00B812D7" w:rsidRPr="00842670">
        <w:rPr>
          <w:sz w:val="28"/>
          <w:szCs w:val="28"/>
        </w:rPr>
        <w:t>«</w:t>
      </w:r>
      <w:r w:rsidR="00A20BDA" w:rsidRPr="00842670">
        <w:rPr>
          <w:sz w:val="28"/>
          <w:szCs w:val="28"/>
        </w:rPr>
        <w:t>Амортизация имущества, составляющего казну</w:t>
      </w:r>
      <w:r w:rsidR="00B812D7" w:rsidRPr="00842670">
        <w:rPr>
          <w:sz w:val="28"/>
          <w:szCs w:val="28"/>
        </w:rPr>
        <w:t>»</w:t>
      </w:r>
      <w:r w:rsidRPr="00842670">
        <w:rPr>
          <w:sz w:val="28"/>
          <w:szCs w:val="28"/>
        </w:rPr>
        <w:t xml:space="preserve"> не осуществляется.</w:t>
      </w:r>
    </w:p>
    <w:p w:rsidR="00C22627" w:rsidRPr="00842670" w:rsidRDefault="00C22627" w:rsidP="00842670">
      <w:pPr>
        <w:ind w:firstLine="708"/>
        <w:jc w:val="both"/>
        <w:rPr>
          <w:sz w:val="28"/>
          <w:szCs w:val="28"/>
        </w:rPr>
      </w:pPr>
      <w:r w:rsidRPr="00842670">
        <w:rPr>
          <w:sz w:val="28"/>
          <w:szCs w:val="28"/>
        </w:rPr>
        <w:t xml:space="preserve">2.2.5. Расчет и единовременное начисление суммы амортизации за период нахождения объекта в составе имущества казны осуществляется </w:t>
      </w:r>
      <w:r w:rsidR="006C05AC" w:rsidRPr="00842670">
        <w:rPr>
          <w:sz w:val="28"/>
          <w:szCs w:val="28"/>
        </w:rPr>
        <w:t xml:space="preserve">субъектом централизованного учета </w:t>
      </w:r>
      <w:r w:rsidRPr="00842670">
        <w:rPr>
          <w:sz w:val="28"/>
          <w:szCs w:val="28"/>
        </w:rPr>
        <w:t xml:space="preserve">при принятии к учету объекта по основанию закрепления за ним права оперативного управления или хозяйственного ведения. </w:t>
      </w:r>
      <w:r w:rsidRPr="00842670">
        <w:rPr>
          <w:i/>
          <w:sz w:val="28"/>
          <w:szCs w:val="28"/>
        </w:rPr>
        <w:t>(Основани</w:t>
      </w:r>
      <w:r w:rsidR="00A20BDA" w:rsidRPr="00842670">
        <w:rPr>
          <w:i/>
          <w:sz w:val="28"/>
          <w:szCs w:val="28"/>
        </w:rPr>
        <w:t xml:space="preserve">е </w:t>
      </w:r>
      <w:hyperlink r:id="rId151" w:history="1">
        <w:r w:rsidRPr="00842670">
          <w:rPr>
            <w:rStyle w:val="a9"/>
            <w:i/>
            <w:color w:val="auto"/>
            <w:sz w:val="28"/>
            <w:szCs w:val="28"/>
            <w:u w:val="none"/>
          </w:rPr>
          <w:t>Инструкцией № 157н</w:t>
        </w:r>
      </w:hyperlink>
      <w:r w:rsidRPr="00842670">
        <w:rPr>
          <w:i/>
          <w:sz w:val="28"/>
          <w:szCs w:val="28"/>
        </w:rPr>
        <w:t>)</w:t>
      </w:r>
      <w:r w:rsidRPr="00842670">
        <w:rPr>
          <w:sz w:val="28"/>
          <w:szCs w:val="28"/>
        </w:rPr>
        <w:t>. При этом указанный расчет и единовременное начисление суммы амортизации за период нахождения объекта в составе имущества казны Верещагинского</w:t>
      </w:r>
      <w:r w:rsidR="00DD617A">
        <w:rPr>
          <w:sz w:val="28"/>
          <w:szCs w:val="28"/>
        </w:rPr>
        <w:t xml:space="preserve"> </w:t>
      </w:r>
      <w:r w:rsidR="006C05AC" w:rsidRPr="00842670">
        <w:rPr>
          <w:sz w:val="28"/>
          <w:szCs w:val="28"/>
        </w:rPr>
        <w:t xml:space="preserve">городского округа </w:t>
      </w:r>
      <w:r w:rsidRPr="00842670">
        <w:rPr>
          <w:sz w:val="28"/>
          <w:szCs w:val="28"/>
        </w:rPr>
        <w:t>осуществляется на основании данных о его первоначальной (балансовой) стоимости в составе имущества казны Верещагинского</w:t>
      </w:r>
      <w:r w:rsidR="00DD617A">
        <w:rPr>
          <w:sz w:val="28"/>
          <w:szCs w:val="28"/>
        </w:rPr>
        <w:t xml:space="preserve"> </w:t>
      </w:r>
      <w:r w:rsidR="006C05AC" w:rsidRPr="00842670">
        <w:rPr>
          <w:sz w:val="28"/>
          <w:szCs w:val="28"/>
        </w:rPr>
        <w:t>городского округа</w:t>
      </w:r>
      <w:r w:rsidRPr="00842670">
        <w:rPr>
          <w:sz w:val="28"/>
          <w:szCs w:val="28"/>
        </w:rPr>
        <w:t>.</w:t>
      </w:r>
    </w:p>
    <w:p w:rsidR="00C22627" w:rsidRPr="00842670" w:rsidRDefault="00C22627" w:rsidP="00842670">
      <w:pPr>
        <w:ind w:firstLine="708"/>
        <w:jc w:val="both"/>
        <w:rPr>
          <w:i/>
          <w:sz w:val="28"/>
          <w:szCs w:val="28"/>
        </w:rPr>
      </w:pPr>
      <w:r w:rsidRPr="00842670">
        <w:rPr>
          <w:sz w:val="28"/>
          <w:szCs w:val="28"/>
        </w:rPr>
        <w:t xml:space="preserve">2.2.6. Объекты нефинансовых активов принимаются в состав казны по их первоначальной (фактической) стоимости с одновременным принятием к учету в случае наличия суммы начисленной на объект амортизации </w:t>
      </w:r>
      <w:r w:rsidRPr="00842670">
        <w:rPr>
          <w:i/>
          <w:sz w:val="28"/>
          <w:szCs w:val="28"/>
        </w:rPr>
        <w:t>(Основание п.п. 23, 29 Инструкции № 157н).</w:t>
      </w:r>
    </w:p>
    <w:p w:rsidR="00C22627" w:rsidRPr="00842670" w:rsidRDefault="00C22627" w:rsidP="00842670">
      <w:pPr>
        <w:ind w:firstLine="708"/>
        <w:jc w:val="both"/>
        <w:rPr>
          <w:sz w:val="28"/>
          <w:szCs w:val="28"/>
        </w:rPr>
      </w:pPr>
      <w:r w:rsidRPr="00842670">
        <w:rPr>
          <w:sz w:val="28"/>
          <w:szCs w:val="28"/>
        </w:rPr>
        <w:t>2.2.7 Операции по безвозмездному получению и выбытию имущества в состав  казны следует отражать бухгалтерскими проводками согласно п.п. 20, 38 Инструкции по бюджетному учету № 162н. Кроме этого,  следует отражать в  корреспонденции счетов по принятию в состав казны приобретенных (созданных) объектов имущества, бесхозяйного имущества, а также излишков имущества, выявленных в ходе проведения инвентаризации.</w:t>
      </w:r>
    </w:p>
    <w:p w:rsidR="00C22627" w:rsidRPr="00842670" w:rsidRDefault="00C22627" w:rsidP="00842670">
      <w:pPr>
        <w:pStyle w:val="a3"/>
        <w:tabs>
          <w:tab w:val="left" w:pos="993"/>
        </w:tabs>
        <w:ind w:left="0" w:right="-143" w:firstLine="709"/>
        <w:jc w:val="both"/>
        <w:rPr>
          <w:sz w:val="28"/>
          <w:szCs w:val="28"/>
        </w:rPr>
      </w:pPr>
      <w:r w:rsidRPr="00842670">
        <w:rPr>
          <w:sz w:val="28"/>
          <w:szCs w:val="28"/>
        </w:rPr>
        <w:t>Поступление, выбытие объектов нефинансовых активов оформляется следующими документами:</w:t>
      </w:r>
    </w:p>
    <w:p w:rsidR="00C22627" w:rsidRPr="00842670" w:rsidRDefault="00C22627" w:rsidP="00842670">
      <w:pPr>
        <w:pStyle w:val="a3"/>
        <w:tabs>
          <w:tab w:val="left" w:pos="993"/>
        </w:tabs>
        <w:ind w:left="0" w:right="-143" w:firstLine="709"/>
        <w:jc w:val="both"/>
        <w:rPr>
          <w:sz w:val="28"/>
          <w:szCs w:val="28"/>
        </w:rPr>
      </w:pPr>
      <w:r w:rsidRPr="00842670">
        <w:rPr>
          <w:sz w:val="28"/>
          <w:szCs w:val="28"/>
        </w:rPr>
        <w:t>- Приходный ордер на приемку материальных ценностей (нефинансовых активов) (ф.0504207);</w:t>
      </w:r>
    </w:p>
    <w:p w:rsidR="00C22627" w:rsidRPr="00842670" w:rsidRDefault="00C22627" w:rsidP="00842670">
      <w:pPr>
        <w:pStyle w:val="a3"/>
        <w:tabs>
          <w:tab w:val="left" w:pos="993"/>
        </w:tabs>
        <w:ind w:left="0" w:right="-143" w:firstLine="709"/>
        <w:jc w:val="both"/>
        <w:rPr>
          <w:sz w:val="28"/>
          <w:szCs w:val="28"/>
        </w:rPr>
      </w:pPr>
      <w:r w:rsidRPr="00842670">
        <w:rPr>
          <w:sz w:val="28"/>
          <w:szCs w:val="28"/>
        </w:rPr>
        <w:t xml:space="preserve">- </w:t>
      </w:r>
      <w:r w:rsidRPr="00842670">
        <w:rPr>
          <w:sz w:val="28"/>
          <w:szCs w:val="28"/>
          <w:lang w:eastAsia="en-US"/>
        </w:rPr>
        <w:t xml:space="preserve">Актом о приеме-передаче объектов нефинансовых активов </w:t>
      </w:r>
      <w:hyperlink r:id="rId152" w:history="1">
        <w:r w:rsidRPr="00842670">
          <w:rPr>
            <w:sz w:val="28"/>
            <w:szCs w:val="28"/>
            <w:lang w:eastAsia="en-US"/>
          </w:rPr>
          <w:t>(ф. 0504101)</w:t>
        </w:r>
      </w:hyperlink>
      <w:r w:rsidRPr="00842670">
        <w:rPr>
          <w:sz w:val="28"/>
          <w:szCs w:val="28"/>
        </w:rPr>
        <w:t>;</w:t>
      </w:r>
    </w:p>
    <w:p w:rsidR="00C22627" w:rsidRPr="00842670" w:rsidRDefault="00C22627" w:rsidP="00842670">
      <w:pPr>
        <w:pStyle w:val="a3"/>
        <w:tabs>
          <w:tab w:val="left" w:pos="993"/>
        </w:tabs>
        <w:ind w:left="0" w:right="-143" w:firstLine="709"/>
        <w:jc w:val="both"/>
        <w:rPr>
          <w:sz w:val="28"/>
          <w:szCs w:val="28"/>
        </w:rPr>
      </w:pPr>
      <w:r w:rsidRPr="00842670">
        <w:rPr>
          <w:sz w:val="28"/>
          <w:szCs w:val="28"/>
        </w:rPr>
        <w:t>- Накладная на отпуск материалов(материальных ценностей) на сторону (ф.0504205).</w:t>
      </w:r>
    </w:p>
    <w:p w:rsidR="00C22627" w:rsidRPr="00842670" w:rsidRDefault="00A23584" w:rsidP="00A23584">
      <w:pPr>
        <w:pStyle w:val="a3"/>
        <w:autoSpaceDE w:val="0"/>
        <w:autoSpaceDN w:val="0"/>
        <w:adjustRightInd w:val="0"/>
        <w:ind w:left="0" w:firstLine="709"/>
        <w:jc w:val="both"/>
        <w:outlineLvl w:val="0"/>
        <w:rPr>
          <w:sz w:val="28"/>
          <w:szCs w:val="28"/>
        </w:rPr>
      </w:pPr>
      <w:r>
        <w:rPr>
          <w:sz w:val="28"/>
          <w:szCs w:val="28"/>
        </w:rPr>
        <w:t>2.2.8</w:t>
      </w:r>
      <w:r w:rsidR="00C22627" w:rsidRPr="00842670">
        <w:rPr>
          <w:sz w:val="28"/>
          <w:szCs w:val="28"/>
        </w:rPr>
        <w:t xml:space="preserve">. При выбытии объектов  из имущества казны списанию подлежат их стоимость, а также в случае наличия сумма амортизации, начисленная на дату включения имущества в состав казны </w:t>
      </w:r>
      <w:r w:rsidR="00C22627" w:rsidRPr="00842670">
        <w:rPr>
          <w:i/>
          <w:sz w:val="28"/>
          <w:szCs w:val="28"/>
        </w:rPr>
        <w:t>(Основание п.29 Инструкции № 157н).</w:t>
      </w:r>
    </w:p>
    <w:p w:rsidR="00C22627" w:rsidRPr="00842670" w:rsidRDefault="00A23584" w:rsidP="00A23584">
      <w:pPr>
        <w:tabs>
          <w:tab w:val="left" w:pos="993"/>
        </w:tabs>
        <w:ind w:right="-143" w:firstLine="709"/>
        <w:jc w:val="both"/>
        <w:rPr>
          <w:sz w:val="28"/>
          <w:szCs w:val="28"/>
        </w:rPr>
      </w:pPr>
      <w:r>
        <w:rPr>
          <w:sz w:val="28"/>
          <w:szCs w:val="28"/>
        </w:rPr>
        <w:t>2.2.9</w:t>
      </w:r>
      <w:r w:rsidR="00C22627" w:rsidRPr="00842670">
        <w:rPr>
          <w:sz w:val="28"/>
          <w:szCs w:val="28"/>
        </w:rPr>
        <w:t>. Имущество казны, передаваемое в возмездное или безвозмездное пользование, не выбывает из ее состава. Такое имущество отражается на основании первичного учетного документа (</w:t>
      </w:r>
      <w:r w:rsidR="00C22627" w:rsidRPr="00842670">
        <w:rPr>
          <w:sz w:val="28"/>
          <w:szCs w:val="28"/>
          <w:lang w:eastAsia="en-US"/>
        </w:rPr>
        <w:t xml:space="preserve">Актом о приеме-передаче </w:t>
      </w:r>
      <w:r w:rsidR="00C22627" w:rsidRPr="00842670">
        <w:rPr>
          <w:sz w:val="28"/>
          <w:szCs w:val="28"/>
          <w:lang w:eastAsia="en-US"/>
        </w:rPr>
        <w:lastRenderedPageBreak/>
        <w:t xml:space="preserve">объектов нефинансовых активов </w:t>
      </w:r>
      <w:hyperlink r:id="rId153" w:history="1">
        <w:r w:rsidR="00C22627" w:rsidRPr="00842670">
          <w:rPr>
            <w:sz w:val="28"/>
            <w:szCs w:val="28"/>
            <w:lang w:eastAsia="en-US"/>
          </w:rPr>
          <w:t>(ф. 0504101)</w:t>
        </w:r>
      </w:hyperlink>
      <w:r w:rsidR="00C22627" w:rsidRPr="00842670">
        <w:rPr>
          <w:sz w:val="28"/>
          <w:szCs w:val="28"/>
        </w:rPr>
        <w:t>) на счете 0  108 00 000</w:t>
      </w:r>
      <w:r w:rsidR="00B812D7" w:rsidRPr="00842670">
        <w:rPr>
          <w:sz w:val="28"/>
          <w:szCs w:val="28"/>
        </w:rPr>
        <w:t>«</w:t>
      </w:r>
      <w:r w:rsidR="00A20BDA" w:rsidRPr="00842670">
        <w:rPr>
          <w:sz w:val="28"/>
          <w:szCs w:val="28"/>
        </w:rPr>
        <w:t>Нефинансовые активы имущества казны</w:t>
      </w:r>
      <w:r w:rsidR="00B812D7" w:rsidRPr="00842670">
        <w:rPr>
          <w:sz w:val="28"/>
          <w:szCs w:val="28"/>
        </w:rPr>
        <w:t xml:space="preserve">» </w:t>
      </w:r>
      <w:r w:rsidR="00C22627" w:rsidRPr="00842670">
        <w:rPr>
          <w:sz w:val="28"/>
          <w:szCs w:val="28"/>
        </w:rPr>
        <w:t xml:space="preserve"> путем внутреннего перемещения  объекта нефинансовых активов.</w:t>
      </w:r>
    </w:p>
    <w:p w:rsidR="006C05AC" w:rsidRPr="00842670" w:rsidRDefault="00A23584" w:rsidP="00A23584">
      <w:pPr>
        <w:pStyle w:val="a3"/>
        <w:autoSpaceDE w:val="0"/>
        <w:autoSpaceDN w:val="0"/>
        <w:adjustRightInd w:val="0"/>
        <w:ind w:left="0" w:firstLine="709"/>
        <w:jc w:val="both"/>
        <w:outlineLvl w:val="0"/>
        <w:rPr>
          <w:sz w:val="28"/>
          <w:szCs w:val="28"/>
        </w:rPr>
      </w:pPr>
      <w:r>
        <w:rPr>
          <w:sz w:val="28"/>
          <w:szCs w:val="28"/>
        </w:rPr>
        <w:t>2.2.10</w:t>
      </w:r>
      <w:r w:rsidR="00C22627" w:rsidRPr="00842670">
        <w:rPr>
          <w:sz w:val="28"/>
          <w:szCs w:val="28"/>
        </w:rPr>
        <w:t xml:space="preserve">. </w:t>
      </w:r>
      <w:r w:rsidR="006C05AC" w:rsidRPr="00842670">
        <w:rPr>
          <w:sz w:val="28"/>
          <w:szCs w:val="28"/>
        </w:rPr>
        <w:t>Аналитический учет объекты нефинансовых активов имущества казны  по дополнительным аналитическим признакам осуществляется в разрезе объектов.</w:t>
      </w:r>
    </w:p>
    <w:p w:rsidR="00C22627" w:rsidRDefault="00C22627" w:rsidP="00842670">
      <w:pPr>
        <w:pStyle w:val="a3"/>
        <w:autoSpaceDE w:val="0"/>
        <w:autoSpaceDN w:val="0"/>
        <w:adjustRightInd w:val="0"/>
        <w:ind w:left="0" w:firstLine="567"/>
        <w:jc w:val="both"/>
        <w:outlineLvl w:val="0"/>
        <w:rPr>
          <w:sz w:val="28"/>
          <w:szCs w:val="28"/>
        </w:rPr>
      </w:pPr>
      <w:r w:rsidRPr="00842670">
        <w:rPr>
          <w:sz w:val="28"/>
          <w:szCs w:val="28"/>
        </w:rPr>
        <w:t xml:space="preserve">Учет операций по поступлению и выбытию объектов имущества казны ведется в Журнале операций по выбытию и перемещению нефинансовых активов (Имущество казны) </w:t>
      </w:r>
      <w:r w:rsidR="00CD18D8" w:rsidRPr="00842670">
        <w:rPr>
          <w:sz w:val="28"/>
          <w:szCs w:val="28"/>
        </w:rPr>
        <w:t>№</w:t>
      </w:r>
      <w:r w:rsidRPr="00842670">
        <w:rPr>
          <w:sz w:val="28"/>
          <w:szCs w:val="28"/>
        </w:rPr>
        <w:t xml:space="preserve"> 7-3.</w:t>
      </w:r>
    </w:p>
    <w:p w:rsidR="00A23584" w:rsidRPr="00842670" w:rsidRDefault="00A23584" w:rsidP="00842670">
      <w:pPr>
        <w:pStyle w:val="a3"/>
        <w:autoSpaceDE w:val="0"/>
        <w:autoSpaceDN w:val="0"/>
        <w:adjustRightInd w:val="0"/>
        <w:ind w:left="0" w:firstLine="567"/>
        <w:jc w:val="both"/>
        <w:outlineLvl w:val="0"/>
        <w:rPr>
          <w:sz w:val="28"/>
          <w:szCs w:val="28"/>
        </w:rPr>
      </w:pPr>
    </w:p>
    <w:p w:rsidR="00C12991" w:rsidRPr="00A23584" w:rsidRDefault="00C12991" w:rsidP="00842670">
      <w:pPr>
        <w:pStyle w:val="a3"/>
        <w:autoSpaceDE w:val="0"/>
        <w:autoSpaceDN w:val="0"/>
        <w:adjustRightInd w:val="0"/>
        <w:ind w:left="0" w:firstLine="567"/>
        <w:jc w:val="center"/>
        <w:outlineLvl w:val="0"/>
        <w:rPr>
          <w:b/>
          <w:sz w:val="28"/>
          <w:szCs w:val="28"/>
        </w:rPr>
      </w:pPr>
      <w:r w:rsidRPr="00A23584">
        <w:rPr>
          <w:b/>
          <w:sz w:val="28"/>
          <w:szCs w:val="28"/>
        </w:rPr>
        <w:t>2.3. Учет финансовых вложений</w:t>
      </w:r>
    </w:p>
    <w:p w:rsidR="00A23584" w:rsidRPr="00842670" w:rsidRDefault="00A23584" w:rsidP="00842670">
      <w:pPr>
        <w:pStyle w:val="a3"/>
        <w:autoSpaceDE w:val="0"/>
        <w:autoSpaceDN w:val="0"/>
        <w:adjustRightInd w:val="0"/>
        <w:ind w:left="0" w:firstLine="567"/>
        <w:jc w:val="center"/>
        <w:outlineLvl w:val="0"/>
        <w:rPr>
          <w:b/>
          <w:i/>
          <w:sz w:val="28"/>
          <w:szCs w:val="28"/>
        </w:rPr>
      </w:pPr>
    </w:p>
    <w:p w:rsidR="00C12991" w:rsidRPr="00842670" w:rsidRDefault="00C12991" w:rsidP="00842670">
      <w:pPr>
        <w:pStyle w:val="a3"/>
        <w:autoSpaceDE w:val="0"/>
        <w:autoSpaceDN w:val="0"/>
        <w:adjustRightInd w:val="0"/>
        <w:ind w:left="0" w:firstLine="567"/>
        <w:jc w:val="both"/>
        <w:outlineLvl w:val="0"/>
        <w:rPr>
          <w:sz w:val="28"/>
          <w:szCs w:val="28"/>
        </w:rPr>
      </w:pPr>
      <w:r w:rsidRPr="00842670">
        <w:rPr>
          <w:sz w:val="28"/>
          <w:szCs w:val="28"/>
        </w:rPr>
        <w:t xml:space="preserve">2.3.1. </w:t>
      </w:r>
      <w:r w:rsidR="005D5D45" w:rsidRPr="00842670">
        <w:rPr>
          <w:sz w:val="28"/>
          <w:szCs w:val="28"/>
        </w:rPr>
        <w:t>На с</w:t>
      </w:r>
      <w:r w:rsidRPr="00842670">
        <w:rPr>
          <w:sz w:val="28"/>
          <w:szCs w:val="28"/>
        </w:rPr>
        <w:t xml:space="preserve">чет 0 204 00 000 </w:t>
      </w:r>
      <w:r w:rsidR="00687C0F" w:rsidRPr="00842670">
        <w:rPr>
          <w:sz w:val="28"/>
          <w:szCs w:val="28"/>
        </w:rPr>
        <w:t>«</w:t>
      </w:r>
      <w:r w:rsidRPr="00842670">
        <w:rPr>
          <w:sz w:val="28"/>
          <w:szCs w:val="28"/>
        </w:rPr>
        <w:t>Финансовые вложения</w:t>
      </w:r>
      <w:r w:rsidR="00687C0F" w:rsidRPr="00842670">
        <w:rPr>
          <w:sz w:val="28"/>
          <w:szCs w:val="28"/>
        </w:rPr>
        <w:t>»</w:t>
      </w:r>
      <w:r w:rsidR="005D5D45" w:rsidRPr="00842670">
        <w:rPr>
          <w:sz w:val="28"/>
          <w:szCs w:val="28"/>
        </w:rPr>
        <w:t>учитываются</w:t>
      </w:r>
      <w:r w:rsidRPr="00842670">
        <w:rPr>
          <w:sz w:val="28"/>
          <w:szCs w:val="28"/>
        </w:rPr>
        <w:t xml:space="preserve"> краткосрочны</w:t>
      </w:r>
      <w:r w:rsidR="005D5D45" w:rsidRPr="00842670">
        <w:rPr>
          <w:sz w:val="28"/>
          <w:szCs w:val="28"/>
        </w:rPr>
        <w:t>е</w:t>
      </w:r>
      <w:r w:rsidRPr="00842670">
        <w:rPr>
          <w:sz w:val="28"/>
          <w:szCs w:val="28"/>
        </w:rPr>
        <w:t xml:space="preserve"> и долгосрочны</w:t>
      </w:r>
      <w:r w:rsidR="005D5D45" w:rsidRPr="00842670">
        <w:rPr>
          <w:sz w:val="28"/>
          <w:szCs w:val="28"/>
        </w:rPr>
        <w:t>е</w:t>
      </w:r>
      <w:r w:rsidRPr="00842670">
        <w:rPr>
          <w:sz w:val="28"/>
          <w:szCs w:val="28"/>
        </w:rPr>
        <w:t xml:space="preserve"> финансовых вложений, иных финансовых активов </w:t>
      </w:r>
      <w:r w:rsidR="006C05AC" w:rsidRPr="00842670">
        <w:rPr>
          <w:sz w:val="28"/>
          <w:szCs w:val="28"/>
        </w:rPr>
        <w:t>субъекта централизованного учета</w:t>
      </w:r>
      <w:r w:rsidRPr="00842670">
        <w:rPr>
          <w:sz w:val="28"/>
          <w:szCs w:val="28"/>
        </w:rPr>
        <w:t xml:space="preserve"> в рамках ведения им хозяйственной деятельности </w:t>
      </w:r>
      <w:r w:rsidR="006C05AC" w:rsidRPr="00842670">
        <w:rPr>
          <w:i/>
          <w:sz w:val="28"/>
          <w:szCs w:val="28"/>
        </w:rPr>
        <w:t>(п. 192 Инструкции №</w:t>
      </w:r>
      <w:r w:rsidRPr="00842670">
        <w:rPr>
          <w:i/>
          <w:sz w:val="28"/>
          <w:szCs w:val="28"/>
        </w:rPr>
        <w:t>157н).</w:t>
      </w:r>
    </w:p>
    <w:p w:rsidR="00C12991" w:rsidRPr="00842670" w:rsidRDefault="005D5D45" w:rsidP="00842670">
      <w:pPr>
        <w:pStyle w:val="a3"/>
        <w:autoSpaceDE w:val="0"/>
        <w:autoSpaceDN w:val="0"/>
        <w:adjustRightInd w:val="0"/>
        <w:ind w:left="0" w:firstLine="567"/>
        <w:jc w:val="both"/>
        <w:outlineLvl w:val="0"/>
        <w:rPr>
          <w:sz w:val="28"/>
          <w:szCs w:val="28"/>
        </w:rPr>
      </w:pPr>
      <w:r w:rsidRPr="00842670">
        <w:rPr>
          <w:sz w:val="28"/>
          <w:szCs w:val="28"/>
        </w:rPr>
        <w:t xml:space="preserve">2.3.2. </w:t>
      </w:r>
      <w:r w:rsidR="00C12991" w:rsidRPr="00842670">
        <w:rPr>
          <w:sz w:val="28"/>
          <w:szCs w:val="28"/>
        </w:rPr>
        <w:t>К финансовым вложениям, учитываемым на счете 0 204 00 000</w:t>
      </w:r>
      <w:r w:rsidR="00687C0F" w:rsidRPr="00842670">
        <w:rPr>
          <w:sz w:val="28"/>
          <w:szCs w:val="28"/>
        </w:rPr>
        <w:t xml:space="preserve"> «Финансовые вложения»</w:t>
      </w:r>
      <w:r w:rsidR="00C12991" w:rsidRPr="00842670">
        <w:rPr>
          <w:sz w:val="28"/>
          <w:szCs w:val="28"/>
        </w:rPr>
        <w:t xml:space="preserve">, относятся (п. </w:t>
      </w:r>
      <w:r w:rsidR="00C12991" w:rsidRPr="00842670">
        <w:rPr>
          <w:i/>
          <w:sz w:val="28"/>
          <w:szCs w:val="28"/>
        </w:rPr>
        <w:t xml:space="preserve">194 Инструкции </w:t>
      </w:r>
      <w:r w:rsidR="00CD18D8" w:rsidRPr="00842670">
        <w:rPr>
          <w:i/>
          <w:sz w:val="28"/>
          <w:szCs w:val="28"/>
        </w:rPr>
        <w:t>№</w:t>
      </w:r>
      <w:r w:rsidR="00C12991" w:rsidRPr="00842670">
        <w:rPr>
          <w:i/>
          <w:sz w:val="28"/>
          <w:szCs w:val="28"/>
        </w:rPr>
        <w:t xml:space="preserve"> 157н, п. п. 88, 89 Инструкции </w:t>
      </w:r>
      <w:r w:rsidR="00CD18D8" w:rsidRPr="00842670">
        <w:rPr>
          <w:i/>
          <w:sz w:val="28"/>
          <w:szCs w:val="28"/>
        </w:rPr>
        <w:t>№</w:t>
      </w:r>
      <w:r w:rsidR="00C12991" w:rsidRPr="00842670">
        <w:rPr>
          <w:i/>
          <w:sz w:val="28"/>
          <w:szCs w:val="28"/>
        </w:rPr>
        <w:t xml:space="preserve"> 174н):</w:t>
      </w:r>
    </w:p>
    <w:p w:rsidR="00C12991" w:rsidRPr="00A23584" w:rsidRDefault="00A23584" w:rsidP="00A23584">
      <w:pPr>
        <w:autoSpaceDE w:val="0"/>
        <w:autoSpaceDN w:val="0"/>
        <w:adjustRightInd w:val="0"/>
        <w:jc w:val="both"/>
        <w:outlineLvl w:val="0"/>
        <w:rPr>
          <w:sz w:val="28"/>
          <w:szCs w:val="28"/>
        </w:rPr>
      </w:pPr>
      <w:r>
        <w:rPr>
          <w:sz w:val="28"/>
          <w:szCs w:val="28"/>
        </w:rPr>
        <w:t xml:space="preserve">- </w:t>
      </w:r>
      <w:r w:rsidR="00C12991" w:rsidRPr="00A23584">
        <w:rPr>
          <w:sz w:val="28"/>
          <w:szCs w:val="28"/>
        </w:rPr>
        <w:t xml:space="preserve">средства </w:t>
      </w:r>
      <w:r w:rsidR="006C05AC" w:rsidRPr="00A23584">
        <w:rPr>
          <w:sz w:val="28"/>
          <w:szCs w:val="28"/>
        </w:rPr>
        <w:t>субъекта централизованного учета</w:t>
      </w:r>
      <w:r w:rsidR="00C12991" w:rsidRPr="00A23584">
        <w:rPr>
          <w:sz w:val="28"/>
          <w:szCs w:val="28"/>
        </w:rPr>
        <w:t>, вложенные в облигации, векселя, иные ценные бумаги;</w:t>
      </w:r>
    </w:p>
    <w:p w:rsidR="00C12991" w:rsidRPr="00A23584" w:rsidRDefault="00A23584" w:rsidP="00A23584">
      <w:pPr>
        <w:autoSpaceDE w:val="0"/>
        <w:autoSpaceDN w:val="0"/>
        <w:adjustRightInd w:val="0"/>
        <w:jc w:val="both"/>
        <w:outlineLvl w:val="0"/>
        <w:rPr>
          <w:sz w:val="28"/>
          <w:szCs w:val="28"/>
        </w:rPr>
      </w:pPr>
      <w:r>
        <w:rPr>
          <w:sz w:val="28"/>
          <w:szCs w:val="28"/>
        </w:rPr>
        <w:t xml:space="preserve">- </w:t>
      </w:r>
      <w:r w:rsidR="00C12991" w:rsidRPr="00A23584">
        <w:rPr>
          <w:sz w:val="28"/>
          <w:szCs w:val="28"/>
        </w:rPr>
        <w:t xml:space="preserve">средства </w:t>
      </w:r>
      <w:r w:rsidR="006C05AC" w:rsidRPr="00A23584">
        <w:rPr>
          <w:sz w:val="28"/>
          <w:szCs w:val="28"/>
        </w:rPr>
        <w:t>субъекта централизованного учета</w:t>
      </w:r>
      <w:r w:rsidR="00C12991" w:rsidRPr="00A23584">
        <w:rPr>
          <w:sz w:val="28"/>
          <w:szCs w:val="28"/>
        </w:rPr>
        <w:t>, вложенные в акции;</w:t>
      </w:r>
    </w:p>
    <w:p w:rsidR="00C12991" w:rsidRPr="00A23584" w:rsidRDefault="00A23584" w:rsidP="00A23584">
      <w:pPr>
        <w:autoSpaceDE w:val="0"/>
        <w:autoSpaceDN w:val="0"/>
        <w:adjustRightInd w:val="0"/>
        <w:jc w:val="both"/>
        <w:outlineLvl w:val="0"/>
        <w:rPr>
          <w:sz w:val="28"/>
          <w:szCs w:val="28"/>
        </w:rPr>
      </w:pPr>
      <w:r>
        <w:rPr>
          <w:sz w:val="28"/>
          <w:szCs w:val="28"/>
        </w:rPr>
        <w:t xml:space="preserve">- </w:t>
      </w:r>
      <w:r w:rsidR="00C12991" w:rsidRPr="00A23584">
        <w:rPr>
          <w:sz w:val="28"/>
          <w:szCs w:val="28"/>
        </w:rPr>
        <w:t>доли участия в капитале хозяйственных обществ и товариществ;</w:t>
      </w:r>
    </w:p>
    <w:p w:rsidR="00C12991" w:rsidRPr="00A23584" w:rsidRDefault="00A23584" w:rsidP="00A23584">
      <w:pPr>
        <w:autoSpaceDE w:val="0"/>
        <w:autoSpaceDN w:val="0"/>
        <w:adjustRightInd w:val="0"/>
        <w:jc w:val="both"/>
        <w:outlineLvl w:val="0"/>
        <w:rPr>
          <w:sz w:val="28"/>
          <w:szCs w:val="28"/>
        </w:rPr>
      </w:pPr>
      <w:r>
        <w:rPr>
          <w:sz w:val="28"/>
          <w:szCs w:val="28"/>
        </w:rPr>
        <w:t xml:space="preserve">- </w:t>
      </w:r>
      <w:r w:rsidR="00C12991" w:rsidRPr="00A23584">
        <w:rPr>
          <w:sz w:val="28"/>
          <w:szCs w:val="28"/>
        </w:rPr>
        <w:t>доли участия в международных организациях.</w:t>
      </w:r>
    </w:p>
    <w:p w:rsidR="00C12991" w:rsidRPr="00842670" w:rsidRDefault="005D5D45" w:rsidP="00842670">
      <w:pPr>
        <w:pStyle w:val="a3"/>
        <w:autoSpaceDE w:val="0"/>
        <w:autoSpaceDN w:val="0"/>
        <w:adjustRightInd w:val="0"/>
        <w:ind w:left="0" w:firstLine="708"/>
        <w:jc w:val="both"/>
        <w:outlineLvl w:val="0"/>
        <w:rPr>
          <w:sz w:val="28"/>
          <w:szCs w:val="28"/>
        </w:rPr>
      </w:pPr>
      <w:r w:rsidRPr="00842670">
        <w:rPr>
          <w:sz w:val="28"/>
          <w:szCs w:val="28"/>
        </w:rPr>
        <w:t xml:space="preserve">2.3.3. </w:t>
      </w:r>
      <w:r w:rsidR="00C12991" w:rsidRPr="00842670">
        <w:rPr>
          <w:sz w:val="28"/>
          <w:szCs w:val="28"/>
        </w:rPr>
        <w:t xml:space="preserve">Финансовые вложения принимаются к учету по их первоначальной стоимости. 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 </w:t>
      </w:r>
      <w:r w:rsidR="00C12991" w:rsidRPr="00842670">
        <w:rPr>
          <w:i/>
          <w:sz w:val="28"/>
          <w:szCs w:val="28"/>
        </w:rPr>
        <w:t>(п. 193 Инструкции</w:t>
      </w:r>
      <w:r w:rsidR="00CD18D8" w:rsidRPr="00842670">
        <w:rPr>
          <w:i/>
          <w:sz w:val="28"/>
          <w:szCs w:val="28"/>
        </w:rPr>
        <w:t xml:space="preserve"> №</w:t>
      </w:r>
      <w:r w:rsidR="00C12991" w:rsidRPr="00842670">
        <w:rPr>
          <w:i/>
          <w:sz w:val="28"/>
          <w:szCs w:val="28"/>
        </w:rPr>
        <w:t xml:space="preserve"> 157н)</w:t>
      </w:r>
      <w:r w:rsidR="00C12991" w:rsidRPr="00842670">
        <w:rPr>
          <w:sz w:val="28"/>
          <w:szCs w:val="28"/>
        </w:rPr>
        <w:t>.</w:t>
      </w:r>
    </w:p>
    <w:p w:rsidR="005D5D45" w:rsidRPr="00842670" w:rsidRDefault="005D5D45" w:rsidP="00842670">
      <w:pPr>
        <w:pStyle w:val="a3"/>
        <w:autoSpaceDE w:val="0"/>
        <w:autoSpaceDN w:val="0"/>
        <w:adjustRightInd w:val="0"/>
        <w:ind w:left="0" w:firstLine="708"/>
        <w:jc w:val="both"/>
        <w:outlineLvl w:val="0"/>
        <w:rPr>
          <w:i/>
          <w:sz w:val="28"/>
          <w:szCs w:val="28"/>
        </w:rPr>
      </w:pPr>
      <w:r w:rsidRPr="00842670">
        <w:rPr>
          <w:sz w:val="28"/>
          <w:szCs w:val="28"/>
        </w:rPr>
        <w:t xml:space="preserve">2.3.4. Группировка финансовых вложений осуществляется в разрезе аналитических групп и аналитических кодов видов синтетического счета </w:t>
      </w:r>
      <w:r w:rsidR="006C05AC" w:rsidRPr="00842670">
        <w:rPr>
          <w:sz w:val="28"/>
          <w:szCs w:val="28"/>
        </w:rPr>
        <w:t xml:space="preserve">0 </w:t>
      </w:r>
      <w:r w:rsidRPr="00842670">
        <w:rPr>
          <w:sz w:val="28"/>
          <w:szCs w:val="28"/>
        </w:rPr>
        <w:t xml:space="preserve">204 00 </w:t>
      </w:r>
      <w:r w:rsidR="006C05AC" w:rsidRPr="00842670">
        <w:rPr>
          <w:sz w:val="28"/>
          <w:szCs w:val="28"/>
        </w:rPr>
        <w:t xml:space="preserve">000 </w:t>
      </w:r>
      <w:r w:rsidR="00CD18D8" w:rsidRPr="00842670">
        <w:rPr>
          <w:sz w:val="28"/>
          <w:szCs w:val="28"/>
        </w:rPr>
        <w:t>«Финансовые вложения»</w:t>
      </w:r>
      <w:r w:rsidR="00CD18D8" w:rsidRPr="00842670">
        <w:rPr>
          <w:i/>
          <w:sz w:val="28"/>
          <w:szCs w:val="28"/>
        </w:rPr>
        <w:t>(п. 194 Инструкции №</w:t>
      </w:r>
      <w:r w:rsidRPr="00842670">
        <w:rPr>
          <w:i/>
          <w:sz w:val="28"/>
          <w:szCs w:val="28"/>
        </w:rPr>
        <w:t xml:space="preserve"> 157н).</w:t>
      </w:r>
    </w:p>
    <w:p w:rsidR="005D5D45" w:rsidRPr="00842670" w:rsidRDefault="005D5D45" w:rsidP="00842670">
      <w:pPr>
        <w:pStyle w:val="a3"/>
        <w:autoSpaceDE w:val="0"/>
        <w:autoSpaceDN w:val="0"/>
        <w:adjustRightInd w:val="0"/>
        <w:ind w:left="0" w:firstLine="708"/>
        <w:jc w:val="both"/>
        <w:outlineLvl w:val="0"/>
        <w:rPr>
          <w:i/>
          <w:sz w:val="28"/>
          <w:szCs w:val="28"/>
        </w:rPr>
      </w:pPr>
      <w:r w:rsidRPr="00842670">
        <w:rPr>
          <w:sz w:val="28"/>
          <w:szCs w:val="28"/>
        </w:rPr>
        <w:t>2.3.5. Аналитичес</w:t>
      </w:r>
      <w:r w:rsidR="00CD18D8" w:rsidRPr="00842670">
        <w:rPr>
          <w:sz w:val="28"/>
          <w:szCs w:val="28"/>
        </w:rPr>
        <w:t>кий учет по счету 0 204 00 000 «Финансовые вложения»</w:t>
      </w:r>
      <w:r w:rsidRPr="00842670">
        <w:rPr>
          <w:sz w:val="28"/>
          <w:szCs w:val="28"/>
        </w:rPr>
        <w:t xml:space="preserve"> ведется в Карточке учета средств и расчетов (ф. 0504051) либо в Реестре учета ценных бумаг (ф. 0504056) по видам финансовых вложений и по объектам, в которые осуществлены эти вложения </w:t>
      </w:r>
      <w:r w:rsidRPr="00842670">
        <w:rPr>
          <w:i/>
          <w:sz w:val="28"/>
          <w:szCs w:val="28"/>
        </w:rPr>
        <w:t xml:space="preserve">(п. 195 Инструкции </w:t>
      </w:r>
      <w:r w:rsidR="00CD18D8" w:rsidRPr="00842670">
        <w:rPr>
          <w:i/>
          <w:sz w:val="28"/>
          <w:szCs w:val="28"/>
        </w:rPr>
        <w:t>№</w:t>
      </w:r>
      <w:r w:rsidRPr="00842670">
        <w:rPr>
          <w:i/>
          <w:sz w:val="28"/>
          <w:szCs w:val="28"/>
        </w:rPr>
        <w:t xml:space="preserve"> 157н).</w:t>
      </w:r>
    </w:p>
    <w:p w:rsidR="005D5D45" w:rsidRPr="00842670" w:rsidRDefault="005D5D45" w:rsidP="00842670">
      <w:pPr>
        <w:pStyle w:val="a3"/>
        <w:autoSpaceDE w:val="0"/>
        <w:autoSpaceDN w:val="0"/>
        <w:adjustRightInd w:val="0"/>
        <w:ind w:left="0" w:firstLine="708"/>
        <w:jc w:val="both"/>
        <w:outlineLvl w:val="0"/>
        <w:rPr>
          <w:sz w:val="28"/>
          <w:szCs w:val="28"/>
        </w:rPr>
      </w:pPr>
      <w:r w:rsidRPr="00842670">
        <w:rPr>
          <w:sz w:val="28"/>
          <w:szCs w:val="28"/>
        </w:rPr>
        <w:t>2.3.6. Операции по принятию к учету финансовых вложений в сумме сформированной первоначальной стоимости отражаются в Журнале 8-1 операций по прочим операциям (ф. 0504071) (</w:t>
      </w:r>
      <w:r w:rsidRPr="00842670">
        <w:rPr>
          <w:i/>
          <w:sz w:val="28"/>
          <w:szCs w:val="28"/>
        </w:rPr>
        <w:t xml:space="preserve">п. 196 Инструкции </w:t>
      </w:r>
      <w:r w:rsidR="00CD18D8" w:rsidRPr="00842670">
        <w:rPr>
          <w:i/>
          <w:sz w:val="28"/>
          <w:szCs w:val="28"/>
        </w:rPr>
        <w:t>№</w:t>
      </w:r>
      <w:r w:rsidRPr="00842670">
        <w:rPr>
          <w:i/>
          <w:sz w:val="28"/>
          <w:szCs w:val="28"/>
        </w:rPr>
        <w:t xml:space="preserve"> 157н).</w:t>
      </w: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842670" w:rsidRDefault="006C05AC" w:rsidP="00842670">
      <w:pPr>
        <w:pStyle w:val="a3"/>
        <w:autoSpaceDE w:val="0"/>
        <w:autoSpaceDN w:val="0"/>
        <w:adjustRightInd w:val="0"/>
        <w:ind w:left="0" w:firstLine="708"/>
        <w:jc w:val="both"/>
        <w:outlineLvl w:val="0"/>
        <w:rPr>
          <w:sz w:val="28"/>
          <w:szCs w:val="28"/>
        </w:rPr>
      </w:pPr>
    </w:p>
    <w:p w:rsidR="006C05AC" w:rsidRPr="00A23584" w:rsidRDefault="006C05AC" w:rsidP="00A23584">
      <w:pPr>
        <w:autoSpaceDE w:val="0"/>
        <w:autoSpaceDN w:val="0"/>
        <w:adjustRightInd w:val="0"/>
        <w:jc w:val="both"/>
        <w:outlineLvl w:val="0"/>
        <w:rPr>
          <w:sz w:val="28"/>
          <w:szCs w:val="28"/>
        </w:rPr>
      </w:pPr>
    </w:p>
    <w:p w:rsidR="004C4537" w:rsidRPr="0004522F" w:rsidRDefault="006C05AC" w:rsidP="00842670">
      <w:pPr>
        <w:ind w:firstLine="708"/>
        <w:jc w:val="center"/>
        <w:rPr>
          <w:sz w:val="28"/>
          <w:szCs w:val="28"/>
        </w:rPr>
      </w:pPr>
      <w:r w:rsidRPr="0004522F">
        <w:rPr>
          <w:b/>
          <w:sz w:val="28"/>
          <w:szCs w:val="28"/>
        </w:rPr>
        <w:t xml:space="preserve">Радел </w:t>
      </w:r>
      <w:r w:rsidRPr="0004522F">
        <w:rPr>
          <w:b/>
          <w:sz w:val="28"/>
          <w:szCs w:val="28"/>
          <w:lang w:val="en-US"/>
        </w:rPr>
        <w:t>III</w:t>
      </w:r>
      <w:r w:rsidR="009B1D1F">
        <w:rPr>
          <w:b/>
          <w:sz w:val="28"/>
          <w:szCs w:val="28"/>
        </w:rPr>
        <w:t xml:space="preserve"> </w:t>
      </w:r>
      <w:r w:rsidR="004C4537" w:rsidRPr="0004522F">
        <w:rPr>
          <w:b/>
          <w:sz w:val="28"/>
          <w:szCs w:val="28"/>
        </w:rPr>
        <w:t>Особенности ведения бухгалтерского учета субъектов централизованного учета по типу бюджетных и автономных учреждений</w:t>
      </w:r>
    </w:p>
    <w:p w:rsidR="004C4537" w:rsidRPr="00842670" w:rsidRDefault="004C4537" w:rsidP="00842670">
      <w:pPr>
        <w:jc w:val="both"/>
        <w:rPr>
          <w:i/>
          <w:sz w:val="28"/>
          <w:szCs w:val="28"/>
        </w:rPr>
      </w:pPr>
    </w:p>
    <w:p w:rsidR="004C4537" w:rsidRPr="0004522F" w:rsidRDefault="004C4537" w:rsidP="00842670">
      <w:pPr>
        <w:jc w:val="center"/>
        <w:rPr>
          <w:b/>
          <w:bCs/>
          <w:sz w:val="28"/>
          <w:szCs w:val="28"/>
        </w:rPr>
      </w:pPr>
      <w:r w:rsidRPr="0004522F">
        <w:rPr>
          <w:b/>
          <w:sz w:val="28"/>
          <w:szCs w:val="28"/>
        </w:rPr>
        <w:t xml:space="preserve">3.1 </w:t>
      </w:r>
      <w:r w:rsidRPr="0004522F">
        <w:rPr>
          <w:b/>
          <w:bCs/>
          <w:sz w:val="28"/>
          <w:szCs w:val="28"/>
        </w:rPr>
        <w:t xml:space="preserve">структура номера счета бухгалтерского учета </w:t>
      </w:r>
      <w:r w:rsidR="006C05AC" w:rsidRPr="0004522F">
        <w:rPr>
          <w:b/>
          <w:bCs/>
          <w:sz w:val="28"/>
          <w:szCs w:val="28"/>
        </w:rPr>
        <w:t>субъекта централизованного учета</w:t>
      </w:r>
    </w:p>
    <w:p w:rsidR="0004522F" w:rsidRPr="00842670" w:rsidRDefault="0004522F" w:rsidP="00842670">
      <w:pPr>
        <w:jc w:val="center"/>
        <w:rPr>
          <w:b/>
          <w:sz w:val="28"/>
          <w:szCs w:val="28"/>
        </w:rPr>
      </w:pPr>
    </w:p>
    <w:tbl>
      <w:tblPr>
        <w:tblW w:w="5000" w:type="pct"/>
        <w:tblLook w:val="04A0" w:firstRow="1" w:lastRow="0" w:firstColumn="1" w:lastColumn="0" w:noHBand="0" w:noVBand="1"/>
      </w:tblPr>
      <w:tblGrid>
        <w:gridCol w:w="934"/>
        <w:gridCol w:w="556"/>
        <w:gridCol w:w="1082"/>
        <w:gridCol w:w="1175"/>
        <w:gridCol w:w="719"/>
        <w:gridCol w:w="1353"/>
        <w:gridCol w:w="1353"/>
        <w:gridCol w:w="1176"/>
        <w:gridCol w:w="1224"/>
      </w:tblGrid>
      <w:tr w:rsidR="004C4537" w:rsidRPr="00842670" w:rsidTr="004C4537">
        <w:tc>
          <w:tcPr>
            <w:tcW w:w="4359" w:type="pct"/>
            <w:gridSpan w:val="8"/>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Номер счета учета</w:t>
            </w:r>
          </w:p>
        </w:tc>
        <w:tc>
          <w:tcPr>
            <w:tcW w:w="641" w:type="pct"/>
            <w:vMerge w:val="restart"/>
            <w:tcBorders>
              <w:top w:val="single" w:sz="0" w:space="0" w:color="auto"/>
              <w:left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Наименование счета</w:t>
            </w:r>
          </w:p>
        </w:tc>
      </w:tr>
      <w:tr w:rsidR="004C4537" w:rsidRPr="00842670" w:rsidTr="004C4537">
        <w:tc>
          <w:tcPr>
            <w:tcW w:w="487"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 – 4</w:t>
            </w:r>
          </w:p>
        </w:tc>
        <w:tc>
          <w:tcPr>
            <w:tcW w:w="28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5 – 14</w:t>
            </w:r>
          </w:p>
        </w:tc>
        <w:tc>
          <w:tcPr>
            <w:tcW w:w="56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15 – 17</w:t>
            </w:r>
          </w:p>
        </w:tc>
        <w:tc>
          <w:tcPr>
            <w:tcW w:w="61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18</w:t>
            </w:r>
          </w:p>
        </w:tc>
        <w:tc>
          <w:tcPr>
            <w:tcW w:w="373"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19 – 21</w:t>
            </w:r>
          </w:p>
        </w:tc>
        <w:tc>
          <w:tcPr>
            <w:tcW w:w="710"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22</w:t>
            </w:r>
          </w:p>
        </w:tc>
        <w:tc>
          <w:tcPr>
            <w:tcW w:w="710"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23</w:t>
            </w:r>
          </w:p>
        </w:tc>
        <w:tc>
          <w:tcPr>
            <w:tcW w:w="61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b/>
                <w:sz w:val="28"/>
                <w:szCs w:val="28"/>
              </w:rPr>
              <w:t>24 – 26</w:t>
            </w:r>
          </w:p>
        </w:tc>
        <w:tc>
          <w:tcPr>
            <w:tcW w:w="641" w:type="pct"/>
            <w:vMerge/>
            <w:tcBorders>
              <w:left w:val="single" w:sz="0" w:space="0" w:color="auto"/>
              <w:right w:val="single" w:sz="0" w:space="0" w:color="auto"/>
            </w:tcBorders>
          </w:tcPr>
          <w:p w:rsidR="004C4537" w:rsidRPr="00842670" w:rsidRDefault="004C4537" w:rsidP="00842670">
            <w:pPr>
              <w:ind w:firstLine="482"/>
              <w:jc w:val="both"/>
            </w:pPr>
          </w:p>
        </w:tc>
      </w:tr>
      <w:tr w:rsidR="004C4537" w:rsidRPr="00842670" w:rsidTr="004C4537">
        <w:tc>
          <w:tcPr>
            <w:tcW w:w="487" w:type="pct"/>
            <w:vMerge w:val="restar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раздела, подраздела КРБ</w:t>
            </w:r>
          </w:p>
        </w:tc>
        <w:tc>
          <w:tcPr>
            <w:tcW w:w="285" w:type="pct"/>
            <w:vMerge w:val="restar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Нули</w:t>
            </w:r>
          </w:p>
        </w:tc>
        <w:tc>
          <w:tcPr>
            <w:tcW w:w="565" w:type="pct"/>
            <w:vMerge w:val="restar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вида поступлений, выбытий</w:t>
            </w:r>
          </w:p>
        </w:tc>
        <w:tc>
          <w:tcPr>
            <w:tcW w:w="615" w:type="pct"/>
            <w:vMerge w:val="restar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вида финансового обеспечения (деятельности)</w:t>
            </w:r>
          </w:p>
        </w:tc>
        <w:tc>
          <w:tcPr>
            <w:tcW w:w="1792" w:type="pct"/>
            <w:gridSpan w:val="3"/>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синтетического счета</w:t>
            </w:r>
          </w:p>
        </w:tc>
        <w:tc>
          <w:tcPr>
            <w:tcW w:w="615" w:type="pct"/>
            <w:vMerge w:val="restar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аналитический по КОСГУ</w:t>
            </w:r>
          </w:p>
        </w:tc>
        <w:tc>
          <w:tcPr>
            <w:tcW w:w="641" w:type="pct"/>
            <w:vMerge/>
            <w:tcBorders>
              <w:left w:val="single" w:sz="0" w:space="0" w:color="auto"/>
              <w:right w:val="single" w:sz="0" w:space="0" w:color="auto"/>
            </w:tcBorders>
          </w:tcPr>
          <w:p w:rsidR="004C4537" w:rsidRPr="00842670" w:rsidRDefault="004C4537" w:rsidP="00842670">
            <w:pPr>
              <w:ind w:firstLine="482"/>
              <w:jc w:val="both"/>
            </w:pPr>
          </w:p>
        </w:tc>
      </w:tr>
      <w:tr w:rsidR="004C4537" w:rsidRPr="00842670" w:rsidTr="004C4537">
        <w:tc>
          <w:tcPr>
            <w:tcW w:w="487" w:type="pct"/>
            <w:vMerge/>
            <w:tcBorders>
              <w:left w:val="single" w:sz="0" w:space="0" w:color="auto"/>
              <w:bottom w:val="single" w:sz="0" w:space="0" w:color="auto"/>
              <w:right w:val="single" w:sz="0" w:space="0" w:color="auto"/>
            </w:tcBorders>
          </w:tcPr>
          <w:p w:rsidR="004C4537" w:rsidRPr="00842670" w:rsidRDefault="004C4537" w:rsidP="00842670">
            <w:pPr>
              <w:ind w:firstLine="482"/>
              <w:jc w:val="both"/>
            </w:pPr>
          </w:p>
        </w:tc>
        <w:tc>
          <w:tcPr>
            <w:tcW w:w="285" w:type="pct"/>
            <w:vMerge/>
            <w:tcBorders>
              <w:left w:val="single" w:sz="0" w:space="0" w:color="auto"/>
              <w:bottom w:val="single" w:sz="0" w:space="0" w:color="auto"/>
              <w:right w:val="single" w:sz="0" w:space="0" w:color="auto"/>
            </w:tcBorders>
          </w:tcPr>
          <w:p w:rsidR="004C4537" w:rsidRPr="00842670" w:rsidRDefault="004C4537" w:rsidP="00842670">
            <w:pPr>
              <w:ind w:firstLine="482"/>
              <w:jc w:val="both"/>
            </w:pPr>
          </w:p>
        </w:tc>
        <w:tc>
          <w:tcPr>
            <w:tcW w:w="565" w:type="pct"/>
            <w:vMerge/>
            <w:tcBorders>
              <w:left w:val="single" w:sz="0" w:space="0" w:color="auto"/>
              <w:bottom w:val="single" w:sz="0" w:space="0" w:color="auto"/>
              <w:right w:val="single" w:sz="0" w:space="0" w:color="auto"/>
            </w:tcBorders>
          </w:tcPr>
          <w:p w:rsidR="004C4537" w:rsidRPr="00842670" w:rsidRDefault="004C4537" w:rsidP="00842670">
            <w:pPr>
              <w:ind w:firstLine="482"/>
              <w:jc w:val="both"/>
            </w:pPr>
          </w:p>
        </w:tc>
        <w:tc>
          <w:tcPr>
            <w:tcW w:w="615" w:type="pct"/>
            <w:vMerge/>
            <w:tcBorders>
              <w:left w:val="single" w:sz="0" w:space="0" w:color="auto"/>
              <w:bottom w:val="single" w:sz="0" w:space="0" w:color="auto"/>
              <w:right w:val="single" w:sz="0" w:space="0" w:color="auto"/>
            </w:tcBorders>
          </w:tcPr>
          <w:p w:rsidR="004C4537" w:rsidRPr="00842670" w:rsidRDefault="004C4537" w:rsidP="00842670">
            <w:pPr>
              <w:ind w:firstLine="482"/>
              <w:jc w:val="both"/>
            </w:pPr>
          </w:p>
        </w:tc>
        <w:tc>
          <w:tcPr>
            <w:tcW w:w="373"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объекта учета</w:t>
            </w:r>
          </w:p>
        </w:tc>
        <w:tc>
          <w:tcPr>
            <w:tcW w:w="710"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группы (с аналитикой, предусмотренной учетной политикой)</w:t>
            </w:r>
          </w:p>
        </w:tc>
        <w:tc>
          <w:tcPr>
            <w:tcW w:w="710"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center"/>
              <w:rPr>
                <w:sz w:val="28"/>
                <w:szCs w:val="28"/>
              </w:rPr>
            </w:pPr>
            <w:r w:rsidRPr="00842670">
              <w:rPr>
                <w:sz w:val="28"/>
                <w:szCs w:val="28"/>
              </w:rPr>
              <w:t>Код вида</w:t>
            </w:r>
          </w:p>
          <w:p w:rsidR="004C4537" w:rsidRPr="00842670" w:rsidRDefault="004C4537" w:rsidP="00842670">
            <w:pPr>
              <w:pStyle w:val="Normalunindented"/>
              <w:keepNext/>
              <w:spacing w:before="0" w:after="0" w:line="240" w:lineRule="auto"/>
              <w:jc w:val="center"/>
              <w:rPr>
                <w:sz w:val="28"/>
                <w:szCs w:val="28"/>
              </w:rPr>
            </w:pPr>
            <w:r w:rsidRPr="00842670">
              <w:rPr>
                <w:sz w:val="28"/>
                <w:szCs w:val="28"/>
              </w:rPr>
              <w:t>(с аналитикой, предусмотренной учетной политикой)</w:t>
            </w:r>
          </w:p>
        </w:tc>
        <w:tc>
          <w:tcPr>
            <w:tcW w:w="615" w:type="pct"/>
            <w:vMerge/>
            <w:tcBorders>
              <w:left w:val="single" w:sz="0" w:space="0" w:color="auto"/>
              <w:bottom w:val="single" w:sz="0" w:space="0" w:color="auto"/>
              <w:right w:val="single" w:sz="0" w:space="0" w:color="auto"/>
            </w:tcBorders>
          </w:tcPr>
          <w:p w:rsidR="004C4537" w:rsidRPr="00842670" w:rsidRDefault="004C4537" w:rsidP="00842670">
            <w:pPr>
              <w:ind w:firstLine="482"/>
              <w:jc w:val="both"/>
            </w:pPr>
          </w:p>
        </w:tc>
        <w:tc>
          <w:tcPr>
            <w:tcW w:w="641" w:type="pct"/>
            <w:vMerge/>
            <w:tcBorders>
              <w:left w:val="single" w:sz="0" w:space="0" w:color="auto"/>
              <w:bottom w:val="single" w:sz="0" w:space="0" w:color="auto"/>
              <w:right w:val="single" w:sz="0" w:space="0" w:color="auto"/>
            </w:tcBorders>
          </w:tcPr>
          <w:p w:rsidR="004C4537" w:rsidRPr="00842670" w:rsidRDefault="004C4537" w:rsidP="00842670">
            <w:pPr>
              <w:ind w:firstLine="482"/>
              <w:jc w:val="both"/>
            </w:pPr>
          </w:p>
        </w:tc>
      </w:tr>
      <w:tr w:rsidR="004C4537" w:rsidRPr="00842670" w:rsidTr="004C4537">
        <w:tc>
          <w:tcPr>
            <w:tcW w:w="487"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r w:rsidRPr="00842670">
              <w:rPr>
                <w:sz w:val="28"/>
                <w:szCs w:val="28"/>
              </w:rPr>
              <w:br/>
              <w:t> </w:t>
            </w:r>
          </w:p>
        </w:tc>
        <w:tc>
          <w:tcPr>
            <w:tcW w:w="28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56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61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373"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710"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710"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615"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c>
          <w:tcPr>
            <w:tcW w:w="641" w:type="pct"/>
            <w:tcBorders>
              <w:top w:val="single" w:sz="0" w:space="0" w:color="auto"/>
              <w:left w:val="single" w:sz="0" w:space="0" w:color="auto"/>
              <w:bottom w:val="single" w:sz="0" w:space="0" w:color="auto"/>
              <w:right w:val="single" w:sz="0" w:space="0" w:color="auto"/>
            </w:tcBorders>
          </w:tcPr>
          <w:p w:rsidR="004C4537" w:rsidRPr="00842670" w:rsidRDefault="004C4537" w:rsidP="00842670">
            <w:pPr>
              <w:pStyle w:val="Normalunindented"/>
              <w:keepNext/>
              <w:spacing w:before="0" w:after="0" w:line="240" w:lineRule="auto"/>
              <w:jc w:val="left"/>
              <w:rPr>
                <w:sz w:val="28"/>
                <w:szCs w:val="28"/>
              </w:rPr>
            </w:pPr>
            <w:r w:rsidRPr="00842670">
              <w:rPr>
                <w:sz w:val="28"/>
                <w:szCs w:val="28"/>
              </w:rPr>
              <w:t> </w:t>
            </w:r>
          </w:p>
        </w:tc>
      </w:tr>
    </w:tbl>
    <w:p w:rsidR="004C4537" w:rsidRPr="00842670" w:rsidRDefault="004C4537" w:rsidP="00842670">
      <w:pPr>
        <w:jc w:val="both"/>
        <w:rPr>
          <w:sz w:val="28"/>
          <w:szCs w:val="28"/>
        </w:rPr>
      </w:pPr>
    </w:p>
    <w:p w:rsidR="004C4537" w:rsidRPr="00842670" w:rsidRDefault="004C4537" w:rsidP="00842670">
      <w:pPr>
        <w:jc w:val="both"/>
        <w:rPr>
          <w:sz w:val="28"/>
          <w:szCs w:val="28"/>
        </w:rPr>
      </w:pPr>
    </w:p>
    <w:p w:rsidR="004C4537" w:rsidRPr="00842670" w:rsidRDefault="0004522F" w:rsidP="00842670">
      <w:pPr>
        <w:jc w:val="both"/>
        <w:rPr>
          <w:rStyle w:val="blk"/>
          <w:b/>
          <w:sz w:val="28"/>
          <w:szCs w:val="28"/>
        </w:rPr>
      </w:pPr>
      <w:r>
        <w:rPr>
          <w:bCs/>
          <w:sz w:val="28"/>
          <w:szCs w:val="28"/>
        </w:rPr>
        <w:t xml:space="preserve">- </w:t>
      </w:r>
      <w:r w:rsidR="004C4537" w:rsidRPr="00842670">
        <w:rPr>
          <w:bCs/>
          <w:sz w:val="28"/>
          <w:szCs w:val="28"/>
        </w:rPr>
        <w:t>в 1 - 17 разрядах</w:t>
      </w:r>
      <w:r w:rsidR="004C4537" w:rsidRPr="00842670">
        <w:rPr>
          <w:rStyle w:val="blk"/>
          <w:sz w:val="28"/>
          <w:szCs w:val="28"/>
          <w:specVanish w:val="0"/>
        </w:rPr>
        <w:t xml:space="preserve"> указывается аналитический код по классификационному признаку поступлений и выбытий </w:t>
      </w:r>
      <w:hyperlink r:id="rId154" w:history="1">
        <w:r w:rsidR="004C4537" w:rsidRPr="00842670">
          <w:rPr>
            <w:rStyle w:val="60"/>
            <w:rFonts w:eastAsiaTheme="minorHAnsi"/>
            <w:color w:val="auto"/>
            <w:sz w:val="28"/>
            <w:szCs w:val="28"/>
          </w:rPr>
          <w:t>(КПС)</w:t>
        </w:r>
      </w:hyperlink>
      <w:r w:rsidR="004C4537" w:rsidRPr="00842670">
        <w:rPr>
          <w:rStyle w:val="blk"/>
          <w:b/>
          <w:i/>
          <w:sz w:val="28"/>
          <w:szCs w:val="28"/>
          <w:specVanish w:val="0"/>
        </w:rPr>
        <w:t>(</w:t>
      </w:r>
      <w:hyperlink r:id="rId155" w:history="1">
        <w:r>
          <w:rPr>
            <w:rStyle w:val="60"/>
            <w:rFonts w:eastAsiaTheme="minorHAnsi"/>
            <w:i w:val="0"/>
            <w:color w:val="auto"/>
            <w:sz w:val="28"/>
            <w:szCs w:val="28"/>
          </w:rPr>
          <w:t>п.</w:t>
        </w:r>
        <w:r w:rsidR="004C4537" w:rsidRPr="0004522F">
          <w:rPr>
            <w:rStyle w:val="60"/>
            <w:rFonts w:eastAsiaTheme="minorHAnsi"/>
            <w:i w:val="0"/>
            <w:color w:val="auto"/>
            <w:sz w:val="28"/>
            <w:szCs w:val="28"/>
          </w:rPr>
          <w:t>п.</w:t>
        </w:r>
        <w:r w:rsidR="004C4537" w:rsidRPr="00842670">
          <w:rPr>
            <w:rStyle w:val="60"/>
            <w:rFonts w:eastAsiaTheme="minorHAnsi"/>
            <w:i w:val="0"/>
            <w:color w:val="auto"/>
            <w:sz w:val="28"/>
            <w:szCs w:val="28"/>
          </w:rPr>
          <w:t xml:space="preserve"> 21.1</w:t>
        </w:r>
      </w:hyperlink>
      <w:r w:rsidR="004C4537" w:rsidRPr="00842670">
        <w:rPr>
          <w:rStyle w:val="blk"/>
          <w:i/>
          <w:sz w:val="28"/>
          <w:szCs w:val="28"/>
          <w:specVanish w:val="0"/>
        </w:rPr>
        <w:t xml:space="preserve">, </w:t>
      </w:r>
      <w:hyperlink r:id="rId156" w:history="1">
        <w:r w:rsidR="004C4537" w:rsidRPr="00842670">
          <w:rPr>
            <w:rStyle w:val="60"/>
            <w:rFonts w:eastAsiaTheme="minorHAnsi"/>
            <w:i w:val="0"/>
            <w:color w:val="auto"/>
            <w:sz w:val="28"/>
            <w:szCs w:val="28"/>
          </w:rPr>
          <w:t>21.2</w:t>
        </w:r>
      </w:hyperlink>
      <w:r w:rsidR="004C4537" w:rsidRPr="00842670">
        <w:rPr>
          <w:rStyle w:val="blk"/>
          <w:i/>
          <w:sz w:val="28"/>
          <w:szCs w:val="28"/>
          <w:specVanish w:val="0"/>
        </w:rPr>
        <w:t xml:space="preserve"> Инструкции </w:t>
      </w:r>
      <w:r w:rsidR="00CD18D8" w:rsidRPr="00842670">
        <w:rPr>
          <w:rStyle w:val="blk"/>
          <w:i/>
          <w:sz w:val="28"/>
          <w:szCs w:val="28"/>
          <w:specVanish w:val="0"/>
        </w:rPr>
        <w:t>№</w:t>
      </w:r>
      <w:r w:rsidR="004C4537" w:rsidRPr="00842670">
        <w:rPr>
          <w:rStyle w:val="blk"/>
          <w:i/>
          <w:sz w:val="28"/>
          <w:szCs w:val="28"/>
          <w:specVanish w:val="0"/>
        </w:rPr>
        <w:t xml:space="preserve"> 157н);</w:t>
      </w:r>
    </w:p>
    <w:p w:rsidR="004C4537" w:rsidRPr="00842670" w:rsidRDefault="0004522F" w:rsidP="00842670">
      <w:pPr>
        <w:jc w:val="both"/>
        <w:rPr>
          <w:rStyle w:val="blk"/>
          <w:i/>
          <w:sz w:val="28"/>
          <w:szCs w:val="28"/>
        </w:rPr>
      </w:pPr>
      <w:r>
        <w:rPr>
          <w:bCs/>
          <w:sz w:val="28"/>
          <w:szCs w:val="28"/>
        </w:rPr>
        <w:t xml:space="preserve">- </w:t>
      </w:r>
      <w:r w:rsidR="004C4537" w:rsidRPr="00842670">
        <w:rPr>
          <w:bCs/>
          <w:sz w:val="28"/>
          <w:szCs w:val="28"/>
        </w:rPr>
        <w:t>в 18 разряде</w:t>
      </w:r>
      <w:r w:rsidR="004C4537" w:rsidRPr="00842670">
        <w:rPr>
          <w:rStyle w:val="blk"/>
          <w:sz w:val="28"/>
          <w:szCs w:val="28"/>
          <w:specVanish w:val="0"/>
        </w:rPr>
        <w:t xml:space="preserve"> указывается код вида финансового обеспечения (деятельности) </w:t>
      </w:r>
      <w:r w:rsidR="004C4537" w:rsidRPr="00842670">
        <w:rPr>
          <w:rStyle w:val="blk"/>
          <w:i/>
          <w:sz w:val="28"/>
          <w:szCs w:val="28"/>
          <w:specVanish w:val="0"/>
        </w:rPr>
        <w:t>(</w:t>
      </w:r>
      <w:hyperlink r:id="rId157" w:history="1">
        <w:r w:rsidR="004C4537" w:rsidRPr="0004522F">
          <w:rPr>
            <w:rStyle w:val="60"/>
            <w:rFonts w:eastAsiaTheme="minorHAnsi"/>
            <w:color w:val="auto"/>
            <w:sz w:val="28"/>
            <w:szCs w:val="28"/>
          </w:rPr>
          <w:t>п</w:t>
        </w:r>
        <w:r w:rsidR="004C4537" w:rsidRPr="00842670">
          <w:rPr>
            <w:rStyle w:val="60"/>
            <w:rFonts w:eastAsiaTheme="minorHAnsi"/>
            <w:color w:val="auto"/>
            <w:sz w:val="28"/>
            <w:szCs w:val="28"/>
          </w:rPr>
          <w:t>. 21</w:t>
        </w:r>
      </w:hyperlink>
      <w:r w:rsidR="00CD18D8" w:rsidRPr="00842670">
        <w:rPr>
          <w:rStyle w:val="blk"/>
          <w:i/>
          <w:sz w:val="28"/>
          <w:szCs w:val="28"/>
          <w:specVanish w:val="0"/>
        </w:rPr>
        <w:t>Инструкции №</w:t>
      </w:r>
      <w:r w:rsidR="004C4537" w:rsidRPr="00842670">
        <w:rPr>
          <w:rStyle w:val="blk"/>
          <w:i/>
          <w:sz w:val="28"/>
          <w:szCs w:val="28"/>
          <w:specVanish w:val="0"/>
        </w:rPr>
        <w:t xml:space="preserve"> 157н);</w:t>
      </w:r>
    </w:p>
    <w:p w:rsidR="004C4537" w:rsidRPr="00842670" w:rsidRDefault="0004522F" w:rsidP="00842670">
      <w:pPr>
        <w:jc w:val="both"/>
        <w:rPr>
          <w:sz w:val="28"/>
          <w:szCs w:val="28"/>
        </w:rPr>
      </w:pPr>
      <w:r>
        <w:rPr>
          <w:bCs/>
          <w:sz w:val="28"/>
          <w:szCs w:val="28"/>
        </w:rPr>
        <w:t xml:space="preserve">- </w:t>
      </w:r>
      <w:r w:rsidR="004C4537" w:rsidRPr="00842670">
        <w:rPr>
          <w:bCs/>
          <w:sz w:val="28"/>
          <w:szCs w:val="28"/>
        </w:rPr>
        <w:t>в 19 - 23 разрядах</w:t>
      </w:r>
      <w:r w:rsidR="004C4537" w:rsidRPr="00842670">
        <w:rPr>
          <w:rStyle w:val="blk"/>
          <w:sz w:val="28"/>
          <w:szCs w:val="28"/>
          <w:specVanish w:val="0"/>
        </w:rPr>
        <w:t xml:space="preserve"> указывается синтетический счет объекта учета в соответствии с </w:t>
      </w:r>
      <w:hyperlink r:id="rId158" w:history="1">
        <w:r w:rsidR="004C4537" w:rsidRPr="00842670">
          <w:rPr>
            <w:rFonts w:eastAsiaTheme="minorHAnsi"/>
            <w:sz w:val="28"/>
            <w:szCs w:val="28"/>
          </w:rPr>
          <w:t>планом</w:t>
        </w:r>
      </w:hyperlink>
      <w:r w:rsidR="004C4537" w:rsidRPr="00842670">
        <w:rPr>
          <w:rStyle w:val="blk"/>
          <w:sz w:val="28"/>
          <w:szCs w:val="28"/>
          <w:specVanish w:val="0"/>
        </w:rPr>
        <w:t xml:space="preserve"> счетов бухгалтерского учета </w:t>
      </w:r>
      <w:r>
        <w:rPr>
          <w:rStyle w:val="blk"/>
          <w:sz w:val="28"/>
          <w:szCs w:val="28"/>
          <w:specVanish w:val="0"/>
        </w:rPr>
        <w:t xml:space="preserve">бюджетных и </w:t>
      </w:r>
      <w:r w:rsidR="004C4537" w:rsidRPr="00842670">
        <w:rPr>
          <w:rStyle w:val="blk"/>
          <w:sz w:val="28"/>
          <w:szCs w:val="28"/>
          <w:specVanish w:val="0"/>
        </w:rPr>
        <w:t>автономных учреждений.</w:t>
      </w:r>
    </w:p>
    <w:p w:rsidR="004C4537" w:rsidRPr="00842670" w:rsidRDefault="004C4537" w:rsidP="00842670">
      <w:pPr>
        <w:jc w:val="both"/>
        <w:rPr>
          <w:sz w:val="28"/>
          <w:szCs w:val="28"/>
        </w:rPr>
      </w:pPr>
      <w:r w:rsidRPr="00842670">
        <w:rPr>
          <w:rStyle w:val="blk"/>
          <w:sz w:val="28"/>
          <w:szCs w:val="28"/>
          <w:specVanish w:val="0"/>
        </w:rPr>
        <w:t>Синтетический счет включает:</w:t>
      </w:r>
    </w:p>
    <w:p w:rsidR="004C4537" w:rsidRPr="00842670" w:rsidRDefault="004C4537" w:rsidP="00842670">
      <w:pPr>
        <w:ind w:left="567"/>
        <w:jc w:val="both"/>
        <w:rPr>
          <w:sz w:val="28"/>
          <w:szCs w:val="28"/>
        </w:rPr>
      </w:pPr>
      <w:r w:rsidRPr="00842670">
        <w:rPr>
          <w:rStyle w:val="blk"/>
          <w:sz w:val="28"/>
          <w:szCs w:val="28"/>
          <w:specVanish w:val="0"/>
        </w:rPr>
        <w:t>19 - 21 разряды - синтетический код счета;</w:t>
      </w:r>
    </w:p>
    <w:p w:rsidR="004C4537" w:rsidRPr="00842670" w:rsidRDefault="004C4537" w:rsidP="00842670">
      <w:pPr>
        <w:ind w:left="567"/>
        <w:jc w:val="both"/>
        <w:rPr>
          <w:sz w:val="28"/>
          <w:szCs w:val="28"/>
        </w:rPr>
      </w:pPr>
      <w:r w:rsidRPr="00842670">
        <w:rPr>
          <w:rStyle w:val="blk"/>
          <w:sz w:val="28"/>
          <w:szCs w:val="28"/>
          <w:specVanish w:val="0"/>
        </w:rPr>
        <w:t>22 разряд - аналитический код группы синтетического счета;</w:t>
      </w:r>
    </w:p>
    <w:p w:rsidR="004C4537" w:rsidRPr="00842670" w:rsidRDefault="004C4537" w:rsidP="00842670">
      <w:pPr>
        <w:ind w:left="567"/>
        <w:jc w:val="both"/>
        <w:rPr>
          <w:sz w:val="28"/>
          <w:szCs w:val="28"/>
        </w:rPr>
      </w:pPr>
      <w:r w:rsidRPr="00842670">
        <w:rPr>
          <w:rStyle w:val="blk"/>
          <w:sz w:val="28"/>
          <w:szCs w:val="28"/>
          <w:specVanish w:val="0"/>
        </w:rPr>
        <w:t>23 разряд - аналитический код вида синтетического счета.</w:t>
      </w:r>
    </w:p>
    <w:p w:rsidR="004C4537" w:rsidRPr="00842670" w:rsidRDefault="004C4537" w:rsidP="00842670">
      <w:pPr>
        <w:jc w:val="both"/>
        <w:rPr>
          <w:b/>
          <w:i/>
          <w:sz w:val="28"/>
          <w:szCs w:val="28"/>
        </w:rPr>
      </w:pPr>
      <w:r w:rsidRPr="00842670">
        <w:rPr>
          <w:bCs/>
          <w:sz w:val="28"/>
          <w:szCs w:val="28"/>
        </w:rPr>
        <w:t>в 24 - 26 разрядах</w:t>
      </w:r>
      <w:r w:rsidRPr="00842670">
        <w:rPr>
          <w:rStyle w:val="blk"/>
          <w:sz w:val="28"/>
          <w:szCs w:val="28"/>
          <w:specVanish w:val="0"/>
        </w:rPr>
        <w:t xml:space="preserve"> указывается код классификации операций сектора государственного управления </w:t>
      </w:r>
      <w:hyperlink r:id="rId159" w:history="1">
        <w:r w:rsidRPr="00842670">
          <w:rPr>
            <w:rStyle w:val="60"/>
            <w:rFonts w:eastAsiaTheme="minorHAnsi"/>
            <w:color w:val="auto"/>
            <w:sz w:val="28"/>
            <w:szCs w:val="28"/>
          </w:rPr>
          <w:t>(КОСГУ)</w:t>
        </w:r>
      </w:hyperlink>
      <w:r w:rsidR="000C6451" w:rsidRPr="00842670">
        <w:rPr>
          <w:sz w:val="28"/>
          <w:szCs w:val="28"/>
        </w:rPr>
        <w:t>.</w:t>
      </w:r>
    </w:p>
    <w:p w:rsidR="004C4537" w:rsidRPr="00842670" w:rsidRDefault="004C4537" w:rsidP="00842670">
      <w:pPr>
        <w:rPr>
          <w:b/>
          <w:sz w:val="28"/>
          <w:szCs w:val="28"/>
        </w:rPr>
      </w:pPr>
    </w:p>
    <w:p w:rsidR="009B1D1F" w:rsidRDefault="009B1D1F" w:rsidP="00842670">
      <w:pPr>
        <w:jc w:val="center"/>
        <w:rPr>
          <w:b/>
          <w:sz w:val="28"/>
          <w:szCs w:val="28"/>
        </w:rPr>
      </w:pPr>
    </w:p>
    <w:p w:rsidR="009B1D1F" w:rsidRDefault="009B1D1F" w:rsidP="00842670">
      <w:pPr>
        <w:jc w:val="center"/>
        <w:rPr>
          <w:b/>
          <w:sz w:val="28"/>
          <w:szCs w:val="28"/>
        </w:rPr>
      </w:pPr>
    </w:p>
    <w:p w:rsidR="009B1D1F" w:rsidRDefault="009B1D1F" w:rsidP="00842670">
      <w:pPr>
        <w:jc w:val="center"/>
        <w:rPr>
          <w:b/>
          <w:sz w:val="28"/>
          <w:szCs w:val="28"/>
        </w:rPr>
      </w:pPr>
    </w:p>
    <w:p w:rsidR="009B1D1F" w:rsidRDefault="009B1D1F" w:rsidP="00842670">
      <w:pPr>
        <w:jc w:val="center"/>
        <w:rPr>
          <w:b/>
          <w:sz w:val="28"/>
          <w:szCs w:val="28"/>
        </w:rPr>
      </w:pPr>
    </w:p>
    <w:p w:rsidR="009B1D1F" w:rsidRDefault="009B1D1F" w:rsidP="00842670">
      <w:pPr>
        <w:jc w:val="center"/>
        <w:rPr>
          <w:b/>
          <w:sz w:val="28"/>
          <w:szCs w:val="28"/>
        </w:rPr>
      </w:pPr>
    </w:p>
    <w:p w:rsidR="009B1D1F" w:rsidRDefault="009B1D1F" w:rsidP="00842670">
      <w:pPr>
        <w:jc w:val="center"/>
        <w:rPr>
          <w:b/>
          <w:sz w:val="28"/>
          <w:szCs w:val="28"/>
        </w:rPr>
      </w:pPr>
    </w:p>
    <w:p w:rsidR="009E3229" w:rsidRPr="0004522F" w:rsidRDefault="004C4537" w:rsidP="00842670">
      <w:pPr>
        <w:jc w:val="center"/>
        <w:rPr>
          <w:b/>
          <w:sz w:val="28"/>
          <w:szCs w:val="28"/>
          <w:shd w:val="clear" w:color="auto" w:fill="FFFFFF"/>
        </w:rPr>
      </w:pPr>
      <w:r w:rsidRPr="0004522F">
        <w:rPr>
          <w:b/>
          <w:sz w:val="28"/>
          <w:szCs w:val="28"/>
        </w:rPr>
        <w:t xml:space="preserve">3.2 </w:t>
      </w:r>
      <w:r w:rsidRPr="0004522F">
        <w:rPr>
          <w:b/>
          <w:sz w:val="28"/>
          <w:szCs w:val="28"/>
          <w:shd w:val="clear" w:color="auto" w:fill="FFFFFF"/>
        </w:rPr>
        <w:t xml:space="preserve">Учет затрат на изготовление готовой продукции, </w:t>
      </w:r>
    </w:p>
    <w:p w:rsidR="004C4537" w:rsidRDefault="004C4537" w:rsidP="00842670">
      <w:pPr>
        <w:jc w:val="center"/>
        <w:rPr>
          <w:b/>
          <w:sz w:val="28"/>
          <w:szCs w:val="28"/>
          <w:shd w:val="clear" w:color="auto" w:fill="FFFFFF"/>
        </w:rPr>
      </w:pPr>
      <w:r w:rsidRPr="0004522F">
        <w:rPr>
          <w:b/>
          <w:sz w:val="28"/>
          <w:szCs w:val="28"/>
          <w:shd w:val="clear" w:color="auto" w:fill="FFFFFF"/>
        </w:rPr>
        <w:t>в</w:t>
      </w:r>
      <w:r w:rsidR="0004522F">
        <w:rPr>
          <w:b/>
          <w:sz w:val="28"/>
          <w:szCs w:val="28"/>
          <w:shd w:val="clear" w:color="auto" w:fill="FFFFFF"/>
        </w:rPr>
        <w:t>ыполнение работ, оказание услуг</w:t>
      </w:r>
    </w:p>
    <w:p w:rsidR="0004522F" w:rsidRPr="0004522F" w:rsidRDefault="0004522F" w:rsidP="00842670">
      <w:pPr>
        <w:jc w:val="center"/>
        <w:rPr>
          <w:b/>
          <w:sz w:val="28"/>
          <w:szCs w:val="28"/>
        </w:rPr>
      </w:pPr>
    </w:p>
    <w:p w:rsidR="009B1D1F" w:rsidRDefault="004C4537" w:rsidP="009B1D1F">
      <w:pPr>
        <w:jc w:val="center"/>
        <w:rPr>
          <w:b/>
          <w:sz w:val="28"/>
          <w:szCs w:val="28"/>
        </w:rPr>
      </w:pPr>
      <w:r w:rsidRPr="0004522F">
        <w:rPr>
          <w:b/>
          <w:sz w:val="28"/>
          <w:szCs w:val="28"/>
        </w:rPr>
        <w:t>Общие положения</w:t>
      </w:r>
      <w:bookmarkStart w:id="26" w:name="_ref_1-e326dcf3e20b40"/>
    </w:p>
    <w:p w:rsidR="004C4537" w:rsidRPr="00842670" w:rsidRDefault="004C4537" w:rsidP="009B1D1F">
      <w:pPr>
        <w:ind w:firstLine="426"/>
        <w:jc w:val="both"/>
        <w:rPr>
          <w:i/>
          <w:sz w:val="28"/>
          <w:szCs w:val="28"/>
        </w:rPr>
      </w:pPr>
      <w:r w:rsidRPr="00842670">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26"/>
      <w:r w:rsidRPr="00842670">
        <w:rPr>
          <w:i/>
          <w:sz w:val="28"/>
          <w:szCs w:val="28"/>
        </w:rPr>
        <w:t xml:space="preserve">(Основание: </w:t>
      </w:r>
      <w:hyperlink r:id="rId160" w:history="1">
        <w:r w:rsidRPr="00842670">
          <w:rPr>
            <w:rStyle w:val="60"/>
            <w:rFonts w:eastAsiaTheme="minorHAnsi"/>
            <w:color w:val="auto"/>
            <w:sz w:val="28"/>
            <w:szCs w:val="28"/>
          </w:rPr>
          <w:t>п. п. 134</w:t>
        </w:r>
      </w:hyperlink>
      <w:r w:rsidRPr="00842670">
        <w:rPr>
          <w:sz w:val="28"/>
          <w:szCs w:val="28"/>
        </w:rPr>
        <w:t xml:space="preserve">, </w:t>
      </w:r>
      <w:hyperlink r:id="rId161" w:history="1">
        <w:r w:rsidRPr="00842670">
          <w:rPr>
            <w:rStyle w:val="60"/>
            <w:rFonts w:eastAsiaTheme="minorHAnsi"/>
            <w:color w:val="auto"/>
            <w:sz w:val="28"/>
            <w:szCs w:val="28"/>
          </w:rPr>
          <w:t>135</w:t>
        </w:r>
      </w:hyperlink>
      <w:r w:rsidRPr="00842670">
        <w:rPr>
          <w:i/>
          <w:sz w:val="28"/>
          <w:szCs w:val="28"/>
        </w:rPr>
        <w:t xml:space="preserve"> Инструкции № 157н)</w:t>
      </w:r>
    </w:p>
    <w:p w:rsidR="004C4537" w:rsidRPr="00842670" w:rsidRDefault="004C4537" w:rsidP="00842670">
      <w:pPr>
        <w:pStyle w:val="2"/>
        <w:numPr>
          <w:ilvl w:val="0"/>
          <w:numId w:val="0"/>
        </w:numPr>
        <w:spacing w:before="0" w:after="0" w:line="240" w:lineRule="auto"/>
        <w:ind w:firstLine="426"/>
        <w:rPr>
          <w:sz w:val="28"/>
          <w:szCs w:val="28"/>
        </w:rPr>
      </w:pPr>
      <w:bookmarkStart w:id="27" w:name="_ref_1-aac40ffce50d43"/>
      <w:r w:rsidRPr="00842670">
        <w:rPr>
          <w:sz w:val="28"/>
          <w:szCs w:val="28"/>
        </w:rPr>
        <w:t>Прямыми расходами признаются расходы, которые осуществлены непосредственно для оказания конкретного вида услуг.</w:t>
      </w:r>
      <w:bookmarkEnd w:id="27"/>
    </w:p>
    <w:p w:rsidR="004D5190" w:rsidRPr="00842670" w:rsidRDefault="004C4537" w:rsidP="00842670">
      <w:pPr>
        <w:ind w:firstLine="426"/>
        <w:jc w:val="both"/>
        <w:rPr>
          <w:sz w:val="28"/>
          <w:szCs w:val="28"/>
        </w:rPr>
      </w:pPr>
      <w:r w:rsidRPr="00842670">
        <w:rPr>
          <w:sz w:val="28"/>
          <w:szCs w:val="28"/>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4C4537" w:rsidRPr="00842670" w:rsidRDefault="004C4537" w:rsidP="00842670">
      <w:pPr>
        <w:ind w:firstLine="426"/>
        <w:jc w:val="both"/>
        <w:rPr>
          <w:sz w:val="28"/>
          <w:szCs w:val="28"/>
        </w:rPr>
      </w:pPr>
      <w:r w:rsidRPr="00842670">
        <w:rPr>
          <w:sz w:val="28"/>
          <w:szCs w:val="28"/>
        </w:rPr>
        <w:t xml:space="preserve">Общехозяйственными признаются расходы, которые не связаны с оказанием услуг и осуществлены для обеспечения функционирования </w:t>
      </w:r>
      <w:r w:rsidR="000C6451" w:rsidRPr="00842670">
        <w:rPr>
          <w:sz w:val="28"/>
          <w:szCs w:val="28"/>
        </w:rPr>
        <w:t xml:space="preserve">субъекта централизованного учета </w:t>
      </w:r>
      <w:r w:rsidRPr="00842670">
        <w:rPr>
          <w:sz w:val="28"/>
          <w:szCs w:val="28"/>
        </w:rPr>
        <w:t>в целом как хозяйствующего субъекта.</w:t>
      </w:r>
    </w:p>
    <w:p w:rsidR="0004522F" w:rsidRDefault="0004522F" w:rsidP="00842670">
      <w:pPr>
        <w:jc w:val="center"/>
        <w:rPr>
          <w:b/>
          <w:i/>
          <w:sz w:val="28"/>
          <w:szCs w:val="28"/>
        </w:rPr>
      </w:pPr>
    </w:p>
    <w:p w:rsidR="004D5190" w:rsidRPr="0004522F" w:rsidRDefault="004C4537" w:rsidP="00842670">
      <w:pPr>
        <w:jc w:val="center"/>
        <w:rPr>
          <w:b/>
          <w:sz w:val="28"/>
          <w:szCs w:val="28"/>
        </w:rPr>
      </w:pPr>
      <w:r w:rsidRPr="0004522F">
        <w:rPr>
          <w:b/>
          <w:sz w:val="28"/>
          <w:szCs w:val="28"/>
        </w:rPr>
        <w:t>Оказание услуг</w:t>
      </w:r>
      <w:bookmarkStart w:id="28" w:name="_ref_1-22182044abdb45"/>
    </w:p>
    <w:p w:rsidR="004C4537" w:rsidRPr="00842670" w:rsidRDefault="004C4537" w:rsidP="00842670">
      <w:pPr>
        <w:ind w:firstLine="426"/>
        <w:jc w:val="both"/>
        <w:rPr>
          <w:b/>
          <w:i/>
          <w:sz w:val="28"/>
          <w:szCs w:val="28"/>
        </w:rPr>
      </w:pPr>
      <w:r w:rsidRPr="00842670">
        <w:rPr>
          <w:sz w:val="28"/>
          <w:szCs w:val="28"/>
        </w:rPr>
        <w:t>В составе прямых расходов отражаются:</w:t>
      </w:r>
      <w:bookmarkEnd w:id="28"/>
    </w:p>
    <w:p w:rsidR="004C4537" w:rsidRPr="00842670" w:rsidRDefault="004C4537" w:rsidP="00842670">
      <w:pPr>
        <w:numPr>
          <w:ilvl w:val="1"/>
          <w:numId w:val="20"/>
        </w:numPr>
        <w:ind w:left="0" w:firstLine="426"/>
        <w:jc w:val="both"/>
        <w:rPr>
          <w:sz w:val="28"/>
          <w:szCs w:val="28"/>
        </w:rPr>
      </w:pPr>
      <w:r w:rsidRPr="00842670">
        <w:rPr>
          <w:sz w:val="28"/>
          <w:szCs w:val="28"/>
        </w:rPr>
        <w:t>расходы на оплату труда и начисления на выплаты по оплате труда работников, непосредственно участвующих в оказании услуг;</w:t>
      </w:r>
    </w:p>
    <w:p w:rsidR="004C4537" w:rsidRPr="00842670" w:rsidRDefault="004C4537" w:rsidP="00842670">
      <w:pPr>
        <w:numPr>
          <w:ilvl w:val="1"/>
          <w:numId w:val="20"/>
        </w:numPr>
        <w:ind w:left="0" w:firstLine="426"/>
        <w:jc w:val="both"/>
        <w:rPr>
          <w:sz w:val="28"/>
          <w:szCs w:val="28"/>
        </w:rPr>
      </w:pPr>
      <w:r w:rsidRPr="00842670">
        <w:rPr>
          <w:sz w:val="28"/>
          <w:szCs w:val="28"/>
        </w:rPr>
        <w:t>расходы на приобретение материальных запасов, потребляемых в процессе оказания услуг;</w:t>
      </w:r>
    </w:p>
    <w:p w:rsidR="004C4537" w:rsidRPr="00842670" w:rsidRDefault="004C4537" w:rsidP="00842670">
      <w:pPr>
        <w:numPr>
          <w:ilvl w:val="1"/>
          <w:numId w:val="20"/>
        </w:numPr>
        <w:ind w:left="0" w:firstLine="426"/>
        <w:jc w:val="both"/>
        <w:rPr>
          <w:sz w:val="28"/>
          <w:szCs w:val="28"/>
        </w:rPr>
      </w:pPr>
      <w:r w:rsidRPr="00842670">
        <w:rPr>
          <w:sz w:val="28"/>
          <w:szCs w:val="28"/>
        </w:rPr>
        <w:t>расходы на приобретение основных средств стоимостью до 10 000 руб. включительно, используемых непосредственно для оказания услуг;</w:t>
      </w:r>
    </w:p>
    <w:p w:rsidR="004C4537" w:rsidRPr="00842670" w:rsidRDefault="004C4537" w:rsidP="00842670">
      <w:pPr>
        <w:numPr>
          <w:ilvl w:val="1"/>
          <w:numId w:val="20"/>
        </w:numPr>
        <w:ind w:left="0" w:firstLine="426"/>
        <w:jc w:val="both"/>
        <w:rPr>
          <w:sz w:val="28"/>
          <w:szCs w:val="28"/>
        </w:rPr>
      </w:pPr>
      <w:r w:rsidRPr="00842670">
        <w:rPr>
          <w:sz w:val="28"/>
          <w:szCs w:val="28"/>
        </w:rPr>
        <w:t>амортизация основных средств, непосредственно используемых для оказания услуг;</w:t>
      </w:r>
    </w:p>
    <w:p w:rsidR="004C4537" w:rsidRPr="00842670" w:rsidRDefault="004C4537" w:rsidP="00842670">
      <w:pPr>
        <w:numPr>
          <w:ilvl w:val="1"/>
          <w:numId w:val="20"/>
        </w:numPr>
        <w:ind w:left="0" w:firstLine="426"/>
        <w:jc w:val="both"/>
        <w:rPr>
          <w:sz w:val="28"/>
          <w:szCs w:val="28"/>
        </w:rPr>
      </w:pPr>
      <w:r w:rsidRPr="00842670">
        <w:rPr>
          <w:sz w:val="28"/>
          <w:szCs w:val="28"/>
        </w:rPr>
        <w:t>другие расходы, непосредственно связанные с оказанием услуг.</w:t>
      </w:r>
    </w:p>
    <w:p w:rsidR="004C4537" w:rsidRPr="00842670" w:rsidRDefault="004C4537" w:rsidP="00842670">
      <w:pPr>
        <w:pStyle w:val="2"/>
        <w:numPr>
          <w:ilvl w:val="0"/>
          <w:numId w:val="0"/>
        </w:numPr>
        <w:spacing w:before="0" w:after="0" w:line="240" w:lineRule="auto"/>
        <w:ind w:left="482"/>
        <w:rPr>
          <w:sz w:val="28"/>
          <w:szCs w:val="28"/>
        </w:rPr>
      </w:pPr>
      <w:bookmarkStart w:id="29" w:name="_ref_1-c731545bfc6b42"/>
      <w:r w:rsidRPr="00842670">
        <w:rPr>
          <w:sz w:val="28"/>
          <w:szCs w:val="28"/>
        </w:rPr>
        <w:t>В составе накладных расходов при оказании услуг отражаются:</w:t>
      </w:r>
      <w:bookmarkEnd w:id="29"/>
    </w:p>
    <w:p w:rsidR="004C4537" w:rsidRPr="00842670" w:rsidRDefault="004C4537" w:rsidP="00842670">
      <w:pPr>
        <w:numPr>
          <w:ilvl w:val="1"/>
          <w:numId w:val="20"/>
        </w:numPr>
        <w:ind w:left="0" w:firstLine="964"/>
        <w:jc w:val="both"/>
        <w:rPr>
          <w:sz w:val="28"/>
          <w:szCs w:val="28"/>
        </w:rPr>
      </w:pPr>
      <w:r w:rsidRPr="00842670">
        <w:rPr>
          <w:sz w:val="28"/>
          <w:szCs w:val="28"/>
        </w:rPr>
        <w:t>расходы на оплату труда и начисления на выплаты по оплате труда работников, обеспечивающих оказание услуг;</w:t>
      </w:r>
    </w:p>
    <w:p w:rsidR="004C4537" w:rsidRPr="00842670" w:rsidRDefault="004C4537" w:rsidP="00842670">
      <w:pPr>
        <w:numPr>
          <w:ilvl w:val="1"/>
          <w:numId w:val="20"/>
        </w:numPr>
        <w:ind w:left="0" w:firstLine="426"/>
        <w:jc w:val="both"/>
        <w:rPr>
          <w:sz w:val="28"/>
          <w:szCs w:val="28"/>
        </w:rPr>
      </w:pPr>
      <w:r w:rsidRPr="00842670">
        <w:rPr>
          <w:sz w:val="28"/>
          <w:szCs w:val="28"/>
        </w:rPr>
        <w:t>амортизация основных средств, обеспечивающих оказание услуг;</w:t>
      </w:r>
    </w:p>
    <w:p w:rsidR="004C4537" w:rsidRPr="00842670" w:rsidRDefault="004C4537" w:rsidP="00842670">
      <w:pPr>
        <w:numPr>
          <w:ilvl w:val="1"/>
          <w:numId w:val="20"/>
        </w:numPr>
        <w:ind w:left="0" w:firstLine="964"/>
        <w:jc w:val="both"/>
        <w:rPr>
          <w:sz w:val="28"/>
          <w:szCs w:val="28"/>
        </w:rPr>
      </w:pPr>
      <w:r w:rsidRPr="00842670">
        <w:rPr>
          <w:sz w:val="28"/>
          <w:szCs w:val="28"/>
        </w:rPr>
        <w:t>расходы на содержание имущества, используемого при оказании услуг.</w:t>
      </w:r>
    </w:p>
    <w:p w:rsidR="0004522F" w:rsidRDefault="0004522F" w:rsidP="00842670">
      <w:pPr>
        <w:jc w:val="center"/>
        <w:rPr>
          <w:b/>
          <w:i/>
          <w:sz w:val="28"/>
          <w:szCs w:val="28"/>
        </w:rPr>
      </w:pPr>
    </w:p>
    <w:p w:rsidR="004C4537" w:rsidRPr="0004522F" w:rsidRDefault="004C4537" w:rsidP="00842670">
      <w:pPr>
        <w:jc w:val="center"/>
        <w:rPr>
          <w:sz w:val="28"/>
          <w:szCs w:val="28"/>
        </w:rPr>
      </w:pPr>
      <w:r w:rsidRPr="0004522F">
        <w:rPr>
          <w:b/>
          <w:sz w:val="28"/>
          <w:szCs w:val="28"/>
        </w:rPr>
        <w:t>Общехозяйственные расходы</w:t>
      </w:r>
    </w:p>
    <w:p w:rsidR="004C4537" w:rsidRPr="00842670" w:rsidRDefault="004C4537" w:rsidP="00842670">
      <w:pPr>
        <w:pStyle w:val="2"/>
        <w:numPr>
          <w:ilvl w:val="0"/>
          <w:numId w:val="0"/>
        </w:numPr>
        <w:spacing w:before="0" w:after="0" w:line="240" w:lineRule="auto"/>
        <w:ind w:firstLine="426"/>
        <w:rPr>
          <w:sz w:val="28"/>
          <w:szCs w:val="28"/>
        </w:rPr>
      </w:pPr>
      <w:bookmarkStart w:id="30" w:name="_ref_1-e827475f4cfc46"/>
      <w:r w:rsidRPr="00842670">
        <w:rPr>
          <w:sz w:val="28"/>
          <w:szCs w:val="28"/>
        </w:rPr>
        <w:t>В составе общехозяйственных расходов выделяются расходы, распределяемые и не распределяемые на себестоимость услуг.</w:t>
      </w:r>
      <w:bookmarkEnd w:id="30"/>
    </w:p>
    <w:p w:rsidR="004C4537" w:rsidRPr="00842670" w:rsidRDefault="004C4537" w:rsidP="00842670">
      <w:pPr>
        <w:jc w:val="both"/>
        <w:rPr>
          <w:i/>
          <w:sz w:val="28"/>
          <w:szCs w:val="28"/>
        </w:rPr>
      </w:pPr>
      <w:r w:rsidRPr="00842670">
        <w:rPr>
          <w:i/>
          <w:sz w:val="28"/>
          <w:szCs w:val="28"/>
        </w:rPr>
        <w:t xml:space="preserve">(Основание: </w:t>
      </w:r>
      <w:hyperlink r:id="rId162" w:history="1">
        <w:r w:rsidRPr="00842670">
          <w:rPr>
            <w:rStyle w:val="60"/>
            <w:rFonts w:eastAsiaTheme="minorHAnsi"/>
            <w:color w:val="auto"/>
            <w:sz w:val="28"/>
            <w:szCs w:val="28"/>
          </w:rPr>
          <w:t>п. 135</w:t>
        </w:r>
      </w:hyperlink>
      <w:r w:rsidRPr="00842670">
        <w:rPr>
          <w:i/>
          <w:sz w:val="28"/>
          <w:szCs w:val="28"/>
        </w:rPr>
        <w:t xml:space="preserve"> Инструкции № 157н)</w:t>
      </w:r>
    </w:p>
    <w:p w:rsidR="004C4537" w:rsidRPr="00842670" w:rsidRDefault="004C4537" w:rsidP="00842670">
      <w:pPr>
        <w:pStyle w:val="2"/>
        <w:numPr>
          <w:ilvl w:val="0"/>
          <w:numId w:val="0"/>
        </w:numPr>
        <w:spacing w:before="0" w:after="0" w:line="240" w:lineRule="auto"/>
        <w:ind w:firstLine="426"/>
        <w:rPr>
          <w:sz w:val="28"/>
          <w:szCs w:val="28"/>
        </w:rPr>
      </w:pPr>
      <w:bookmarkStart w:id="31" w:name="_ref_1-2ae90553759249"/>
      <w:r w:rsidRPr="00842670">
        <w:rPr>
          <w:sz w:val="28"/>
          <w:szCs w:val="28"/>
        </w:rPr>
        <w:lastRenderedPageBreak/>
        <w:t>В составе общехозяйственных расходов, распределяемых на себестоимость, отражаются:</w:t>
      </w:r>
      <w:bookmarkEnd w:id="31"/>
    </w:p>
    <w:p w:rsidR="004C4537" w:rsidRPr="00842670" w:rsidRDefault="004C4537" w:rsidP="00842670">
      <w:pPr>
        <w:numPr>
          <w:ilvl w:val="1"/>
          <w:numId w:val="20"/>
        </w:numPr>
        <w:ind w:left="0" w:firstLine="482"/>
        <w:jc w:val="both"/>
        <w:rPr>
          <w:sz w:val="28"/>
          <w:szCs w:val="28"/>
        </w:rPr>
      </w:pPr>
      <w:r w:rsidRPr="00842670">
        <w:rPr>
          <w:sz w:val="28"/>
          <w:szCs w:val="28"/>
        </w:rPr>
        <w:t>расходы на оплату коммунальных услуг;</w:t>
      </w:r>
    </w:p>
    <w:p w:rsidR="004C4537" w:rsidRPr="00842670" w:rsidRDefault="004C4537" w:rsidP="00842670">
      <w:pPr>
        <w:numPr>
          <w:ilvl w:val="1"/>
          <w:numId w:val="20"/>
        </w:numPr>
        <w:ind w:left="0" w:firstLine="482"/>
        <w:jc w:val="both"/>
        <w:rPr>
          <w:sz w:val="28"/>
          <w:szCs w:val="28"/>
        </w:rPr>
      </w:pPr>
      <w:r w:rsidRPr="00842670">
        <w:rPr>
          <w:sz w:val="28"/>
          <w:szCs w:val="28"/>
        </w:rPr>
        <w:t>расходы на оплату услуг связи;</w:t>
      </w:r>
    </w:p>
    <w:p w:rsidR="004C4537" w:rsidRPr="00842670" w:rsidRDefault="004C4537" w:rsidP="00842670">
      <w:pPr>
        <w:numPr>
          <w:ilvl w:val="1"/>
          <w:numId w:val="20"/>
        </w:numPr>
        <w:ind w:left="0" w:firstLine="482"/>
        <w:jc w:val="both"/>
        <w:rPr>
          <w:sz w:val="28"/>
          <w:szCs w:val="28"/>
        </w:rPr>
      </w:pPr>
      <w:r w:rsidRPr="00842670">
        <w:rPr>
          <w:sz w:val="28"/>
          <w:szCs w:val="28"/>
        </w:rPr>
        <w:t>расходы на оплату транспортных услуг;</w:t>
      </w:r>
    </w:p>
    <w:p w:rsidR="004C4537" w:rsidRPr="00842670" w:rsidRDefault="004C4537" w:rsidP="00842670">
      <w:pPr>
        <w:numPr>
          <w:ilvl w:val="1"/>
          <w:numId w:val="20"/>
        </w:numPr>
        <w:ind w:left="0" w:firstLine="482"/>
        <w:jc w:val="both"/>
        <w:rPr>
          <w:sz w:val="28"/>
          <w:szCs w:val="28"/>
        </w:rPr>
      </w:pPr>
      <w:r w:rsidRPr="00842670">
        <w:rPr>
          <w:sz w:val="28"/>
          <w:szCs w:val="28"/>
        </w:rPr>
        <w:t>расходы на приобретение материальных запасов, израсходованных на общехозяйственные нужды;</w:t>
      </w:r>
    </w:p>
    <w:p w:rsidR="004C4537" w:rsidRPr="00842670" w:rsidRDefault="004C4537" w:rsidP="00842670">
      <w:pPr>
        <w:numPr>
          <w:ilvl w:val="1"/>
          <w:numId w:val="20"/>
        </w:numPr>
        <w:ind w:left="0" w:firstLine="482"/>
        <w:jc w:val="both"/>
        <w:rPr>
          <w:sz w:val="28"/>
          <w:szCs w:val="28"/>
        </w:rPr>
      </w:pPr>
      <w:r w:rsidRPr="00842670">
        <w:rPr>
          <w:sz w:val="28"/>
          <w:szCs w:val="28"/>
        </w:rPr>
        <w:t>расходы на охрану.</w:t>
      </w:r>
    </w:p>
    <w:p w:rsidR="004C4537" w:rsidRPr="00842670" w:rsidRDefault="004C4537" w:rsidP="00842670">
      <w:pPr>
        <w:pStyle w:val="2"/>
        <w:numPr>
          <w:ilvl w:val="0"/>
          <w:numId w:val="0"/>
        </w:numPr>
        <w:spacing w:before="0" w:after="0" w:line="240" w:lineRule="auto"/>
        <w:ind w:firstLine="426"/>
        <w:rPr>
          <w:sz w:val="28"/>
          <w:szCs w:val="28"/>
        </w:rPr>
      </w:pPr>
      <w:bookmarkStart w:id="32" w:name="_ref_1-83028f4a753243"/>
      <w:r w:rsidRPr="00842670">
        <w:rPr>
          <w:sz w:val="28"/>
          <w:szCs w:val="28"/>
        </w:rPr>
        <w:t>В составе общехозяйственных расходов, не распределяемых на себестоимость, отражаются:</w:t>
      </w:r>
      <w:bookmarkEnd w:id="32"/>
    </w:p>
    <w:p w:rsidR="004C4537" w:rsidRPr="00842670" w:rsidRDefault="004C4537" w:rsidP="00842670">
      <w:pPr>
        <w:numPr>
          <w:ilvl w:val="1"/>
          <w:numId w:val="20"/>
        </w:numPr>
        <w:ind w:left="0" w:firstLine="482"/>
        <w:jc w:val="both"/>
        <w:rPr>
          <w:sz w:val="28"/>
          <w:szCs w:val="28"/>
        </w:rPr>
      </w:pPr>
      <w:r w:rsidRPr="00842670">
        <w:rPr>
          <w:sz w:val="28"/>
          <w:szCs w:val="28"/>
        </w:rPr>
        <w:t>расходы на оплату труда и начисления на выплаты по оплате труда работников, не принимающих участия в оказании услуг;</w:t>
      </w:r>
    </w:p>
    <w:p w:rsidR="004C4537" w:rsidRPr="00842670" w:rsidRDefault="004C4537" w:rsidP="00842670">
      <w:pPr>
        <w:numPr>
          <w:ilvl w:val="1"/>
          <w:numId w:val="20"/>
        </w:numPr>
        <w:ind w:left="0" w:firstLine="482"/>
        <w:jc w:val="both"/>
        <w:rPr>
          <w:sz w:val="28"/>
          <w:szCs w:val="28"/>
        </w:rPr>
      </w:pPr>
      <w:r w:rsidRPr="00842670">
        <w:rPr>
          <w:sz w:val="28"/>
          <w:szCs w:val="28"/>
        </w:rPr>
        <w:t>расходы на амортизацию основных средств, которые не задействованы в оказании услуг;</w:t>
      </w:r>
    </w:p>
    <w:p w:rsidR="004C4537" w:rsidRPr="00842670" w:rsidRDefault="004C4537" w:rsidP="00842670">
      <w:pPr>
        <w:numPr>
          <w:ilvl w:val="1"/>
          <w:numId w:val="20"/>
        </w:numPr>
        <w:ind w:left="0" w:firstLine="482"/>
        <w:jc w:val="both"/>
        <w:rPr>
          <w:sz w:val="28"/>
          <w:szCs w:val="28"/>
        </w:rPr>
      </w:pPr>
      <w:r w:rsidRPr="00842670">
        <w:rPr>
          <w:sz w:val="28"/>
          <w:szCs w:val="28"/>
        </w:rPr>
        <w:t>расходы на содержание и ремонт имущества, не используемого в оказании услуг;</w:t>
      </w:r>
    </w:p>
    <w:p w:rsidR="004C4537" w:rsidRPr="00842670" w:rsidRDefault="004C4537" w:rsidP="00842670">
      <w:pPr>
        <w:numPr>
          <w:ilvl w:val="1"/>
          <w:numId w:val="20"/>
        </w:numPr>
        <w:ind w:left="0" w:firstLine="482"/>
        <w:jc w:val="both"/>
        <w:rPr>
          <w:sz w:val="28"/>
          <w:szCs w:val="28"/>
        </w:rPr>
      </w:pPr>
      <w:r w:rsidRPr="00842670">
        <w:rPr>
          <w:sz w:val="28"/>
          <w:szCs w:val="28"/>
        </w:rPr>
        <w:t>прочие расходы на общехозяйственные нужды.</w:t>
      </w:r>
    </w:p>
    <w:p w:rsidR="0004522F" w:rsidRDefault="0004522F" w:rsidP="00842670">
      <w:pPr>
        <w:jc w:val="center"/>
        <w:rPr>
          <w:b/>
          <w:i/>
          <w:sz w:val="28"/>
          <w:szCs w:val="28"/>
        </w:rPr>
      </w:pPr>
    </w:p>
    <w:p w:rsidR="004C4537" w:rsidRPr="0004522F" w:rsidRDefault="004C4537" w:rsidP="00842670">
      <w:pPr>
        <w:jc w:val="center"/>
        <w:rPr>
          <w:sz w:val="28"/>
          <w:szCs w:val="28"/>
        </w:rPr>
      </w:pPr>
      <w:r w:rsidRPr="0004522F">
        <w:rPr>
          <w:b/>
          <w:sz w:val="28"/>
          <w:szCs w:val="28"/>
        </w:rPr>
        <w:t>Распределение расходов на себестоимость (финансовый результат)</w:t>
      </w:r>
    </w:p>
    <w:p w:rsidR="004C4537" w:rsidRPr="0004522F" w:rsidRDefault="004C4537" w:rsidP="0004522F">
      <w:pPr>
        <w:pStyle w:val="2"/>
        <w:numPr>
          <w:ilvl w:val="0"/>
          <w:numId w:val="0"/>
        </w:numPr>
        <w:spacing w:before="0" w:after="0" w:line="240" w:lineRule="auto"/>
        <w:ind w:firstLine="709"/>
        <w:rPr>
          <w:sz w:val="28"/>
          <w:szCs w:val="28"/>
        </w:rPr>
      </w:pPr>
      <w:bookmarkStart w:id="33" w:name="_ref_1-baf951c6390344"/>
      <w:r w:rsidRPr="00842670">
        <w:rPr>
          <w:sz w:val="28"/>
          <w:szCs w:val="28"/>
        </w:rPr>
        <w:t>Прямые затраты относятся на себестоимость способом фактических затрат</w:t>
      </w:r>
      <w:bookmarkEnd w:id="33"/>
      <w:r w:rsidR="0004522F">
        <w:rPr>
          <w:sz w:val="28"/>
          <w:szCs w:val="28"/>
        </w:rPr>
        <w:t xml:space="preserve">. </w:t>
      </w:r>
      <w:r w:rsidRPr="00842670">
        <w:rPr>
          <w:i/>
          <w:sz w:val="28"/>
          <w:szCs w:val="28"/>
        </w:rPr>
        <w:t xml:space="preserve">(Основание: </w:t>
      </w:r>
      <w:hyperlink r:id="rId163" w:history="1">
        <w:r w:rsidRPr="0004522F">
          <w:rPr>
            <w:rStyle w:val="60"/>
            <w:rFonts w:eastAsiaTheme="minorHAnsi"/>
            <w:color w:val="auto"/>
            <w:sz w:val="28"/>
            <w:szCs w:val="28"/>
          </w:rPr>
          <w:t>п.</w:t>
        </w:r>
        <w:r w:rsidRPr="00842670">
          <w:rPr>
            <w:rStyle w:val="60"/>
            <w:rFonts w:eastAsiaTheme="minorHAnsi"/>
            <w:color w:val="auto"/>
            <w:sz w:val="28"/>
            <w:szCs w:val="28"/>
          </w:rPr>
          <w:t xml:space="preserve"> 134</w:t>
        </w:r>
      </w:hyperlink>
      <w:r w:rsidRPr="00842670">
        <w:rPr>
          <w:i/>
          <w:sz w:val="28"/>
          <w:szCs w:val="28"/>
        </w:rPr>
        <w:t>Инструкции № 157н)</w:t>
      </w:r>
    </w:p>
    <w:p w:rsidR="004C4537" w:rsidRPr="00842670" w:rsidRDefault="004C4537" w:rsidP="00842670">
      <w:pPr>
        <w:pStyle w:val="2"/>
        <w:numPr>
          <w:ilvl w:val="0"/>
          <w:numId w:val="0"/>
        </w:numPr>
        <w:spacing w:before="0" w:after="0" w:line="240" w:lineRule="auto"/>
        <w:ind w:firstLine="426"/>
        <w:rPr>
          <w:b/>
          <w:i/>
          <w:sz w:val="28"/>
          <w:szCs w:val="28"/>
        </w:rPr>
      </w:pPr>
      <w:bookmarkStart w:id="34" w:name="_ref_1-0836162a6c994f"/>
      <w:r w:rsidRPr="00842670">
        <w:rPr>
          <w:sz w:val="28"/>
          <w:szCs w:val="28"/>
        </w:rPr>
        <w:t>Прямые расходыотносятся на себестоимость соответствующего</w:t>
      </w:r>
      <w:r w:rsidR="000C6451" w:rsidRPr="00842670">
        <w:rPr>
          <w:sz w:val="28"/>
          <w:szCs w:val="28"/>
        </w:rPr>
        <w:t xml:space="preserve"> вида услуг </w:t>
      </w:r>
      <w:r w:rsidRPr="00842670">
        <w:rPr>
          <w:sz w:val="28"/>
          <w:szCs w:val="28"/>
        </w:rPr>
        <w:t xml:space="preserve"> на основании </w:t>
      </w:r>
      <w:bookmarkEnd w:id="34"/>
      <w:r w:rsidR="007B1875" w:rsidRPr="00842670">
        <w:rPr>
          <w:sz w:val="28"/>
          <w:szCs w:val="28"/>
        </w:rPr>
        <w:t xml:space="preserve">Ведомости списании затрат в бухгалтерском учете(Приложение №3 Единой учетной политики) </w:t>
      </w:r>
      <w:r w:rsidRPr="00842670">
        <w:rPr>
          <w:i/>
          <w:sz w:val="28"/>
          <w:szCs w:val="28"/>
        </w:rPr>
        <w:t xml:space="preserve">(Основание: </w:t>
      </w:r>
      <w:hyperlink r:id="rId164" w:history="1">
        <w:r w:rsidRPr="0004522F">
          <w:rPr>
            <w:rStyle w:val="60"/>
            <w:rFonts w:eastAsiaTheme="minorHAnsi"/>
            <w:color w:val="auto"/>
            <w:sz w:val="28"/>
            <w:szCs w:val="28"/>
          </w:rPr>
          <w:t>п.</w:t>
        </w:r>
        <w:r w:rsidRPr="00842670">
          <w:rPr>
            <w:rStyle w:val="60"/>
            <w:rFonts w:eastAsiaTheme="minorHAnsi"/>
            <w:color w:val="auto"/>
            <w:sz w:val="28"/>
            <w:szCs w:val="28"/>
          </w:rPr>
          <w:t xml:space="preserve"> 134</w:t>
        </w:r>
      </w:hyperlink>
      <w:r w:rsidRPr="00842670">
        <w:rPr>
          <w:i/>
          <w:sz w:val="28"/>
          <w:szCs w:val="28"/>
        </w:rPr>
        <w:t xml:space="preserve"> Инструкции № 157н)</w:t>
      </w:r>
      <w:r w:rsidR="0010374E" w:rsidRPr="00842670">
        <w:rPr>
          <w:sz w:val="28"/>
          <w:szCs w:val="28"/>
        </w:rPr>
        <w:t>и списываются на с</w:t>
      </w:r>
      <w:r w:rsidR="00CD18D8" w:rsidRPr="00842670">
        <w:rPr>
          <w:sz w:val="28"/>
          <w:szCs w:val="28"/>
        </w:rPr>
        <w:t>чет 0 401 10 000 «</w:t>
      </w:r>
      <w:r w:rsidR="0010374E" w:rsidRPr="00842670">
        <w:rPr>
          <w:sz w:val="28"/>
          <w:szCs w:val="28"/>
        </w:rPr>
        <w:t>Д</w:t>
      </w:r>
      <w:r w:rsidR="00CD18D8" w:rsidRPr="00842670">
        <w:rPr>
          <w:sz w:val="28"/>
          <w:szCs w:val="28"/>
        </w:rPr>
        <w:t>оходы текущего финансового года»</w:t>
      </w:r>
      <w:r w:rsidR="0010374E" w:rsidRPr="00842670">
        <w:rPr>
          <w:sz w:val="28"/>
          <w:szCs w:val="28"/>
        </w:rPr>
        <w:t>.</w:t>
      </w:r>
    </w:p>
    <w:p w:rsidR="004C4537" w:rsidRPr="0004522F" w:rsidRDefault="004C4537" w:rsidP="0004522F">
      <w:pPr>
        <w:pStyle w:val="2"/>
        <w:numPr>
          <w:ilvl w:val="0"/>
          <w:numId w:val="0"/>
        </w:numPr>
        <w:spacing w:before="0" w:after="0" w:line="240" w:lineRule="auto"/>
        <w:ind w:firstLine="482"/>
        <w:rPr>
          <w:sz w:val="28"/>
          <w:szCs w:val="28"/>
        </w:rPr>
      </w:pPr>
      <w:bookmarkStart w:id="35" w:name="_ref_1-28bae423e9f24e"/>
      <w:r w:rsidRPr="00842670">
        <w:rPr>
          <w:sz w:val="28"/>
          <w:szCs w:val="28"/>
        </w:rP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35"/>
      <w:r w:rsidRPr="00842670">
        <w:rPr>
          <w:i/>
          <w:sz w:val="28"/>
          <w:szCs w:val="28"/>
        </w:rPr>
        <w:t xml:space="preserve">(Основание: </w:t>
      </w:r>
      <w:hyperlink r:id="rId165" w:history="1">
        <w:r w:rsidRPr="0004522F">
          <w:rPr>
            <w:rStyle w:val="60"/>
            <w:rFonts w:eastAsiaTheme="minorHAnsi"/>
            <w:color w:val="auto"/>
            <w:sz w:val="28"/>
            <w:szCs w:val="28"/>
          </w:rPr>
          <w:t>п.</w:t>
        </w:r>
        <w:r w:rsidRPr="00842670">
          <w:rPr>
            <w:rStyle w:val="60"/>
            <w:rFonts w:eastAsiaTheme="minorHAnsi"/>
            <w:color w:val="auto"/>
            <w:sz w:val="28"/>
            <w:szCs w:val="28"/>
          </w:rPr>
          <w:t xml:space="preserve"> 134</w:t>
        </w:r>
      </w:hyperlink>
      <w:r w:rsidRPr="00842670">
        <w:rPr>
          <w:i/>
          <w:sz w:val="28"/>
          <w:szCs w:val="28"/>
        </w:rPr>
        <w:t xml:space="preserve"> Инструкции № 157н)</w:t>
      </w:r>
    </w:p>
    <w:p w:rsidR="004C4537" w:rsidRPr="00842670" w:rsidRDefault="004C4537" w:rsidP="00842670">
      <w:pPr>
        <w:pStyle w:val="2"/>
        <w:numPr>
          <w:ilvl w:val="0"/>
          <w:numId w:val="0"/>
        </w:numPr>
        <w:spacing w:before="0" w:after="0" w:line="240" w:lineRule="auto"/>
        <w:ind w:firstLine="482"/>
        <w:rPr>
          <w:b/>
          <w:i/>
          <w:sz w:val="28"/>
          <w:szCs w:val="28"/>
        </w:rPr>
      </w:pPr>
      <w:bookmarkStart w:id="36" w:name="_ref_1-19d84c6943e94d"/>
      <w:r w:rsidRPr="00842670">
        <w:rPr>
          <w:sz w:val="28"/>
          <w:szCs w:val="28"/>
        </w:rP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36"/>
      <w:r w:rsidRPr="00842670">
        <w:rPr>
          <w:i/>
          <w:sz w:val="28"/>
          <w:szCs w:val="28"/>
        </w:rPr>
        <w:t xml:space="preserve">(Основание: </w:t>
      </w:r>
      <w:hyperlink r:id="rId166" w:history="1">
        <w:r w:rsidRPr="0004522F">
          <w:rPr>
            <w:rStyle w:val="60"/>
            <w:rFonts w:eastAsiaTheme="minorHAnsi"/>
            <w:color w:val="auto"/>
            <w:sz w:val="28"/>
            <w:szCs w:val="28"/>
          </w:rPr>
          <w:t>п. п</w:t>
        </w:r>
        <w:r w:rsidRPr="00842670">
          <w:rPr>
            <w:rStyle w:val="60"/>
            <w:rFonts w:eastAsiaTheme="minorHAnsi"/>
            <w:color w:val="auto"/>
            <w:sz w:val="28"/>
            <w:szCs w:val="28"/>
          </w:rPr>
          <w:t>. 134</w:t>
        </w:r>
      </w:hyperlink>
      <w:r w:rsidRPr="00842670">
        <w:rPr>
          <w:sz w:val="28"/>
          <w:szCs w:val="28"/>
        </w:rPr>
        <w:t xml:space="preserve">, </w:t>
      </w:r>
      <w:hyperlink r:id="rId167" w:history="1">
        <w:r w:rsidRPr="00842670">
          <w:rPr>
            <w:rStyle w:val="60"/>
            <w:rFonts w:eastAsiaTheme="minorHAnsi"/>
            <w:color w:val="auto"/>
            <w:sz w:val="28"/>
            <w:szCs w:val="28"/>
          </w:rPr>
          <w:t>135</w:t>
        </w:r>
      </w:hyperlink>
      <w:r w:rsidRPr="00842670">
        <w:rPr>
          <w:i/>
          <w:sz w:val="28"/>
          <w:szCs w:val="28"/>
        </w:rPr>
        <w:t xml:space="preserve"> Инструкции № 157н)</w:t>
      </w:r>
    </w:p>
    <w:p w:rsidR="004C4537" w:rsidRPr="0004522F" w:rsidRDefault="004C4537" w:rsidP="0004522F">
      <w:pPr>
        <w:pStyle w:val="2"/>
        <w:numPr>
          <w:ilvl w:val="0"/>
          <w:numId w:val="0"/>
        </w:numPr>
        <w:spacing w:before="0" w:after="0" w:line="240" w:lineRule="auto"/>
        <w:ind w:firstLine="567"/>
        <w:rPr>
          <w:sz w:val="28"/>
          <w:szCs w:val="28"/>
        </w:rPr>
      </w:pPr>
      <w:bookmarkStart w:id="37" w:name="_ref_1-72e3a44032b744"/>
      <w:r w:rsidRPr="00842670">
        <w:rPr>
          <w:sz w:val="28"/>
          <w:szCs w:val="28"/>
        </w:rPr>
        <w:t>Не распределяемые на себестоимость общехозяйственные расходы относятся на увеличение расходов текущего финансового года.</w:t>
      </w:r>
      <w:bookmarkEnd w:id="37"/>
      <w:r w:rsidRPr="00842670">
        <w:rPr>
          <w:i/>
          <w:sz w:val="28"/>
          <w:szCs w:val="28"/>
        </w:rPr>
        <w:t xml:space="preserve">(Основание: </w:t>
      </w:r>
      <w:hyperlink r:id="rId168" w:history="1">
        <w:r w:rsidRPr="0004522F">
          <w:rPr>
            <w:rStyle w:val="60"/>
            <w:rFonts w:eastAsiaTheme="minorHAnsi"/>
            <w:color w:val="auto"/>
            <w:sz w:val="28"/>
            <w:szCs w:val="28"/>
          </w:rPr>
          <w:t>п</w:t>
        </w:r>
        <w:r w:rsidRPr="00842670">
          <w:rPr>
            <w:rStyle w:val="60"/>
            <w:rFonts w:eastAsiaTheme="minorHAnsi"/>
            <w:color w:val="auto"/>
            <w:sz w:val="28"/>
            <w:szCs w:val="28"/>
          </w:rPr>
          <w:t>. 135</w:t>
        </w:r>
      </w:hyperlink>
      <w:r w:rsidRPr="00842670">
        <w:rPr>
          <w:i/>
          <w:sz w:val="28"/>
          <w:szCs w:val="28"/>
        </w:rPr>
        <w:t xml:space="preserve"> Инструкции № 157н)</w:t>
      </w:r>
    </w:p>
    <w:p w:rsidR="00D55EDD" w:rsidRDefault="00D55EDD" w:rsidP="00842670">
      <w:pPr>
        <w:jc w:val="both"/>
        <w:rPr>
          <w:sz w:val="28"/>
          <w:szCs w:val="28"/>
        </w:rPr>
      </w:pPr>
      <w:r w:rsidRPr="00842670">
        <w:rPr>
          <w:b/>
          <w:sz w:val="28"/>
          <w:szCs w:val="28"/>
        </w:rPr>
        <w:tab/>
      </w:r>
      <w:r w:rsidRPr="00842670">
        <w:rPr>
          <w:sz w:val="28"/>
          <w:szCs w:val="28"/>
        </w:rPr>
        <w:t>П. 3.2 применяется с 01.01.2021года.  С 01.01.2020 года себестоимость оказанных услуг определяется отдельно для каждого вида услуг и относится на прямые расходы.</w:t>
      </w:r>
    </w:p>
    <w:p w:rsidR="0004522F" w:rsidRPr="00842670" w:rsidRDefault="0004522F" w:rsidP="00842670">
      <w:pPr>
        <w:jc w:val="both"/>
        <w:rPr>
          <w:sz w:val="28"/>
          <w:szCs w:val="28"/>
        </w:rPr>
      </w:pPr>
    </w:p>
    <w:p w:rsidR="004C4537" w:rsidRDefault="0004522F" w:rsidP="0004522F">
      <w:pPr>
        <w:jc w:val="center"/>
        <w:rPr>
          <w:b/>
          <w:sz w:val="28"/>
          <w:szCs w:val="28"/>
        </w:rPr>
      </w:pPr>
      <w:r w:rsidRPr="0004522F">
        <w:rPr>
          <w:b/>
          <w:bCs/>
          <w:sz w:val="28"/>
          <w:szCs w:val="28"/>
        </w:rPr>
        <w:t>3.3  У</w:t>
      </w:r>
      <w:r w:rsidRPr="0004522F">
        <w:rPr>
          <w:b/>
          <w:sz w:val="28"/>
          <w:szCs w:val="28"/>
        </w:rPr>
        <w:t>чет расчетов с учредителем</w:t>
      </w:r>
    </w:p>
    <w:p w:rsidR="0004522F" w:rsidRPr="0004522F" w:rsidRDefault="0004522F" w:rsidP="0004522F">
      <w:pPr>
        <w:jc w:val="center"/>
        <w:rPr>
          <w:b/>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356"/>
      </w:tblGrid>
      <w:tr w:rsidR="004C4537" w:rsidRPr="00842670" w:rsidTr="004C4537">
        <w:tc>
          <w:tcPr>
            <w:tcW w:w="0" w:type="auto"/>
            <w:tcMar>
              <w:top w:w="0" w:type="dxa"/>
              <w:left w:w="0" w:type="dxa"/>
              <w:bottom w:w="0" w:type="dxa"/>
              <w:right w:w="0" w:type="dxa"/>
            </w:tcMar>
            <w:vAlign w:val="center"/>
            <w:hideMark/>
          </w:tcPr>
          <w:p w:rsidR="004C4537" w:rsidRPr="00842670" w:rsidRDefault="004C4537" w:rsidP="00842670">
            <w:pPr>
              <w:jc w:val="center"/>
              <w:rPr>
                <w:b/>
                <w:i/>
              </w:rPr>
            </w:pPr>
          </w:p>
        </w:tc>
      </w:tr>
    </w:tbl>
    <w:p w:rsidR="004C4537" w:rsidRPr="00842670" w:rsidRDefault="004C4537" w:rsidP="00842670">
      <w:pPr>
        <w:ind w:firstLine="708"/>
        <w:jc w:val="both"/>
        <w:rPr>
          <w:i/>
          <w:sz w:val="28"/>
          <w:szCs w:val="28"/>
        </w:rPr>
      </w:pPr>
      <w:r w:rsidRPr="00842670">
        <w:rPr>
          <w:sz w:val="28"/>
          <w:szCs w:val="28"/>
        </w:rPr>
        <w:t>На счете 0 210 06 000</w:t>
      </w:r>
      <w:r w:rsidR="00CD18D8" w:rsidRPr="00842670">
        <w:rPr>
          <w:sz w:val="28"/>
          <w:szCs w:val="28"/>
        </w:rPr>
        <w:t xml:space="preserve"> «</w:t>
      </w:r>
      <w:r w:rsidR="007B1875" w:rsidRPr="00842670">
        <w:rPr>
          <w:sz w:val="28"/>
          <w:szCs w:val="28"/>
        </w:rPr>
        <w:t>Расчеты с учредителем</w:t>
      </w:r>
      <w:r w:rsidR="00CD18D8" w:rsidRPr="00842670">
        <w:rPr>
          <w:sz w:val="28"/>
          <w:szCs w:val="28"/>
        </w:rPr>
        <w:t>»</w:t>
      </w:r>
      <w:r w:rsidRPr="00842670">
        <w:rPr>
          <w:sz w:val="28"/>
          <w:szCs w:val="28"/>
        </w:rPr>
        <w:t xml:space="preserve"> отражаются расчеты в сумме балансовой стоимости принятого (выбывшего) недвижимого имущества и особо ценного движимого имущества, закрепленного за </w:t>
      </w:r>
      <w:r w:rsidRPr="00842670">
        <w:rPr>
          <w:sz w:val="28"/>
          <w:szCs w:val="28"/>
        </w:rPr>
        <w:lastRenderedPageBreak/>
        <w:t>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r w:rsidRPr="00842670">
        <w:rPr>
          <w:i/>
          <w:sz w:val="28"/>
          <w:szCs w:val="28"/>
        </w:rPr>
        <w:t xml:space="preserve">(Основание: </w:t>
      </w:r>
      <w:hyperlink r:id="rId169" w:history="1">
        <w:r w:rsidRPr="00842670">
          <w:rPr>
            <w:rStyle w:val="60"/>
            <w:rFonts w:eastAsiaTheme="minorHAnsi"/>
            <w:color w:val="auto"/>
            <w:sz w:val="28"/>
            <w:szCs w:val="28"/>
          </w:rPr>
          <w:t>п. 116</w:t>
        </w:r>
      </w:hyperlink>
      <w:r w:rsidRPr="00842670">
        <w:rPr>
          <w:i/>
          <w:sz w:val="28"/>
          <w:szCs w:val="28"/>
        </w:rPr>
        <w:t xml:space="preserve"> Инструкции </w:t>
      </w:r>
      <w:r w:rsidR="00CD18D8" w:rsidRPr="00842670">
        <w:rPr>
          <w:i/>
          <w:sz w:val="28"/>
          <w:szCs w:val="28"/>
        </w:rPr>
        <w:t>№</w:t>
      </w:r>
      <w:r w:rsidRPr="00842670">
        <w:rPr>
          <w:i/>
          <w:sz w:val="28"/>
          <w:szCs w:val="28"/>
        </w:rPr>
        <w:t xml:space="preserve"> 174н и </w:t>
      </w:r>
      <w:hyperlink r:id="rId170" w:history="1">
        <w:r w:rsidRPr="00842670">
          <w:rPr>
            <w:rStyle w:val="60"/>
            <w:rFonts w:eastAsiaTheme="minorHAnsi"/>
            <w:color w:val="auto"/>
            <w:sz w:val="28"/>
            <w:szCs w:val="28"/>
          </w:rPr>
          <w:t>п. 119</w:t>
        </w:r>
      </w:hyperlink>
      <w:r w:rsidRPr="00842670">
        <w:rPr>
          <w:i/>
          <w:sz w:val="28"/>
          <w:szCs w:val="28"/>
        </w:rPr>
        <w:t xml:space="preserve"> Инструкции</w:t>
      </w:r>
      <w:r w:rsidR="00CD18D8" w:rsidRPr="00842670">
        <w:rPr>
          <w:i/>
          <w:sz w:val="28"/>
          <w:szCs w:val="28"/>
        </w:rPr>
        <w:t xml:space="preserve"> №</w:t>
      </w:r>
      <w:r w:rsidRPr="00842670">
        <w:rPr>
          <w:i/>
          <w:sz w:val="28"/>
          <w:szCs w:val="28"/>
        </w:rPr>
        <w:t xml:space="preserve"> 183н)</w:t>
      </w:r>
    </w:p>
    <w:p w:rsidR="004C4537" w:rsidRPr="00842670" w:rsidRDefault="004C4537" w:rsidP="00842670">
      <w:pPr>
        <w:ind w:firstLine="708"/>
        <w:jc w:val="both"/>
        <w:rPr>
          <w:sz w:val="28"/>
          <w:szCs w:val="28"/>
        </w:rPr>
      </w:pPr>
      <w:r w:rsidRPr="00842670">
        <w:rPr>
          <w:sz w:val="28"/>
          <w:szCs w:val="28"/>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установленной учреждением по согласованию с учредителем, но не реже чем один раз в год при составлении годовой бухгалтерской (финансовой) отчетности:</w:t>
      </w:r>
    </w:p>
    <w:p w:rsidR="004C4537" w:rsidRPr="00842670" w:rsidRDefault="004C4537" w:rsidP="00842670">
      <w:pPr>
        <w:ind w:firstLine="708"/>
        <w:jc w:val="both"/>
        <w:rPr>
          <w:sz w:val="28"/>
          <w:szCs w:val="28"/>
        </w:rPr>
      </w:pPr>
      <w:r w:rsidRPr="00842670">
        <w:rPr>
          <w:sz w:val="28"/>
          <w:szCs w:val="28"/>
        </w:rPr>
        <w:t>по счету 4 210 06 000 - в сумме балансовой стоимости поступившего и выбывшего особо ценного имущества;</w:t>
      </w:r>
    </w:p>
    <w:p w:rsidR="004C4537" w:rsidRPr="00842670" w:rsidRDefault="004C4537" w:rsidP="00842670">
      <w:pPr>
        <w:ind w:firstLine="708"/>
        <w:jc w:val="both"/>
        <w:rPr>
          <w:sz w:val="28"/>
          <w:szCs w:val="28"/>
        </w:rPr>
      </w:pPr>
      <w:r w:rsidRPr="00842670">
        <w:rPr>
          <w:sz w:val="28"/>
          <w:szCs w:val="28"/>
        </w:rPr>
        <w:t>по счету 2 210 06 000 - в сумме балансовой стоимости выбывшего особо ценного имущества, приобретенного до изменения типа учреждения;</w:t>
      </w:r>
    </w:p>
    <w:p w:rsidR="007B1875" w:rsidRPr="00842670" w:rsidRDefault="004C4537" w:rsidP="00842670">
      <w:pPr>
        <w:ind w:firstLine="708"/>
        <w:jc w:val="both"/>
        <w:rPr>
          <w:sz w:val="28"/>
          <w:szCs w:val="28"/>
        </w:rPr>
      </w:pPr>
      <w:r w:rsidRPr="00842670">
        <w:rPr>
          <w:sz w:val="28"/>
          <w:szCs w:val="28"/>
        </w:rPr>
        <w:t xml:space="preserve">по счету 2 210 06 000 - в сумме балансовой стоимости поступившего недвижимого имущества </w:t>
      </w:r>
      <w:r w:rsidR="007B1875" w:rsidRPr="00842670">
        <w:rPr>
          <w:sz w:val="28"/>
          <w:szCs w:val="28"/>
        </w:rPr>
        <w:t>(только у бюджетных учреждений).</w:t>
      </w:r>
    </w:p>
    <w:p w:rsidR="004C4537" w:rsidRPr="00842670" w:rsidRDefault="004C4537" w:rsidP="00842670">
      <w:pPr>
        <w:ind w:firstLine="708"/>
        <w:jc w:val="both"/>
        <w:rPr>
          <w:sz w:val="28"/>
          <w:szCs w:val="28"/>
        </w:rPr>
      </w:pPr>
      <w:r w:rsidRPr="00842670">
        <w:rPr>
          <w:sz w:val="28"/>
          <w:szCs w:val="28"/>
        </w:rPr>
        <w:t xml:space="preserve">На сумму изменений показателей счета 0 210 06 000 </w:t>
      </w:r>
      <w:r w:rsidR="007B1875" w:rsidRPr="00842670">
        <w:rPr>
          <w:sz w:val="28"/>
          <w:szCs w:val="28"/>
        </w:rPr>
        <w:t>субъект централизованного учета</w:t>
      </w:r>
      <w:r w:rsidRPr="00842670">
        <w:rPr>
          <w:sz w:val="28"/>
          <w:szCs w:val="28"/>
        </w:rPr>
        <w:t xml:space="preserve"> направляет учредителю Извещение </w:t>
      </w:r>
      <w:hyperlink r:id="rId171" w:history="1">
        <w:r w:rsidRPr="00842670">
          <w:rPr>
            <w:rStyle w:val="60"/>
            <w:rFonts w:eastAsiaTheme="minorHAnsi"/>
            <w:color w:val="auto"/>
            <w:sz w:val="28"/>
            <w:szCs w:val="28"/>
          </w:rPr>
          <w:t>(ф. 0504805</w:t>
        </w:r>
      </w:hyperlink>
      <w:r w:rsidR="007B1875" w:rsidRPr="00842670">
        <w:rPr>
          <w:sz w:val="28"/>
          <w:szCs w:val="28"/>
        </w:rPr>
        <w:t>)</w:t>
      </w:r>
      <w:r w:rsidRPr="00842670">
        <w:rPr>
          <w:sz w:val="28"/>
          <w:szCs w:val="28"/>
        </w:rPr>
        <w:t>.</w:t>
      </w:r>
    </w:p>
    <w:p w:rsidR="004C4537" w:rsidRPr="00842670" w:rsidRDefault="004C4537" w:rsidP="00842670">
      <w:pPr>
        <w:ind w:firstLine="708"/>
        <w:jc w:val="both"/>
        <w:rPr>
          <w:sz w:val="28"/>
          <w:szCs w:val="28"/>
        </w:rPr>
      </w:pPr>
      <w:r w:rsidRPr="00842670">
        <w:rPr>
          <w:sz w:val="28"/>
          <w:szCs w:val="28"/>
        </w:rPr>
        <w:t xml:space="preserve">Показатели по счету 0 210 06 000, предназначенному для отражения расчетов с учредителем в части его прав по распоряжению особо ценным движимым имуществом, приобретенным за счет средств от приносящей доход деятельности учреждения и средств ОМС, принятым к учету в рамках деятельности учреждения как получателя субсидии (после изменения типа), формированию не подлежат. </w:t>
      </w:r>
    </w:p>
    <w:p w:rsidR="004C4537" w:rsidRPr="00842670" w:rsidRDefault="004C4537" w:rsidP="00842670">
      <w:pPr>
        <w:ind w:firstLine="708"/>
        <w:jc w:val="both"/>
        <w:rPr>
          <w:sz w:val="28"/>
          <w:szCs w:val="28"/>
        </w:rPr>
      </w:pPr>
      <w:r w:rsidRPr="00842670">
        <w:rPr>
          <w:sz w:val="28"/>
          <w:szCs w:val="28"/>
        </w:rPr>
        <w:t>По счету 0 210 06 000 расчеты в сумме стоимости особо ценного движимого имущества, которым учреждение может распоряжаться самостоятельно, не отражаются.</w:t>
      </w:r>
    </w:p>
    <w:p w:rsidR="0010374E" w:rsidRPr="00842670" w:rsidRDefault="0010374E" w:rsidP="00842670">
      <w:pPr>
        <w:pStyle w:val="a3"/>
        <w:autoSpaceDE w:val="0"/>
        <w:autoSpaceDN w:val="0"/>
        <w:adjustRightInd w:val="0"/>
        <w:ind w:left="0" w:firstLine="567"/>
        <w:jc w:val="both"/>
        <w:outlineLvl w:val="0"/>
        <w:rPr>
          <w:sz w:val="28"/>
          <w:szCs w:val="28"/>
        </w:rPr>
      </w:pPr>
      <w:r w:rsidRPr="00842670">
        <w:rPr>
          <w:sz w:val="28"/>
          <w:szCs w:val="28"/>
        </w:rPr>
        <w:t>Аналитический учет расчетов с учредителем ведется в разрезе</w:t>
      </w:r>
      <w:r w:rsidR="000F1482">
        <w:rPr>
          <w:sz w:val="28"/>
          <w:szCs w:val="28"/>
        </w:rPr>
        <w:t xml:space="preserve"> </w:t>
      </w:r>
      <w:r w:rsidRPr="00842670">
        <w:rPr>
          <w:sz w:val="28"/>
          <w:szCs w:val="28"/>
        </w:rPr>
        <w:t>контрагентов.</w:t>
      </w:r>
    </w:p>
    <w:p w:rsidR="0010374E" w:rsidRPr="00842670" w:rsidRDefault="0010374E" w:rsidP="00842670">
      <w:pPr>
        <w:pStyle w:val="a3"/>
        <w:autoSpaceDE w:val="0"/>
        <w:autoSpaceDN w:val="0"/>
        <w:adjustRightInd w:val="0"/>
        <w:ind w:left="0" w:firstLine="567"/>
        <w:jc w:val="both"/>
        <w:outlineLvl w:val="0"/>
        <w:rPr>
          <w:sz w:val="28"/>
          <w:szCs w:val="28"/>
        </w:rPr>
      </w:pPr>
      <w:r w:rsidRPr="00842670">
        <w:rPr>
          <w:sz w:val="28"/>
          <w:szCs w:val="28"/>
        </w:rPr>
        <w:t>Учет операций по расчетам с учредителем ведется в Журнал по прочим операциям (за исключением данных, отраженных в 8-2, 8-3, 8-4, 8-5, 8-6, 8-7)№8-1.</w:t>
      </w:r>
    </w:p>
    <w:p w:rsidR="0010374E" w:rsidRPr="00842670" w:rsidRDefault="0010374E" w:rsidP="00842670">
      <w:pPr>
        <w:ind w:firstLine="708"/>
        <w:jc w:val="both"/>
        <w:rPr>
          <w:sz w:val="28"/>
          <w:szCs w:val="28"/>
        </w:rPr>
      </w:pPr>
    </w:p>
    <w:sectPr w:rsidR="0010374E" w:rsidRPr="00842670" w:rsidSect="00BA0ABD">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8C" w:rsidRDefault="0082518C" w:rsidP="005010B2">
      <w:r>
        <w:separator/>
      </w:r>
    </w:p>
  </w:endnote>
  <w:endnote w:type="continuationSeparator" w:id="0">
    <w:p w:rsidR="0082518C" w:rsidRDefault="0082518C" w:rsidP="0050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8C" w:rsidRDefault="0082518C" w:rsidP="005010B2">
      <w:r>
        <w:separator/>
      </w:r>
    </w:p>
  </w:footnote>
  <w:footnote w:type="continuationSeparator" w:id="0">
    <w:p w:rsidR="0082518C" w:rsidRDefault="0082518C" w:rsidP="005010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russianLower"/>
      <w:lvlText w:val="%1)"/>
      <w:lvlJc w:val="left"/>
      <w:pPr>
        <w:tabs>
          <w:tab w:val="num" w:pos="540"/>
        </w:tabs>
        <w:ind w:left="540" w:hanging="340"/>
      </w:pPr>
    </w:lvl>
  </w:abstractNum>
  <w:abstractNum w:abstractNumId="4" w15:restartNumberingAfterBreak="0">
    <w:nsid w:val="00000005"/>
    <w:multiLevelType w:val="singleLevel"/>
    <w:tmpl w:val="00000000"/>
    <w:lvl w:ilvl="0">
      <w:start w:val="1"/>
      <w:numFmt w:val="bullet"/>
      <w:suff w:val="space"/>
      <w:lvlText w:val="-"/>
      <w:lvlJc w:val="left"/>
      <w:pPr>
        <w:ind w:left="426" w:firstLine="0"/>
      </w:pPr>
    </w:lvl>
  </w:abstractNum>
  <w:abstractNum w:abstractNumId="5" w15:restartNumberingAfterBreak="0">
    <w:nsid w:val="00000006"/>
    <w:multiLevelType w:val="singleLevel"/>
    <w:tmpl w:val="00000000"/>
    <w:lvl w:ilvl="0">
      <w:start w:val="1"/>
      <w:numFmt w:val="bullet"/>
      <w:suff w:val="space"/>
      <w:lvlText w:val="-"/>
      <w:lvlJc w:val="left"/>
      <w:pPr>
        <w:ind w:left="1277" w:firstLine="0"/>
      </w:pPr>
    </w:lvl>
  </w:abstractNum>
  <w:abstractNum w:abstractNumId="6" w15:restartNumberingAfterBreak="0">
    <w:nsid w:val="00000402"/>
    <w:multiLevelType w:val="multilevel"/>
    <w:tmpl w:val="00000885"/>
    <w:lvl w:ilvl="0">
      <w:numFmt w:val="bullet"/>
      <w:lvlText w:val="-"/>
      <w:lvlJc w:val="left"/>
      <w:pPr>
        <w:ind w:left="333" w:hanging="292"/>
      </w:pPr>
      <w:rPr>
        <w:rFonts w:ascii="Times New Roman" w:hAnsi="Times New Roman"/>
        <w:b w:val="0"/>
        <w:color w:val="232126"/>
        <w:w w:val="100"/>
        <w:sz w:val="28"/>
      </w:rPr>
    </w:lvl>
    <w:lvl w:ilvl="1">
      <w:numFmt w:val="bullet"/>
      <w:lvlText w:val="•"/>
      <w:lvlJc w:val="left"/>
      <w:pPr>
        <w:ind w:left="1324" w:hanging="292"/>
      </w:pPr>
    </w:lvl>
    <w:lvl w:ilvl="2">
      <w:numFmt w:val="bullet"/>
      <w:lvlText w:val="•"/>
      <w:lvlJc w:val="left"/>
      <w:pPr>
        <w:ind w:left="2308" w:hanging="292"/>
      </w:pPr>
    </w:lvl>
    <w:lvl w:ilvl="3">
      <w:numFmt w:val="bullet"/>
      <w:lvlText w:val="•"/>
      <w:lvlJc w:val="left"/>
      <w:pPr>
        <w:ind w:left="3293" w:hanging="292"/>
      </w:pPr>
    </w:lvl>
    <w:lvl w:ilvl="4">
      <w:numFmt w:val="bullet"/>
      <w:lvlText w:val="•"/>
      <w:lvlJc w:val="left"/>
      <w:pPr>
        <w:ind w:left="4277" w:hanging="292"/>
      </w:pPr>
    </w:lvl>
    <w:lvl w:ilvl="5">
      <w:numFmt w:val="bullet"/>
      <w:lvlText w:val="•"/>
      <w:lvlJc w:val="left"/>
      <w:pPr>
        <w:ind w:left="5262" w:hanging="292"/>
      </w:pPr>
    </w:lvl>
    <w:lvl w:ilvl="6">
      <w:numFmt w:val="bullet"/>
      <w:lvlText w:val="•"/>
      <w:lvlJc w:val="left"/>
      <w:pPr>
        <w:ind w:left="6246" w:hanging="292"/>
      </w:pPr>
    </w:lvl>
    <w:lvl w:ilvl="7">
      <w:numFmt w:val="bullet"/>
      <w:lvlText w:val="•"/>
      <w:lvlJc w:val="left"/>
      <w:pPr>
        <w:ind w:left="7230" w:hanging="292"/>
      </w:pPr>
    </w:lvl>
    <w:lvl w:ilvl="8">
      <w:numFmt w:val="bullet"/>
      <w:lvlText w:val="•"/>
      <w:lvlJc w:val="left"/>
      <w:pPr>
        <w:ind w:left="8215" w:hanging="292"/>
      </w:pPr>
    </w:lvl>
  </w:abstractNum>
  <w:abstractNum w:abstractNumId="7" w15:restartNumberingAfterBreak="0">
    <w:nsid w:val="00000408"/>
    <w:multiLevelType w:val="multilevel"/>
    <w:tmpl w:val="0000088B"/>
    <w:lvl w:ilvl="0">
      <w:numFmt w:val="bullet"/>
      <w:lvlText w:val="-"/>
      <w:lvlJc w:val="left"/>
      <w:pPr>
        <w:ind w:left="235" w:hanging="169"/>
      </w:pPr>
      <w:rPr>
        <w:b w:val="0"/>
        <w:w w:val="106"/>
      </w:rPr>
    </w:lvl>
    <w:lvl w:ilvl="1">
      <w:numFmt w:val="bullet"/>
      <w:lvlText w:val="-"/>
      <w:lvlJc w:val="left"/>
      <w:pPr>
        <w:ind w:left="347" w:hanging="207"/>
      </w:pPr>
      <w:rPr>
        <w:rFonts w:ascii="Times New Roman" w:hAnsi="Times New Roman"/>
        <w:b w:val="0"/>
        <w:color w:val="232328"/>
        <w:w w:val="107"/>
        <w:sz w:val="28"/>
      </w:rPr>
    </w:lvl>
    <w:lvl w:ilvl="2">
      <w:numFmt w:val="bullet"/>
      <w:lvlText w:val="•"/>
      <w:lvlJc w:val="left"/>
      <w:pPr>
        <w:ind w:left="1433" w:hanging="207"/>
      </w:pPr>
    </w:lvl>
    <w:lvl w:ilvl="3">
      <w:numFmt w:val="bullet"/>
      <w:lvlText w:val="•"/>
      <w:lvlJc w:val="left"/>
      <w:pPr>
        <w:ind w:left="2527" w:hanging="207"/>
      </w:pPr>
    </w:lvl>
    <w:lvl w:ilvl="4">
      <w:numFmt w:val="bullet"/>
      <w:lvlText w:val="•"/>
      <w:lvlJc w:val="left"/>
      <w:pPr>
        <w:ind w:left="3621" w:hanging="207"/>
      </w:pPr>
    </w:lvl>
    <w:lvl w:ilvl="5">
      <w:numFmt w:val="bullet"/>
      <w:lvlText w:val="•"/>
      <w:lvlJc w:val="left"/>
      <w:pPr>
        <w:ind w:left="4715" w:hanging="207"/>
      </w:pPr>
    </w:lvl>
    <w:lvl w:ilvl="6">
      <w:numFmt w:val="bullet"/>
      <w:lvlText w:val="•"/>
      <w:lvlJc w:val="left"/>
      <w:pPr>
        <w:ind w:left="5808" w:hanging="207"/>
      </w:pPr>
    </w:lvl>
    <w:lvl w:ilvl="7">
      <w:numFmt w:val="bullet"/>
      <w:lvlText w:val="•"/>
      <w:lvlJc w:val="left"/>
      <w:pPr>
        <w:ind w:left="6902" w:hanging="207"/>
      </w:pPr>
    </w:lvl>
    <w:lvl w:ilvl="8">
      <w:numFmt w:val="bullet"/>
      <w:lvlText w:val="•"/>
      <w:lvlJc w:val="left"/>
      <w:pPr>
        <w:ind w:left="7996" w:hanging="207"/>
      </w:pPr>
    </w:lvl>
  </w:abstractNum>
  <w:abstractNum w:abstractNumId="8" w15:restartNumberingAfterBreak="0">
    <w:nsid w:val="00DD3F3E"/>
    <w:multiLevelType w:val="multilevel"/>
    <w:tmpl w:val="E3943296"/>
    <w:lvl w:ilvl="0">
      <w:start w:val="12"/>
      <w:numFmt w:val="decimal"/>
      <w:lvlText w:val="%1"/>
      <w:lvlJc w:val="left"/>
      <w:pPr>
        <w:ind w:left="420" w:hanging="420"/>
      </w:pPr>
      <w:rPr>
        <w:rFonts w:hint="default"/>
      </w:rPr>
    </w:lvl>
    <w:lvl w:ilvl="1">
      <w:start w:val="6"/>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8656" w:hanging="1440"/>
      </w:pPr>
      <w:rPr>
        <w:rFonts w:hint="default"/>
      </w:rPr>
    </w:lvl>
  </w:abstractNum>
  <w:abstractNum w:abstractNumId="9" w15:restartNumberingAfterBreak="0">
    <w:nsid w:val="01FB32F0"/>
    <w:multiLevelType w:val="multilevel"/>
    <w:tmpl w:val="C4686E1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3B14448"/>
    <w:multiLevelType w:val="multilevel"/>
    <w:tmpl w:val="9DBCA59E"/>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45A2B40"/>
    <w:multiLevelType w:val="multilevel"/>
    <w:tmpl w:val="002CFC8C"/>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855F03"/>
    <w:multiLevelType w:val="multilevel"/>
    <w:tmpl w:val="96026AEC"/>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07491C"/>
    <w:multiLevelType w:val="multilevel"/>
    <w:tmpl w:val="EF5AE83A"/>
    <w:lvl w:ilvl="0">
      <w:start w:val="3"/>
      <w:numFmt w:val="decimal"/>
      <w:lvlText w:val="%1"/>
      <w:lvlJc w:val="left"/>
      <w:pPr>
        <w:ind w:left="480" w:hanging="480"/>
      </w:pPr>
      <w:rPr>
        <w:rFonts w:hint="default"/>
      </w:rPr>
    </w:lvl>
    <w:lvl w:ilvl="1">
      <w:start w:val="2"/>
      <w:numFmt w:val="decimal"/>
      <w:lvlText w:val="%1.%2"/>
      <w:lvlJc w:val="left"/>
      <w:pPr>
        <w:ind w:left="721" w:hanging="480"/>
      </w:pPr>
      <w:rPr>
        <w:rFonts w:hint="default"/>
      </w:rPr>
    </w:lvl>
    <w:lvl w:ilvl="2">
      <w:start w:val="2"/>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4" w15:restartNumberingAfterBreak="0">
    <w:nsid w:val="0C624F0F"/>
    <w:multiLevelType w:val="multilevel"/>
    <w:tmpl w:val="7EF06028"/>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F2224F"/>
    <w:multiLevelType w:val="hybridMultilevel"/>
    <w:tmpl w:val="2E305716"/>
    <w:lvl w:ilvl="0" w:tplc="C85A9D7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EF15561"/>
    <w:multiLevelType w:val="multilevel"/>
    <w:tmpl w:val="F46C5B0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221368D2"/>
    <w:multiLevelType w:val="multilevel"/>
    <w:tmpl w:val="A98498B4"/>
    <w:lvl w:ilvl="0">
      <w:start w:val="1"/>
      <w:numFmt w:val="decimal"/>
      <w:lvlText w:val="%1."/>
      <w:lvlJc w:val="left"/>
      <w:pPr>
        <w:ind w:left="1080" w:hanging="360"/>
      </w:pPr>
      <w:rPr>
        <w:rFonts w:hint="default"/>
      </w:rPr>
    </w:lvl>
    <w:lvl w:ilvl="1">
      <w:start w:val="6"/>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279D5C87"/>
    <w:multiLevelType w:val="multilevel"/>
    <w:tmpl w:val="D49CE6A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2636C2"/>
    <w:multiLevelType w:val="hybridMultilevel"/>
    <w:tmpl w:val="1A5C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506588"/>
    <w:multiLevelType w:val="multilevel"/>
    <w:tmpl w:val="2804720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04C7FB2"/>
    <w:multiLevelType w:val="multilevel"/>
    <w:tmpl w:val="2AAA056A"/>
    <w:lvl w:ilvl="0">
      <w:start w:val="12"/>
      <w:numFmt w:val="decimal"/>
      <w:lvlText w:val="%1"/>
      <w:lvlJc w:val="left"/>
      <w:pPr>
        <w:ind w:left="420" w:hanging="420"/>
      </w:pPr>
      <w:rPr>
        <w:rFonts w:hint="default"/>
      </w:rPr>
    </w:lvl>
    <w:lvl w:ilvl="1">
      <w:start w:val="4"/>
      <w:numFmt w:val="decimal"/>
      <w:lvlText w:val="%1.%2"/>
      <w:lvlJc w:val="left"/>
      <w:pPr>
        <w:ind w:left="902" w:hanging="4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2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3" w15:restartNumberingAfterBreak="0">
    <w:nsid w:val="5DCE7231"/>
    <w:multiLevelType w:val="multilevel"/>
    <w:tmpl w:val="2D2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656F0"/>
    <w:multiLevelType w:val="multilevel"/>
    <w:tmpl w:val="45C6294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CD27D7"/>
    <w:multiLevelType w:val="multilevel"/>
    <w:tmpl w:val="925EC0B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671561BE"/>
    <w:multiLevelType w:val="hybridMultilevel"/>
    <w:tmpl w:val="3AAC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962B3"/>
    <w:multiLevelType w:val="hybridMultilevel"/>
    <w:tmpl w:val="8A24ED94"/>
    <w:lvl w:ilvl="0" w:tplc="FF7CF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20"/>
  </w:num>
  <w:num w:numId="3">
    <w:abstractNumId w:val="19"/>
  </w:num>
  <w:num w:numId="4">
    <w:abstractNumId w:val="18"/>
  </w:num>
  <w:num w:numId="5">
    <w:abstractNumId w:val="26"/>
  </w:num>
  <w:num w:numId="6">
    <w:abstractNumId w:val="15"/>
  </w:num>
  <w:num w:numId="7">
    <w:abstractNumId w:val="17"/>
  </w:num>
  <w:num w:numId="8">
    <w:abstractNumId w:val="23"/>
  </w:num>
  <w:num w:numId="9">
    <w:abstractNumId w:val="22"/>
  </w:num>
  <w:num w:numId="10">
    <w:abstractNumId w:val="21"/>
  </w:num>
  <w:num w:numId="11">
    <w:abstractNumId w:val="8"/>
  </w:num>
  <w:num w:numId="12">
    <w:abstractNumId w:val="12"/>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0"/>
  </w:num>
  <w:num w:numId="18">
    <w:abstractNumId w:val="11"/>
  </w:num>
  <w:num w:numId="19">
    <w:abstractNumId w:val="14"/>
  </w:num>
  <w:num w:numId="20">
    <w:abstractNumId w:val="5"/>
    <w:lvlOverride w:ilvl="0">
      <w:startOverride w:val="1"/>
    </w:lvlOverride>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1"/>
  </w:num>
  <w:num w:numId="26">
    <w:abstractNumId w:val="2"/>
  </w:num>
  <w:num w:numId="27">
    <w:abstractNumId w:val="3"/>
  </w:num>
  <w:num w:numId="28">
    <w:abstractNumId w:val="7"/>
  </w:num>
  <w:num w:numId="29">
    <w:abstractNumId w:val="9"/>
  </w:num>
  <w:num w:numId="30">
    <w:abstractNumId w:val="24"/>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537"/>
    <w:rsid w:val="00005717"/>
    <w:rsid w:val="00011FA3"/>
    <w:rsid w:val="000204D0"/>
    <w:rsid w:val="000269BC"/>
    <w:rsid w:val="00032430"/>
    <w:rsid w:val="0003667A"/>
    <w:rsid w:val="0004522F"/>
    <w:rsid w:val="00046E24"/>
    <w:rsid w:val="00055C20"/>
    <w:rsid w:val="00055E3D"/>
    <w:rsid w:val="0006022D"/>
    <w:rsid w:val="00070595"/>
    <w:rsid w:val="0007661D"/>
    <w:rsid w:val="000961D8"/>
    <w:rsid w:val="000A7B40"/>
    <w:rsid w:val="000C6451"/>
    <w:rsid w:val="000C6C62"/>
    <w:rsid w:val="000D71C3"/>
    <w:rsid w:val="000E1FD3"/>
    <w:rsid w:val="000F1482"/>
    <w:rsid w:val="00102E39"/>
    <w:rsid w:val="0010374E"/>
    <w:rsid w:val="00107F71"/>
    <w:rsid w:val="00112141"/>
    <w:rsid w:val="0011359E"/>
    <w:rsid w:val="001205BA"/>
    <w:rsid w:val="00120B3A"/>
    <w:rsid w:val="00120D53"/>
    <w:rsid w:val="00127183"/>
    <w:rsid w:val="001625B3"/>
    <w:rsid w:val="0019319B"/>
    <w:rsid w:val="0019683B"/>
    <w:rsid w:val="001A306A"/>
    <w:rsid w:val="001A4879"/>
    <w:rsid w:val="001A7F66"/>
    <w:rsid w:val="001B1C35"/>
    <w:rsid w:val="001B672B"/>
    <w:rsid w:val="001D3748"/>
    <w:rsid w:val="001E17B3"/>
    <w:rsid w:val="001E71FA"/>
    <w:rsid w:val="001F610C"/>
    <w:rsid w:val="0020763C"/>
    <w:rsid w:val="00220ED2"/>
    <w:rsid w:val="00233CDA"/>
    <w:rsid w:val="00236AC9"/>
    <w:rsid w:val="00254A80"/>
    <w:rsid w:val="00260FCA"/>
    <w:rsid w:val="00270679"/>
    <w:rsid w:val="00272670"/>
    <w:rsid w:val="00280AC3"/>
    <w:rsid w:val="002837B7"/>
    <w:rsid w:val="00285DFA"/>
    <w:rsid w:val="00287A5C"/>
    <w:rsid w:val="00297DA5"/>
    <w:rsid w:val="002A0C19"/>
    <w:rsid w:val="002A342E"/>
    <w:rsid w:val="002A5A8E"/>
    <w:rsid w:val="002B0093"/>
    <w:rsid w:val="002C4DBA"/>
    <w:rsid w:val="002D2157"/>
    <w:rsid w:val="002E3208"/>
    <w:rsid w:val="002E6AEB"/>
    <w:rsid w:val="00302DFC"/>
    <w:rsid w:val="003033A9"/>
    <w:rsid w:val="0031026F"/>
    <w:rsid w:val="0031077B"/>
    <w:rsid w:val="00323420"/>
    <w:rsid w:val="003256BE"/>
    <w:rsid w:val="00330DF5"/>
    <w:rsid w:val="003447C7"/>
    <w:rsid w:val="0035532F"/>
    <w:rsid w:val="00356A72"/>
    <w:rsid w:val="00365224"/>
    <w:rsid w:val="003720A6"/>
    <w:rsid w:val="00373D9C"/>
    <w:rsid w:val="003779D9"/>
    <w:rsid w:val="00381272"/>
    <w:rsid w:val="00381B98"/>
    <w:rsid w:val="0038450E"/>
    <w:rsid w:val="0039693E"/>
    <w:rsid w:val="003A234B"/>
    <w:rsid w:val="003A2E95"/>
    <w:rsid w:val="003A4E53"/>
    <w:rsid w:val="003B26E9"/>
    <w:rsid w:val="003B37B1"/>
    <w:rsid w:val="003C3B2E"/>
    <w:rsid w:val="003D122A"/>
    <w:rsid w:val="003E4FE3"/>
    <w:rsid w:val="004032A2"/>
    <w:rsid w:val="00406120"/>
    <w:rsid w:val="00413E02"/>
    <w:rsid w:val="00433394"/>
    <w:rsid w:val="004675DB"/>
    <w:rsid w:val="00475DDE"/>
    <w:rsid w:val="004A2C7C"/>
    <w:rsid w:val="004A6CCD"/>
    <w:rsid w:val="004B01E9"/>
    <w:rsid w:val="004B150C"/>
    <w:rsid w:val="004B3F43"/>
    <w:rsid w:val="004B4679"/>
    <w:rsid w:val="004C0DD7"/>
    <w:rsid w:val="004C178D"/>
    <w:rsid w:val="004C4537"/>
    <w:rsid w:val="004D5190"/>
    <w:rsid w:val="005010B2"/>
    <w:rsid w:val="0050122E"/>
    <w:rsid w:val="005020C1"/>
    <w:rsid w:val="0050276B"/>
    <w:rsid w:val="00506CB0"/>
    <w:rsid w:val="00520034"/>
    <w:rsid w:val="00520BFE"/>
    <w:rsid w:val="005222D8"/>
    <w:rsid w:val="005233EC"/>
    <w:rsid w:val="005259D1"/>
    <w:rsid w:val="00544444"/>
    <w:rsid w:val="005466D8"/>
    <w:rsid w:val="005705F8"/>
    <w:rsid w:val="00570D6A"/>
    <w:rsid w:val="005771BA"/>
    <w:rsid w:val="005A1BCD"/>
    <w:rsid w:val="005A37CA"/>
    <w:rsid w:val="005B5EE6"/>
    <w:rsid w:val="005B7CA6"/>
    <w:rsid w:val="005C4D25"/>
    <w:rsid w:val="005C7B7E"/>
    <w:rsid w:val="005D330D"/>
    <w:rsid w:val="005D4997"/>
    <w:rsid w:val="005D5D45"/>
    <w:rsid w:val="00616C6C"/>
    <w:rsid w:val="0062035E"/>
    <w:rsid w:val="00620AE7"/>
    <w:rsid w:val="00633397"/>
    <w:rsid w:val="006555B6"/>
    <w:rsid w:val="006576AB"/>
    <w:rsid w:val="006658A7"/>
    <w:rsid w:val="00671AE3"/>
    <w:rsid w:val="006749B6"/>
    <w:rsid w:val="00674D24"/>
    <w:rsid w:val="006778E6"/>
    <w:rsid w:val="00680DD3"/>
    <w:rsid w:val="00683304"/>
    <w:rsid w:val="00683FBE"/>
    <w:rsid w:val="00687C0F"/>
    <w:rsid w:val="006949E4"/>
    <w:rsid w:val="006A192D"/>
    <w:rsid w:val="006A3976"/>
    <w:rsid w:val="006C05AC"/>
    <w:rsid w:val="006C7821"/>
    <w:rsid w:val="006D399F"/>
    <w:rsid w:val="006D4BF8"/>
    <w:rsid w:val="006E2059"/>
    <w:rsid w:val="006E262C"/>
    <w:rsid w:val="006E436D"/>
    <w:rsid w:val="006F3540"/>
    <w:rsid w:val="006F4438"/>
    <w:rsid w:val="006F4A17"/>
    <w:rsid w:val="006F7B2D"/>
    <w:rsid w:val="007056FD"/>
    <w:rsid w:val="00711FD8"/>
    <w:rsid w:val="00721746"/>
    <w:rsid w:val="00761F45"/>
    <w:rsid w:val="00762038"/>
    <w:rsid w:val="007639D8"/>
    <w:rsid w:val="00764EC5"/>
    <w:rsid w:val="00771AB5"/>
    <w:rsid w:val="007749E6"/>
    <w:rsid w:val="0077686B"/>
    <w:rsid w:val="007812B3"/>
    <w:rsid w:val="00783B1D"/>
    <w:rsid w:val="007949F2"/>
    <w:rsid w:val="00797542"/>
    <w:rsid w:val="00797E47"/>
    <w:rsid w:val="007A521C"/>
    <w:rsid w:val="007A64F3"/>
    <w:rsid w:val="007A6CBC"/>
    <w:rsid w:val="007B080F"/>
    <w:rsid w:val="007B1875"/>
    <w:rsid w:val="007B65A9"/>
    <w:rsid w:val="007C0721"/>
    <w:rsid w:val="007C6FF3"/>
    <w:rsid w:val="007E4B5C"/>
    <w:rsid w:val="0082518C"/>
    <w:rsid w:val="0082686B"/>
    <w:rsid w:val="00842670"/>
    <w:rsid w:val="00843E77"/>
    <w:rsid w:val="00855F4A"/>
    <w:rsid w:val="008565E5"/>
    <w:rsid w:val="00857298"/>
    <w:rsid w:val="00864D83"/>
    <w:rsid w:val="00873559"/>
    <w:rsid w:val="00876F9F"/>
    <w:rsid w:val="00884B03"/>
    <w:rsid w:val="008B39F4"/>
    <w:rsid w:val="008C50F4"/>
    <w:rsid w:val="008D0E95"/>
    <w:rsid w:val="008D6A07"/>
    <w:rsid w:val="008D71DB"/>
    <w:rsid w:val="008E7BEE"/>
    <w:rsid w:val="008F4B66"/>
    <w:rsid w:val="00902F8A"/>
    <w:rsid w:val="009055BA"/>
    <w:rsid w:val="00910760"/>
    <w:rsid w:val="009230EA"/>
    <w:rsid w:val="00923F6B"/>
    <w:rsid w:val="0093043D"/>
    <w:rsid w:val="00971712"/>
    <w:rsid w:val="009727B9"/>
    <w:rsid w:val="009740BF"/>
    <w:rsid w:val="0098662C"/>
    <w:rsid w:val="009A1A74"/>
    <w:rsid w:val="009A1AB0"/>
    <w:rsid w:val="009A36F6"/>
    <w:rsid w:val="009B1D1F"/>
    <w:rsid w:val="009B4B6D"/>
    <w:rsid w:val="009B797B"/>
    <w:rsid w:val="009D1816"/>
    <w:rsid w:val="009D1D92"/>
    <w:rsid w:val="009D54BE"/>
    <w:rsid w:val="009E3229"/>
    <w:rsid w:val="009E4EB1"/>
    <w:rsid w:val="009F29CD"/>
    <w:rsid w:val="009F446D"/>
    <w:rsid w:val="00A1385A"/>
    <w:rsid w:val="00A20BDA"/>
    <w:rsid w:val="00A23584"/>
    <w:rsid w:val="00A3674F"/>
    <w:rsid w:val="00A519DA"/>
    <w:rsid w:val="00A51F60"/>
    <w:rsid w:val="00A96279"/>
    <w:rsid w:val="00A97E8B"/>
    <w:rsid w:val="00AB0936"/>
    <w:rsid w:val="00AC668F"/>
    <w:rsid w:val="00AD1670"/>
    <w:rsid w:val="00AD4808"/>
    <w:rsid w:val="00AE686D"/>
    <w:rsid w:val="00B059F2"/>
    <w:rsid w:val="00B34A5B"/>
    <w:rsid w:val="00B407E0"/>
    <w:rsid w:val="00B42601"/>
    <w:rsid w:val="00B42957"/>
    <w:rsid w:val="00B542A7"/>
    <w:rsid w:val="00B60494"/>
    <w:rsid w:val="00B63191"/>
    <w:rsid w:val="00B643A0"/>
    <w:rsid w:val="00B7216D"/>
    <w:rsid w:val="00B812D7"/>
    <w:rsid w:val="00B9093A"/>
    <w:rsid w:val="00B91804"/>
    <w:rsid w:val="00B9249B"/>
    <w:rsid w:val="00BA013D"/>
    <w:rsid w:val="00BA0ABD"/>
    <w:rsid w:val="00BB0948"/>
    <w:rsid w:val="00BB45C3"/>
    <w:rsid w:val="00BB45EE"/>
    <w:rsid w:val="00BB5AF6"/>
    <w:rsid w:val="00BC0D63"/>
    <w:rsid w:val="00BD2D5F"/>
    <w:rsid w:val="00BE6DFC"/>
    <w:rsid w:val="00BE7476"/>
    <w:rsid w:val="00BF5092"/>
    <w:rsid w:val="00BF7F4A"/>
    <w:rsid w:val="00C047AE"/>
    <w:rsid w:val="00C0651E"/>
    <w:rsid w:val="00C12991"/>
    <w:rsid w:val="00C16105"/>
    <w:rsid w:val="00C163BA"/>
    <w:rsid w:val="00C22627"/>
    <w:rsid w:val="00C23ED4"/>
    <w:rsid w:val="00C24B5A"/>
    <w:rsid w:val="00C27AF1"/>
    <w:rsid w:val="00C43920"/>
    <w:rsid w:val="00C5495A"/>
    <w:rsid w:val="00C61C8F"/>
    <w:rsid w:val="00C6304A"/>
    <w:rsid w:val="00C95D26"/>
    <w:rsid w:val="00CC400E"/>
    <w:rsid w:val="00CD18D8"/>
    <w:rsid w:val="00CD573F"/>
    <w:rsid w:val="00CD6E04"/>
    <w:rsid w:val="00CE3CC7"/>
    <w:rsid w:val="00CE4DC4"/>
    <w:rsid w:val="00CF62CF"/>
    <w:rsid w:val="00D05F73"/>
    <w:rsid w:val="00D07C13"/>
    <w:rsid w:val="00D147A4"/>
    <w:rsid w:val="00D17D82"/>
    <w:rsid w:val="00D27B73"/>
    <w:rsid w:val="00D41884"/>
    <w:rsid w:val="00D4607C"/>
    <w:rsid w:val="00D55EDD"/>
    <w:rsid w:val="00D701A0"/>
    <w:rsid w:val="00D713FC"/>
    <w:rsid w:val="00D75DF1"/>
    <w:rsid w:val="00D80C38"/>
    <w:rsid w:val="00D84408"/>
    <w:rsid w:val="00DA30BC"/>
    <w:rsid w:val="00DA6F78"/>
    <w:rsid w:val="00DB255F"/>
    <w:rsid w:val="00DB2FA2"/>
    <w:rsid w:val="00DC1E29"/>
    <w:rsid w:val="00DD617A"/>
    <w:rsid w:val="00DF523D"/>
    <w:rsid w:val="00DF7AC3"/>
    <w:rsid w:val="00E0019D"/>
    <w:rsid w:val="00E30599"/>
    <w:rsid w:val="00E30879"/>
    <w:rsid w:val="00E37ABD"/>
    <w:rsid w:val="00E4649C"/>
    <w:rsid w:val="00E5291B"/>
    <w:rsid w:val="00E6701C"/>
    <w:rsid w:val="00E705E0"/>
    <w:rsid w:val="00E77AF9"/>
    <w:rsid w:val="00E81D47"/>
    <w:rsid w:val="00E86D8E"/>
    <w:rsid w:val="00E90A7B"/>
    <w:rsid w:val="00EA4EB2"/>
    <w:rsid w:val="00EB1EB2"/>
    <w:rsid w:val="00EB7619"/>
    <w:rsid w:val="00EB7CA9"/>
    <w:rsid w:val="00ED15D0"/>
    <w:rsid w:val="00ED774D"/>
    <w:rsid w:val="00EE1102"/>
    <w:rsid w:val="00EE47F4"/>
    <w:rsid w:val="00EE5110"/>
    <w:rsid w:val="00EF7AA2"/>
    <w:rsid w:val="00F01FA2"/>
    <w:rsid w:val="00F057EE"/>
    <w:rsid w:val="00F47C2E"/>
    <w:rsid w:val="00F6633A"/>
    <w:rsid w:val="00F66EFD"/>
    <w:rsid w:val="00F7120A"/>
    <w:rsid w:val="00FA1708"/>
    <w:rsid w:val="00FA574E"/>
    <w:rsid w:val="00FA6B91"/>
    <w:rsid w:val="00FB4201"/>
    <w:rsid w:val="00FB53A1"/>
    <w:rsid w:val="00FC53FD"/>
    <w:rsid w:val="00FD1B46"/>
    <w:rsid w:val="00FE2004"/>
    <w:rsid w:val="00FE39ED"/>
    <w:rsid w:val="00FE6A56"/>
    <w:rsid w:val="00FE788C"/>
    <w:rsid w:val="00FF49D3"/>
    <w:rsid w:val="00FF6451"/>
    <w:rsid w:val="00FF6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B7A"/>
  <w15:docId w15:val="{FD108208-055A-4F42-B52E-AE86378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537"/>
    <w:pPr>
      <w:spacing w:after="0" w:line="240" w:lineRule="auto"/>
    </w:pPr>
    <w:rPr>
      <w:rFonts w:eastAsia="Times New Roman"/>
      <w:smallCaps w:val="0"/>
      <w:sz w:val="24"/>
      <w:szCs w:val="24"/>
      <w:lang w:eastAsia="ru-RU"/>
    </w:rPr>
  </w:style>
  <w:style w:type="paragraph" w:styleId="1">
    <w:name w:val="heading 1"/>
    <w:basedOn w:val="a"/>
    <w:next w:val="a"/>
    <w:link w:val="10"/>
    <w:uiPriority w:val="9"/>
    <w:qFormat/>
    <w:rsid w:val="004C4537"/>
    <w:pPr>
      <w:keepNext/>
      <w:keepLines/>
      <w:numPr>
        <w:numId w:val="9"/>
      </w:numPr>
      <w:spacing w:before="240" w:after="120" w:line="276" w:lineRule="auto"/>
      <w:jc w:val="center"/>
      <w:outlineLvl w:val="0"/>
    </w:pPr>
    <w:rPr>
      <w:b/>
      <w:bCs/>
      <w:szCs w:val="28"/>
    </w:rPr>
  </w:style>
  <w:style w:type="paragraph" w:styleId="2">
    <w:name w:val="heading 2"/>
    <w:basedOn w:val="a"/>
    <w:next w:val="a"/>
    <w:link w:val="20"/>
    <w:uiPriority w:val="9"/>
    <w:qFormat/>
    <w:rsid w:val="004C4537"/>
    <w:pPr>
      <w:numPr>
        <w:ilvl w:val="1"/>
        <w:numId w:val="9"/>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4C4537"/>
    <w:pPr>
      <w:numPr>
        <w:ilvl w:val="2"/>
        <w:numId w:val="9"/>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4C4537"/>
    <w:pPr>
      <w:numPr>
        <w:ilvl w:val="3"/>
        <w:numId w:val="9"/>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4C4537"/>
    <w:pPr>
      <w:keepNext/>
      <w:keepLines/>
      <w:numPr>
        <w:ilvl w:val="4"/>
        <w:numId w:val="9"/>
      </w:numPr>
      <w:spacing w:before="200" w:line="276" w:lineRule="auto"/>
      <w:ind w:firstLine="482"/>
      <w:jc w:val="both"/>
      <w:outlineLvl w:val="4"/>
    </w:pPr>
    <w:rPr>
      <w:sz w:val="22"/>
      <w:szCs w:val="22"/>
    </w:rPr>
  </w:style>
  <w:style w:type="paragraph" w:styleId="6">
    <w:name w:val="heading 6"/>
    <w:basedOn w:val="a"/>
    <w:next w:val="a"/>
    <w:link w:val="60"/>
    <w:uiPriority w:val="9"/>
    <w:qFormat/>
    <w:rsid w:val="004C4537"/>
    <w:pPr>
      <w:keepNext/>
      <w:keepLines/>
      <w:numPr>
        <w:ilvl w:val="5"/>
        <w:numId w:val="9"/>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4C4537"/>
    <w:pPr>
      <w:keepNext/>
      <w:keepLines/>
      <w:numPr>
        <w:ilvl w:val="6"/>
        <w:numId w:val="9"/>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4C4537"/>
    <w:pPr>
      <w:keepNext/>
      <w:keepLines/>
      <w:numPr>
        <w:ilvl w:val="7"/>
        <w:numId w:val="9"/>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4C4537"/>
    <w:pPr>
      <w:keepNext/>
      <w:keepLines/>
      <w:numPr>
        <w:ilvl w:val="8"/>
        <w:numId w:val="9"/>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537"/>
    <w:rPr>
      <w:rFonts w:eastAsia="Times New Roman"/>
      <w:b/>
      <w:bCs/>
      <w:smallCaps w:val="0"/>
      <w:sz w:val="24"/>
      <w:lang w:eastAsia="ru-RU"/>
    </w:rPr>
  </w:style>
  <w:style w:type="character" w:customStyle="1" w:styleId="20">
    <w:name w:val="Заголовок 2 Знак"/>
    <w:basedOn w:val="a0"/>
    <w:link w:val="2"/>
    <w:uiPriority w:val="9"/>
    <w:rsid w:val="004C4537"/>
    <w:rPr>
      <w:rFonts w:eastAsia="Times New Roman"/>
      <w:bCs/>
      <w:smallCaps w:val="0"/>
      <w:sz w:val="22"/>
      <w:szCs w:val="26"/>
      <w:lang w:eastAsia="ru-RU"/>
    </w:rPr>
  </w:style>
  <w:style w:type="character" w:customStyle="1" w:styleId="30">
    <w:name w:val="Заголовок 3 Знак"/>
    <w:basedOn w:val="a0"/>
    <w:link w:val="3"/>
    <w:uiPriority w:val="9"/>
    <w:rsid w:val="004C4537"/>
    <w:rPr>
      <w:rFonts w:eastAsia="Times New Roman"/>
      <w:bCs/>
      <w:smallCaps w:val="0"/>
      <w:sz w:val="22"/>
      <w:szCs w:val="22"/>
      <w:lang w:eastAsia="ru-RU"/>
    </w:rPr>
  </w:style>
  <w:style w:type="character" w:customStyle="1" w:styleId="40">
    <w:name w:val="Заголовок 4 Знак"/>
    <w:basedOn w:val="a0"/>
    <w:link w:val="4"/>
    <w:uiPriority w:val="9"/>
    <w:rsid w:val="004C4537"/>
    <w:rPr>
      <w:rFonts w:eastAsia="Times New Roman"/>
      <w:bCs/>
      <w:iCs/>
      <w:smallCaps w:val="0"/>
      <w:sz w:val="22"/>
      <w:szCs w:val="22"/>
      <w:lang w:eastAsia="ru-RU"/>
    </w:rPr>
  </w:style>
  <w:style w:type="character" w:customStyle="1" w:styleId="50">
    <w:name w:val="Заголовок 5 Знак"/>
    <w:basedOn w:val="a0"/>
    <w:link w:val="5"/>
    <w:uiPriority w:val="9"/>
    <w:rsid w:val="004C4537"/>
    <w:rPr>
      <w:rFonts w:eastAsia="Times New Roman"/>
      <w:smallCaps w:val="0"/>
      <w:sz w:val="22"/>
      <w:szCs w:val="22"/>
      <w:lang w:eastAsia="ru-RU"/>
    </w:rPr>
  </w:style>
  <w:style w:type="character" w:customStyle="1" w:styleId="60">
    <w:name w:val="Заголовок 6 Знак"/>
    <w:basedOn w:val="a0"/>
    <w:link w:val="6"/>
    <w:uiPriority w:val="9"/>
    <w:rsid w:val="004C4537"/>
    <w:rPr>
      <w:rFonts w:eastAsia="Times New Roman"/>
      <w:i/>
      <w:iCs/>
      <w:smallCaps w:val="0"/>
      <w:color w:val="243F60"/>
      <w:sz w:val="22"/>
      <w:szCs w:val="22"/>
      <w:lang w:eastAsia="ru-RU"/>
    </w:rPr>
  </w:style>
  <w:style w:type="character" w:customStyle="1" w:styleId="70">
    <w:name w:val="Заголовок 7 Знак"/>
    <w:basedOn w:val="a0"/>
    <w:link w:val="7"/>
    <w:uiPriority w:val="9"/>
    <w:rsid w:val="004C4537"/>
    <w:rPr>
      <w:rFonts w:eastAsia="Times New Roman"/>
      <w:i/>
      <w:iCs/>
      <w:smallCaps w:val="0"/>
      <w:color w:val="404040"/>
      <w:sz w:val="22"/>
      <w:szCs w:val="22"/>
      <w:lang w:eastAsia="ru-RU"/>
    </w:rPr>
  </w:style>
  <w:style w:type="character" w:customStyle="1" w:styleId="80">
    <w:name w:val="Заголовок 8 Знак"/>
    <w:basedOn w:val="a0"/>
    <w:link w:val="8"/>
    <w:uiPriority w:val="9"/>
    <w:rsid w:val="004C4537"/>
    <w:rPr>
      <w:rFonts w:eastAsia="Times New Roman"/>
      <w:smallCaps w:val="0"/>
      <w:color w:val="4F81BD"/>
      <w:sz w:val="22"/>
      <w:szCs w:val="20"/>
      <w:lang w:eastAsia="ru-RU"/>
    </w:rPr>
  </w:style>
  <w:style w:type="character" w:customStyle="1" w:styleId="90">
    <w:name w:val="Заголовок 9 Знак"/>
    <w:basedOn w:val="a0"/>
    <w:link w:val="9"/>
    <w:uiPriority w:val="9"/>
    <w:rsid w:val="004C4537"/>
    <w:rPr>
      <w:rFonts w:eastAsia="Times New Roman"/>
      <w:i/>
      <w:iCs/>
      <w:smallCaps w:val="0"/>
      <w:color w:val="404040"/>
      <w:sz w:val="22"/>
      <w:szCs w:val="20"/>
      <w:lang w:eastAsia="ru-RU"/>
    </w:rPr>
  </w:style>
  <w:style w:type="paragraph" w:styleId="a3">
    <w:name w:val="List Paragraph"/>
    <w:basedOn w:val="a"/>
    <w:uiPriority w:val="34"/>
    <w:qFormat/>
    <w:rsid w:val="004C4537"/>
    <w:pPr>
      <w:ind w:left="720"/>
      <w:contextualSpacing/>
    </w:pPr>
  </w:style>
  <w:style w:type="paragraph" w:styleId="a4">
    <w:name w:val="Title"/>
    <w:aliases w:val="Текст сноски Знак"/>
    <w:basedOn w:val="a"/>
    <w:next w:val="a"/>
    <w:link w:val="a5"/>
    <w:uiPriority w:val="10"/>
    <w:qFormat/>
    <w:rsid w:val="004C4537"/>
    <w:pPr>
      <w:keepNext/>
      <w:keepLines/>
      <w:spacing w:before="120" w:after="30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4C4537"/>
    <w:rPr>
      <w:rFonts w:eastAsia="Times New Roman"/>
      <w:b/>
      <w:smallCaps w:val="0"/>
      <w:spacing w:val="5"/>
      <w:kern w:val="28"/>
      <w:szCs w:val="52"/>
      <w:lang w:eastAsia="ru-RU"/>
    </w:rPr>
  </w:style>
  <w:style w:type="table" w:styleId="a6">
    <w:name w:val="Table Grid"/>
    <w:basedOn w:val="a1"/>
    <w:uiPriority w:val="59"/>
    <w:rsid w:val="004C4537"/>
    <w:pPr>
      <w:spacing w:after="0" w:line="240" w:lineRule="auto"/>
    </w:pPr>
    <w:rPr>
      <w:rFonts w:asciiTheme="minorHAnsi" w:hAnsiTheme="minorHAnsi" w:cstheme="minorBidi"/>
      <w:smallCap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ый (таблица)"/>
    <w:basedOn w:val="a"/>
    <w:next w:val="a"/>
    <w:uiPriority w:val="99"/>
    <w:rsid w:val="004C4537"/>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4C4537"/>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4C4537"/>
    <w:pPr>
      <w:spacing w:before="100" w:beforeAutospacing="1" w:after="100" w:afterAutospacing="1"/>
    </w:pPr>
  </w:style>
  <w:style w:type="character" w:customStyle="1" w:styleId="s10">
    <w:name w:val="s_10"/>
    <w:basedOn w:val="a0"/>
    <w:rsid w:val="004C4537"/>
  </w:style>
  <w:style w:type="paragraph" w:customStyle="1" w:styleId="s91">
    <w:name w:val="s_91"/>
    <w:basedOn w:val="a"/>
    <w:rsid w:val="004C4537"/>
    <w:pPr>
      <w:spacing w:before="100" w:beforeAutospacing="1" w:after="100" w:afterAutospacing="1"/>
    </w:pPr>
  </w:style>
  <w:style w:type="character" w:styleId="a9">
    <w:name w:val="Hyperlink"/>
    <w:basedOn w:val="a0"/>
    <w:unhideWhenUsed/>
    <w:rsid w:val="004C4537"/>
    <w:rPr>
      <w:color w:val="0000FF"/>
      <w:u w:val="single"/>
    </w:rPr>
  </w:style>
  <w:style w:type="paragraph" w:customStyle="1" w:styleId="s16">
    <w:name w:val="s_16"/>
    <w:basedOn w:val="a"/>
    <w:rsid w:val="004C4537"/>
    <w:pPr>
      <w:spacing w:before="100" w:beforeAutospacing="1" w:after="100" w:afterAutospacing="1"/>
    </w:pPr>
  </w:style>
  <w:style w:type="paragraph" w:styleId="HTML">
    <w:name w:val="HTML Preformatted"/>
    <w:basedOn w:val="a"/>
    <w:link w:val="HTML0"/>
    <w:uiPriority w:val="99"/>
    <w:unhideWhenUsed/>
    <w:rsid w:val="004C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537"/>
    <w:rPr>
      <w:rFonts w:ascii="Courier New" w:eastAsia="Times New Roman" w:hAnsi="Courier New" w:cs="Courier New"/>
      <w:smallCaps w:val="0"/>
      <w:sz w:val="20"/>
      <w:szCs w:val="20"/>
      <w:lang w:eastAsia="ru-RU"/>
    </w:rPr>
  </w:style>
  <w:style w:type="paragraph" w:styleId="aa">
    <w:name w:val="header"/>
    <w:basedOn w:val="a"/>
    <w:link w:val="ab"/>
    <w:uiPriority w:val="99"/>
    <w:semiHidden/>
    <w:unhideWhenUsed/>
    <w:rsid w:val="004C4537"/>
    <w:pPr>
      <w:tabs>
        <w:tab w:val="center" w:pos="4677"/>
        <w:tab w:val="right" w:pos="9355"/>
      </w:tabs>
      <w:ind w:firstLine="482"/>
      <w:jc w:val="center"/>
    </w:pPr>
    <w:rPr>
      <w:sz w:val="16"/>
      <w:szCs w:val="20"/>
    </w:rPr>
  </w:style>
  <w:style w:type="character" w:customStyle="1" w:styleId="ab">
    <w:name w:val="Верхний колонтитул Знак"/>
    <w:basedOn w:val="a0"/>
    <w:link w:val="aa"/>
    <w:uiPriority w:val="99"/>
    <w:semiHidden/>
    <w:rsid w:val="004C4537"/>
    <w:rPr>
      <w:rFonts w:eastAsia="Times New Roman"/>
      <w:smallCaps w:val="0"/>
      <w:sz w:val="16"/>
      <w:szCs w:val="20"/>
      <w:lang w:eastAsia="ru-RU"/>
    </w:rPr>
  </w:style>
  <w:style w:type="paragraph" w:styleId="ac">
    <w:name w:val="footer"/>
    <w:basedOn w:val="a"/>
    <w:link w:val="ad"/>
    <w:uiPriority w:val="99"/>
    <w:semiHidden/>
    <w:unhideWhenUsed/>
    <w:rsid w:val="004C4537"/>
    <w:pPr>
      <w:tabs>
        <w:tab w:val="center" w:pos="4677"/>
        <w:tab w:val="right" w:pos="9355"/>
      </w:tabs>
      <w:ind w:firstLine="482"/>
      <w:jc w:val="center"/>
    </w:pPr>
    <w:rPr>
      <w:sz w:val="16"/>
      <w:szCs w:val="20"/>
    </w:rPr>
  </w:style>
  <w:style w:type="character" w:customStyle="1" w:styleId="ad">
    <w:name w:val="Нижний колонтитул Знак"/>
    <w:basedOn w:val="a0"/>
    <w:link w:val="ac"/>
    <w:uiPriority w:val="99"/>
    <w:semiHidden/>
    <w:rsid w:val="004C4537"/>
    <w:rPr>
      <w:rFonts w:eastAsia="Times New Roman"/>
      <w:smallCaps w:val="0"/>
      <w:sz w:val="16"/>
      <w:szCs w:val="20"/>
      <w:lang w:eastAsia="ru-RU"/>
    </w:rPr>
  </w:style>
  <w:style w:type="paragraph" w:styleId="ae">
    <w:name w:val="Balloon Text"/>
    <w:basedOn w:val="a"/>
    <w:link w:val="af"/>
    <w:uiPriority w:val="99"/>
    <w:semiHidden/>
    <w:unhideWhenUsed/>
    <w:rsid w:val="004C4537"/>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4C4537"/>
    <w:rPr>
      <w:rFonts w:ascii="Tahoma" w:hAnsi="Tahoma" w:cs="Tahoma"/>
      <w:smallCaps w:val="0"/>
      <w:sz w:val="16"/>
      <w:szCs w:val="16"/>
    </w:rPr>
  </w:style>
  <w:style w:type="paragraph" w:customStyle="1" w:styleId="Normalunindented">
    <w:name w:val="Normal unindented"/>
    <w:aliases w:val="Обычный Без отступа"/>
    <w:qFormat/>
    <w:rsid w:val="004C4537"/>
    <w:pPr>
      <w:spacing w:before="120" w:after="120"/>
      <w:jc w:val="both"/>
    </w:pPr>
    <w:rPr>
      <w:rFonts w:eastAsia="Times New Roman"/>
      <w:smallCaps w:val="0"/>
      <w:sz w:val="22"/>
      <w:szCs w:val="22"/>
      <w:lang w:eastAsia="ru-RU"/>
    </w:rPr>
  </w:style>
  <w:style w:type="character" w:customStyle="1" w:styleId="blk">
    <w:name w:val="blk"/>
    <w:basedOn w:val="a0"/>
    <w:rsid w:val="004C4537"/>
    <w:rPr>
      <w:vanish w:val="0"/>
      <w:webHidden w:val="0"/>
      <w:specVanish w:val="0"/>
    </w:rPr>
  </w:style>
  <w:style w:type="character" w:customStyle="1" w:styleId="31">
    <w:name w:val="Основной текст (3)_"/>
    <w:basedOn w:val="a0"/>
    <w:link w:val="32"/>
    <w:rsid w:val="004C4537"/>
    <w:rPr>
      <w:b/>
      <w:bCs/>
      <w:spacing w:val="8"/>
      <w:shd w:val="clear" w:color="auto" w:fill="FFFFFF"/>
    </w:rPr>
  </w:style>
  <w:style w:type="paragraph" w:customStyle="1" w:styleId="32">
    <w:name w:val="Основной текст (3)"/>
    <w:basedOn w:val="a"/>
    <w:link w:val="31"/>
    <w:rsid w:val="004C4537"/>
    <w:pPr>
      <w:widowControl w:val="0"/>
      <w:shd w:val="clear" w:color="auto" w:fill="FFFFFF"/>
      <w:spacing w:before="420" w:after="120" w:line="0" w:lineRule="atLeast"/>
      <w:jc w:val="center"/>
    </w:pPr>
    <w:rPr>
      <w:rFonts w:eastAsiaTheme="minorHAnsi"/>
      <w:b/>
      <w:bCs/>
      <w:smallCaps/>
      <w:spacing w:val="8"/>
      <w:sz w:val="28"/>
      <w:szCs w:val="28"/>
      <w:lang w:eastAsia="en-US"/>
    </w:rPr>
  </w:style>
  <w:style w:type="table" w:customStyle="1" w:styleId="TableStyle0">
    <w:name w:val="TableStyle0"/>
    <w:rsid w:val="004C4537"/>
    <w:pPr>
      <w:spacing w:after="0" w:line="240" w:lineRule="auto"/>
    </w:pPr>
    <w:rPr>
      <w:rFonts w:ascii="Arial" w:eastAsiaTheme="minorEastAsia" w:hAnsi="Arial" w:cstheme="minorBidi"/>
      <w:smallCaps w:val="0"/>
      <w:sz w:val="16"/>
      <w:szCs w:val="22"/>
      <w:lang w:eastAsia="ru-RU"/>
    </w:rPr>
    <w:tblPr>
      <w:tblCellMar>
        <w:top w:w="0" w:type="dxa"/>
        <w:left w:w="0" w:type="dxa"/>
        <w:bottom w:w="0" w:type="dxa"/>
        <w:right w:w="0" w:type="dxa"/>
      </w:tblCellMar>
    </w:tblPr>
  </w:style>
  <w:style w:type="paragraph" w:customStyle="1" w:styleId="xl63">
    <w:name w:val="xl63"/>
    <w:basedOn w:val="a"/>
    <w:rsid w:val="004C4537"/>
    <w:pPr>
      <w:spacing w:before="100" w:beforeAutospacing="1" w:after="100" w:afterAutospacing="1"/>
    </w:pPr>
    <w:rPr>
      <w:rFonts w:ascii="Arial" w:hAnsi="Arial" w:cs="Arial"/>
      <w:sz w:val="18"/>
      <w:szCs w:val="18"/>
    </w:rPr>
  </w:style>
  <w:style w:type="paragraph" w:customStyle="1" w:styleId="xl64">
    <w:name w:val="xl64"/>
    <w:basedOn w:val="a"/>
    <w:rsid w:val="004C4537"/>
    <w:pPr>
      <w:spacing w:before="100" w:beforeAutospacing="1" w:after="100" w:afterAutospacing="1"/>
    </w:pPr>
    <w:rPr>
      <w:rFonts w:ascii="Arial" w:hAnsi="Arial" w:cs="Arial"/>
      <w:sz w:val="16"/>
      <w:szCs w:val="16"/>
    </w:rPr>
  </w:style>
  <w:style w:type="paragraph" w:customStyle="1" w:styleId="xl65">
    <w:name w:val="xl65"/>
    <w:basedOn w:val="a"/>
    <w:rsid w:val="004C4537"/>
    <w:pPr>
      <w:spacing w:before="100" w:beforeAutospacing="1" w:after="100" w:afterAutospacing="1"/>
    </w:pPr>
    <w:rPr>
      <w:rFonts w:ascii="Arial" w:hAnsi="Arial" w:cs="Arial"/>
      <w:sz w:val="13"/>
      <w:szCs w:val="13"/>
    </w:rPr>
  </w:style>
  <w:style w:type="paragraph" w:customStyle="1" w:styleId="xl66">
    <w:name w:val="xl66"/>
    <w:basedOn w:val="a"/>
    <w:rsid w:val="004C4537"/>
    <w:pPr>
      <w:spacing w:before="100" w:beforeAutospacing="1" w:after="100" w:afterAutospacing="1"/>
      <w:jc w:val="right"/>
    </w:pPr>
    <w:rPr>
      <w:rFonts w:ascii="Arial" w:hAnsi="Arial" w:cs="Arial"/>
      <w:sz w:val="16"/>
      <w:szCs w:val="16"/>
    </w:rPr>
  </w:style>
  <w:style w:type="paragraph" w:customStyle="1" w:styleId="xl67">
    <w:name w:val="xl67"/>
    <w:basedOn w:val="a"/>
    <w:rsid w:val="004C4537"/>
    <w:pPr>
      <w:spacing w:before="100" w:beforeAutospacing="1" w:after="100" w:afterAutospacing="1"/>
    </w:pPr>
    <w:rPr>
      <w:rFonts w:ascii="Arial" w:hAnsi="Arial" w:cs="Arial"/>
    </w:rPr>
  </w:style>
  <w:style w:type="paragraph" w:customStyle="1" w:styleId="xl68">
    <w:name w:val="xl68"/>
    <w:basedOn w:val="a"/>
    <w:rsid w:val="004C4537"/>
    <w:pPr>
      <w:spacing w:before="100" w:beforeAutospacing="1" w:after="100" w:afterAutospacing="1"/>
      <w:jc w:val="center"/>
    </w:pPr>
    <w:rPr>
      <w:rFonts w:ascii="Arial" w:hAnsi="Arial" w:cs="Arial"/>
      <w:sz w:val="16"/>
      <w:szCs w:val="16"/>
    </w:rPr>
  </w:style>
  <w:style w:type="paragraph" w:customStyle="1" w:styleId="xl69">
    <w:name w:val="xl69"/>
    <w:basedOn w:val="a"/>
    <w:rsid w:val="004C4537"/>
    <w:pPr>
      <w:pBdr>
        <w:top w:val="single" w:sz="4" w:space="0" w:color="auto"/>
      </w:pBdr>
      <w:spacing w:before="100" w:beforeAutospacing="1" w:after="100" w:afterAutospacing="1"/>
    </w:pPr>
    <w:rPr>
      <w:rFonts w:ascii="Arial" w:hAnsi="Arial" w:cs="Arial"/>
      <w:sz w:val="16"/>
      <w:szCs w:val="16"/>
    </w:rPr>
  </w:style>
  <w:style w:type="paragraph" w:customStyle="1" w:styleId="xl70">
    <w:name w:val="xl70"/>
    <w:basedOn w:val="a"/>
    <w:rsid w:val="004C4537"/>
    <w:pPr>
      <w:spacing w:before="100" w:beforeAutospacing="1" w:after="100" w:afterAutospacing="1"/>
    </w:pPr>
    <w:rPr>
      <w:rFonts w:ascii="Arial" w:hAnsi="Arial" w:cs="Arial"/>
      <w:sz w:val="16"/>
      <w:szCs w:val="16"/>
    </w:rPr>
  </w:style>
  <w:style w:type="paragraph" w:customStyle="1" w:styleId="xl71">
    <w:name w:val="xl71"/>
    <w:basedOn w:val="a"/>
    <w:rsid w:val="004C4537"/>
    <w:pPr>
      <w:spacing w:before="100" w:beforeAutospacing="1" w:after="100" w:afterAutospacing="1"/>
    </w:pPr>
    <w:rPr>
      <w:rFonts w:ascii="Arial" w:hAnsi="Arial" w:cs="Arial"/>
      <w:b/>
      <w:bCs/>
      <w:sz w:val="22"/>
      <w:szCs w:val="22"/>
    </w:rPr>
  </w:style>
  <w:style w:type="paragraph" w:customStyle="1" w:styleId="xl72">
    <w:name w:val="xl72"/>
    <w:basedOn w:val="a"/>
    <w:rsid w:val="004C4537"/>
    <w:pPr>
      <w:spacing w:before="100" w:beforeAutospacing="1" w:after="100" w:afterAutospacing="1"/>
      <w:textAlignment w:val="center"/>
    </w:pPr>
    <w:rPr>
      <w:rFonts w:ascii="Arial" w:hAnsi="Arial" w:cs="Arial"/>
      <w:b/>
      <w:bCs/>
      <w:sz w:val="22"/>
      <w:szCs w:val="22"/>
    </w:rPr>
  </w:style>
  <w:style w:type="paragraph" w:customStyle="1" w:styleId="xl73">
    <w:name w:val="xl73"/>
    <w:basedOn w:val="a"/>
    <w:rsid w:val="004C4537"/>
    <w:pPr>
      <w:spacing w:before="100" w:beforeAutospacing="1" w:after="100" w:afterAutospacing="1"/>
      <w:jc w:val="center"/>
      <w:textAlignment w:val="top"/>
    </w:pPr>
    <w:rPr>
      <w:rFonts w:ascii="Arial" w:hAnsi="Arial" w:cs="Arial"/>
      <w:sz w:val="14"/>
      <w:szCs w:val="14"/>
    </w:rPr>
  </w:style>
  <w:style w:type="paragraph" w:customStyle="1" w:styleId="xl74">
    <w:name w:val="xl74"/>
    <w:basedOn w:val="a"/>
    <w:rsid w:val="004C4537"/>
    <w:pPr>
      <w:spacing w:before="100" w:beforeAutospacing="1" w:after="100" w:afterAutospacing="1"/>
    </w:pPr>
    <w:rPr>
      <w:rFonts w:ascii="Arial" w:hAnsi="Arial" w:cs="Arial"/>
      <w:sz w:val="14"/>
      <w:szCs w:val="14"/>
    </w:rPr>
  </w:style>
  <w:style w:type="paragraph" w:customStyle="1" w:styleId="xl75">
    <w:name w:val="xl75"/>
    <w:basedOn w:val="a"/>
    <w:rsid w:val="004C4537"/>
    <w:pPr>
      <w:spacing w:before="100" w:beforeAutospacing="1" w:after="100" w:afterAutospacing="1"/>
      <w:jc w:val="right"/>
    </w:pPr>
    <w:rPr>
      <w:rFonts w:ascii="Arial" w:hAnsi="Arial" w:cs="Arial"/>
      <w:b/>
      <w:bCs/>
      <w:sz w:val="22"/>
      <w:szCs w:val="22"/>
    </w:rPr>
  </w:style>
  <w:style w:type="paragraph" w:customStyle="1" w:styleId="xl76">
    <w:name w:val="xl76"/>
    <w:basedOn w:val="a"/>
    <w:rsid w:val="004C4537"/>
    <w:pPr>
      <w:spacing w:before="100" w:beforeAutospacing="1" w:after="100" w:afterAutospacing="1"/>
      <w:jc w:val="right"/>
    </w:pPr>
    <w:rPr>
      <w:rFonts w:ascii="Arial" w:hAnsi="Arial" w:cs="Arial"/>
      <w:sz w:val="18"/>
      <w:szCs w:val="18"/>
    </w:rPr>
  </w:style>
  <w:style w:type="paragraph" w:customStyle="1" w:styleId="xl77">
    <w:name w:val="xl77"/>
    <w:basedOn w:val="a"/>
    <w:rsid w:val="004C4537"/>
    <w:pPr>
      <w:spacing w:before="100" w:beforeAutospacing="1" w:after="100" w:afterAutospacing="1"/>
      <w:textAlignment w:val="center"/>
    </w:pPr>
    <w:rPr>
      <w:rFonts w:ascii="Arial" w:hAnsi="Arial" w:cs="Arial"/>
      <w:sz w:val="16"/>
      <w:szCs w:val="16"/>
    </w:rPr>
  </w:style>
  <w:style w:type="paragraph" w:customStyle="1" w:styleId="xl78">
    <w:name w:val="xl78"/>
    <w:basedOn w:val="a"/>
    <w:rsid w:val="004C4537"/>
    <w:pPr>
      <w:spacing w:before="100" w:beforeAutospacing="1" w:after="100" w:afterAutospacing="1"/>
      <w:textAlignment w:val="center"/>
    </w:pPr>
    <w:rPr>
      <w:rFonts w:ascii="Arial" w:hAnsi="Arial" w:cs="Arial"/>
      <w:sz w:val="16"/>
      <w:szCs w:val="16"/>
    </w:rPr>
  </w:style>
  <w:style w:type="paragraph" w:customStyle="1" w:styleId="xl79">
    <w:name w:val="xl79"/>
    <w:basedOn w:val="a"/>
    <w:rsid w:val="004C4537"/>
    <w:pPr>
      <w:spacing w:before="100" w:beforeAutospacing="1" w:after="100" w:afterAutospacing="1"/>
      <w:jc w:val="right"/>
      <w:textAlignment w:val="center"/>
    </w:pPr>
    <w:rPr>
      <w:rFonts w:ascii="Arial" w:hAnsi="Arial" w:cs="Arial"/>
      <w:sz w:val="16"/>
      <w:szCs w:val="16"/>
    </w:rPr>
  </w:style>
  <w:style w:type="paragraph" w:customStyle="1" w:styleId="xl80">
    <w:name w:val="xl80"/>
    <w:basedOn w:val="a"/>
    <w:rsid w:val="004C4537"/>
    <w:pPr>
      <w:spacing w:before="100" w:beforeAutospacing="1" w:after="100" w:afterAutospacing="1"/>
      <w:textAlignment w:val="top"/>
    </w:pPr>
    <w:rPr>
      <w:rFonts w:ascii="Arial" w:hAnsi="Arial" w:cs="Arial"/>
      <w:sz w:val="14"/>
      <w:szCs w:val="14"/>
    </w:rPr>
  </w:style>
  <w:style w:type="paragraph" w:customStyle="1" w:styleId="xl81">
    <w:name w:val="xl81"/>
    <w:basedOn w:val="a"/>
    <w:rsid w:val="004C4537"/>
    <w:pPr>
      <w:spacing w:before="100" w:beforeAutospacing="1" w:after="100" w:afterAutospacing="1"/>
      <w:jc w:val="right"/>
    </w:pPr>
    <w:rPr>
      <w:rFonts w:ascii="Arial" w:hAnsi="Arial" w:cs="Arial"/>
      <w:i/>
      <w:iCs/>
      <w:sz w:val="16"/>
      <w:szCs w:val="16"/>
    </w:rPr>
  </w:style>
  <w:style w:type="paragraph" w:customStyle="1" w:styleId="xl82">
    <w:name w:val="xl82"/>
    <w:basedOn w:val="a"/>
    <w:rsid w:val="004C4537"/>
    <w:pPr>
      <w:spacing w:before="100" w:beforeAutospacing="1" w:after="100" w:afterAutospacing="1"/>
      <w:jc w:val="center"/>
      <w:textAlignment w:val="center"/>
    </w:pPr>
    <w:rPr>
      <w:rFonts w:ascii="Arial" w:hAnsi="Arial" w:cs="Arial"/>
      <w:color w:val="FF0000"/>
      <w:sz w:val="18"/>
      <w:szCs w:val="18"/>
    </w:rPr>
  </w:style>
  <w:style w:type="paragraph" w:customStyle="1" w:styleId="xl83">
    <w:name w:val="xl83"/>
    <w:basedOn w:val="a"/>
    <w:rsid w:val="004C4537"/>
    <w:pPr>
      <w:spacing w:before="100" w:beforeAutospacing="1" w:after="100" w:afterAutospacing="1"/>
      <w:jc w:val="center"/>
    </w:pPr>
    <w:rPr>
      <w:rFonts w:ascii="Arial" w:hAnsi="Arial" w:cs="Arial"/>
      <w:sz w:val="16"/>
      <w:szCs w:val="16"/>
    </w:rPr>
  </w:style>
  <w:style w:type="paragraph" w:customStyle="1" w:styleId="xl84">
    <w:name w:val="xl84"/>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85">
    <w:name w:val="xl85"/>
    <w:basedOn w:val="a"/>
    <w:rsid w:val="004C45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86">
    <w:name w:val="xl86"/>
    <w:basedOn w:val="a"/>
    <w:rsid w:val="004C453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color w:val="FF0000"/>
      <w:sz w:val="16"/>
      <w:szCs w:val="16"/>
    </w:rPr>
  </w:style>
  <w:style w:type="paragraph" w:customStyle="1" w:styleId="xl87">
    <w:name w:val="xl87"/>
    <w:basedOn w:val="a"/>
    <w:rsid w:val="004C4537"/>
    <w:pPr>
      <w:pBdr>
        <w:top w:val="single" w:sz="4" w:space="0" w:color="auto"/>
        <w:left w:val="single" w:sz="8" w:space="0" w:color="auto"/>
      </w:pBdr>
      <w:spacing w:before="100" w:beforeAutospacing="1" w:after="100" w:afterAutospacing="1"/>
      <w:jc w:val="center"/>
    </w:pPr>
    <w:rPr>
      <w:rFonts w:ascii="Arial" w:hAnsi="Arial" w:cs="Arial"/>
      <w:color w:val="FF0000"/>
      <w:sz w:val="18"/>
      <w:szCs w:val="18"/>
    </w:rPr>
  </w:style>
  <w:style w:type="paragraph" w:customStyle="1" w:styleId="xl88">
    <w:name w:val="xl88"/>
    <w:basedOn w:val="a"/>
    <w:rsid w:val="004C4537"/>
    <w:pPr>
      <w:pBdr>
        <w:top w:val="single" w:sz="4" w:space="0" w:color="auto"/>
      </w:pBdr>
      <w:spacing w:before="100" w:beforeAutospacing="1" w:after="100" w:afterAutospacing="1"/>
      <w:jc w:val="center"/>
    </w:pPr>
    <w:rPr>
      <w:rFonts w:ascii="Arial" w:hAnsi="Arial" w:cs="Arial"/>
      <w:color w:val="FF0000"/>
      <w:sz w:val="18"/>
      <w:szCs w:val="18"/>
    </w:rPr>
  </w:style>
  <w:style w:type="paragraph" w:customStyle="1" w:styleId="xl89">
    <w:name w:val="xl89"/>
    <w:basedOn w:val="a"/>
    <w:rsid w:val="004C4537"/>
    <w:pPr>
      <w:pBdr>
        <w:top w:val="single" w:sz="4" w:space="0" w:color="auto"/>
        <w:right w:val="single" w:sz="8" w:space="0" w:color="auto"/>
      </w:pBdr>
      <w:spacing w:before="100" w:beforeAutospacing="1" w:after="100" w:afterAutospacing="1"/>
      <w:jc w:val="center"/>
    </w:pPr>
    <w:rPr>
      <w:rFonts w:ascii="Arial" w:hAnsi="Arial" w:cs="Arial"/>
      <w:color w:val="FF0000"/>
      <w:sz w:val="18"/>
      <w:szCs w:val="18"/>
    </w:rPr>
  </w:style>
  <w:style w:type="paragraph" w:customStyle="1" w:styleId="xl90">
    <w:name w:val="xl90"/>
    <w:basedOn w:val="a"/>
    <w:rsid w:val="004C4537"/>
    <w:pPr>
      <w:pBdr>
        <w:top w:val="single" w:sz="4" w:space="0" w:color="auto"/>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91">
    <w:name w:val="xl91"/>
    <w:basedOn w:val="a"/>
    <w:rsid w:val="004C45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2">
    <w:name w:val="xl92"/>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3">
    <w:name w:val="xl93"/>
    <w:basedOn w:val="a"/>
    <w:rsid w:val="004C4537"/>
    <w:pPr>
      <w:pBdr>
        <w:left w:val="single" w:sz="8"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94">
    <w:name w:val="xl94"/>
    <w:basedOn w:val="a"/>
    <w:rsid w:val="004C4537"/>
    <w:pPr>
      <w:pBdr>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95">
    <w:name w:val="xl95"/>
    <w:basedOn w:val="a"/>
    <w:rsid w:val="004C4537"/>
    <w:pPr>
      <w:pBdr>
        <w:bottom w:val="single" w:sz="4" w:space="0" w:color="auto"/>
        <w:right w:val="single" w:sz="8" w:space="0" w:color="auto"/>
      </w:pBdr>
      <w:spacing w:before="100" w:beforeAutospacing="1" w:after="100" w:afterAutospacing="1"/>
      <w:jc w:val="center"/>
    </w:pPr>
    <w:rPr>
      <w:rFonts w:ascii="Arial" w:hAnsi="Arial" w:cs="Arial"/>
      <w:color w:val="FF0000"/>
      <w:sz w:val="18"/>
      <w:szCs w:val="18"/>
    </w:rPr>
  </w:style>
  <w:style w:type="paragraph" w:customStyle="1" w:styleId="xl96">
    <w:name w:val="xl96"/>
    <w:basedOn w:val="a"/>
    <w:rsid w:val="004C4537"/>
    <w:pPr>
      <w:pBdr>
        <w:top w:val="single" w:sz="4" w:space="0" w:color="auto"/>
        <w:bottom w:val="single" w:sz="4" w:space="0" w:color="auto"/>
      </w:pBdr>
      <w:spacing w:before="100" w:beforeAutospacing="1" w:after="100" w:afterAutospacing="1"/>
    </w:pPr>
    <w:rPr>
      <w:rFonts w:ascii="Arial" w:hAnsi="Arial" w:cs="Arial"/>
      <w:color w:val="FF0000"/>
      <w:sz w:val="16"/>
      <w:szCs w:val="16"/>
    </w:rPr>
  </w:style>
  <w:style w:type="paragraph" w:customStyle="1" w:styleId="xl97">
    <w:name w:val="xl97"/>
    <w:basedOn w:val="a"/>
    <w:rsid w:val="004C4537"/>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98">
    <w:name w:val="xl98"/>
    <w:basedOn w:val="a"/>
    <w:rsid w:val="004C4537"/>
    <w:pPr>
      <w:pBdr>
        <w:bottom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99">
    <w:name w:val="xl99"/>
    <w:basedOn w:val="a"/>
    <w:rsid w:val="004C4537"/>
    <w:pPr>
      <w:pBdr>
        <w:bottom w:val="single" w:sz="4" w:space="0" w:color="auto"/>
      </w:pBdr>
      <w:spacing w:before="100" w:beforeAutospacing="1" w:after="100" w:afterAutospacing="1"/>
    </w:pPr>
    <w:rPr>
      <w:rFonts w:ascii="Arial" w:hAnsi="Arial" w:cs="Arial"/>
      <w:color w:val="FF0000"/>
      <w:sz w:val="16"/>
      <w:szCs w:val="16"/>
    </w:rPr>
  </w:style>
  <w:style w:type="paragraph" w:customStyle="1" w:styleId="xl100">
    <w:name w:val="xl100"/>
    <w:basedOn w:val="a"/>
    <w:rsid w:val="004C4537"/>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a"/>
    <w:rsid w:val="004C4537"/>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4C4537"/>
    <w:pP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4C453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4C4537"/>
    <w:pPr>
      <w:pBdr>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4C453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4C4537"/>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
    <w:rsid w:val="004C453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8">
    <w:name w:val="xl108"/>
    <w:basedOn w:val="a"/>
    <w:rsid w:val="004C453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9">
    <w:name w:val="xl109"/>
    <w:basedOn w:val="a"/>
    <w:rsid w:val="004C4537"/>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
    <w:rsid w:val="004C4537"/>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
    <w:rsid w:val="004C453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3">
    <w:name w:val="xl113"/>
    <w:basedOn w:val="a"/>
    <w:rsid w:val="004C4537"/>
    <w:pPr>
      <w:pBdr>
        <w:top w:val="single" w:sz="4" w:space="0" w:color="auto"/>
        <w:right w:val="double" w:sz="6" w:space="0" w:color="auto"/>
      </w:pBdr>
      <w:spacing w:before="100" w:beforeAutospacing="1" w:after="100" w:afterAutospacing="1"/>
      <w:jc w:val="center"/>
      <w:textAlignment w:val="top"/>
    </w:pPr>
    <w:rPr>
      <w:rFonts w:ascii="Arial" w:hAnsi="Arial" w:cs="Arial"/>
      <w:sz w:val="16"/>
      <w:szCs w:val="16"/>
    </w:rPr>
  </w:style>
  <w:style w:type="paragraph" w:customStyle="1" w:styleId="xl114">
    <w:name w:val="xl114"/>
    <w:basedOn w:val="a"/>
    <w:rsid w:val="004C453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5">
    <w:name w:val="xl115"/>
    <w:basedOn w:val="a"/>
    <w:rsid w:val="004C4537"/>
    <w:pPr>
      <w:spacing w:before="100" w:beforeAutospacing="1" w:after="100" w:afterAutospacing="1"/>
      <w:jc w:val="center"/>
      <w:textAlignment w:val="top"/>
    </w:pPr>
    <w:rPr>
      <w:rFonts w:ascii="Arial" w:hAnsi="Arial" w:cs="Arial"/>
      <w:sz w:val="16"/>
      <w:szCs w:val="16"/>
    </w:rPr>
  </w:style>
  <w:style w:type="paragraph" w:customStyle="1" w:styleId="xl116">
    <w:name w:val="xl116"/>
    <w:basedOn w:val="a"/>
    <w:rsid w:val="004C4537"/>
    <w:pPr>
      <w:pBdr>
        <w:bottom w:val="single" w:sz="4" w:space="0" w:color="auto"/>
        <w:right w:val="double" w:sz="6"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
    <w:rsid w:val="004C4537"/>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a"/>
    <w:rsid w:val="004C453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a"/>
    <w:rsid w:val="004C4537"/>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0">
    <w:name w:val="xl120"/>
    <w:basedOn w:val="a"/>
    <w:rsid w:val="004C453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4C453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4C453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5">
    <w:name w:val="xl125"/>
    <w:basedOn w:val="a"/>
    <w:rsid w:val="004C453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6">
    <w:name w:val="xl126"/>
    <w:basedOn w:val="a"/>
    <w:rsid w:val="004C45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7">
    <w:name w:val="xl127"/>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8">
    <w:name w:val="xl128"/>
    <w:basedOn w:val="a"/>
    <w:rsid w:val="004C4537"/>
    <w:pPr>
      <w:pBdr>
        <w:top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129">
    <w:name w:val="xl129"/>
    <w:basedOn w:val="a"/>
    <w:rsid w:val="004C4537"/>
    <w:pPr>
      <w:pBdr>
        <w:bottom w:val="single" w:sz="4" w:space="0" w:color="auto"/>
      </w:pBdr>
      <w:spacing w:before="100" w:beforeAutospacing="1" w:after="100" w:afterAutospacing="1"/>
    </w:pPr>
    <w:rPr>
      <w:rFonts w:ascii="Arial" w:hAnsi="Arial" w:cs="Arial"/>
      <w:color w:val="FF0000"/>
      <w:sz w:val="16"/>
      <w:szCs w:val="16"/>
    </w:rPr>
  </w:style>
  <w:style w:type="paragraph" w:customStyle="1" w:styleId="xl130">
    <w:name w:val="xl130"/>
    <w:basedOn w:val="a"/>
    <w:rsid w:val="004C4537"/>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1">
    <w:name w:val="xl131"/>
    <w:basedOn w:val="a"/>
    <w:rsid w:val="004C4537"/>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2">
    <w:name w:val="xl132"/>
    <w:basedOn w:val="a"/>
    <w:rsid w:val="004C453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3">
    <w:name w:val="xl133"/>
    <w:basedOn w:val="a"/>
    <w:rsid w:val="004C45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34">
    <w:name w:val="xl134"/>
    <w:basedOn w:val="a"/>
    <w:rsid w:val="004C4537"/>
    <w:pPr>
      <w:pBdr>
        <w:top w:val="single" w:sz="4" w:space="0" w:color="auto"/>
        <w:lef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5">
    <w:name w:val="xl135"/>
    <w:basedOn w:val="a"/>
    <w:rsid w:val="004C4537"/>
    <w:pPr>
      <w:pBdr>
        <w:top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6">
    <w:name w:val="xl136"/>
    <w:basedOn w:val="a"/>
    <w:rsid w:val="004C4537"/>
    <w:pPr>
      <w:pBdr>
        <w:top w:val="single" w:sz="4"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7">
    <w:name w:val="xl137"/>
    <w:basedOn w:val="a"/>
    <w:rsid w:val="004C4537"/>
    <w:pPr>
      <w:pBdr>
        <w:left w:val="single" w:sz="8" w:space="0" w:color="auto"/>
        <w:bottom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8">
    <w:name w:val="xl138"/>
    <w:basedOn w:val="a"/>
    <w:rsid w:val="004C4537"/>
    <w:pPr>
      <w:pBdr>
        <w:bottom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9">
    <w:name w:val="xl139"/>
    <w:basedOn w:val="a"/>
    <w:rsid w:val="004C4537"/>
    <w:pPr>
      <w:pBdr>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40">
    <w:name w:val="xl140"/>
    <w:basedOn w:val="a"/>
    <w:rsid w:val="004C4537"/>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a"/>
    <w:rsid w:val="004C4537"/>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2">
    <w:name w:val="xl142"/>
    <w:basedOn w:val="a"/>
    <w:rsid w:val="004C4537"/>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43">
    <w:name w:val="xl143"/>
    <w:basedOn w:val="a"/>
    <w:rsid w:val="004C4537"/>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144">
    <w:name w:val="xl144"/>
    <w:basedOn w:val="a"/>
    <w:rsid w:val="004C4537"/>
    <w:pPr>
      <w:pBdr>
        <w:top w:val="single" w:sz="4"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145">
    <w:name w:val="xl145"/>
    <w:basedOn w:val="a"/>
    <w:rsid w:val="004C4537"/>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sz w:val="18"/>
      <w:szCs w:val="18"/>
    </w:rPr>
  </w:style>
  <w:style w:type="paragraph" w:customStyle="1" w:styleId="xl146">
    <w:name w:val="xl146"/>
    <w:basedOn w:val="a"/>
    <w:rsid w:val="004C4537"/>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4C4537"/>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8">
    <w:name w:val="xl148"/>
    <w:basedOn w:val="a"/>
    <w:rsid w:val="004C4537"/>
    <w:pPr>
      <w:pBdr>
        <w:top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9">
    <w:name w:val="xl149"/>
    <w:basedOn w:val="a"/>
    <w:rsid w:val="004C4537"/>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0">
    <w:name w:val="xl150"/>
    <w:basedOn w:val="a"/>
    <w:rsid w:val="004C4537"/>
    <w:pPr>
      <w:spacing w:before="100" w:beforeAutospacing="1" w:after="100" w:afterAutospacing="1"/>
    </w:pPr>
    <w:rPr>
      <w:rFonts w:ascii="Arial" w:hAnsi="Arial" w:cs="Arial"/>
      <w:b/>
      <w:bCs/>
    </w:rPr>
  </w:style>
  <w:style w:type="paragraph" w:customStyle="1" w:styleId="xl151">
    <w:name w:val="xl151"/>
    <w:basedOn w:val="a"/>
    <w:rsid w:val="004C4537"/>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2">
    <w:name w:val="xl152"/>
    <w:basedOn w:val="a"/>
    <w:rsid w:val="004C4537"/>
    <w:pPr>
      <w:pBdr>
        <w:top w:val="single" w:sz="4"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3">
    <w:name w:val="xl153"/>
    <w:basedOn w:val="a"/>
    <w:rsid w:val="004C453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4">
    <w:name w:val="xl154"/>
    <w:basedOn w:val="a"/>
    <w:rsid w:val="004C4537"/>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155">
    <w:name w:val="xl155"/>
    <w:basedOn w:val="a"/>
    <w:rsid w:val="004C4537"/>
    <w:pPr>
      <w:pBdr>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156">
    <w:name w:val="xl156"/>
    <w:basedOn w:val="a"/>
    <w:rsid w:val="004C4537"/>
    <w:pPr>
      <w:pBdr>
        <w:bottom w:val="single" w:sz="4" w:space="0" w:color="auto"/>
      </w:pBdr>
      <w:spacing w:before="100" w:beforeAutospacing="1" w:after="100" w:afterAutospacing="1"/>
      <w:jc w:val="center"/>
    </w:pPr>
    <w:rPr>
      <w:rFonts w:ascii="Arial" w:hAnsi="Arial" w:cs="Arial"/>
      <w:color w:val="FF0000"/>
      <w:sz w:val="22"/>
      <w:szCs w:val="22"/>
    </w:rPr>
  </w:style>
  <w:style w:type="paragraph" w:customStyle="1" w:styleId="xl157">
    <w:name w:val="xl157"/>
    <w:basedOn w:val="a"/>
    <w:rsid w:val="004C4537"/>
    <w:pPr>
      <w:pBdr>
        <w:bottom w:val="single" w:sz="4" w:space="0" w:color="auto"/>
      </w:pBdr>
      <w:spacing w:before="100" w:beforeAutospacing="1" w:after="100" w:afterAutospacing="1"/>
      <w:jc w:val="center"/>
    </w:pPr>
    <w:rPr>
      <w:rFonts w:ascii="Arial" w:hAnsi="Arial" w:cs="Arial"/>
      <w:i/>
      <w:iCs/>
      <w:color w:val="FF0000"/>
      <w:sz w:val="16"/>
      <w:szCs w:val="16"/>
    </w:rPr>
  </w:style>
  <w:style w:type="paragraph" w:customStyle="1" w:styleId="xl158">
    <w:name w:val="xl158"/>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59">
    <w:name w:val="xl159"/>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60">
    <w:name w:val="xl160"/>
    <w:basedOn w:val="a"/>
    <w:rsid w:val="004C45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161">
    <w:name w:val="xl161"/>
    <w:basedOn w:val="a"/>
    <w:rsid w:val="004C4537"/>
    <w:pPr>
      <w:spacing w:before="100" w:beforeAutospacing="1" w:after="100" w:afterAutospacing="1"/>
      <w:jc w:val="right"/>
    </w:pPr>
    <w:rPr>
      <w:rFonts w:ascii="Arial" w:hAnsi="Arial" w:cs="Arial"/>
      <w:sz w:val="16"/>
      <w:szCs w:val="16"/>
    </w:rPr>
  </w:style>
  <w:style w:type="paragraph" w:customStyle="1" w:styleId="xl162">
    <w:name w:val="xl162"/>
    <w:basedOn w:val="a"/>
    <w:rsid w:val="004C4537"/>
    <w:pPr>
      <w:pBdr>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163">
    <w:name w:val="xl163"/>
    <w:basedOn w:val="a"/>
    <w:rsid w:val="004C4537"/>
    <w:pPr>
      <w:pBdr>
        <w:left w:val="single" w:sz="8" w:space="0" w:color="auto"/>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64">
    <w:name w:val="xl164"/>
    <w:basedOn w:val="a"/>
    <w:rsid w:val="004C4537"/>
    <w:pPr>
      <w:pBdr>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65">
    <w:name w:val="xl165"/>
    <w:basedOn w:val="a"/>
    <w:rsid w:val="004C4537"/>
    <w:pPr>
      <w:pBdr>
        <w:bottom w:val="single" w:sz="4"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66">
    <w:name w:val="xl166"/>
    <w:basedOn w:val="a"/>
    <w:rsid w:val="004C4537"/>
    <w:pPr>
      <w:pBdr>
        <w:top w:val="single" w:sz="4" w:space="0" w:color="auto"/>
        <w:bottom w:val="single" w:sz="4" w:space="0" w:color="auto"/>
      </w:pBdr>
      <w:spacing w:before="100" w:beforeAutospacing="1" w:after="100" w:afterAutospacing="1"/>
      <w:jc w:val="center"/>
    </w:pPr>
  </w:style>
  <w:style w:type="paragraph" w:customStyle="1" w:styleId="xl167">
    <w:name w:val="xl167"/>
    <w:basedOn w:val="a"/>
    <w:rsid w:val="004C453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4C453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9">
    <w:name w:val="xl169"/>
    <w:basedOn w:val="a"/>
    <w:rsid w:val="004C4537"/>
    <w:pPr>
      <w:pBdr>
        <w:top w:val="single" w:sz="4" w:space="0" w:color="auto"/>
        <w:bottom w:val="single" w:sz="4" w:space="0" w:color="auto"/>
      </w:pBdr>
      <w:spacing w:before="100" w:beforeAutospacing="1" w:after="100" w:afterAutospacing="1"/>
      <w:jc w:val="center"/>
    </w:pPr>
    <w:rPr>
      <w:sz w:val="16"/>
      <w:szCs w:val="16"/>
    </w:rPr>
  </w:style>
  <w:style w:type="paragraph" w:customStyle="1" w:styleId="xl170">
    <w:name w:val="xl170"/>
    <w:basedOn w:val="a"/>
    <w:rsid w:val="004C453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1">
    <w:name w:val="xl171"/>
    <w:basedOn w:val="a"/>
    <w:rsid w:val="004C453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72">
    <w:name w:val="xl172"/>
    <w:basedOn w:val="a"/>
    <w:rsid w:val="004C4537"/>
    <w:pPr>
      <w:pBdr>
        <w:top w:val="single" w:sz="8" w:space="0" w:color="auto"/>
        <w:bottom w:val="single" w:sz="8"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73">
    <w:name w:val="xl173"/>
    <w:basedOn w:val="a"/>
    <w:rsid w:val="004C453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74">
    <w:name w:val="xl174"/>
    <w:basedOn w:val="a"/>
    <w:rsid w:val="004C453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rPr>
  </w:style>
  <w:style w:type="paragraph" w:customStyle="1" w:styleId="xl175">
    <w:name w:val="xl175"/>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6">
    <w:name w:val="xl176"/>
    <w:basedOn w:val="a"/>
    <w:rsid w:val="004C4537"/>
    <w:pPr>
      <w:spacing w:before="100" w:beforeAutospacing="1" w:after="100" w:afterAutospacing="1"/>
    </w:pPr>
    <w:rPr>
      <w:rFonts w:ascii="Arial" w:hAnsi="Arial" w:cs="Arial"/>
      <w:b/>
      <w:bCs/>
      <w:sz w:val="16"/>
      <w:szCs w:val="16"/>
    </w:rPr>
  </w:style>
  <w:style w:type="paragraph" w:customStyle="1" w:styleId="xl177">
    <w:name w:val="xl177"/>
    <w:basedOn w:val="a"/>
    <w:rsid w:val="004C4537"/>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8">
    <w:name w:val="xl178"/>
    <w:basedOn w:val="a"/>
    <w:rsid w:val="004C4537"/>
    <w:pPr>
      <w:pBdr>
        <w:top w:val="single" w:sz="4" w:space="0" w:color="auto"/>
      </w:pBdr>
      <w:spacing w:before="100" w:beforeAutospacing="1" w:after="100" w:afterAutospacing="1"/>
      <w:jc w:val="center"/>
      <w:textAlignment w:val="center"/>
    </w:pPr>
  </w:style>
  <w:style w:type="paragraph" w:customStyle="1" w:styleId="xl179">
    <w:name w:val="xl179"/>
    <w:basedOn w:val="a"/>
    <w:rsid w:val="004C4537"/>
    <w:pPr>
      <w:pBdr>
        <w:top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4C4537"/>
    <w:pPr>
      <w:pBdr>
        <w:left w:val="single" w:sz="4" w:space="0" w:color="auto"/>
        <w:bottom w:val="single" w:sz="4" w:space="0" w:color="auto"/>
      </w:pBdr>
      <w:spacing w:before="100" w:beforeAutospacing="1" w:after="100" w:afterAutospacing="1"/>
      <w:jc w:val="center"/>
      <w:textAlignment w:val="center"/>
    </w:pPr>
  </w:style>
  <w:style w:type="paragraph" w:customStyle="1" w:styleId="xl181">
    <w:name w:val="xl181"/>
    <w:basedOn w:val="a"/>
    <w:rsid w:val="004C4537"/>
    <w:pPr>
      <w:pBdr>
        <w:bottom w:val="single" w:sz="4" w:space="0" w:color="auto"/>
      </w:pBdr>
      <w:spacing w:before="100" w:beforeAutospacing="1" w:after="100" w:afterAutospacing="1"/>
      <w:jc w:val="center"/>
      <w:textAlignment w:val="center"/>
    </w:pPr>
  </w:style>
  <w:style w:type="paragraph" w:customStyle="1" w:styleId="xl182">
    <w:name w:val="xl182"/>
    <w:basedOn w:val="a"/>
    <w:rsid w:val="004C4537"/>
    <w:pPr>
      <w:pBdr>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rsid w:val="004C4537"/>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rPr>
  </w:style>
  <w:style w:type="paragraph" w:customStyle="1" w:styleId="xl185">
    <w:name w:val="xl185"/>
    <w:basedOn w:val="a"/>
    <w:rsid w:val="004C4537"/>
    <w:pPr>
      <w:pBdr>
        <w:top w:val="single" w:sz="4" w:space="0" w:color="auto"/>
        <w:bottom w:val="single" w:sz="4" w:space="0" w:color="auto"/>
      </w:pBdr>
      <w:spacing w:before="100" w:beforeAutospacing="1" w:after="100" w:afterAutospacing="1"/>
    </w:pPr>
    <w:rPr>
      <w:color w:val="FF0000"/>
    </w:rPr>
  </w:style>
  <w:style w:type="paragraph" w:customStyle="1" w:styleId="xl186">
    <w:name w:val="xl186"/>
    <w:basedOn w:val="a"/>
    <w:rsid w:val="004C4537"/>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87">
    <w:name w:val="xl187"/>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8">
    <w:name w:val="xl188"/>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9">
    <w:name w:val="xl189"/>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1">
    <w:name w:val="xl191"/>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93">
    <w:name w:val="xl193"/>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heading1normal">
    <w:name w:val="heading 1 normal"/>
    <w:aliases w:val="Заголовок 1 Обычный"/>
    <w:basedOn w:val="a"/>
    <w:next w:val="a"/>
    <w:uiPriority w:val="9"/>
    <w:qFormat/>
    <w:rsid w:val="004C4537"/>
    <w:pPr>
      <w:spacing w:before="120" w:after="120" w:line="276" w:lineRule="auto"/>
      <w:ind w:firstLine="482"/>
      <w:jc w:val="both"/>
      <w:outlineLvl w:val="0"/>
    </w:pPr>
    <w:rPr>
      <w:sz w:val="22"/>
      <w:szCs w:val="22"/>
    </w:rPr>
  </w:style>
  <w:style w:type="paragraph" w:styleId="af0">
    <w:name w:val="No Spacing"/>
    <w:uiPriority w:val="1"/>
    <w:qFormat/>
    <w:rsid w:val="00971712"/>
    <w:pPr>
      <w:spacing w:after="0" w:line="240" w:lineRule="auto"/>
    </w:pPr>
    <w:rPr>
      <w:rFonts w:eastAsia="Times New Roman"/>
      <w:smallCaps w:val="0"/>
      <w:sz w:val="24"/>
      <w:szCs w:val="24"/>
      <w:lang w:eastAsia="ru-RU"/>
    </w:rPr>
  </w:style>
  <w:style w:type="table" w:customStyle="1" w:styleId="TableStyle1">
    <w:name w:val="TableStyle1"/>
    <w:rsid w:val="00CE3CC7"/>
    <w:pPr>
      <w:spacing w:after="0" w:line="240" w:lineRule="auto"/>
    </w:pPr>
    <w:rPr>
      <w:rFonts w:ascii="Arial" w:eastAsiaTheme="minorEastAsia" w:hAnsi="Arial" w:cstheme="minorBidi"/>
      <w:smallCaps w:val="0"/>
      <w:sz w:val="16"/>
      <w:szCs w:val="22"/>
      <w:lang w:eastAsia="ru-RU"/>
    </w:rPr>
    <w:tblPr>
      <w:tblCellMar>
        <w:top w:w="0" w:type="dxa"/>
        <w:left w:w="0" w:type="dxa"/>
        <w:bottom w:w="0" w:type="dxa"/>
        <w:right w:w="0" w:type="dxa"/>
      </w:tblCellMar>
    </w:tblPr>
  </w:style>
  <w:style w:type="table" w:customStyle="1" w:styleId="TableStyle2">
    <w:name w:val="TableStyle2"/>
    <w:rsid w:val="00CE3CC7"/>
    <w:pPr>
      <w:spacing w:after="0" w:line="240" w:lineRule="auto"/>
    </w:pPr>
    <w:rPr>
      <w:rFonts w:ascii="Arial" w:eastAsiaTheme="minorEastAsia" w:hAnsi="Arial" w:cstheme="minorBidi"/>
      <w:smallCaps w:val="0"/>
      <w:sz w:val="16"/>
      <w:szCs w:val="22"/>
      <w:lang w:eastAsia="ru-RU"/>
    </w:rPr>
    <w:tblPr>
      <w:tblCellMar>
        <w:top w:w="0" w:type="dxa"/>
        <w:left w:w="0" w:type="dxa"/>
        <w:bottom w:w="0" w:type="dxa"/>
        <w:right w:w="0" w:type="dxa"/>
      </w:tblCellMar>
    </w:tblPr>
  </w:style>
  <w:style w:type="paragraph" w:styleId="af1">
    <w:name w:val="Body Text"/>
    <w:basedOn w:val="a"/>
    <w:link w:val="af2"/>
    <w:rsid w:val="00CE3CC7"/>
    <w:pPr>
      <w:spacing w:line="360" w:lineRule="auto"/>
    </w:pPr>
    <w:rPr>
      <w:sz w:val="28"/>
      <w:szCs w:val="20"/>
    </w:rPr>
  </w:style>
  <w:style w:type="character" w:customStyle="1" w:styleId="af2">
    <w:name w:val="Основной текст Знак"/>
    <w:basedOn w:val="a0"/>
    <w:link w:val="af1"/>
    <w:rsid w:val="00CE3CC7"/>
    <w:rPr>
      <w:rFonts w:eastAsia="Times New Roman"/>
      <w:smallCaps w:val="0"/>
      <w:szCs w:val="20"/>
      <w:lang w:eastAsia="ru-RU"/>
    </w:rPr>
  </w:style>
  <w:style w:type="character" w:customStyle="1" w:styleId="af3">
    <w:name w:val="Основной текст_"/>
    <w:basedOn w:val="a0"/>
    <w:link w:val="21"/>
    <w:rsid w:val="00C22627"/>
    <w:rPr>
      <w:rFonts w:eastAsia="Times New Roman"/>
      <w:sz w:val="27"/>
      <w:szCs w:val="27"/>
      <w:shd w:val="clear" w:color="auto" w:fill="FFFFFF"/>
    </w:rPr>
  </w:style>
  <w:style w:type="paragraph" w:customStyle="1" w:styleId="21">
    <w:name w:val="Основной текст2"/>
    <w:basedOn w:val="a"/>
    <w:link w:val="af3"/>
    <w:rsid w:val="00C22627"/>
    <w:pPr>
      <w:widowControl w:val="0"/>
      <w:shd w:val="clear" w:color="auto" w:fill="FFFFFF"/>
      <w:spacing w:line="341" w:lineRule="exact"/>
      <w:jc w:val="both"/>
    </w:pPr>
    <w:rPr>
      <w:smallCaps/>
      <w:sz w:val="27"/>
      <w:szCs w:val="27"/>
      <w:lang w:eastAsia="en-US"/>
    </w:rPr>
  </w:style>
  <w:style w:type="paragraph" w:customStyle="1" w:styleId="ConsPlusNormal">
    <w:name w:val="ConsPlusNormal"/>
    <w:rsid w:val="0035532F"/>
    <w:pPr>
      <w:widowControl w:val="0"/>
      <w:autoSpaceDE w:val="0"/>
      <w:autoSpaceDN w:val="0"/>
      <w:adjustRightInd w:val="0"/>
      <w:spacing w:after="0" w:line="240" w:lineRule="auto"/>
      <w:ind w:firstLine="720"/>
    </w:pPr>
    <w:rPr>
      <w:rFonts w:ascii="Arial" w:eastAsia="Times New Roman" w:hAnsi="Arial" w:cs="Arial"/>
      <w:smallCap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FCA380930043B510DC54C1DC10C3A3A71AB61A24AE817E9EF8669983152B0C121A497C2CBE0CD05Bz5H" TargetMode="External"/><Relationship Id="rId11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1" Type="http://schemas.openxmlformats.org/officeDocument/2006/relationships/hyperlink" Target="consultantplus://offline/ref=FCFCA380930043B510DC54C1DC10C3A3A71AB61A24AE817E9EF8669983152B0C121A497C2CBF04D05Bz1H" TargetMode="External"/><Relationship Id="rId42" Type="http://schemas.openxmlformats.org/officeDocument/2006/relationships/hyperlink" Target="consultantplus://offline/ref=96188D38F64514617AF24CD68175F54361F5E0408AA49B1693D0F890CE03779495C78E5C00B2B7C4BDRDD" TargetMode="External"/><Relationship Id="rId47" Type="http://schemas.openxmlformats.org/officeDocument/2006/relationships/hyperlink" Target="consultantplus://offline/ref=800EE5BA240D064B04E9B540FE01E607794C34E4908A1C6658743A58A63E22DF56B7121C5C24818BLE3DK" TargetMode="External"/><Relationship Id="rId63" Type="http://schemas.openxmlformats.org/officeDocument/2006/relationships/hyperlink" Target="http://internet.garant.ru/" TargetMode="External"/><Relationship Id="rId68" Type="http://schemas.openxmlformats.org/officeDocument/2006/relationships/hyperlink" Target="consultantplus://offline/ref=1803462E6AC9A69B04058D4A23AF87E4F6E25C86D6DC75C76E93D5D83CE4A5173E84214100AA6Fw9UAJ" TargetMode="External"/><Relationship Id="rId84" Type="http://schemas.openxmlformats.org/officeDocument/2006/relationships/hyperlink" Target="consultantplus://offline/ref=0BC32BCB6842C9EFF8070F408153CC3812FB2D754612BC78E1E92EBCA75C92F9B0504ED876360EC55E177913D97F714A137027FB04CD0A8FH0yEL" TargetMode="External"/><Relationship Id="rId89" Type="http://schemas.openxmlformats.org/officeDocument/2006/relationships/hyperlink" Target="consultantplus://offline/ref=F6BC97E5CFFE407E7BF79BA490407F95B8DE8D8632F76A5EB0FCF15980D5880629A85F28EA957BA1C3DBE83CB33154EEBDA04DF3C798E83EUC16L" TargetMode="External"/><Relationship Id="rId11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13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38" Type="http://schemas.openxmlformats.org/officeDocument/2006/relationships/hyperlink" Target="consultantplus://offline/ref=96404AD7B044482E6694382D67E64BD29A250D87E86E48CE3E9E46054061ED739B241BD1280FABAAD4C1292B1DDFA76721C337325ENEREE" TargetMode="External"/><Relationship Id="rId154" Type="http://schemas.openxmlformats.org/officeDocument/2006/relationships/hyperlink" Target="https://online.consultant.ru/riv/cgi/online.cgi?rnd=F8D3081B8D3001BB03270499CEC830AF&amp;req=doc&amp;base=PKBO&amp;n=33384&amp;dst=100005&amp;fld=134&amp;REFFIELD=134&amp;REFDST=100069&amp;REFDOC=36834&amp;REFBASE=PKBO&amp;stat=refcode%3D10881%3Bdstident%3D100005%3Bindex%3D82" TargetMode="External"/><Relationship Id="rId159" Type="http://schemas.openxmlformats.org/officeDocument/2006/relationships/hyperlink" Target="https://online.consultant.ru/riv/cgi/online.cgi?rnd=F8D3081B8D3001BB03270499CEC830AF&amp;req=doc&amp;base=RZR&amp;n=329954&amp;dst=101121&amp;fld=134&amp;REFFIELD=134&amp;REFDST=100080&amp;REFDOC=36834&amp;REFBASE=PKBO&amp;stat=refcode%3D10881%3Bdstident%3D101121%3Bindex%3D93" TargetMode="External"/><Relationship Id="rId170" Type="http://schemas.openxmlformats.org/officeDocument/2006/relationships/hyperlink" Target="https://login.consultant.ru/link/?rnd=2490759560B252475D2B6DE4B533FA18&amp;req=doc&amp;base=RZR&amp;n=317116&amp;dst=101599&amp;fld=134&amp;REFFIELD=134&amp;REFDST=100030&amp;REFDOC=39962&amp;REFBASE=PKBO&amp;stat=refcode%3D10881%3Bdstident%3D101599%3Bindex%3D38&amp;date=09.01.2020" TargetMode="External"/><Relationship Id="rId16" Type="http://schemas.openxmlformats.org/officeDocument/2006/relationships/hyperlink" Target="https://accounting.permkrai.ru/documents/" TargetMode="External"/><Relationship Id="rId10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1"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2" Type="http://schemas.openxmlformats.org/officeDocument/2006/relationships/hyperlink" Target="consultantplus://offline/ref=FCFCA380930043B510DC54C1DC10C3A3A71AB61A24AE817E9EF8669983152B0C121A497C2CBE08D45Bz8H" TargetMode="External"/><Relationship Id="rId37" Type="http://schemas.openxmlformats.org/officeDocument/2006/relationships/hyperlink" Target="consultantplus://offline/ref=FCFCA380930043B510DC54C1DC10C3A3A71AB61A24AE817E9EF8669983152B0C121A497C2CBE0AD15Bz3H" TargetMode="External"/><Relationship Id="rId53" Type="http://schemas.openxmlformats.org/officeDocument/2006/relationships/hyperlink" Target="consultantplus://offline/ref=E3A1558E7F769D786931A069BD7974F6B9B1C09E421D2F4C36A2E5C956E2CF2801E1D18702D56DB949D1ECD1D83534D5AFD20344DBE63779O55EI" TargetMode="External"/><Relationship Id="rId58" Type="http://schemas.openxmlformats.org/officeDocument/2006/relationships/hyperlink" Target="consultantplus://offline/ref=0ECAF8FEEC332079DC24256366ACAC9A7490BB9A14AEA92EE30F43E49F80F5B2A553AFA2EED17F32AB578431BBE049E8E46D34461CA403572BL9J" TargetMode="External"/><Relationship Id="rId74" Type="http://schemas.openxmlformats.org/officeDocument/2006/relationships/hyperlink" Target="consultantplus://offline/ref=A0929F12FD931120D0EEDE20C0F44081AC55A32EFF911864F30A284F853A92F9B5634D0CA8F146114Do6H" TargetMode="External"/><Relationship Id="rId79" Type="http://schemas.openxmlformats.org/officeDocument/2006/relationships/hyperlink" Target="consultantplus://offline/ref=0BC32BCB6842C9EFF8070F408153CC3812FB2D754612BC78E1E92EBCA75C92F9B0504ED8763609CC5A177913D97F714A137027FB04CD0A8FH0yEL" TargetMode="External"/><Relationship Id="rId102" Type="http://schemas.openxmlformats.org/officeDocument/2006/relationships/hyperlink" Target="https://internet.garant.ru/" TargetMode="External"/><Relationship Id="rId12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2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4" Type="http://schemas.openxmlformats.org/officeDocument/2006/relationships/hyperlink" Target="https://login.consultant.ru/link/?rnd=2490759560B252475D2B6DE4B533FA18&amp;req=doc&amp;base=PKBO&amp;n=33384&amp;dst=100005&amp;fld=134&amp;REFFIELD=134&amp;REFDST=100037&amp;REFDOC=36834&amp;REFBASE=PKBO&amp;stat=refcode%3D10881%3Bdstident%3D100005%3Bindex%3D48&amp;date=09.01.2020" TargetMode="External"/><Relationship Id="rId149" Type="http://schemas.openxmlformats.org/officeDocument/2006/relationships/hyperlink" Target="https://login.consultant.ru/link/?rnd=2490759560B252475D2B6DE4B533FA18&amp;req=doc&amp;base=RZR&amp;n=329954&amp;dst=101121&amp;fld=134&amp;REFFIELD=134&amp;REFDST=100050&amp;REFDOC=36834&amp;REFBASE=PKBO&amp;stat=refcode%3D10881%3Bdstident%3D101121%3Bindex%3D61&amp;date=09.01.2020"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9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60"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165" Type="http://schemas.openxmlformats.org/officeDocument/2006/relationships/hyperlink" Target="https://online.consultant.ru/riv/cgi/online.cgi?ref=9D8161AA42813FF2C5CEF20345109A18045E915A4D486592BF0D91A3DD55F1698951AD87C989255BD5FBE092C10199654393C4422B6702763792395C742FD6978DDE4C4BBB23d1R3M" TargetMode="External"/><Relationship Id="rId22" Type="http://schemas.openxmlformats.org/officeDocument/2006/relationships/hyperlink" Target="consultantplus://offline/ref=FCFCA380930043B510DC54C1DC10C3A3A71AB61A24AE817E9EF8669983152B0C121A497C2CBF04D25Bz0H" TargetMode="External"/><Relationship Id="rId27" Type="http://schemas.openxmlformats.org/officeDocument/2006/relationships/hyperlink" Target="consultantplus://offline/ref=FCFCA380930043B510DC54C1DC10C3A3A71AB61A24AE817E9EF8669983152B0C121A497C2CBE0DD35Bz3H" TargetMode="External"/><Relationship Id="rId43" Type="http://schemas.openxmlformats.org/officeDocument/2006/relationships/hyperlink" Target="http://internet.garant.ru/" TargetMode="External"/><Relationship Id="rId48" Type="http://schemas.openxmlformats.org/officeDocument/2006/relationships/hyperlink" Target="consultantplus://offline/ref=800EE5BA240D064B04E9B540FE01E607794C34E4908A1C6658743A58A63E22DF56B7121C5C24808DLE3CK" TargetMode="External"/><Relationship Id="rId64" Type="http://schemas.openxmlformats.org/officeDocument/2006/relationships/hyperlink" Target="consultantplus://offline/ref=87F0633723CEB04C430E08CF507DFE5823CE607229A70C7ADFC8E956492A6897172C2A69E2EC802Du34EK" TargetMode="External"/><Relationship Id="rId69" Type="http://schemas.openxmlformats.org/officeDocument/2006/relationships/hyperlink" Target="consultantplus://offline/ref=1803462E6AC9A69B0405914A24AF87E4FCE25285D4D628CD66CAD9DA3BEBFA0039CD2D4000AE629Bw5UBJ"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34"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39" Type="http://schemas.openxmlformats.org/officeDocument/2006/relationships/hyperlink" Target="consultantplus://offline/ref=96404AD7B044482E6694382D67E64BD29B2C0F82EC6F48CE3E9E46054061ED739B241BD32C0BA1FC828E28775B82B4652CC3353742EC04B3N4R6E" TargetMode="External"/><Relationship Id="rId80" Type="http://schemas.openxmlformats.org/officeDocument/2006/relationships/hyperlink" Target="consultantplus://offline/ref=0BC32BCB6842C9EFF8070F408153CC3812FB2D754612BC78E1E92EBCA75C92F9B0504ED8763609CC5B177913D97F714A137027FB04CD0A8FH0yEL" TargetMode="External"/><Relationship Id="rId85" Type="http://schemas.openxmlformats.org/officeDocument/2006/relationships/hyperlink" Target="consultantplus://offline/ref=0BC32BCB6842C9EFF8070F408153CC3812FB2D754612BC78E1E92EBCA75C92F9B0504ED876360EC558177913D97F714A137027FB04CD0A8FH0yEL" TargetMode="External"/><Relationship Id="rId150" Type="http://schemas.openxmlformats.org/officeDocument/2006/relationships/hyperlink" Target="https://login.consultant.ru/link/?rnd=2490759560B252475D2B6DE4B533FA18&amp;req=doc&amp;base=RZR&amp;n=317114&amp;dst=403&amp;fld=134&amp;REFFIELD=134&amp;REFDST=100050&amp;REFDOC=36834&amp;REFBASE=PKBO&amp;stat=refcode%3D10881%3Bdstident%3D403%3Bindex%3D61&amp;date=09.01.2020" TargetMode="External"/><Relationship Id="rId155" Type="http://schemas.openxmlformats.org/officeDocument/2006/relationships/hyperlink" Target="https://online.consultant.ru/riv/cgi/online.cgi?rnd=F8D3081B8D3001BB03270499CEC830AF&amp;req=doc&amp;base=RZR&amp;n=317114&amp;dst=440&amp;fld=134&amp;REFFIELD=134&amp;REFDST=100069&amp;REFDOC=36834&amp;REFBASE=PKBO&amp;stat=refcode%3D10881%3Bdstident%3D440%3Bindex%3D82" TargetMode="External"/><Relationship Id="rId171" Type="http://schemas.openxmlformats.org/officeDocument/2006/relationships/hyperlink" Target="https://login.consultant.ru/link/?rnd=2490759560B252475D2B6DE4B533FA18&amp;req=doc&amp;base=RZR&amp;n=285455&amp;dst=102244&amp;fld=134&amp;REFFIELD=134&amp;REFDST=100037&amp;REFDOC=39962&amp;REFBASE=PKBO&amp;stat=refcode%3D10881%3Bdstident%3D102244%3Bindex%3D45&amp;date=09.01.2020" TargetMode="External"/><Relationship Id="rId12"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17" Type="http://schemas.openxmlformats.org/officeDocument/2006/relationships/hyperlink" Target="consultantplus://offline/ref=FCFCA380930043B510DC54C1DC10C3A3A71AB61A24AE817E9EF8669983152B0C121A497C2CBF0BD55Bz4H" TargetMode="External"/><Relationship Id="rId33" Type="http://schemas.openxmlformats.org/officeDocument/2006/relationships/hyperlink" Target="consultantplus://offline/ref=FCFCA380930043B510DC54C1DC10C3A3A71AB61A24AE817E9EF8669983152B0C121A497C2CBE08D95Bz6H" TargetMode="External"/><Relationship Id="rId38" Type="http://schemas.openxmlformats.org/officeDocument/2006/relationships/hyperlink" Target="consultantplus://offline/ref=FCFCA380930043B510DC54C1DC10C3A3A41DBC1F20A2DC7496A16A9B841A741B1553457D2CBE045Dz3H" TargetMode="External"/><Relationship Id="rId59" Type="http://schemas.openxmlformats.org/officeDocument/2006/relationships/hyperlink" Target="consultantplus://offline/ref=D513156658011FB6F9764AB11CE547A5AE819467FD8A236FAC7D727256B04F9DE84561B2C55143062ADF59483D5B80D20BC56617E77BDFBA0AN5J" TargetMode="External"/><Relationship Id="rId103" Type="http://schemas.openxmlformats.org/officeDocument/2006/relationships/hyperlink" Target="https://internet.garant.ru/" TargetMode="External"/><Relationship Id="rId10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2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29"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54" Type="http://schemas.openxmlformats.org/officeDocument/2006/relationships/hyperlink" Target="consultantplus://offline/ref=E3A1558E7F769D786931A069BD7974F6B9B1C09E421D2F4C36A2E5C956E2CF2801E1D18702D56DB946D1ECD1D83534D5AFD20344DBE63779O55EI" TargetMode="External"/><Relationship Id="rId70" Type="http://schemas.openxmlformats.org/officeDocument/2006/relationships/hyperlink" Target="consultantplus://offline/ref=4174632CE5281C2E36F55B0B5E277FD1752AD261FB3AAAC37A58D25F0559A8ADD3571E8D57345E9FF22303FC3796693F90DCAFC79574F21DcAZCK" TargetMode="External"/><Relationship Id="rId75" Type="http://schemas.openxmlformats.org/officeDocument/2006/relationships/hyperlink" Target="consultantplus://offline/ref=0BC32BCB6842C9EFF8070F408153CC3812FB2D75461EBC78E1E92EBCA75C92F9B0504ED876350ACD5A177913D97F714A137027FB04CD0A8FH0yEL" TargetMode="External"/><Relationship Id="rId91"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0" Type="http://schemas.openxmlformats.org/officeDocument/2006/relationships/hyperlink" Target="consultantplus://offline/ref=96404AD7B044482E6694382D67E64BD29A250D87E86E48CE3E9E46054061ED739B241BD1280FABAAD4C1292B1DDFA76721C337325ENEREE" TargetMode="External"/><Relationship Id="rId145" Type="http://schemas.openxmlformats.org/officeDocument/2006/relationships/hyperlink" Target="https://login.consultant.ru/link/?rnd=2490759560B252475D2B6DE4B533FA18&amp;req=doc&amp;base=RZR&amp;n=317156&amp;dst=105319&amp;fld=134&amp;REFFIELD=134&amp;REFDST=100039&amp;REFDOC=36834&amp;REFBASE=PKBO&amp;stat=refcode%3D10881%3Bdstident%3D105319%3Bindex%3D50&amp;date=09.01.2020"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66"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23" Type="http://schemas.openxmlformats.org/officeDocument/2006/relationships/hyperlink" Target="consultantplus://offline/ref=FCFCA380930043B510DC54C1DC10C3A3A71AB61A24AE817E9EF8669983152B0C121A497C2CBF05D55Bz2H" TargetMode="External"/><Relationship Id="rId28" Type="http://schemas.openxmlformats.org/officeDocument/2006/relationships/hyperlink" Target="consultantplus://offline/ref=FCFCA380930043B510DC54C1DC10C3A3A71AB61A24AE817E9EF8669983152B0C121A497C2CBE0ED95Bz1H" TargetMode="External"/><Relationship Id="rId36" Type="http://schemas.openxmlformats.org/officeDocument/2006/relationships/hyperlink" Target="consultantplus://offline/ref=FCFCA380930043B510DC54C1DC10C3A3A71AB61A24AE817E9EF8669983152B0C121A497C2CBE09D95Bz1H" TargetMode="External"/><Relationship Id="rId49" Type="http://schemas.openxmlformats.org/officeDocument/2006/relationships/hyperlink" Target="consultantplus://offline/ref=800EE5BA240D064B04E9B540FE01E607794435E695821C6658743A58A63E22DF56B7121C5C24858ELE35K" TargetMode="External"/><Relationship Id="rId57" Type="http://schemas.openxmlformats.org/officeDocument/2006/relationships/hyperlink" Target="consultantplus://offline/ref=0ECAF8FEEC332079DC24256366ACAC9A7490BB9A14AEA92EE30F43E49F80F5B2A553AFA2EED17F32A7578431BBE049E8E46D34461CA403572BL9J" TargetMode="External"/><Relationship Id="rId106" Type="http://schemas.openxmlformats.org/officeDocument/2006/relationships/hyperlink" Target="consultantplus://offline/ref=87F0633723CEB04C430E08CF507DFE5823CE607229A70C7ADFC8E956492A6897172C2A6BE0uE4AK" TargetMode="External"/><Relationship Id="rId11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1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27" Type="http://schemas.openxmlformats.org/officeDocument/2006/relationships/hyperlink" Target="consultantplus://offline/ref=A18C3CC116F80C5BC41E20DE81DC2376AB64F64EB1C651C66177AF75D0E1642336A8FF4C68253D3090DF9FB74C69E0745315AAEFC398512D4EnEJ" TargetMode="External"/><Relationship Id="rId10"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1" Type="http://schemas.openxmlformats.org/officeDocument/2006/relationships/hyperlink" Target="consultantplus://offline/ref=FCFCA380930043B510DC54C1DC10C3A3A71AB61A24AE817E9EF8669983152B0C121A497C2CBF0AD45Bz4H" TargetMode="External"/><Relationship Id="rId44" Type="http://schemas.openxmlformats.org/officeDocument/2006/relationships/hyperlink" Target="http://internet.garant.ru/" TargetMode="External"/><Relationship Id="rId52" Type="http://schemas.openxmlformats.org/officeDocument/2006/relationships/hyperlink" Target="consultantplus://offline/ref=800EE5BA240D064B04E9B540FE01E607794C34E4908A1C6658743A58A63E22DF56B7121C5C24808DLE3DK" TargetMode="External"/><Relationship Id="rId60" Type="http://schemas.openxmlformats.org/officeDocument/2006/relationships/hyperlink" Target="consultantplus://offline/ref=D513156658011FB6F9764AB11CE547A5AF889662F98B236FAC7D727256B04F9DE84561B2C55341012EDF59483D5B80D20BC56617E77BDFBA0AN5J" TargetMode="External"/><Relationship Id="rId65" Type="http://schemas.openxmlformats.org/officeDocument/2006/relationships/hyperlink" Target="consultantplus://offline/ref=A0929F12FD931120D0EEC220C7F44081AB5BA42EFC9B456EFB53244D48o2H" TargetMode="External"/><Relationship Id="rId73" Type="http://schemas.openxmlformats.org/officeDocument/2006/relationships/hyperlink" Target="consultantplus://offline/ref=A0929F12FD931120D0EEC220C7F44081AB5BA42BF29B456EFB53244D48o2H" TargetMode="External"/><Relationship Id="rId78" Type="http://schemas.openxmlformats.org/officeDocument/2006/relationships/hyperlink" Target="consultantplus://offline/ref=0BC32BCB6842C9EFF8070F408153CC3812FB2D754612BC78E1E92EBCA75C92F9B0504ED8763609CC59177913D97F714A137027FB04CD0A8FH0yEL" TargetMode="External"/><Relationship Id="rId81" Type="http://schemas.openxmlformats.org/officeDocument/2006/relationships/hyperlink" Target="consultantplus://offline/ref=0BC32BCB6842C9EFF8070F408153CC3812FB2D754612BC78E1E92EBCA75C92F9B0504ED8763609CC54177913D97F714A137027FB04CD0A8FH0yEL" TargetMode="External"/><Relationship Id="rId86" Type="http://schemas.openxmlformats.org/officeDocument/2006/relationships/hyperlink" Target="consultantplus://offline/ref=0BC32BCB6842C9EFF8070F408153CC3812FB2D754612BC78E1E92EBCA75C92F9B0504ED876360EC559177913D97F714A137027FB04CD0A8FH0yEL" TargetMode="External"/><Relationship Id="rId9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5" Type="http://schemas.openxmlformats.org/officeDocument/2006/relationships/hyperlink" Target="consultantplus://offline/ref=F4FF4449C1327762B66649273A42C3FCF8D3A480BD3BA7A13F9425F69CF07D77B02B17A2716383A5C38A007840763A323EC06F09D91AD7ECzDPEE" TargetMode="External"/><Relationship Id="rId143" Type="http://schemas.openxmlformats.org/officeDocument/2006/relationships/hyperlink" Target="consultantplus://offline/ref=FDCDEDF65766BBE0AC429C418DB91DB0576FB4BB35D3B9203DFF010181AC1AFAE5324E25727610933AF94E51EC7690D5DE94906407mAW9E" TargetMode="External"/><Relationship Id="rId148" Type="http://schemas.openxmlformats.org/officeDocument/2006/relationships/hyperlink" Target="https://login.consultant.ru/link/?rnd=2490759560B252475D2B6DE4B533FA18&amp;req=doc&amp;base=RZR&amp;n=317156&amp;dst=1339&amp;fld=134&amp;REFFIELD=134&amp;REFDST=100043&amp;REFDOC=36834&amp;REFBASE=PKBO&amp;stat=refcode%3D10881%3Bdstident%3D1339%3Bindex%3D54&amp;date=09.01.2020" TargetMode="External"/><Relationship Id="rId151" Type="http://schemas.openxmlformats.org/officeDocument/2006/relationships/hyperlink" Target="http://docs.cntd.ru/document/902249301" TargetMode="External"/><Relationship Id="rId156" Type="http://schemas.openxmlformats.org/officeDocument/2006/relationships/hyperlink" Target="https://online.consultant.ru/riv/cgi/online.cgi?rnd=F8D3081B8D3001BB03270499CEC830AF&amp;req=doc&amp;base=RZR&amp;n=317114&amp;dst=427&amp;fld=134&amp;REFFIELD=134&amp;REFDST=100069&amp;REFDOC=36834&amp;REFBASE=PKBO&amp;stat=refcode%3D10881%3Bdstident%3D427%3Bindex%3D82" TargetMode="External"/><Relationship Id="rId164"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169" Type="http://schemas.openxmlformats.org/officeDocument/2006/relationships/hyperlink" Target="https://login.consultant.ru/link/?rnd=2490759560B252475D2B6DE4B533FA18&amp;req=doc&amp;base=RZR&amp;n=317118&amp;dst=101971&amp;fld=134&amp;REFFIELD=134&amp;REFDST=100030&amp;REFDOC=39962&amp;REFBASE=PKBO&amp;stat=refcode%3D10881%3Bdstident%3D101971%3Bindex%3D38&amp;date=09.01.2020" TargetMode="Externa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172" Type="http://schemas.openxmlformats.org/officeDocument/2006/relationships/fontTable" Target="fontTable.xml"/><Relationship Id="rId13"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18" Type="http://schemas.openxmlformats.org/officeDocument/2006/relationships/hyperlink" Target="consultantplus://offline/ref=FCFCA380930043B510DC54C1DC10C3A3A71AB61A24AE817E9EF8669983152B0C121A497C2CBF0BD65Bz5H" TargetMode="External"/><Relationship Id="rId39" Type="http://schemas.openxmlformats.org/officeDocument/2006/relationships/hyperlink" Target="consultantplus://offline/ref=E32A2FEAF61E3C893D767375432381FB90E5F25B52247CB47944199E5B81B6D6747C301778D5D9g8f4L" TargetMode="External"/><Relationship Id="rId109" Type="http://schemas.openxmlformats.org/officeDocument/2006/relationships/hyperlink" Target="consultantplus://offline/ref=9D8161AA42813FF2C5CEF20345109A18045E915A4D486592BF0D91A3DD55F1698951AD9BC98E255BD5FCEE95C7079338499B9D4E29600D213292d3R9M" TargetMode="External"/><Relationship Id="rId34" Type="http://schemas.openxmlformats.org/officeDocument/2006/relationships/hyperlink" Target="consultantplus://offline/ref=FCFCA380930043B510DC54C1DC10C3A3A71AB61A24AE817E9EF8669983152B0C121A497C2CBE09D05Bz8H" TargetMode="External"/><Relationship Id="rId50" Type="http://schemas.openxmlformats.org/officeDocument/2006/relationships/hyperlink" Target="consultantplus://offline/ref=800EE5BA240D064B04E9A940F901E6077E4436E19380416C502D365ALA31K" TargetMode="External"/><Relationship Id="rId55" Type="http://schemas.openxmlformats.org/officeDocument/2006/relationships/hyperlink" Target="consultantplus://offline/ref=E3A1558E7F769D786931A069BD7974F6B9B1C09E421D2F4C36A2E5C956E2CF2801E1D18702D56CB147D1ECD1D83534D5AFD20344DBE63779O55EI" TargetMode="External"/><Relationship Id="rId76" Type="http://schemas.openxmlformats.org/officeDocument/2006/relationships/hyperlink" Target="consultantplus://offline/ref=0BC32BCB6842C9EFF8070F408153CC3812FB2D754612BC78E1E92EBCA75C92F9B0504ED8763609CC5F177913D97F714A137027FB04CD0A8FH0yEL" TargetMode="External"/><Relationship Id="rId9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04" Type="http://schemas.openxmlformats.org/officeDocument/2006/relationships/hyperlink" Target="https://internet.garant.ru/" TargetMode="External"/><Relationship Id="rId12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2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41" Type="http://schemas.openxmlformats.org/officeDocument/2006/relationships/hyperlink" Target="consultantplus://offline/ref=96404AD7B044482E6694382D67E64BD29A250D87E86E48CE3E9E46054061ED739B241BD1280FABAAD4C1292B1DDFA76721C337325ENEREE" TargetMode="External"/><Relationship Id="rId146" Type="http://schemas.openxmlformats.org/officeDocument/2006/relationships/hyperlink" Target="https://login.consultant.ru/link/?rnd=2490759560B252475D2B6DE4B533FA18&amp;req=doc&amp;base=RZR&amp;n=317114&amp;dst=408&amp;fld=134&amp;REFFIELD=134&amp;REFDST=100040&amp;REFDOC=36834&amp;REFBASE=PKBO&amp;stat=refcode%3D10881%3Bdstident%3D408%3Bindex%3D51&amp;date=09.01.2020" TargetMode="External"/><Relationship Id="rId167"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7" Type="http://schemas.openxmlformats.org/officeDocument/2006/relationships/endnotes" Target="endnotes.xml"/><Relationship Id="rId71" Type="http://schemas.openxmlformats.org/officeDocument/2006/relationships/hyperlink" Target="consultantplus://offline/ref=4174632CE5281C2E36F55B0B5E277FD17423D064FF3BAAC37A58D25F0559A8ADD3571E8D57305A99FC2303FC3796693F90DCAFC79574F21DcAZCK" TargetMode="External"/><Relationship Id="rId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2"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2" Type="http://schemas.openxmlformats.org/officeDocument/2006/relationships/numbering" Target="numbering.xml"/><Relationship Id="rId29" Type="http://schemas.openxmlformats.org/officeDocument/2006/relationships/hyperlink" Target="consultantplus://offline/ref=FCFCA380930043B510DC54C1DC10C3A3A71AB61A24AE817E9EF8669983152B0C121A497C2CBE0ED85Bz6H" TargetMode="External"/><Relationship Id="rId24" Type="http://schemas.openxmlformats.org/officeDocument/2006/relationships/hyperlink" Target="consultantplus://offline/ref=FCFCA380930043B510DC54C1DC10C3A3A71AB61A24AE817E9EF8669983152B0C121A497C2CBF05D45Bz6H" TargetMode="External"/><Relationship Id="rId40" Type="http://schemas.openxmlformats.org/officeDocument/2006/relationships/hyperlink" Target="consultantplus://offline/ref=A0414AC90E7807FA305CBB9B0BA2B73C2B8D1A2BE844DE2F01551B60621DEB6A370866A4A82F0644CAg6L" TargetMode="External"/><Relationship Id="rId45" Type="http://schemas.openxmlformats.org/officeDocument/2006/relationships/hyperlink" Target="http://internet.garant.ru/" TargetMode="External"/><Relationship Id="rId66" Type="http://schemas.openxmlformats.org/officeDocument/2006/relationships/hyperlink" Target="consultantplus://offline/ref=87F0633723CEB04C430E08CF507DFE5823CE607229A70C7ADFC8E956492A6897172C2A69E2EC802Du34EK" TargetMode="External"/><Relationship Id="rId87" Type="http://schemas.openxmlformats.org/officeDocument/2006/relationships/hyperlink" Target="consultantplus://offline/ref=F6BC97E5CFFE407E7BF79BA490407F95B9D78F8336F66A5EB0FCF15980D5880629A85F28EA917EACC4DBE83CB33154EEBDA04DF3C798E83EUC16L" TargetMode="External"/><Relationship Id="rId110" Type="http://schemas.openxmlformats.org/officeDocument/2006/relationships/hyperlink" Target="consultantplus://offline/ref=9D8161AA42813FF2C5CEF20345109A18045E915A4D486592BF0D91A3DD55F1698951AD9BC98E255BD5FCED91C70D9338499B9D4E29600D213292d3R9M" TargetMode="External"/><Relationship Id="rId11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36" Type="http://schemas.openxmlformats.org/officeDocument/2006/relationships/hyperlink" Target="consultantplus://offline/ref=73D906978DB7AF24A62784AA9E6085E0DF9CFB493C4E325CA97E95EE1E331E97F074D8D1441B21B728847D332A937798B6E2608A55507AF7q0b3L" TargetMode="External"/><Relationship Id="rId157" Type="http://schemas.openxmlformats.org/officeDocument/2006/relationships/hyperlink" Target="https://online.consultant.ru/riv/cgi/online.cgi?rnd=F8D3081B8D3001BB03270499CEC830AF&amp;req=doc&amp;base=RZR&amp;n=317114&amp;dst=407&amp;fld=134&amp;REFFIELD=134&amp;REFDST=100071&amp;REFDOC=36834&amp;REFBASE=PKBO&amp;stat=refcode%3D10881%3Bdstident%3D407%3Bindex%3D84" TargetMode="External"/><Relationship Id="rId61" Type="http://schemas.openxmlformats.org/officeDocument/2006/relationships/hyperlink" Target="http://internet.garant.ru/" TargetMode="External"/><Relationship Id="rId82" Type="http://schemas.openxmlformats.org/officeDocument/2006/relationships/hyperlink" Target="consultantplus://offline/ref=0BC32BCB6842C9EFF8070F408153CC3812FB2D754612BC78E1E92EBCA75C92F9B0504ED8763609CC55177913D97F714A137027FB04CD0A8FH0yEL" TargetMode="External"/><Relationship Id="rId152" Type="http://schemas.openxmlformats.org/officeDocument/2006/relationships/hyperlink" Target="consultantplus://offline/ref=800EE5BA240D064B04E9A940F901E6077E4436E19180416C502D365ALA31K" TargetMode="External"/><Relationship Id="rId173" Type="http://schemas.openxmlformats.org/officeDocument/2006/relationships/theme" Target="theme/theme1.xml"/><Relationship Id="rId19" Type="http://schemas.openxmlformats.org/officeDocument/2006/relationships/hyperlink" Target="consultantplus://offline/ref=FCFCA380930043B510DC54C1DC10C3A3A71AB61A24AE817E9EF8669983152B0C121A497C2CBF0BD95Bz8H" TargetMode="External"/><Relationship Id="rId14"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30" Type="http://schemas.openxmlformats.org/officeDocument/2006/relationships/hyperlink" Target="consultantplus://offline/ref=FCFCA380930043B510DC54C1DC10C3A3A71AB61A24AE817E9EF8669983152B0C121A497C2CBE0FD55Bz6H" TargetMode="External"/><Relationship Id="rId35" Type="http://schemas.openxmlformats.org/officeDocument/2006/relationships/hyperlink" Target="consultantplus://offline/ref=FCFCA380930043B510DC54C1DC10C3A3A71AB61A24AE817E9EF8669983152B0C121A497C2CBE09D45Bz3H" TargetMode="External"/><Relationship Id="rId56" Type="http://schemas.openxmlformats.org/officeDocument/2006/relationships/hyperlink" Target="consultantplus://offline/ref=F9D36D3AA549B46466B97430DE00662FF9CEE0A132AD253C4419B59FD612E673F07CA643464203DD2EB29C34AE82FE19C971B119DDAFE9B5fCEEJ" TargetMode="External"/><Relationship Id="rId77" Type="http://schemas.openxmlformats.org/officeDocument/2006/relationships/hyperlink" Target="consultantplus://offline/ref=0BC32BCB6842C9EFF8070F408153CC3812FB2D754612BC78E1E92EBCA75C92F9B0504ED8763609CC58177913D97F714A137027FB04CD0A8FH0yEL" TargetMode="External"/><Relationship Id="rId100" Type="http://schemas.openxmlformats.org/officeDocument/2006/relationships/hyperlink" Target="https://internet.garant.ru/" TargetMode="External"/><Relationship Id="rId105" Type="http://schemas.openxmlformats.org/officeDocument/2006/relationships/hyperlink" Target="consultantplus://offline/ref=87F0633723CEB04C430E08CF507DFE5823CE607229A70C7ADFC8E956492A6897172C2A6BE0uE4AK" TargetMode="External"/><Relationship Id="rId12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47" Type="http://schemas.openxmlformats.org/officeDocument/2006/relationships/hyperlink" Target="https://login.consultant.ru/link/?rnd=2490759560B252475D2B6DE4B533FA18&amp;req=doc&amp;base=RZR&amp;n=317114&amp;dst=410&amp;fld=134&amp;REFFIELD=134&amp;REFDST=100041&amp;REFDOC=36834&amp;REFBASE=PKBO&amp;stat=refcode%3D10881%3Bdstident%3D410%3Bindex%3D52&amp;date=09.01.2020" TargetMode="External"/><Relationship Id="rId168"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8"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51" Type="http://schemas.openxmlformats.org/officeDocument/2006/relationships/hyperlink" Target="consultantplus://offline/ref=800EE5BA240D064B04E9B540FE01E607794D36E3918E1C6658743A58A63E22DF56B7121C5C21868FLE31K" TargetMode="External"/><Relationship Id="rId72" Type="http://schemas.openxmlformats.org/officeDocument/2006/relationships/hyperlink" Target="consultantplus://offline/ref=A0929F12FD931120D0EEC220C7F44081AB5BA42FFD9B456EFB53244D48o2H" TargetMode="External"/><Relationship Id="rId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8" Type="http://schemas.openxmlformats.org/officeDocument/2006/relationships/hyperlink" Target="https://internet.garant.ru/" TargetMode="External"/><Relationship Id="rId12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42" Type="http://schemas.openxmlformats.org/officeDocument/2006/relationships/hyperlink" Target="consultantplus://offline/ref=96404AD7B044482E6694382D67E64BD29B2C0F82EC6F48CE3E9E46054061ED739B241BD32C09A2FE868E28775B82B4652CC3353742EC04B3N4R6E" TargetMode="External"/><Relationship Id="rId163"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3" Type="http://schemas.openxmlformats.org/officeDocument/2006/relationships/styles" Target="styles.xml"/><Relationship Id="rId25" Type="http://schemas.openxmlformats.org/officeDocument/2006/relationships/hyperlink" Target="consultantplus://offline/ref=FCFCA380930043B510DC54C1DC10C3A3A71AB61A24AE817E9EF8669983152B0C121A497C2CBF05D95Bz3H" TargetMode="External"/><Relationship Id="rId46" Type="http://schemas.openxmlformats.org/officeDocument/2006/relationships/hyperlink" Target="http://internet.garant.ru/" TargetMode="External"/><Relationship Id="rId67" Type="http://schemas.openxmlformats.org/officeDocument/2006/relationships/hyperlink" Target="consultantplus://offline/ref=87F0633723CEB04C430E08CF507DFE5823CE607229A70C7ADFC8E956492A6897172C2A69E2EC802Du34EK" TargetMode="External"/><Relationship Id="rId11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37" Type="http://schemas.openxmlformats.org/officeDocument/2006/relationships/hyperlink" Target="consultantplus://offline/ref=17ED9E786D597403E7B3D86F4C40DAF9508DCA8FDD88B8CF80D4A28DBBE9B5396CB832E3E9488B8CE19C23E4F7AE4154D52CDC0528833DEArCT5E" TargetMode="External"/><Relationship Id="rId158" Type="http://schemas.openxmlformats.org/officeDocument/2006/relationships/hyperlink" Target="https://online.consultant.ru/riv/cgi/online.cgi?rnd=F8D3081B8D3001BB03270499CEC830AF&amp;req=doc&amp;base=RZR&amp;n=317116&amp;dst=1130&amp;fld=134&amp;REFFIELD=134&amp;REFDST=100073&amp;REFDOC=36834&amp;REFBASE=PKBO&amp;stat=refcode%3D10881%3Bdstident%3D1130%3Bindex%3D86" TargetMode="External"/><Relationship Id="rId20" Type="http://schemas.openxmlformats.org/officeDocument/2006/relationships/hyperlink" Target="consultantplus://offline/ref=FCFCA380930043B510DC54C1DC10C3A3A71AB61A24AE817E9EF8669983152B0C121A497C2CBF04D15Bz1H" TargetMode="External"/><Relationship Id="rId41" Type="http://schemas.openxmlformats.org/officeDocument/2006/relationships/hyperlink" Target="consultantplus://offline/ref=A0414AC90E7807FA305CBB9B0BA2B73C2B8C1B21EB43DE2F01551B60621DEB6A370866A4A82F0343CAgBL" TargetMode="External"/><Relationship Id="rId62" Type="http://schemas.openxmlformats.org/officeDocument/2006/relationships/hyperlink" Target="http://internet.garant.ru/" TargetMode="External"/><Relationship Id="rId83" Type="http://schemas.openxmlformats.org/officeDocument/2006/relationships/hyperlink" Target="consultantplus://offline/ref=0BC32BCB6842C9EFF8070F408153CC3812FB2D754612BC78E1E92EBCA75C92F9B0504ED876360EC55D177913D97F714A137027FB04CD0A8FH0yEL" TargetMode="External"/><Relationship Id="rId88" Type="http://schemas.openxmlformats.org/officeDocument/2006/relationships/hyperlink" Target="consultantplus://offline/ref=F6BC97E5CFFE407E7BF79BA490407F95B8DE8D8632F76A5EB0FCF15980D5880629A85F28EA9378A1CDDBE83CB33154EEBDA04DF3C798E83EUC16L" TargetMode="External"/><Relationship Id="rId111" Type="http://schemas.openxmlformats.org/officeDocument/2006/relationships/hyperlink" Target="consultantplus://offline/ref=9D8161AA42813FF2C5CEF20345109A18045E915A4D486592BF0D91A3DD55F1698951AD9BC98E255BD5FCEE95C1019338499B9D4E29600D213292d3R9M" TargetMode="External"/><Relationship Id="rId13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3" Type="http://schemas.openxmlformats.org/officeDocument/2006/relationships/hyperlink" Target="consultantplus://offline/ref=800EE5BA240D064B04E9A940F901E6077E4436E19180416C502D365ALA3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E6C7-6B4B-4FAF-B526-12EC19F5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52</Pages>
  <Words>20808</Words>
  <Characters>118610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66</cp:revision>
  <cp:lastPrinted>2020-07-06T11:08:00Z</cp:lastPrinted>
  <dcterms:created xsi:type="dcterms:W3CDTF">2020-05-28T11:06:00Z</dcterms:created>
  <dcterms:modified xsi:type="dcterms:W3CDTF">2020-07-06T11:23:00Z</dcterms:modified>
</cp:coreProperties>
</file>