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9A" w:rsidRDefault="0081519A">
      <w:pPr>
        <w:pStyle w:val="ConsPlusTitlePage"/>
      </w:pPr>
      <w:r>
        <w:t xml:space="preserve">Документ предоставлен </w:t>
      </w:r>
      <w:hyperlink r:id="rId5">
        <w:r>
          <w:rPr>
            <w:color w:val="0000FF"/>
          </w:rPr>
          <w:t>КонсультантПлюс</w:t>
        </w:r>
      </w:hyperlink>
      <w:r>
        <w:br/>
      </w:r>
    </w:p>
    <w:p w:rsidR="0081519A" w:rsidRDefault="0081519A">
      <w:pPr>
        <w:pStyle w:val="ConsPlusNormal"/>
        <w:jc w:val="both"/>
        <w:outlineLvl w:val="0"/>
      </w:pPr>
    </w:p>
    <w:p w:rsidR="0081519A" w:rsidRDefault="0081519A">
      <w:pPr>
        <w:pStyle w:val="ConsPlusTitle"/>
        <w:jc w:val="center"/>
        <w:outlineLvl w:val="0"/>
      </w:pPr>
      <w:r>
        <w:t>ДУМА ВЕРЕЩАГИНСКОГО ГОРОДСКОГО ОКРУГА</w:t>
      </w:r>
    </w:p>
    <w:p w:rsidR="0081519A" w:rsidRDefault="0081519A">
      <w:pPr>
        <w:pStyle w:val="ConsPlusTitle"/>
        <w:jc w:val="center"/>
      </w:pPr>
    </w:p>
    <w:p w:rsidR="0081519A" w:rsidRDefault="0081519A">
      <w:pPr>
        <w:pStyle w:val="ConsPlusTitle"/>
        <w:jc w:val="center"/>
      </w:pPr>
      <w:r>
        <w:t>РЕШЕНИЕ</w:t>
      </w:r>
    </w:p>
    <w:p w:rsidR="0081519A" w:rsidRDefault="0081519A">
      <w:pPr>
        <w:pStyle w:val="ConsPlusTitle"/>
        <w:jc w:val="center"/>
      </w:pPr>
      <w:r>
        <w:t>от 22 июня 2020 г. N 22/220</w:t>
      </w:r>
    </w:p>
    <w:p w:rsidR="0081519A" w:rsidRDefault="0081519A">
      <w:pPr>
        <w:pStyle w:val="ConsPlusTitle"/>
        <w:jc w:val="center"/>
      </w:pPr>
    </w:p>
    <w:p w:rsidR="0081519A" w:rsidRDefault="0081519A">
      <w:pPr>
        <w:pStyle w:val="ConsPlusTitle"/>
        <w:jc w:val="center"/>
      </w:pPr>
      <w:r>
        <w:t>ОБ УТВЕРЖДЕНИИ ПРАВИЛ БЛАГОУСТРОЙСТВА ВЕРЕЩАГИНСКОГО</w:t>
      </w:r>
    </w:p>
    <w:p w:rsidR="0081519A" w:rsidRDefault="0081519A">
      <w:pPr>
        <w:pStyle w:val="ConsPlusTitle"/>
        <w:jc w:val="center"/>
      </w:pPr>
      <w:r>
        <w:t>ГОРОДСКОГО ОКРУГА ПЕРМСКОГО КРАЯ</w:t>
      </w:r>
    </w:p>
    <w:p w:rsidR="0081519A" w:rsidRDefault="0081519A">
      <w:pPr>
        <w:pStyle w:val="ConsPlusNormal"/>
        <w:jc w:val="both"/>
      </w:pPr>
    </w:p>
    <w:p w:rsidR="0081519A" w:rsidRDefault="0081519A">
      <w:pPr>
        <w:pStyle w:val="ConsPlusNormal"/>
        <w:jc w:val="right"/>
      </w:pPr>
      <w:r>
        <w:t>22.06.2020</w:t>
      </w:r>
    </w:p>
    <w:p w:rsidR="0081519A" w:rsidRDefault="0081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19A" w:rsidRDefault="0081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19A" w:rsidRDefault="0081519A">
            <w:pPr>
              <w:pStyle w:val="ConsPlusNormal"/>
              <w:jc w:val="center"/>
            </w:pPr>
            <w:r>
              <w:rPr>
                <w:color w:val="392C69"/>
              </w:rPr>
              <w:t>Список изменяющих документов</w:t>
            </w:r>
          </w:p>
          <w:p w:rsidR="0081519A" w:rsidRDefault="0081519A">
            <w:pPr>
              <w:pStyle w:val="ConsPlusNormal"/>
              <w:jc w:val="center"/>
            </w:pPr>
            <w:r>
              <w:rPr>
                <w:color w:val="392C69"/>
              </w:rPr>
              <w:t>(в ред. решений Думы Верещагинского городского округа</w:t>
            </w:r>
          </w:p>
          <w:p w:rsidR="0081519A" w:rsidRDefault="0081519A">
            <w:pPr>
              <w:pStyle w:val="ConsPlusNormal"/>
              <w:jc w:val="center"/>
            </w:pPr>
            <w:r>
              <w:rPr>
                <w:color w:val="392C69"/>
              </w:rPr>
              <w:t xml:space="preserve">от 29.10.2021 </w:t>
            </w:r>
            <w:hyperlink r:id="rId6">
              <w:r>
                <w:rPr>
                  <w:color w:val="0000FF"/>
                </w:rPr>
                <w:t>N 44/402</w:t>
              </w:r>
            </w:hyperlink>
            <w:r>
              <w:rPr>
                <w:color w:val="392C69"/>
              </w:rPr>
              <w:t xml:space="preserve">, от 21.02.2023 </w:t>
            </w:r>
            <w:hyperlink r:id="rId7">
              <w:r>
                <w:rPr>
                  <w:color w:val="0000FF"/>
                </w:rPr>
                <w:t>N 65/564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r>
    </w:tbl>
    <w:p w:rsidR="0081519A" w:rsidRDefault="0081519A">
      <w:pPr>
        <w:pStyle w:val="ConsPlusNormal"/>
        <w:jc w:val="both"/>
      </w:pPr>
    </w:p>
    <w:p w:rsidR="0081519A" w:rsidRDefault="0081519A">
      <w:pPr>
        <w:pStyle w:val="ConsPlusNormal"/>
        <w:ind w:firstLine="540"/>
        <w:jc w:val="both"/>
      </w:pPr>
      <w:r>
        <w:t xml:space="preserve">В соответствии с </w:t>
      </w:r>
      <w:hyperlink r:id="rId8">
        <w:r>
          <w:rPr>
            <w:color w:val="0000FF"/>
          </w:rPr>
          <w:t>Уставом</w:t>
        </w:r>
      </w:hyperlink>
      <w:r>
        <w:t xml:space="preserve"> муниципального образования Верещагинский городской округ Пермского края Дума Верещагинского городского округа Пермского края решает:</w:t>
      </w:r>
    </w:p>
    <w:p w:rsidR="0081519A" w:rsidRDefault="0081519A">
      <w:pPr>
        <w:pStyle w:val="ConsPlusNormal"/>
        <w:jc w:val="both"/>
      </w:pPr>
    </w:p>
    <w:p w:rsidR="0081519A" w:rsidRDefault="0081519A">
      <w:pPr>
        <w:pStyle w:val="ConsPlusNormal"/>
        <w:ind w:firstLine="540"/>
        <w:jc w:val="both"/>
      </w:pPr>
      <w:r>
        <w:t xml:space="preserve">1. Утвердить </w:t>
      </w:r>
      <w:hyperlink w:anchor="P43">
        <w:r>
          <w:rPr>
            <w:color w:val="0000FF"/>
          </w:rPr>
          <w:t>Правила</w:t>
        </w:r>
      </w:hyperlink>
      <w:r>
        <w:t xml:space="preserve"> благоустройства Верещагинского городского округа Пермского края (прилагаются).</w:t>
      </w:r>
    </w:p>
    <w:p w:rsidR="0081519A" w:rsidRDefault="0081519A">
      <w:pPr>
        <w:pStyle w:val="ConsPlusNormal"/>
        <w:spacing w:before="220"/>
        <w:ind w:firstLine="540"/>
        <w:jc w:val="both"/>
      </w:pPr>
      <w:r>
        <w:t>2. Опубликовать настоящее решение в районной газете "Заря".</w:t>
      </w:r>
    </w:p>
    <w:p w:rsidR="0081519A" w:rsidRDefault="0081519A">
      <w:pPr>
        <w:pStyle w:val="ConsPlusNormal"/>
        <w:spacing w:before="220"/>
        <w:ind w:firstLine="540"/>
        <w:jc w:val="both"/>
      </w:pPr>
      <w:r>
        <w:t>3. Настоящее решение вступает в силу с момента опубликования в районной газете "Заря".</w:t>
      </w:r>
    </w:p>
    <w:p w:rsidR="0081519A" w:rsidRDefault="0081519A">
      <w:pPr>
        <w:pStyle w:val="ConsPlusNormal"/>
        <w:spacing w:before="220"/>
        <w:ind w:firstLine="540"/>
        <w:jc w:val="both"/>
      </w:pPr>
      <w:r>
        <w:t>4. Контроль исполнения настоящего решения возложить на постоянную комиссию Думы Верещагинского городского округа Пермского края по вопросам местного самоуправления, административно-территориального устройства и инфраструктуры.</w:t>
      </w:r>
    </w:p>
    <w:p w:rsidR="0081519A" w:rsidRDefault="0081519A">
      <w:pPr>
        <w:pStyle w:val="ConsPlusNormal"/>
        <w:jc w:val="both"/>
      </w:pPr>
    </w:p>
    <w:p w:rsidR="0081519A" w:rsidRDefault="0081519A">
      <w:pPr>
        <w:pStyle w:val="ConsPlusNormal"/>
        <w:jc w:val="right"/>
      </w:pPr>
      <w:r>
        <w:t>Председатель Думы</w:t>
      </w:r>
    </w:p>
    <w:p w:rsidR="0081519A" w:rsidRDefault="0081519A">
      <w:pPr>
        <w:pStyle w:val="ConsPlusNormal"/>
        <w:jc w:val="right"/>
      </w:pPr>
      <w:r>
        <w:t>Верещагинского городского округа</w:t>
      </w:r>
    </w:p>
    <w:p w:rsidR="0081519A" w:rsidRDefault="0081519A">
      <w:pPr>
        <w:pStyle w:val="ConsPlusNormal"/>
        <w:jc w:val="right"/>
      </w:pPr>
      <w:r>
        <w:t>Пермского края</w:t>
      </w:r>
    </w:p>
    <w:p w:rsidR="0081519A" w:rsidRDefault="0081519A">
      <w:pPr>
        <w:pStyle w:val="ConsPlusNormal"/>
        <w:jc w:val="right"/>
      </w:pPr>
      <w:r>
        <w:t>Н.Н.КОНЕВА</w:t>
      </w:r>
    </w:p>
    <w:p w:rsidR="0081519A" w:rsidRDefault="0081519A">
      <w:pPr>
        <w:pStyle w:val="ConsPlusNormal"/>
        <w:jc w:val="both"/>
      </w:pPr>
    </w:p>
    <w:p w:rsidR="0081519A" w:rsidRDefault="0081519A">
      <w:pPr>
        <w:pStyle w:val="ConsPlusNormal"/>
        <w:jc w:val="right"/>
      </w:pPr>
      <w:r>
        <w:t>Глава городского округа -</w:t>
      </w:r>
    </w:p>
    <w:p w:rsidR="0081519A" w:rsidRDefault="0081519A">
      <w:pPr>
        <w:pStyle w:val="ConsPlusNormal"/>
        <w:jc w:val="right"/>
      </w:pPr>
      <w:r>
        <w:t>глава администрации Верещагинского</w:t>
      </w:r>
    </w:p>
    <w:p w:rsidR="0081519A" w:rsidRDefault="0081519A">
      <w:pPr>
        <w:pStyle w:val="ConsPlusNormal"/>
        <w:jc w:val="right"/>
      </w:pPr>
      <w:r>
        <w:t>городского округа</w:t>
      </w:r>
    </w:p>
    <w:p w:rsidR="0081519A" w:rsidRDefault="0081519A">
      <w:pPr>
        <w:pStyle w:val="ConsPlusNormal"/>
        <w:jc w:val="right"/>
      </w:pPr>
      <w:r>
        <w:t>Пермского края</w:t>
      </w:r>
    </w:p>
    <w:p w:rsidR="0081519A" w:rsidRDefault="0081519A">
      <w:pPr>
        <w:pStyle w:val="ConsPlusNormal"/>
        <w:jc w:val="right"/>
      </w:pPr>
      <w:r>
        <w:t>С.В.КОНДРАТЬЕВ</w:t>
      </w: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right"/>
        <w:outlineLvl w:val="0"/>
      </w:pPr>
      <w:r>
        <w:t>УТВЕРЖДЕНЫ</w:t>
      </w:r>
    </w:p>
    <w:p w:rsidR="0081519A" w:rsidRDefault="0081519A">
      <w:pPr>
        <w:pStyle w:val="ConsPlusNormal"/>
        <w:jc w:val="right"/>
      </w:pPr>
      <w:r>
        <w:t>решением</w:t>
      </w:r>
    </w:p>
    <w:p w:rsidR="0081519A" w:rsidRDefault="0081519A">
      <w:pPr>
        <w:pStyle w:val="ConsPlusNormal"/>
        <w:jc w:val="right"/>
      </w:pPr>
      <w:r>
        <w:t>Думы Верещагинского</w:t>
      </w:r>
    </w:p>
    <w:p w:rsidR="0081519A" w:rsidRDefault="0081519A">
      <w:pPr>
        <w:pStyle w:val="ConsPlusNormal"/>
        <w:jc w:val="right"/>
      </w:pPr>
      <w:r>
        <w:t>городского округа</w:t>
      </w:r>
    </w:p>
    <w:p w:rsidR="0081519A" w:rsidRDefault="0081519A">
      <w:pPr>
        <w:pStyle w:val="ConsPlusNormal"/>
        <w:jc w:val="right"/>
      </w:pPr>
      <w:r>
        <w:t>Пермского края</w:t>
      </w:r>
    </w:p>
    <w:p w:rsidR="0081519A" w:rsidRDefault="0081519A">
      <w:pPr>
        <w:pStyle w:val="ConsPlusNormal"/>
        <w:jc w:val="right"/>
      </w:pPr>
      <w:r>
        <w:t>от 22.06.2020 N 22/220</w:t>
      </w:r>
    </w:p>
    <w:p w:rsidR="0081519A" w:rsidRDefault="0081519A">
      <w:pPr>
        <w:pStyle w:val="ConsPlusNormal"/>
        <w:jc w:val="both"/>
      </w:pPr>
    </w:p>
    <w:p w:rsidR="0081519A" w:rsidRDefault="0081519A">
      <w:pPr>
        <w:pStyle w:val="ConsPlusTitle"/>
        <w:jc w:val="center"/>
      </w:pPr>
      <w:bookmarkStart w:id="0" w:name="P43"/>
      <w:bookmarkEnd w:id="0"/>
      <w:r>
        <w:t>ПРАВИЛА</w:t>
      </w:r>
    </w:p>
    <w:p w:rsidR="0081519A" w:rsidRDefault="0081519A">
      <w:pPr>
        <w:pStyle w:val="ConsPlusTitle"/>
        <w:jc w:val="center"/>
      </w:pPr>
      <w:r>
        <w:lastRenderedPageBreak/>
        <w:t>БЛАГОУСТРОЙСТВА ВЕРЕЩАГИНСКОГО ГОРОДСКОГО ОКРУГА</w:t>
      </w:r>
    </w:p>
    <w:p w:rsidR="0081519A" w:rsidRDefault="0081519A">
      <w:pPr>
        <w:pStyle w:val="ConsPlusTitle"/>
        <w:jc w:val="center"/>
      </w:pPr>
      <w:r>
        <w:t>ПЕРМСКОГО КРАЯ</w:t>
      </w:r>
    </w:p>
    <w:p w:rsidR="0081519A" w:rsidRDefault="0081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19A" w:rsidRDefault="0081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19A" w:rsidRDefault="0081519A">
            <w:pPr>
              <w:pStyle w:val="ConsPlusNormal"/>
              <w:jc w:val="center"/>
            </w:pPr>
            <w:r>
              <w:rPr>
                <w:color w:val="392C69"/>
              </w:rPr>
              <w:t>Список изменяющих документов</w:t>
            </w:r>
          </w:p>
          <w:p w:rsidR="0081519A" w:rsidRDefault="0081519A">
            <w:pPr>
              <w:pStyle w:val="ConsPlusNormal"/>
              <w:jc w:val="center"/>
            </w:pPr>
            <w:r>
              <w:rPr>
                <w:color w:val="392C69"/>
              </w:rPr>
              <w:t>(в ред. решений Думы Верещагинского городского округа</w:t>
            </w:r>
          </w:p>
          <w:p w:rsidR="0081519A" w:rsidRDefault="0081519A">
            <w:pPr>
              <w:pStyle w:val="ConsPlusNormal"/>
              <w:jc w:val="center"/>
            </w:pPr>
            <w:r>
              <w:rPr>
                <w:color w:val="392C69"/>
              </w:rPr>
              <w:t xml:space="preserve">от 29.10.2021 </w:t>
            </w:r>
            <w:hyperlink r:id="rId9">
              <w:r>
                <w:rPr>
                  <w:color w:val="0000FF"/>
                </w:rPr>
                <w:t>N 44/402</w:t>
              </w:r>
            </w:hyperlink>
            <w:r>
              <w:rPr>
                <w:color w:val="392C69"/>
              </w:rPr>
              <w:t xml:space="preserve">, от 21.02.2023 </w:t>
            </w:r>
            <w:hyperlink r:id="rId10">
              <w:r>
                <w:rPr>
                  <w:color w:val="0000FF"/>
                </w:rPr>
                <w:t>N 65/564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r>
    </w:tbl>
    <w:p w:rsidR="0081519A" w:rsidRDefault="0081519A">
      <w:pPr>
        <w:pStyle w:val="ConsPlusNormal"/>
        <w:jc w:val="both"/>
      </w:pPr>
    </w:p>
    <w:p w:rsidR="0081519A" w:rsidRDefault="0081519A">
      <w:pPr>
        <w:pStyle w:val="ConsPlusTitle"/>
        <w:jc w:val="center"/>
        <w:outlineLvl w:val="1"/>
      </w:pPr>
      <w:r>
        <w:t>1. ОСНОВНЫЕ ПОНЯТИЯ</w:t>
      </w:r>
    </w:p>
    <w:p w:rsidR="0081519A" w:rsidRDefault="0081519A">
      <w:pPr>
        <w:pStyle w:val="ConsPlusNormal"/>
        <w:jc w:val="both"/>
      </w:pPr>
    </w:p>
    <w:p w:rsidR="0081519A" w:rsidRDefault="0081519A">
      <w:pPr>
        <w:pStyle w:val="ConsPlusNormal"/>
        <w:ind w:firstLine="540"/>
        <w:jc w:val="both"/>
      </w:pPr>
      <w:r>
        <w:t>1.1. В настоящих Правилах благоустройства применяются следующие термины с соответствующими определениями:</w:t>
      </w:r>
    </w:p>
    <w:p w:rsidR="0081519A" w:rsidRDefault="0081519A">
      <w:pPr>
        <w:pStyle w:val="ConsPlusNormal"/>
        <w:spacing w:before="220"/>
        <w:ind w:firstLine="540"/>
        <w:jc w:val="both"/>
      </w:pPr>
      <w:r>
        <w:t>1.1.1. Архитектурный облик города, поселка, села, деревни (улицы, квартала) - пространственно-композиционное решение территории, при котором взаимоувязка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среды.</w:t>
      </w:r>
    </w:p>
    <w:p w:rsidR="0081519A" w:rsidRDefault="0081519A">
      <w:pPr>
        <w:pStyle w:val="ConsPlusNormal"/>
        <w:spacing w:before="220"/>
        <w:ind w:firstLine="540"/>
        <w:jc w:val="both"/>
      </w:pPr>
      <w:r>
        <w:t>1.1.2. Архитектурно-художественная подсветка - искусственное освещение фасадов зданий, строений, сооружений жилого и общественного назначения.</w:t>
      </w:r>
    </w:p>
    <w:p w:rsidR="0081519A" w:rsidRDefault="0081519A">
      <w:pPr>
        <w:pStyle w:val="ConsPlusNormal"/>
        <w:spacing w:before="220"/>
        <w:ind w:firstLine="540"/>
        <w:jc w:val="both"/>
      </w:pPr>
      <w:r>
        <w:t>1.1.3. Архитектурное решение объектов капитального строительства - отличительные характеристики здания, строения, сооружения, отражающие конструктивные и эстетические особенности фасадов (стилевая и композиционная целостность, соразмерность пропорций, цвет, материал, пластика, метроритмические закономерности).</w:t>
      </w:r>
    </w:p>
    <w:p w:rsidR="0081519A" w:rsidRDefault="0081519A">
      <w:pPr>
        <w:pStyle w:val="ConsPlusNormal"/>
        <w:spacing w:before="220"/>
        <w:ind w:firstLine="540"/>
        <w:jc w:val="both"/>
      </w:pPr>
      <w:r>
        <w:t>1.1.4. Архитектурный элемент объекта капитального строительства - элементы, создающие внешний облик здания, строения, сооружения. К архитектурным элементам объекта капитального строительства в частности относятся цоколь, крыша, водосточные трубы, парапеты, приямки (для окон цокольного и подвального этажей), крыльца, входные группы, колонны, пилястры, навесы, козырьки, карнизы, ограждения балконов, лоджий, веранды, террасы, эркеры, декоративные элементы, ограждения, дверные, витринные, арочные и оконные проемы.</w:t>
      </w:r>
    </w:p>
    <w:p w:rsidR="0081519A" w:rsidRDefault="0081519A">
      <w:pPr>
        <w:pStyle w:val="ConsPlusNormal"/>
        <w:spacing w:before="220"/>
        <w:ind w:firstLine="540"/>
        <w:jc w:val="both"/>
      </w:pPr>
      <w:r>
        <w:t>1.1.5.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1519A" w:rsidRDefault="0081519A">
      <w:pPr>
        <w:pStyle w:val="ConsPlusNormal"/>
        <w:spacing w:before="220"/>
        <w:ind w:firstLine="540"/>
        <w:jc w:val="both"/>
      </w:pPr>
      <w:r>
        <w:t>1.1.6. Безнадзорные животные - пригульный скот и другие потерявшиеся, сбежавшие, брошенные или иным образом оставшиеся без попечения людей домашние животные, животные-компаньоны, животные, используемые в культурно-зрелищных мероприятиях, лабораторные и служебные животные.</w:t>
      </w:r>
    </w:p>
    <w:p w:rsidR="0081519A" w:rsidRDefault="0081519A">
      <w:pPr>
        <w:pStyle w:val="ConsPlusNormal"/>
        <w:spacing w:before="220"/>
        <w:ind w:firstLine="540"/>
        <w:jc w:val="both"/>
      </w:pPr>
      <w:r>
        <w:t>1.1.7. Витрина - остекленная часть фасада здания, строения, сооружения.</w:t>
      </w:r>
    </w:p>
    <w:p w:rsidR="0081519A" w:rsidRDefault="0081519A">
      <w:pPr>
        <w:pStyle w:val="ConsPlusNormal"/>
        <w:spacing w:before="220"/>
        <w:ind w:firstLine="540"/>
        <w:jc w:val="both"/>
      </w:pPr>
      <w:r>
        <w:t xml:space="preserve">1.1.8. Вывеска -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w:t>
      </w:r>
      <w:r>
        <w:lastRenderedPageBreak/>
        <w:t xml:space="preserve">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w:t>
      </w:r>
      <w:hyperlink r:id="rId11">
        <w:r>
          <w:rPr>
            <w:color w:val="0000FF"/>
          </w:rPr>
          <w:t>Законом</w:t>
        </w:r>
      </w:hyperlink>
      <w:r>
        <w:t xml:space="preserve"> Российской Федерации от 07.02.1992 N 2300-1 "О защите прав потребителей".</w:t>
      </w:r>
    </w:p>
    <w:p w:rsidR="0081519A" w:rsidRDefault="0081519A">
      <w:pPr>
        <w:pStyle w:val="ConsPlusNormal"/>
        <w:spacing w:before="220"/>
        <w:ind w:firstLine="540"/>
        <w:jc w:val="both"/>
      </w:pPr>
      <w:r>
        <w:t>1.1.9. Входная группа - набор конструкций, которые образуют единую законченную композицию для создания, оформленного в едином стилистическом решении дверного проема здания, строения, сооружения.</w:t>
      </w:r>
    </w:p>
    <w:p w:rsidR="0081519A" w:rsidRDefault="0081519A">
      <w:pPr>
        <w:pStyle w:val="ConsPlusNormal"/>
        <w:spacing w:before="220"/>
        <w:ind w:firstLine="540"/>
        <w:jc w:val="both"/>
      </w:pPr>
      <w:r>
        <w:t>1.1.10.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1519A" w:rsidRDefault="0081519A">
      <w:pPr>
        <w:pStyle w:val="ConsPlusNormal"/>
        <w:spacing w:before="220"/>
        <w:ind w:firstLine="540"/>
        <w:jc w:val="both"/>
      </w:pPr>
      <w:r>
        <w:t>1.1.11. Временная рекламная конструкция - это конструкция, срок размещения которой обусловлен ее функциональным назначением и местом установки и составляет не более чем двенадцать месяцев.</w:t>
      </w:r>
    </w:p>
    <w:p w:rsidR="0081519A" w:rsidRDefault="0081519A">
      <w:pPr>
        <w:pStyle w:val="ConsPlusNormal"/>
        <w:spacing w:before="220"/>
        <w:ind w:firstLine="540"/>
        <w:jc w:val="both"/>
      </w:pPr>
      <w:r>
        <w:t>1.1.12. В целях применения настоящих Правил под термином "домашние животные" понимаются такие животные как лошади, свиньи, коровы, быки, волы, козы, бараны, овцы, кролики, нутрии, собаки и кошки.</w:t>
      </w:r>
    </w:p>
    <w:p w:rsidR="0081519A" w:rsidRDefault="0081519A">
      <w:pPr>
        <w:pStyle w:val="ConsPlusNormal"/>
        <w:spacing w:before="220"/>
        <w:ind w:firstLine="540"/>
        <w:jc w:val="both"/>
      </w:pPr>
      <w:r>
        <w:t>1.1.13. Владельцы домашних животных - юридические или физические лица, имеющие животных на праве собственности, а также лица, которым переданы на содержание и в пользование домашние животные.</w:t>
      </w:r>
    </w:p>
    <w:p w:rsidR="0081519A" w:rsidRDefault="0081519A">
      <w:pPr>
        <w:pStyle w:val="ConsPlusNormal"/>
        <w:spacing w:before="220"/>
        <w:ind w:firstLine="540"/>
        <w:jc w:val="both"/>
      </w:pPr>
      <w:r>
        <w:t>1.1.14.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1519A" w:rsidRDefault="0081519A">
      <w:pPr>
        <w:pStyle w:val="ConsPlusNormal"/>
        <w:spacing w:before="220"/>
        <w:ind w:firstLine="540"/>
        <w:jc w:val="both"/>
      </w:pPr>
      <w:r>
        <w:t>1.1.15. Домашняя птица - гуси, утки, куры, индюки и др.</w:t>
      </w:r>
    </w:p>
    <w:p w:rsidR="0081519A" w:rsidRDefault="0081519A">
      <w:pPr>
        <w:pStyle w:val="ConsPlusNormal"/>
        <w:spacing w:before="220"/>
        <w:ind w:firstLine="540"/>
        <w:jc w:val="both"/>
      </w:pPr>
      <w:r>
        <w:t>1.1.16. Информационное поле рекламной конструкции - это часть рекламной конструкции, предназначенная для распространения рекламы.</w:t>
      </w:r>
    </w:p>
    <w:p w:rsidR="0081519A" w:rsidRDefault="0081519A">
      <w:pPr>
        <w:pStyle w:val="ConsPlusNormal"/>
        <w:spacing w:before="220"/>
        <w:ind w:firstLine="540"/>
        <w:jc w:val="both"/>
      </w:pPr>
      <w:r>
        <w:t>1.1.17.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1519A" w:rsidRDefault="0081519A">
      <w:pPr>
        <w:pStyle w:val="ConsPlusNormal"/>
        <w:spacing w:before="220"/>
        <w:ind w:firstLine="540"/>
        <w:jc w:val="both"/>
      </w:pPr>
      <w:r>
        <w:t>1.1.18.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81519A" w:rsidRDefault="0081519A">
      <w:pPr>
        <w:pStyle w:val="ConsPlusNormal"/>
        <w:spacing w:before="220"/>
        <w:ind w:firstLine="540"/>
        <w:jc w:val="both"/>
      </w:pPr>
      <w:r>
        <w:t>1.1.19. Комплексное развитие городской среды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горожанами и сообществами.</w:t>
      </w:r>
    </w:p>
    <w:p w:rsidR="0081519A" w:rsidRDefault="0081519A">
      <w:pPr>
        <w:pStyle w:val="ConsPlusNormal"/>
        <w:spacing w:before="220"/>
        <w:ind w:firstLine="540"/>
        <w:jc w:val="both"/>
      </w:pPr>
      <w:r>
        <w:t>1.1.20. Критерии качества городской среды - количественные и поддающиеся измерению параметры качества городской среды.</w:t>
      </w:r>
    </w:p>
    <w:p w:rsidR="0081519A" w:rsidRDefault="0081519A">
      <w:pPr>
        <w:pStyle w:val="ConsPlusNormal"/>
        <w:spacing w:before="220"/>
        <w:ind w:firstLine="540"/>
        <w:jc w:val="both"/>
      </w:pPr>
      <w:r>
        <w:t xml:space="preserve">1.1.21. Малая архитектурная форма - элемент благоустройства, размещаемый в целях декоративного оформления территории или повышения комфортности условий проживания </w:t>
      </w:r>
      <w:r>
        <w:lastRenderedPageBreak/>
        <w:t>граждан, в том числе:</w:t>
      </w:r>
    </w:p>
    <w:p w:rsidR="0081519A" w:rsidRDefault="0081519A">
      <w:pPr>
        <w:pStyle w:val="ConsPlusNormal"/>
        <w:spacing w:before="220"/>
        <w:ind w:firstLine="540"/>
        <w:jc w:val="both"/>
      </w:pPr>
      <w:r>
        <w:t>декоративные фонари, приспособления для озеленения, беседки, ротонды, веранды, навесы, остановочные павильоны, урны для мусора, скамейки, мостики, не являющиеся объектом капитального строительства.</w:t>
      </w:r>
    </w:p>
    <w:p w:rsidR="0081519A" w:rsidRDefault="0081519A">
      <w:pPr>
        <w:pStyle w:val="ConsPlusNormal"/>
        <w:spacing w:before="220"/>
        <w:ind w:firstLine="540"/>
        <w:jc w:val="both"/>
      </w:pPr>
      <w:r>
        <w:t>1.1.22. Маркиза - конструкция, представляющая собой легкий навес, который крепится к стене здания, строения, сооружения над окном или дверным проемом.</w:t>
      </w:r>
    </w:p>
    <w:p w:rsidR="0081519A" w:rsidRDefault="0081519A">
      <w:pPr>
        <w:pStyle w:val="ConsPlusNormal"/>
        <w:spacing w:before="220"/>
        <w:ind w:firstLine="540"/>
        <w:jc w:val="both"/>
      </w:pPr>
      <w:r>
        <w:t>1.1.23.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81519A" w:rsidRDefault="0081519A">
      <w:pPr>
        <w:pStyle w:val="ConsPlusNormal"/>
        <w:spacing w:before="220"/>
        <w:ind w:firstLine="540"/>
        <w:jc w:val="both"/>
      </w:pPr>
      <w:r>
        <w:t>1.1.24. Ненадлежащая реклама - реклама, не соответствующая требованиям законодательства Российской Федерации.</w:t>
      </w:r>
    </w:p>
    <w:p w:rsidR="0081519A" w:rsidRDefault="0081519A">
      <w:pPr>
        <w:pStyle w:val="ConsPlusNormal"/>
        <w:spacing w:before="220"/>
        <w:ind w:firstLine="540"/>
        <w:jc w:val="both"/>
      </w:pPr>
      <w:r>
        <w:t>1.1.25. Номерной индивидуальный знак собаки - металлическая пластина установленного образца с номером зарегистрированной собаки, изготовленная в централизованном порядке по заказу и за счет средств регистрирующего органа, с последующей компенсацией затрат владельцем собаки при регистрации собаки.</w:t>
      </w:r>
    </w:p>
    <w:p w:rsidR="0081519A" w:rsidRDefault="0081519A">
      <w:pPr>
        <w:pStyle w:val="ConsPlusNormal"/>
        <w:spacing w:before="220"/>
        <w:ind w:firstLine="540"/>
        <w:jc w:val="both"/>
      </w:pPr>
      <w:r>
        <w:t>1.1.26.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1519A" w:rsidRDefault="0081519A">
      <w:pPr>
        <w:pStyle w:val="ConsPlusNormal"/>
        <w:spacing w:before="220"/>
        <w:ind w:firstLine="540"/>
        <w:jc w:val="both"/>
      </w:pPr>
      <w:r>
        <w:t>1.1.27.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1519A" w:rsidRDefault="0081519A">
      <w:pPr>
        <w:pStyle w:val="ConsPlusNormal"/>
        <w:spacing w:before="220"/>
        <w:ind w:firstLine="540"/>
        <w:jc w:val="both"/>
      </w:pPr>
      <w:r>
        <w:t>1.1.28.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1519A" w:rsidRDefault="0081519A">
      <w:pPr>
        <w:pStyle w:val="ConsPlusNormal"/>
        <w:spacing w:before="220"/>
        <w:ind w:firstLine="540"/>
        <w:jc w:val="both"/>
      </w:pPr>
      <w:r>
        <w:t>1.1.29.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1519A" w:rsidRDefault="0081519A">
      <w:pPr>
        <w:pStyle w:val="ConsPlusNormal"/>
        <w:spacing w:before="220"/>
        <w:ind w:firstLine="540"/>
        <w:jc w:val="both"/>
      </w:pPr>
      <w:r>
        <w:t>1.1.30. Отлов безнадзорных животных - деятельность юридических или физических лиц, имеющих специальное оборудование, технику и соответствующие лицензии на отлов, изоляцию, эвтаназию, утилизацию животных.</w:t>
      </w:r>
    </w:p>
    <w:p w:rsidR="0081519A" w:rsidRDefault="0081519A">
      <w:pPr>
        <w:pStyle w:val="ConsPlusNormal"/>
        <w:spacing w:before="220"/>
        <w:ind w:firstLine="540"/>
        <w:jc w:val="both"/>
      </w:pPr>
      <w:r>
        <w:t xml:space="preserve">1.1.31. Паспорт внешнего облика объекта капитального строительства (далее - колерный паспорт) - документ, разрабатываемый для здания, строения, сооружения и устанавливающий </w:t>
      </w:r>
      <w:r>
        <w:lastRenderedPageBreak/>
        <w:t>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 также вида, цветового решения архитектурно-художественной подсветки. Колерный паспорт некапитального строения, сооружения, используемых для осуществления торговой деятельности и деятельности по оказанию услуг населению, включая услуги общественного питания (далее - некапитальные строения, сооружения), - документ, разрабатываемый для некапитальных строений, сооружений и устанавливающий требования в отношении внешнего вида (архитектурные решения, параметры, конструкции, материалы, применяемые при отделке, цветовое решение, место размещения вывески), а также места размещения некапитальных строений, сооружений, в случае если место размещения некапитальных строений, сооружений предусмотрено на земельных участках, не включенных в схему размещения нестационарных торговых объектов.</w:t>
      </w:r>
    </w:p>
    <w:p w:rsidR="0081519A" w:rsidRDefault="0081519A">
      <w:pPr>
        <w:pStyle w:val="ConsPlusNormal"/>
        <w:spacing w:before="220"/>
        <w:ind w:firstLine="540"/>
        <w:jc w:val="both"/>
      </w:pPr>
      <w:r>
        <w:t>1.1.32. Проезд - дорога, примыкающая к проезжим частям жилых и магистральных улиц, разворотным площадкам.</w:t>
      </w:r>
    </w:p>
    <w:p w:rsidR="0081519A" w:rsidRDefault="0081519A">
      <w:pPr>
        <w:pStyle w:val="ConsPlusNormal"/>
        <w:spacing w:before="220"/>
        <w:ind w:firstLine="540"/>
        <w:jc w:val="both"/>
      </w:pPr>
      <w:r>
        <w:t>1.1.33.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1519A" w:rsidRDefault="0081519A">
      <w:pPr>
        <w:pStyle w:val="ConsPlusNormal"/>
        <w:spacing w:before="220"/>
        <w:ind w:firstLine="540"/>
        <w:jc w:val="both"/>
      </w:pPr>
      <w:bookmarkStart w:id="1" w:name="P87"/>
      <w:bookmarkEnd w:id="1"/>
      <w:r>
        <w:t>1.1.34. Придомовая территория - земельный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1519A" w:rsidRDefault="0081519A">
      <w:pPr>
        <w:pStyle w:val="ConsPlusNormal"/>
        <w:spacing w:before="220"/>
        <w:ind w:firstLine="540"/>
        <w:jc w:val="both"/>
      </w:pPr>
      <w:r>
        <w:t xml:space="preserve">На придомовой территории размещаются основные объекты и элементы благоустройства, а также дополнительные объекты и элементы благоустройства в соответствии со </w:t>
      </w:r>
      <w:hyperlink r:id="rId12">
        <w:r>
          <w:rPr>
            <w:color w:val="0000FF"/>
          </w:rPr>
          <w:t>ст. 20.6</w:t>
        </w:r>
      </w:hyperlink>
      <w:r>
        <w:t xml:space="preserve"> Закона Пермского края от 14.09.2011 N 805-ПК "О градостроительной деятельности в Пермском крае".</w:t>
      </w:r>
    </w:p>
    <w:p w:rsidR="0081519A" w:rsidRDefault="0081519A">
      <w:pPr>
        <w:pStyle w:val="ConsPlusNormal"/>
        <w:jc w:val="both"/>
      </w:pPr>
      <w:r>
        <w:t xml:space="preserve">(пп. 1.1.34 в ред. </w:t>
      </w:r>
      <w:hyperlink r:id="rId13">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1.1.35. Породы собак, требующих особой ответственности владельца, защитно-караульных и бойцовских пород - бультерьер, питбультерьер,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 бульмастиф, леонбергер, командор, бернская пастушья собака, ирландский волкодав. Принадлежность собак к породе определяется на основании родословных документов, а в спорных случаях - экспертами-кинологами по запросу регистрирующего органа.</w:t>
      </w:r>
    </w:p>
    <w:p w:rsidR="0081519A" w:rsidRDefault="0081519A">
      <w:pPr>
        <w:pStyle w:val="ConsPlusNormal"/>
        <w:spacing w:before="220"/>
        <w:ind w:firstLine="540"/>
        <w:jc w:val="both"/>
      </w:pPr>
      <w:r>
        <w:t>1.1.36. Пчелиная семья - сообщество, состоящее из пчел, плодной пчелиной матки и трутней.</w:t>
      </w:r>
    </w:p>
    <w:p w:rsidR="0081519A" w:rsidRDefault="0081519A">
      <w:pPr>
        <w:pStyle w:val="ConsPlusNormal"/>
        <w:spacing w:before="220"/>
        <w:ind w:firstLine="540"/>
        <w:jc w:val="both"/>
      </w:pPr>
      <w:r>
        <w:t>1.1.37. Пасека - производственное подразделение хозяйства, включающее земельный участок, ульи с пчелиными семьями, пасечные постройки, инвентарь, оборудование.</w:t>
      </w:r>
    </w:p>
    <w:p w:rsidR="0081519A" w:rsidRDefault="0081519A">
      <w:pPr>
        <w:pStyle w:val="ConsPlusNormal"/>
        <w:spacing w:before="220"/>
        <w:ind w:firstLine="540"/>
        <w:jc w:val="both"/>
      </w:pPr>
      <w:r>
        <w:t>1.1.38.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1519A" w:rsidRDefault="0081519A">
      <w:pPr>
        <w:pStyle w:val="ConsPlusNormal"/>
        <w:spacing w:before="220"/>
        <w:ind w:firstLine="540"/>
        <w:jc w:val="both"/>
      </w:pPr>
      <w:r>
        <w:t>1.1.39.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1519A" w:rsidRDefault="0081519A">
      <w:pPr>
        <w:pStyle w:val="ConsPlusNormal"/>
        <w:spacing w:before="220"/>
        <w:ind w:firstLine="540"/>
        <w:jc w:val="both"/>
      </w:pPr>
      <w:r>
        <w:t>1.1.40. Регистрирующий орган - ГОУ "Верещагинская станция по борьбе с болезнями животных".</w:t>
      </w:r>
    </w:p>
    <w:p w:rsidR="0081519A" w:rsidRDefault="0081519A">
      <w:pPr>
        <w:pStyle w:val="ConsPlusNormal"/>
        <w:spacing w:before="220"/>
        <w:ind w:firstLine="540"/>
        <w:jc w:val="both"/>
      </w:pPr>
      <w:r>
        <w:lastRenderedPageBreak/>
        <w:t>1.1.41. Рекламодатель - изготовитель или продавец товара либо иное определившее объект рекламирования и (или) содержание рекламы лицо.</w:t>
      </w:r>
    </w:p>
    <w:p w:rsidR="0081519A" w:rsidRDefault="0081519A">
      <w:pPr>
        <w:pStyle w:val="ConsPlusNormal"/>
        <w:spacing w:before="220"/>
        <w:ind w:firstLine="540"/>
        <w:jc w:val="both"/>
      </w:pPr>
      <w:r>
        <w:t>1.1.42. Рекламопроизводитель - лицо, осуществляющее полностью или частично приведение информации в готовую для распространения в виде рекламы форму.</w:t>
      </w:r>
    </w:p>
    <w:p w:rsidR="0081519A" w:rsidRDefault="0081519A">
      <w:pPr>
        <w:pStyle w:val="ConsPlusNormal"/>
        <w:spacing w:before="220"/>
        <w:ind w:firstLine="540"/>
        <w:jc w:val="both"/>
      </w:pPr>
      <w:r>
        <w:t>1.1.43. Рекламораспространитель - лицо, осуществляющее распространение рекламы любым способом, в любой форме и с использованием любых средств.</w:t>
      </w:r>
    </w:p>
    <w:p w:rsidR="0081519A" w:rsidRDefault="0081519A">
      <w:pPr>
        <w:pStyle w:val="ConsPlusNormal"/>
        <w:spacing w:before="220"/>
        <w:ind w:firstLine="540"/>
        <w:jc w:val="both"/>
      </w:pPr>
      <w:r>
        <w:t>1.1.44. Содержание домашних животных - обеспечение владельцем условий проживания, жизнедеятельности и ухода за животными в соответствии с их биологическими особенностями и настоящими Правилами.</w:t>
      </w:r>
    </w:p>
    <w:p w:rsidR="0081519A" w:rsidRDefault="0081519A">
      <w:pPr>
        <w:pStyle w:val="ConsPlusNormal"/>
        <w:spacing w:before="220"/>
        <w:ind w:firstLine="540"/>
        <w:jc w:val="both"/>
      </w:pPr>
      <w:r>
        <w:t>1.1.45. Собачьи бои - специально организованные бои между собаками с целью получения выгоды.</w:t>
      </w:r>
    </w:p>
    <w:p w:rsidR="0081519A" w:rsidRDefault="0081519A">
      <w:pPr>
        <w:pStyle w:val="ConsPlusNormal"/>
        <w:spacing w:before="220"/>
        <w:ind w:firstLine="540"/>
        <w:jc w:val="both"/>
      </w:pPr>
      <w:r>
        <w:t>1.1.46. Средство наружной рекламы (рекламная конструкция) - конструкция, сооружение, техническое приспособление либо художественный элемент, предназначенный для объекта рекламирования.</w:t>
      </w:r>
    </w:p>
    <w:p w:rsidR="0081519A" w:rsidRDefault="0081519A">
      <w:pPr>
        <w:pStyle w:val="ConsPlusNormal"/>
        <w:spacing w:before="220"/>
        <w:ind w:firstLine="540"/>
        <w:jc w:val="both"/>
      </w:pPr>
      <w:r>
        <w:t>1.1.47.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1519A" w:rsidRDefault="0081519A">
      <w:pPr>
        <w:pStyle w:val="ConsPlusNormal"/>
        <w:spacing w:before="220"/>
        <w:ind w:firstLine="540"/>
        <w:jc w:val="both"/>
      </w:pPr>
      <w:r>
        <w:t>1.1.48.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1519A" w:rsidRDefault="0081519A">
      <w:pPr>
        <w:pStyle w:val="ConsPlusNormal"/>
        <w:spacing w:before="220"/>
        <w:ind w:firstLine="540"/>
        <w:jc w:val="both"/>
      </w:pPr>
      <w:r>
        <w:t>1.1.49. Средство размещения информации - информационная конструкция, размещаемая на фасаде здания, строения, сооружения, исполняющая функцию информирования неопределенного круга лиц. К средствам размещения информации, в частности, относятся вывески, указатели с наименованиями улиц и номерами домов (зданий), номерами квартир, информационные щиты, стенды, газетные стенды, доски объявлений.</w:t>
      </w:r>
    </w:p>
    <w:p w:rsidR="0081519A" w:rsidRDefault="0081519A">
      <w:pPr>
        <w:pStyle w:val="ConsPlusNormal"/>
        <w:spacing w:before="220"/>
        <w:ind w:firstLine="540"/>
        <w:jc w:val="both"/>
      </w:pPr>
      <w:r>
        <w:t>1.1.50.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1519A" w:rsidRDefault="0081519A">
      <w:pPr>
        <w:pStyle w:val="ConsPlusNormal"/>
        <w:spacing w:before="220"/>
        <w:ind w:firstLine="540"/>
        <w:jc w:val="both"/>
      </w:pPr>
      <w:r>
        <w:t>1.1.51. Твердое покрытие - покрытие на дорожном основании, устраиваемое из различных видов дорожных смесей или каменных материалов (щебень, гравий и т.д.), обработанных или не обработанных вяжущим составом.</w:t>
      </w:r>
    </w:p>
    <w:p w:rsidR="0081519A" w:rsidRDefault="0081519A">
      <w:pPr>
        <w:pStyle w:val="ConsPlusNormal"/>
        <w:spacing w:before="220"/>
        <w:ind w:firstLine="540"/>
        <w:jc w:val="both"/>
      </w:pPr>
      <w:r>
        <w:t>1.1.52. Товар - продукт деятельности (в том числе работа, услуга), предназначенный для продажи, обмена или иного введения в оборот.</w:t>
      </w:r>
    </w:p>
    <w:p w:rsidR="0081519A" w:rsidRDefault="0081519A">
      <w:pPr>
        <w:pStyle w:val="ConsPlusNormal"/>
        <w:spacing w:before="220"/>
        <w:ind w:firstLine="540"/>
        <w:jc w:val="both"/>
      </w:pPr>
      <w:r>
        <w:t>1.1.53.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1519A" w:rsidRDefault="0081519A">
      <w:pPr>
        <w:pStyle w:val="ConsPlusNormal"/>
        <w:spacing w:before="220"/>
        <w:ind w:firstLine="540"/>
        <w:jc w:val="both"/>
      </w:pPr>
      <w:r>
        <w:t>1.1.54.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границах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1519A" w:rsidRDefault="0081519A">
      <w:pPr>
        <w:pStyle w:val="ConsPlusNormal"/>
        <w:spacing w:before="220"/>
        <w:ind w:firstLine="540"/>
        <w:jc w:val="both"/>
      </w:pPr>
      <w:r>
        <w:lastRenderedPageBreak/>
        <w:t>1.1.55. Фасад здания, строения, сооружения - наружная сторона здания, строения, сооружения с архитектурно-конструктивными элементами (дверьми, окнами, витринами, балконами и лоджиями, декоративными, защитными элементами и иными элементами, создающими внешний облик здания, строения, сооружения); фасады различают по видам:</w:t>
      </w:r>
    </w:p>
    <w:p w:rsidR="0081519A" w:rsidRDefault="0081519A">
      <w:pPr>
        <w:pStyle w:val="ConsPlusNormal"/>
        <w:spacing w:before="220"/>
        <w:ind w:firstLine="540"/>
        <w:jc w:val="both"/>
      </w:pPr>
      <w:r>
        <w:t>главный фасад - стена здания, строения, сооружения, обращенная на территорию общего пользования;</w:t>
      </w:r>
    </w:p>
    <w:p w:rsidR="0081519A" w:rsidRDefault="0081519A">
      <w:pPr>
        <w:pStyle w:val="ConsPlusNormal"/>
        <w:spacing w:before="220"/>
        <w:ind w:firstLine="540"/>
        <w:jc w:val="both"/>
      </w:pPr>
      <w:r>
        <w:t>боковой фасад - стена здания, строения, сооружения, которая чаще всего не имеет входов, может быть глухой (без оконных проемов), расположена, как правило, между главным и дворовым фасадами, не выходящая на территорию общего пользования;</w:t>
      </w:r>
    </w:p>
    <w:p w:rsidR="0081519A" w:rsidRDefault="0081519A">
      <w:pPr>
        <w:pStyle w:val="ConsPlusNormal"/>
        <w:spacing w:before="220"/>
        <w:ind w:firstLine="540"/>
        <w:jc w:val="both"/>
      </w:pPr>
      <w:r>
        <w:t>дворовый фасад - стена здания, строения, сооружения, обращенная на придомовую территорию, не выходящая на территорию общего пользования и не являющаяся боковым фасадом;</w:t>
      </w:r>
    </w:p>
    <w:p w:rsidR="0081519A" w:rsidRDefault="0081519A">
      <w:pPr>
        <w:pStyle w:val="ConsPlusNormal"/>
        <w:spacing w:before="220"/>
        <w:ind w:firstLine="540"/>
        <w:jc w:val="both"/>
      </w:pPr>
      <w:r>
        <w:t>фриз здания, строения, сооружения - декоративный элемент в виде горизонтальной полосы или ленты, обрамляющей часть здания, строения, сооружения.</w:t>
      </w:r>
    </w:p>
    <w:p w:rsidR="0081519A" w:rsidRDefault="0081519A">
      <w:pPr>
        <w:pStyle w:val="ConsPlusNormal"/>
        <w:spacing w:before="220"/>
        <w:ind w:firstLine="540"/>
        <w:jc w:val="both"/>
      </w:pPr>
      <w:r>
        <w:t>1.1.56.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1519A" w:rsidRDefault="0081519A">
      <w:pPr>
        <w:pStyle w:val="ConsPlusNormal"/>
        <w:spacing w:before="220"/>
        <w:ind w:firstLine="540"/>
        <w:jc w:val="both"/>
      </w:pPr>
      <w:r>
        <w:t>1.1.57. Эвтаназия - безболезненное умерщвление домашних животных путем введения специальных препаратов, разрешенных к применению в этих целях соответствующими органами государственной власти Российской Федерации.</w:t>
      </w:r>
    </w:p>
    <w:p w:rsidR="0081519A" w:rsidRDefault="0081519A">
      <w:pPr>
        <w:pStyle w:val="ConsPlusNormal"/>
        <w:spacing w:before="220"/>
        <w:ind w:firstLine="540"/>
        <w:jc w:val="both"/>
      </w:pPr>
      <w:r>
        <w:t>1.1.58.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1519A" w:rsidRDefault="0081519A">
      <w:pPr>
        <w:pStyle w:val="ConsPlusNormal"/>
        <w:jc w:val="both"/>
      </w:pPr>
      <w:r>
        <w:t xml:space="preserve">(пп. 1.1.58 введен </w:t>
      </w:r>
      <w:hyperlink r:id="rId14">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1.1.59. Иные понятия, использованные в Правилах,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Верещагинского городского округа Пермского края.</w:t>
      </w:r>
    </w:p>
    <w:p w:rsidR="0081519A" w:rsidRDefault="0081519A">
      <w:pPr>
        <w:pStyle w:val="ConsPlusNormal"/>
        <w:jc w:val="both"/>
      </w:pPr>
      <w:r>
        <w:t xml:space="preserve">(пп. 1.1.59 введен </w:t>
      </w:r>
      <w:hyperlink r:id="rId15">
        <w:r>
          <w:rPr>
            <w:color w:val="0000FF"/>
          </w:rPr>
          <w:t>решением</w:t>
        </w:r>
      </w:hyperlink>
      <w:r>
        <w:t xml:space="preserve"> Думы Верещагинского городского округа от 29.10.2021 N 44/402)</w:t>
      </w:r>
    </w:p>
    <w:p w:rsidR="0081519A" w:rsidRDefault="0081519A">
      <w:pPr>
        <w:pStyle w:val="ConsPlusNormal"/>
        <w:jc w:val="both"/>
      </w:pPr>
    </w:p>
    <w:p w:rsidR="0081519A" w:rsidRDefault="0081519A">
      <w:pPr>
        <w:pStyle w:val="ConsPlusTitle"/>
        <w:jc w:val="center"/>
        <w:outlineLvl w:val="1"/>
      </w:pPr>
      <w:r>
        <w:t>2. ОБЩИЕ ПРИНЦИПЫ И ПОДХОДЫ</w:t>
      </w:r>
    </w:p>
    <w:p w:rsidR="0081519A" w:rsidRDefault="0081519A">
      <w:pPr>
        <w:pStyle w:val="ConsPlusNormal"/>
        <w:jc w:val="both"/>
      </w:pPr>
    </w:p>
    <w:p w:rsidR="0081519A" w:rsidRDefault="0081519A">
      <w:pPr>
        <w:pStyle w:val="ConsPlusNormal"/>
        <w:ind w:firstLine="540"/>
        <w:jc w:val="both"/>
      </w:pPr>
      <w:r>
        <w:t>2.1. Настоящие Правила благоустройства имеют цель - создание безопасной, удобной, экологически благоприятной и привлекательной среды, способствующей комплексному и устойчивому развитию территории муниципального образования Верещагинский городской округ Пермского края (далее - муниципального образования), устанавливают требования к содержанию домашних животных на территории муниципального образования, определяют права и обязанности их владельцев, условия, исключающие возможность причинения вреда жизни и здоровью людей, и разработаны в целях обеспечения безопасности людей от неблагоприятного физического, санитарного и психологического воздействия животных.</w:t>
      </w:r>
    </w:p>
    <w:p w:rsidR="0081519A" w:rsidRDefault="0081519A">
      <w:pPr>
        <w:pStyle w:val="ConsPlusNormal"/>
        <w:spacing w:before="220"/>
        <w:ind w:firstLine="540"/>
        <w:jc w:val="both"/>
      </w:pPr>
      <w: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w:t>
      </w:r>
      <w:r>
        <w:lastRenderedPageBreak/>
        <w:t>объектов благоустройства.</w:t>
      </w:r>
    </w:p>
    <w:p w:rsidR="0081519A" w:rsidRDefault="0081519A">
      <w:pPr>
        <w:pStyle w:val="ConsPlusNormal"/>
        <w:spacing w:before="220"/>
        <w:ind w:firstLine="540"/>
        <w:jc w:val="both"/>
      </w:pPr>
      <w:r>
        <w:t>2.3. Участниками деятельности по благоустройству являются в том числе:</w:t>
      </w:r>
    </w:p>
    <w:p w:rsidR="0081519A" w:rsidRDefault="0081519A">
      <w:pPr>
        <w:pStyle w:val="ConsPlusNormal"/>
        <w:spacing w:before="220"/>
        <w:ind w:firstLine="540"/>
        <w:jc w:val="both"/>
      </w:pPr>
      <w: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1519A" w:rsidRDefault="0081519A">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1519A" w:rsidRDefault="0081519A">
      <w:pPr>
        <w:pStyle w:val="ConsPlusNormal"/>
        <w:spacing w:before="220"/>
        <w:ind w:firstLine="540"/>
        <w:jc w:val="both"/>
      </w:pPr>
      <w:r>
        <w:t>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81519A" w:rsidRDefault="0081519A">
      <w:pPr>
        <w:pStyle w:val="ConsPlusNormal"/>
        <w:spacing w:before="220"/>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1519A" w:rsidRDefault="0081519A">
      <w:pPr>
        <w:pStyle w:val="ConsPlusNormal"/>
        <w:spacing w:before="220"/>
        <w:ind w:firstLine="540"/>
        <w:jc w:val="both"/>
      </w:pPr>
      <w:r>
        <w:t>д) исполнители работ, в том числе строители, производители малых архитектурных форм и иные.</w:t>
      </w:r>
    </w:p>
    <w:p w:rsidR="0081519A" w:rsidRDefault="0081519A">
      <w:pPr>
        <w:pStyle w:val="ConsPlusNormal"/>
        <w:spacing w:before="220"/>
        <w:ind w:firstLine="540"/>
        <w:jc w:val="both"/>
      </w:pPr>
      <w:r>
        <w:t xml:space="preserve">2.4.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Формы и механизмы участия жителей установлены </w:t>
      </w:r>
      <w:hyperlink w:anchor="P805">
        <w:r>
          <w:rPr>
            <w:color w:val="0000FF"/>
          </w:rPr>
          <w:t>разделом 11</w:t>
        </w:r>
      </w:hyperlink>
      <w:r>
        <w:t xml:space="preserve"> настоящих Правил.</w:t>
      </w:r>
    </w:p>
    <w:p w:rsidR="0081519A" w:rsidRDefault="0081519A">
      <w:pPr>
        <w:pStyle w:val="ConsPlusNormal"/>
        <w:spacing w:before="220"/>
        <w:ind w:firstLine="540"/>
        <w:jc w:val="both"/>
      </w:pPr>
      <w:r>
        <w:t>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81519A" w:rsidRDefault="0081519A">
      <w:pPr>
        <w:pStyle w:val="ConsPlusNormal"/>
        <w:spacing w:before="220"/>
        <w:ind w:firstLine="540"/>
        <w:jc w:val="both"/>
      </w:pPr>
      <w:r>
        <w:t>2.6. Территории Верещагинского городского округа Пермского края,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81519A" w:rsidRDefault="0081519A">
      <w:pPr>
        <w:pStyle w:val="ConsPlusNormal"/>
        <w:spacing w:before="220"/>
        <w:ind w:firstLine="540"/>
        <w:jc w:val="both"/>
      </w:pPr>
      <w:r>
        <w:t>2.7. Инфраструктура и благоустройство территорий разрабатываются с учетом приоритета пешеходов, общественного транспорта.</w:t>
      </w:r>
    </w:p>
    <w:p w:rsidR="0081519A" w:rsidRDefault="0081519A">
      <w:pPr>
        <w:pStyle w:val="ConsPlusNormal"/>
        <w:spacing w:before="220"/>
        <w:ind w:firstLine="540"/>
        <w:jc w:val="both"/>
      </w:pPr>
      <w:r>
        <w:t>2.8.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81519A" w:rsidRDefault="0081519A">
      <w:pPr>
        <w:pStyle w:val="ConsPlusNormal"/>
        <w:spacing w:before="220"/>
        <w:ind w:firstLine="540"/>
        <w:jc w:val="both"/>
      </w:pPr>
      <w: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1519A" w:rsidRDefault="0081519A">
      <w:pPr>
        <w:pStyle w:val="ConsPlusNormal"/>
        <w:spacing w:before="220"/>
        <w:ind w:firstLine="540"/>
        <w:jc w:val="both"/>
      </w:pPr>
      <w: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1519A" w:rsidRDefault="0081519A">
      <w:pPr>
        <w:pStyle w:val="ConsPlusNormal"/>
        <w:spacing w:before="220"/>
        <w:ind w:firstLine="540"/>
        <w:jc w:val="both"/>
      </w:pPr>
      <w:r>
        <w:t xml:space="preserve">- принцип комфортной организации пешеходной среды - создание на территории </w:t>
      </w:r>
      <w:r>
        <w:lastRenderedPageBreak/>
        <w:t>Верещагинского городского округа Пермского края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1519A" w:rsidRDefault="0081519A">
      <w:pPr>
        <w:pStyle w:val="ConsPlusNormal"/>
        <w:spacing w:before="220"/>
        <w:ind w:firstLine="540"/>
        <w:jc w:val="both"/>
      </w:pPr>
      <w: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1519A" w:rsidRDefault="0081519A">
      <w:pPr>
        <w:pStyle w:val="ConsPlusNormal"/>
        <w:spacing w:before="220"/>
        <w:ind w:firstLine="540"/>
        <w:jc w:val="both"/>
      </w:pPr>
      <w:r>
        <w:t>- принцип комфортной среды для общения - гармоничное сосуществование на территории Верещагинского городского округа Пермского края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1519A" w:rsidRDefault="0081519A">
      <w:pPr>
        <w:pStyle w:val="ConsPlusNormal"/>
        <w:spacing w:before="220"/>
        <w:ind w:firstLine="540"/>
        <w:jc w:val="both"/>
      </w:pPr>
      <w:r>
        <w:t>-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1519A" w:rsidRDefault="0081519A">
      <w:pPr>
        <w:pStyle w:val="ConsPlusNormal"/>
        <w:spacing w:before="220"/>
        <w:ind w:firstLine="540"/>
        <w:jc w:val="both"/>
      </w:pPr>
      <w: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1519A" w:rsidRDefault="0081519A">
      <w:pPr>
        <w:pStyle w:val="ConsPlusNormal"/>
        <w:spacing w:before="220"/>
        <w:ind w:firstLine="540"/>
        <w:jc w:val="both"/>
      </w:pPr>
      <w: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81519A" w:rsidRDefault="0081519A">
      <w:pPr>
        <w:pStyle w:val="ConsPlusNormal"/>
        <w:spacing w:before="220"/>
        <w:ind w:firstLine="540"/>
        <w:jc w:val="both"/>
      </w:pPr>
      <w:r>
        <w:t>2.12. Комплексный проект должен учитывать следующие принципы формирования безопасной городской среды:</w:t>
      </w:r>
    </w:p>
    <w:p w:rsidR="0081519A" w:rsidRDefault="0081519A">
      <w:pPr>
        <w:pStyle w:val="ConsPlusNormal"/>
        <w:spacing w:before="220"/>
        <w:ind w:firstLine="540"/>
        <w:jc w:val="both"/>
      </w:pPr>
      <w:r>
        <w:t>- ориентация на пешехода, формирование единого (безбарьерного) пешеходного уровня;</w:t>
      </w:r>
    </w:p>
    <w:p w:rsidR="0081519A" w:rsidRDefault="0081519A">
      <w:pPr>
        <w:pStyle w:val="ConsPlusNormal"/>
        <w:spacing w:before="220"/>
        <w:ind w:firstLine="540"/>
        <w:jc w:val="both"/>
      </w:pPr>
      <w:r>
        <w:t>- наличие устойчивой природной среды и природных сообществ, зеленых насаждений - деревьев и кустарников;</w:t>
      </w:r>
    </w:p>
    <w:p w:rsidR="0081519A" w:rsidRDefault="0081519A">
      <w:pPr>
        <w:pStyle w:val="ConsPlusNormal"/>
        <w:spacing w:before="220"/>
        <w:ind w:firstLine="540"/>
        <w:jc w:val="both"/>
      </w:pPr>
      <w:r>
        <w:t>- комфортный уровень освещения территории;</w:t>
      </w:r>
    </w:p>
    <w:p w:rsidR="0081519A" w:rsidRDefault="0081519A">
      <w:pPr>
        <w:pStyle w:val="ConsPlusNormal"/>
        <w:spacing w:before="220"/>
        <w:ind w:firstLine="540"/>
        <w:jc w:val="both"/>
      </w:pPr>
      <w:r>
        <w:t>- комплексное благоустройство территории, обеспеченное необходимой инженерной инфраструктурой.</w:t>
      </w:r>
    </w:p>
    <w:p w:rsidR="0081519A" w:rsidRDefault="0081519A">
      <w:pPr>
        <w:pStyle w:val="ConsPlusNormal"/>
        <w:spacing w:before="220"/>
        <w:ind w:firstLine="540"/>
        <w:jc w:val="both"/>
      </w:pPr>
      <w:r>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81519A" w:rsidRDefault="0081519A">
      <w:pPr>
        <w:pStyle w:val="ConsPlusNormal"/>
        <w:spacing w:before="220"/>
        <w:ind w:firstLine="540"/>
        <w:jc w:val="both"/>
      </w:pPr>
      <w:r>
        <w:t xml:space="preserve">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lastRenderedPageBreak/>
        <w:t>муниципального образования, способствовать коммуникациям и взаимодействию граждан и сообществ, формированию новых связей между ними.</w:t>
      </w:r>
    </w:p>
    <w:p w:rsidR="0081519A" w:rsidRDefault="0081519A">
      <w:pPr>
        <w:pStyle w:val="ConsPlusNormal"/>
        <w:spacing w:before="220"/>
        <w:ind w:firstLine="540"/>
        <w:jc w:val="both"/>
      </w:pPr>
      <w:r>
        <w:t>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81519A" w:rsidRDefault="0081519A">
      <w:pPr>
        <w:pStyle w:val="ConsPlusNormal"/>
        <w:spacing w:before="220"/>
        <w:ind w:firstLine="540"/>
        <w:jc w:val="both"/>
      </w:pPr>
      <w:r>
        <w:t>2.16. В стратегии социально-экономического развития Верещагинского городского округа Пермского края ставятся основные задачи в области обеспечения качества городской среды.</w:t>
      </w:r>
    </w:p>
    <w:p w:rsidR="0081519A" w:rsidRDefault="0081519A">
      <w:pPr>
        <w:pStyle w:val="ConsPlusNormal"/>
        <w:spacing w:before="220"/>
        <w:ind w:firstLine="540"/>
        <w:jc w:val="both"/>
      </w:pPr>
      <w:r>
        <w:t>2.17. Администрация Верещагинского городского округа Пермского края обеспечивает благоустройство территории в пределах средств, предусмотренных в бюджете Верещагинского городского округа Пермского края на текущий финансовый год и плановый период.</w:t>
      </w:r>
    </w:p>
    <w:p w:rsidR="0081519A" w:rsidRDefault="0081519A">
      <w:pPr>
        <w:pStyle w:val="ConsPlusNormal"/>
        <w:spacing w:before="220"/>
        <w:ind w:firstLine="540"/>
        <w:jc w:val="both"/>
      </w:pPr>
      <w:r>
        <w:t xml:space="preserve">2.18. Исключен. - </w:t>
      </w:r>
      <w:hyperlink r:id="rId16">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 xml:space="preserve">2.19. Соблюдение Правил благоустройства Верещагинского городского округа Пермского края является предметом муниципального контроля в сфере благоустройства, осуществляемого в соответствии с Федеральным </w:t>
      </w:r>
      <w:hyperlink r:id="rId17">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81519A" w:rsidRDefault="0081519A">
      <w:pPr>
        <w:pStyle w:val="ConsPlusNormal"/>
        <w:jc w:val="both"/>
      </w:pPr>
      <w:r>
        <w:t xml:space="preserve">(п. 2.19 введен </w:t>
      </w:r>
      <w:hyperlink r:id="rId18">
        <w:r>
          <w:rPr>
            <w:color w:val="0000FF"/>
          </w:rPr>
          <w:t>решением</w:t>
        </w:r>
      </w:hyperlink>
      <w:r>
        <w:t xml:space="preserve"> Думы Верещагинского городского округа от 29.10.2021 N 44/402)</w:t>
      </w:r>
    </w:p>
    <w:p w:rsidR="0081519A" w:rsidRDefault="0081519A">
      <w:pPr>
        <w:pStyle w:val="ConsPlusNormal"/>
        <w:jc w:val="both"/>
      </w:pPr>
    </w:p>
    <w:p w:rsidR="0081519A" w:rsidRDefault="0081519A">
      <w:pPr>
        <w:pStyle w:val="ConsPlusTitle"/>
        <w:jc w:val="center"/>
        <w:outlineLvl w:val="1"/>
      </w:pPr>
      <w:r>
        <w:t>3. ОБЩИЕ ТРЕБОВАНИЯ К БЛАГОУСТРОЙСТВУ ОБЩЕСТВЕННЫХ</w:t>
      </w:r>
    </w:p>
    <w:p w:rsidR="0081519A" w:rsidRDefault="0081519A">
      <w:pPr>
        <w:pStyle w:val="ConsPlusTitle"/>
        <w:jc w:val="center"/>
      </w:pPr>
      <w:r>
        <w:t>ПРОСТРАНСТВ</w:t>
      </w:r>
    </w:p>
    <w:p w:rsidR="0081519A" w:rsidRDefault="0081519A">
      <w:pPr>
        <w:pStyle w:val="ConsPlusNormal"/>
        <w:jc w:val="both"/>
      </w:pPr>
    </w:p>
    <w:p w:rsidR="0081519A" w:rsidRDefault="0081519A">
      <w:pPr>
        <w:pStyle w:val="ConsPlusTitle"/>
        <w:jc w:val="center"/>
        <w:outlineLvl w:val="2"/>
      </w:pPr>
      <w:r>
        <w:t>3.1. ТЕРРИТОРИИ ОБЩЕГО ПОЛЬЗОВАНИЯ</w:t>
      </w:r>
    </w:p>
    <w:p w:rsidR="0081519A" w:rsidRDefault="0081519A">
      <w:pPr>
        <w:pStyle w:val="ConsPlusNormal"/>
        <w:jc w:val="both"/>
      </w:pPr>
    </w:p>
    <w:p w:rsidR="0081519A" w:rsidRDefault="0081519A">
      <w:pPr>
        <w:pStyle w:val="ConsPlusNormal"/>
        <w:ind w:firstLine="540"/>
        <w:jc w:val="both"/>
      </w:pPr>
      <w:r>
        <w:t>3.1.1.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w:t>
      </w:r>
    </w:p>
    <w:p w:rsidR="0081519A" w:rsidRDefault="0081519A">
      <w:pPr>
        <w:pStyle w:val="ConsPlusNormal"/>
        <w:spacing w:before="220"/>
        <w:ind w:firstLine="540"/>
        <w:jc w:val="both"/>
      </w:pPr>
      <w:r>
        <w:t>3.1.2.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1519A" w:rsidRDefault="0081519A">
      <w:pPr>
        <w:pStyle w:val="ConsPlusNormal"/>
        <w:spacing w:before="220"/>
        <w:ind w:firstLine="540"/>
        <w:jc w:val="both"/>
      </w:pPr>
      <w:r>
        <w:t>3.1.3.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81519A" w:rsidRDefault="0081519A">
      <w:pPr>
        <w:pStyle w:val="ConsPlusNormal"/>
        <w:spacing w:before="220"/>
        <w:ind w:firstLine="540"/>
        <w:jc w:val="both"/>
      </w:pPr>
      <w:r>
        <w:t xml:space="preserve">3.1.4. Участки общественной застройки с активным режимом посещения - это учреждения </w:t>
      </w:r>
      <w:r>
        <w:lastRenderedPageBreak/>
        <w:t>торговли, культуры, искусства, образования и иные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81519A" w:rsidRDefault="0081519A">
      <w:pPr>
        <w:pStyle w:val="ConsPlusNormal"/>
        <w:spacing w:before="220"/>
        <w:ind w:firstLine="540"/>
        <w:jc w:val="both"/>
      </w:pPr>
      <w:r>
        <w:t>3.1.5.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1519A" w:rsidRDefault="0081519A">
      <w:pPr>
        <w:pStyle w:val="ConsPlusNormal"/>
        <w:spacing w:before="220"/>
        <w:ind w:firstLine="540"/>
        <w:jc w:val="both"/>
      </w:pPr>
      <w:r>
        <w:t>3.1.6.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1519A" w:rsidRDefault="0081519A">
      <w:pPr>
        <w:pStyle w:val="ConsPlusNormal"/>
        <w:spacing w:before="220"/>
        <w:ind w:firstLine="540"/>
        <w:jc w:val="both"/>
      </w:pPr>
      <w:r>
        <w:t>3.1.7. Участки специализированной общественной застройки - это участки общественных учреждений с ограниченным или закрытым режимом посещения: органы власти и управления, больницы.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81519A" w:rsidRDefault="0081519A">
      <w:pPr>
        <w:pStyle w:val="ConsPlusNormal"/>
        <w:spacing w:before="220"/>
        <w:ind w:firstLine="540"/>
        <w:jc w:val="both"/>
      </w:pPr>
      <w:r>
        <w:t>3.1.8.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81519A" w:rsidRDefault="0081519A">
      <w:pPr>
        <w:pStyle w:val="ConsPlusNormal"/>
        <w:spacing w:before="220"/>
        <w:ind w:firstLine="540"/>
        <w:jc w:val="both"/>
      </w:pPr>
      <w:r>
        <w:t>3.1.9. На территории общего пользования запрещается:</w:t>
      </w:r>
    </w:p>
    <w:p w:rsidR="0081519A" w:rsidRDefault="0081519A">
      <w:pPr>
        <w:pStyle w:val="ConsPlusNormal"/>
        <w:spacing w:before="220"/>
        <w:ind w:firstLine="540"/>
        <w:jc w:val="both"/>
      </w:pPr>
      <w:r>
        <w:t>- расклеивать различного рода объявления, за исключением специально отведенных мест, устанавливать и крепить вывески, указатели, а также информационные щиты и указатели, не имеющие отношения к обеспечению безопасности дорожного движения и осуществлению дорожной деятельности;</w:t>
      </w:r>
    </w:p>
    <w:p w:rsidR="0081519A" w:rsidRDefault="0081519A">
      <w:pPr>
        <w:pStyle w:val="ConsPlusNormal"/>
        <w:spacing w:before="220"/>
        <w:ind w:firstLine="540"/>
        <w:jc w:val="both"/>
      </w:pPr>
      <w:r>
        <w:t>- делать надписи, наклеивать и развешивать информационную и печатную продукцию (листовки, объявления, афиши и иную продукцию независимо от способа изготовления и используемых материалов), крепить растяжки, размещать конструкции, содержащие информацию или изображения с нарушением требований действующего законодательства, на ограждениях, заборах, на гаражах, стенах зданий, строений и сооружений, остановочных павильонах (навесах), витринах объектов организации сферы услуг, опорах освещения, контактной сети и других опорах инженерных сетей, деревьях и на иных объектах;</w:t>
      </w:r>
    </w:p>
    <w:p w:rsidR="0081519A" w:rsidRDefault="0081519A">
      <w:pPr>
        <w:pStyle w:val="ConsPlusNormal"/>
        <w:spacing w:before="220"/>
        <w:ind w:firstLine="540"/>
        <w:jc w:val="both"/>
      </w:pPr>
      <w:r>
        <w:t>- размещать ритуальные принадлежности и надгробные сооружения на территориях жилой застройки или вне предназначенных специально для этого мест;</w:t>
      </w:r>
    </w:p>
    <w:p w:rsidR="0081519A" w:rsidRDefault="0081519A">
      <w:pPr>
        <w:pStyle w:val="ConsPlusNormal"/>
        <w:spacing w:before="220"/>
        <w:ind w:firstLine="540"/>
        <w:jc w:val="both"/>
      </w:pPr>
      <w:r>
        <w:t>- производить земляные работы без соответствующего разрешения, выдаваемого в установленном порядке.</w:t>
      </w:r>
    </w:p>
    <w:p w:rsidR="0081519A" w:rsidRDefault="0081519A">
      <w:pPr>
        <w:pStyle w:val="ConsPlusNormal"/>
        <w:spacing w:before="220"/>
        <w:ind w:firstLine="540"/>
        <w:jc w:val="both"/>
      </w:pPr>
      <w:r>
        <w:t xml:space="preserve">3.1.10. На территории общего пользования, а также земельных участках, находящихся в муниципальной собственности, земельных участках, государственная собственность на которые </w:t>
      </w:r>
      <w:r>
        <w:lastRenderedPageBreak/>
        <w:t>не разграничена, не предоставленных физическим и юридическим лицам, запрещается:</w:t>
      </w:r>
    </w:p>
    <w:p w:rsidR="0081519A" w:rsidRDefault="0081519A">
      <w:pPr>
        <w:pStyle w:val="ConsPlusNormal"/>
        <w:spacing w:before="220"/>
        <w:ind w:firstLine="540"/>
        <w:jc w:val="both"/>
      </w:pPr>
      <w:r>
        <w:t>самовольно размещать объекты некапитального типа, в том числе под склады, гаражи, киоски, лотки, овощные ямы, рекламные конструкции, автостоянки, объекты дорожного сервиса, а также разбивать огороды, складировать тару вне торговых объектов;</w:t>
      </w:r>
    </w:p>
    <w:p w:rsidR="0081519A" w:rsidRDefault="0081519A">
      <w:pPr>
        <w:pStyle w:val="ConsPlusNormal"/>
        <w:spacing w:before="220"/>
        <w:ind w:firstLine="540"/>
        <w:jc w:val="both"/>
      </w:pPr>
      <w:r>
        <w:t>оставлять временные конструкции и передвижные сооружения, тару и мусор после окончания торговли;</w:t>
      </w:r>
    </w:p>
    <w:p w:rsidR="0081519A" w:rsidRDefault="0081519A">
      <w:pPr>
        <w:pStyle w:val="ConsPlusNormal"/>
        <w:spacing w:before="220"/>
        <w:ind w:firstLine="540"/>
        <w:jc w:val="both"/>
      </w:pPr>
      <w:r>
        <w:t>размещать на тротуарах, пешеходных дорожках, парковках (парковочных местах) выносные конструкции, содержащие информацию или указывающие на местонахождение объектов;</w:t>
      </w:r>
    </w:p>
    <w:p w:rsidR="0081519A" w:rsidRDefault="0081519A">
      <w:pPr>
        <w:pStyle w:val="ConsPlusNormal"/>
        <w:spacing w:before="220"/>
        <w:ind w:firstLine="540"/>
        <w:jc w:val="both"/>
      </w:pPr>
      <w:r>
        <w:t>повреждать элементы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а также переставлять малые архитектурные формы;</w:t>
      </w:r>
    </w:p>
    <w:p w:rsidR="0081519A" w:rsidRDefault="0081519A">
      <w:pPr>
        <w:pStyle w:val="ConsPlusNormal"/>
        <w:jc w:val="both"/>
      </w:pPr>
      <w:r>
        <w:t xml:space="preserve">(в ред. </w:t>
      </w:r>
      <w:hyperlink r:id="rId19">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осуществлять мойку транспортных средств вне предназначенных для этого мест;</w:t>
      </w:r>
    </w:p>
    <w:p w:rsidR="0081519A" w:rsidRDefault="0081519A">
      <w:pPr>
        <w:pStyle w:val="ConsPlusNormal"/>
        <w:jc w:val="both"/>
      </w:pPr>
      <w:r>
        <w:t xml:space="preserve">(абзац введен </w:t>
      </w:r>
      <w:hyperlink r:id="rId20">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купаться вне установленных мест;</w:t>
      </w:r>
    </w:p>
    <w:p w:rsidR="0081519A" w:rsidRDefault="0081519A">
      <w:pPr>
        <w:pStyle w:val="ConsPlusNormal"/>
        <w:jc w:val="both"/>
      </w:pPr>
      <w:r>
        <w:t xml:space="preserve">(абзац введен </w:t>
      </w:r>
      <w:hyperlink r:id="rId21">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загрязнять территорию экскрементами в результате выгула домашних животных;</w:t>
      </w:r>
    </w:p>
    <w:p w:rsidR="0081519A" w:rsidRDefault="0081519A">
      <w:pPr>
        <w:pStyle w:val="ConsPlusNormal"/>
        <w:jc w:val="both"/>
      </w:pPr>
      <w:r>
        <w:t xml:space="preserve">(абзац введен </w:t>
      </w:r>
      <w:hyperlink r:id="rId22">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выгуливать собак без поводка вне площадок для выгула и дрессировки собак;</w:t>
      </w:r>
    </w:p>
    <w:p w:rsidR="0081519A" w:rsidRDefault="0081519A">
      <w:pPr>
        <w:pStyle w:val="ConsPlusNormal"/>
        <w:jc w:val="both"/>
      </w:pPr>
      <w:r>
        <w:t xml:space="preserve">(абзац введен </w:t>
      </w:r>
      <w:hyperlink r:id="rId23">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допускать при выгуле домашних животных причинение вреда здоровью граждан, животных, имуществу физических и юридических лиц;</w:t>
      </w:r>
    </w:p>
    <w:p w:rsidR="0081519A" w:rsidRDefault="0081519A">
      <w:pPr>
        <w:pStyle w:val="ConsPlusNormal"/>
        <w:jc w:val="both"/>
      </w:pPr>
      <w:r>
        <w:t xml:space="preserve">(абзац введен </w:t>
      </w:r>
      <w:hyperlink r:id="rId24">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подкармливать животных без владельцев;</w:t>
      </w:r>
    </w:p>
    <w:p w:rsidR="0081519A" w:rsidRDefault="0081519A">
      <w:pPr>
        <w:pStyle w:val="ConsPlusNormal"/>
        <w:jc w:val="both"/>
      </w:pPr>
      <w:r>
        <w:t xml:space="preserve">(абзац введен </w:t>
      </w:r>
      <w:hyperlink r:id="rId25">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устанавливать будки, устраивать лежанки, создавать иные условия для обитания и размножения животных без владельцев;</w:t>
      </w:r>
    </w:p>
    <w:p w:rsidR="0081519A" w:rsidRDefault="0081519A">
      <w:pPr>
        <w:pStyle w:val="ConsPlusNormal"/>
        <w:jc w:val="both"/>
      </w:pPr>
      <w:r>
        <w:t xml:space="preserve">(абзац введен </w:t>
      </w:r>
      <w:hyperlink r:id="rId26">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r>
        <w:t>препятствовать отлову животных без владельцев, организованному в соответствии с требованиями действующего законодательства.</w:t>
      </w:r>
    </w:p>
    <w:p w:rsidR="0081519A" w:rsidRDefault="0081519A">
      <w:pPr>
        <w:pStyle w:val="ConsPlusNormal"/>
        <w:jc w:val="both"/>
      </w:pPr>
      <w:r>
        <w:t xml:space="preserve">(абзац введен </w:t>
      </w:r>
      <w:hyperlink r:id="rId27">
        <w:r>
          <w:rPr>
            <w:color w:val="0000FF"/>
          </w:rPr>
          <w:t>решением</w:t>
        </w:r>
      </w:hyperlink>
      <w:r>
        <w:t xml:space="preserve"> Думы Верещагинского городского округа от 29.10.2021 N 44/402)</w:t>
      </w:r>
    </w:p>
    <w:p w:rsidR="0081519A" w:rsidRDefault="0081519A">
      <w:pPr>
        <w:pStyle w:val="ConsPlusNormal"/>
        <w:jc w:val="both"/>
      </w:pPr>
    </w:p>
    <w:p w:rsidR="0081519A" w:rsidRDefault="0081519A">
      <w:pPr>
        <w:pStyle w:val="ConsPlusTitle"/>
        <w:jc w:val="center"/>
        <w:outlineLvl w:val="2"/>
      </w:pPr>
      <w:r>
        <w:t>3.2. ТЕРРИТОРИИ РЕКРЕАЦИОННОГО НАЗНАЧЕНИЯ</w:t>
      </w:r>
    </w:p>
    <w:p w:rsidR="0081519A" w:rsidRDefault="0081519A">
      <w:pPr>
        <w:pStyle w:val="ConsPlusNormal"/>
        <w:jc w:val="both"/>
      </w:pPr>
    </w:p>
    <w:p w:rsidR="0081519A" w:rsidRDefault="0081519A">
      <w:pPr>
        <w:pStyle w:val="ConsPlusNormal"/>
        <w:ind w:firstLine="540"/>
        <w:jc w:val="both"/>
      </w:pPr>
      <w:r>
        <w:t>3.2.1.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1519A" w:rsidRDefault="0081519A">
      <w:pPr>
        <w:pStyle w:val="ConsPlusNormal"/>
        <w:spacing w:before="220"/>
        <w:ind w:firstLine="540"/>
        <w:jc w:val="both"/>
      </w:pPr>
      <w:r>
        <w:t xml:space="preserve">3.2.2.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w:t>
      </w:r>
      <w:r>
        <w:lastRenderedPageBreak/>
        <w:t>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1519A" w:rsidRDefault="0081519A">
      <w:pPr>
        <w:pStyle w:val="ConsPlusNormal"/>
        <w:spacing w:before="220"/>
        <w:ind w:firstLine="540"/>
        <w:jc w:val="both"/>
      </w:pPr>
      <w:r>
        <w:t>3.2.3.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w:t>
      </w:r>
    </w:p>
    <w:p w:rsidR="0081519A" w:rsidRDefault="0081519A">
      <w:pPr>
        <w:pStyle w:val="ConsPlusNormal"/>
        <w:spacing w:before="220"/>
        <w:ind w:firstLine="540"/>
        <w:jc w:val="both"/>
      </w:pPr>
      <w:r>
        <w:t>- для крупных объектов рекреации - ненарушение природного, естественного характера ландшафта;</w:t>
      </w:r>
    </w:p>
    <w:p w:rsidR="0081519A" w:rsidRDefault="0081519A">
      <w:pPr>
        <w:pStyle w:val="ConsPlusNormal"/>
        <w:spacing w:before="220"/>
        <w:ind w:firstLine="540"/>
        <w:jc w:val="both"/>
      </w:pPr>
      <w:r>
        <w:t>- для малых объектов рекреации (скверы, бульвары, сады) - активный уход за насаждениями;</w:t>
      </w:r>
    </w:p>
    <w:p w:rsidR="0081519A" w:rsidRDefault="0081519A">
      <w:pPr>
        <w:pStyle w:val="ConsPlusNormal"/>
        <w:spacing w:before="220"/>
        <w:ind w:firstLine="540"/>
        <w:jc w:val="both"/>
      </w:pPr>
      <w:r>
        <w:t>- для всех объектов рекреации - защита от высоких техногенных и рекреационных нагрузок населенного пункта.</w:t>
      </w:r>
    </w:p>
    <w:p w:rsidR="0081519A" w:rsidRDefault="0081519A">
      <w:pPr>
        <w:pStyle w:val="ConsPlusNormal"/>
        <w:spacing w:before="220"/>
        <w:ind w:firstLine="540"/>
        <w:jc w:val="both"/>
      </w:pPr>
      <w:r>
        <w:t>3.2.4. При реконструкции объектов рекреации рекомендуется:</w:t>
      </w:r>
    </w:p>
    <w:p w:rsidR="0081519A" w:rsidRDefault="0081519A">
      <w:pPr>
        <w:pStyle w:val="ConsPlusNormal"/>
        <w:spacing w:before="220"/>
        <w:ind w:firstLine="540"/>
        <w:jc w:val="both"/>
      </w:pPr>
      <w:r>
        <w:t>- для лесопарков предусматривать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1519A" w:rsidRDefault="0081519A">
      <w:pPr>
        <w:pStyle w:val="ConsPlusNormal"/>
        <w:spacing w:before="220"/>
        <w:ind w:firstLine="540"/>
        <w:jc w:val="both"/>
      </w:pPr>
      <w:r>
        <w:t>- для парков и садов - реконструкция планировочной структуры (например, изменение плотности дорожно-тропиночной сети), прореживание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1519A" w:rsidRDefault="0081519A">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1519A" w:rsidRDefault="0081519A">
      <w:pPr>
        <w:pStyle w:val="ConsPlusNormal"/>
        <w:spacing w:before="220"/>
        <w:ind w:firstLine="540"/>
        <w:jc w:val="both"/>
      </w:pPr>
      <w:r>
        <w:t>3.2.5.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81519A" w:rsidRDefault="0081519A">
      <w:pPr>
        <w:pStyle w:val="ConsPlusNormal"/>
        <w:jc w:val="both"/>
      </w:pPr>
    </w:p>
    <w:p w:rsidR="0081519A" w:rsidRDefault="0081519A">
      <w:pPr>
        <w:pStyle w:val="ConsPlusTitle"/>
        <w:jc w:val="center"/>
        <w:outlineLvl w:val="2"/>
      </w:pPr>
      <w:r>
        <w:t>3.3. ТЕРРИТОРИИ ЗОН ОТДЫХА</w:t>
      </w:r>
    </w:p>
    <w:p w:rsidR="0081519A" w:rsidRDefault="0081519A">
      <w:pPr>
        <w:pStyle w:val="ConsPlusNormal"/>
        <w:jc w:val="both"/>
      </w:pPr>
    </w:p>
    <w:p w:rsidR="0081519A" w:rsidRDefault="0081519A">
      <w:pPr>
        <w:pStyle w:val="ConsPlusNormal"/>
        <w:ind w:firstLine="540"/>
        <w:jc w:val="both"/>
      </w:pPr>
      <w:r>
        <w:t>3.3.1. Зоны отдыха - территории, предназначенные и обустроенные для организации активного массового отдыха, купания и рекреации.</w:t>
      </w:r>
    </w:p>
    <w:p w:rsidR="0081519A" w:rsidRDefault="0081519A">
      <w:pPr>
        <w:pStyle w:val="ConsPlusNormal"/>
        <w:spacing w:before="220"/>
        <w:ind w:firstLine="540"/>
        <w:jc w:val="both"/>
      </w:pPr>
      <w:r>
        <w:t>3.3.2.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81519A" w:rsidRDefault="0081519A">
      <w:pPr>
        <w:pStyle w:val="ConsPlusNormal"/>
        <w:spacing w:before="220"/>
        <w:ind w:firstLine="540"/>
        <w:jc w:val="both"/>
      </w:pPr>
      <w:r>
        <w:t xml:space="preserve">3.3.3. Рекомендуемый перечень элементов благоустройства на территории зоны отдыха включает: твердые виды покрытия проезда, комбинированные - дорожек (плитка, утопленная в </w:t>
      </w:r>
      <w:r>
        <w:lastRenderedPageBreak/>
        <w:t>газон), озеленение, урны, малые контейнеры для мусора, оборудование пляжа (навесы от солнца, лежаки, кабинки для переодевания), туалетные кабины.</w:t>
      </w:r>
    </w:p>
    <w:p w:rsidR="0081519A" w:rsidRDefault="0081519A">
      <w:pPr>
        <w:pStyle w:val="ConsPlusNormal"/>
        <w:spacing w:before="220"/>
        <w:ind w:firstLine="540"/>
        <w:jc w:val="both"/>
      </w:pPr>
      <w:r>
        <w:t>При проектировании озеленения территории объектов рекомендуется обеспечивать:</w:t>
      </w:r>
    </w:p>
    <w:p w:rsidR="0081519A" w:rsidRDefault="0081519A">
      <w:pPr>
        <w:pStyle w:val="ConsPlusNormal"/>
        <w:spacing w:before="220"/>
        <w:ind w:firstLine="540"/>
        <w:jc w:val="both"/>
      </w:pPr>
      <w:r>
        <w:t>- произвести оценку существующей растительности, состояния древесных растений и травянистого покрова;</w:t>
      </w:r>
    </w:p>
    <w:p w:rsidR="0081519A" w:rsidRDefault="0081519A">
      <w:pPr>
        <w:pStyle w:val="ConsPlusNormal"/>
        <w:spacing w:before="220"/>
        <w:ind w:firstLine="540"/>
        <w:jc w:val="both"/>
      </w:pPr>
      <w:r>
        <w:t>- произвести выявление сухих поврежденных вредителями древесных растений, разработать мероприятия по их удалению с объектов;</w:t>
      </w:r>
    </w:p>
    <w:p w:rsidR="0081519A" w:rsidRDefault="0081519A">
      <w:pPr>
        <w:pStyle w:val="ConsPlusNormal"/>
        <w:spacing w:before="220"/>
        <w:ind w:firstLine="540"/>
        <w:jc w:val="both"/>
      </w:pPr>
      <w:r>
        <w:t>- сохранение травяного покрова, древесно-кустарниковой и прибрежной растительности не менее чем на 80% общей площади зоны отдыха;</w:t>
      </w:r>
    </w:p>
    <w:p w:rsidR="0081519A" w:rsidRDefault="0081519A">
      <w:pPr>
        <w:pStyle w:val="ConsPlusNormal"/>
        <w:spacing w:before="220"/>
        <w:ind w:firstLine="5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1519A" w:rsidRDefault="0081519A">
      <w:pPr>
        <w:pStyle w:val="ConsPlusNormal"/>
        <w:spacing w:before="220"/>
        <w:ind w:firstLine="540"/>
        <w:jc w:val="both"/>
      </w:pPr>
      <w:r>
        <w:t>- недопущение использования территории зоны отдыха для иных целей.</w:t>
      </w:r>
    </w:p>
    <w:p w:rsidR="0081519A" w:rsidRDefault="0081519A">
      <w:pPr>
        <w:pStyle w:val="ConsPlusNormal"/>
        <w:spacing w:before="220"/>
        <w:ind w:firstLine="540"/>
        <w:jc w:val="both"/>
      </w:pPr>
      <w: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w:t>
      </w:r>
    </w:p>
    <w:p w:rsidR="0081519A" w:rsidRDefault="0081519A">
      <w:pPr>
        <w:pStyle w:val="ConsPlusNormal"/>
        <w:spacing w:before="220"/>
        <w:ind w:firstLine="540"/>
        <w:jc w:val="both"/>
      </w:pPr>
      <w:r>
        <w:t>3.3.4. Требования к некапитальным строениям, сооружениям:</w:t>
      </w:r>
    </w:p>
    <w:p w:rsidR="0081519A" w:rsidRDefault="0081519A">
      <w:pPr>
        <w:pStyle w:val="ConsPlusNormal"/>
        <w:spacing w:before="220"/>
        <w:ind w:firstLine="540"/>
        <w:jc w:val="both"/>
      </w:pPr>
      <w:r>
        <w:t>- проектирование некапитальных строений, сооружений осуществляется с учетом принципов функционального разнообразия и в целях сохранения архитектурного облика сложившейся застройки и благоустройства соответствующей территории, организации комфортной пешеходной среды, сохранения и повышения уровня комфортности проживания граждан, на основании требований к внешнему виду и местам размещения некапитальных строений, сооружений.</w:t>
      </w:r>
    </w:p>
    <w:p w:rsidR="0081519A" w:rsidRDefault="0081519A">
      <w:pPr>
        <w:pStyle w:val="ConsPlusNormal"/>
        <w:spacing w:before="220"/>
        <w:ind w:firstLine="540"/>
        <w:jc w:val="both"/>
      </w:pPr>
      <w:r>
        <w:t>Требования к внешнему виду, в том числе требования к размеру некапитальных строений, сооружений, а также требования к местам их размещения подлежат применению при проектировании новых и обосновании размещения существующих некапитальных строений, сооружений.</w:t>
      </w:r>
    </w:p>
    <w:p w:rsidR="0081519A" w:rsidRDefault="0081519A">
      <w:pPr>
        <w:pStyle w:val="ConsPlusNormal"/>
        <w:spacing w:before="220"/>
        <w:ind w:firstLine="540"/>
        <w:jc w:val="both"/>
      </w:pPr>
      <w:r>
        <w:t>Внешний вид некапитальных строений, сооружений должен соответствовать типовым проектам, утвержденным Правилами. Размещение некапитальных строений, сооружений по индивидуальным проектам (эскизам) внешнего вида некапитальных строений, сооружений осуществляется в случаях и порядке, предусмотренных подпунктом 3.3.5 Правил.</w:t>
      </w:r>
    </w:p>
    <w:p w:rsidR="0081519A" w:rsidRDefault="0081519A">
      <w:pPr>
        <w:pStyle w:val="ConsPlusNormal"/>
        <w:spacing w:before="220"/>
        <w:ind w:firstLine="540"/>
        <w:jc w:val="both"/>
      </w:pPr>
      <w:r>
        <w:t>3.3.5. Размещение некапитальных строений, сооружений 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некапитальных строений, сооружений без предоставления земельных участков в соответствии с законодательством).</w:t>
      </w:r>
    </w:p>
    <w:p w:rsidR="0081519A" w:rsidRDefault="0081519A">
      <w:pPr>
        <w:pStyle w:val="ConsPlusNormal"/>
        <w:spacing w:before="220"/>
        <w:ind w:firstLine="540"/>
        <w:jc w:val="both"/>
      </w:pPr>
      <w:r>
        <w:t>3.3.6. Некапитальные строения, сооружения по индивидуальным проектам (эскизам) внешнего вида не должны нарушать архитектурный облик сложившейся застройки соответствующей территории и размещаются на соответствующих территориях, на которых возможно размещение некапитальных строений, сооружений.</w:t>
      </w:r>
    </w:p>
    <w:p w:rsidR="0081519A" w:rsidRDefault="0081519A">
      <w:pPr>
        <w:pStyle w:val="ConsPlusNormal"/>
        <w:spacing w:before="220"/>
        <w:ind w:firstLine="540"/>
        <w:jc w:val="both"/>
      </w:pPr>
      <w:r>
        <w:t xml:space="preserve">Некапитальные строения, сооружения по индивидуальным проектам (эскизам) внешнего вида размещаются на земельных участках, включенных в установленном порядке в схему размещения нестационарных торговых объектов, а также на земельных участках, находящихся в </w:t>
      </w:r>
      <w:r>
        <w:lastRenderedPageBreak/>
        <w:t>частной собственности, с видом разрешенного использования, допускающим размещение таких некапитальных строений, сооружений.</w:t>
      </w:r>
    </w:p>
    <w:p w:rsidR="0081519A" w:rsidRDefault="0081519A">
      <w:pPr>
        <w:pStyle w:val="ConsPlusNormal"/>
        <w:spacing w:before="220"/>
        <w:ind w:firstLine="540"/>
        <w:jc w:val="both"/>
      </w:pPr>
      <w:r>
        <w:t>Размеры некапитальных строений, сооружений по индивидуальным проектам (эскизам) внешнего вида (длина, ширина, высота) не должны быть менее или более чем на 10% установленных Правилами размеров типовых проектов некапитальных строений, сооружений.</w:t>
      </w:r>
    </w:p>
    <w:p w:rsidR="0081519A" w:rsidRDefault="0081519A">
      <w:pPr>
        <w:pStyle w:val="ConsPlusNormal"/>
        <w:spacing w:before="220"/>
        <w:ind w:firstLine="540"/>
        <w:jc w:val="both"/>
      </w:pPr>
      <w:r>
        <w:t>Размещение некапитальных строений, сооружений по индивидуальным проектам (эскизам) внешнего вида осуществляется при согласовании колерного паспорта некапитального строения, сооружения.</w:t>
      </w:r>
    </w:p>
    <w:p w:rsidR="0081519A" w:rsidRDefault="0081519A">
      <w:pPr>
        <w:pStyle w:val="ConsPlusNormal"/>
        <w:spacing w:before="220"/>
        <w:ind w:firstLine="540"/>
        <w:jc w:val="both"/>
      </w:pPr>
      <w:r>
        <w:t xml:space="preserve">3.3.7. </w:t>
      </w:r>
      <w:hyperlink w:anchor="P993">
        <w:r>
          <w:rPr>
            <w:color w:val="0000FF"/>
          </w:rPr>
          <w:t>Требования</w:t>
        </w:r>
      </w:hyperlink>
      <w:r>
        <w:t xml:space="preserve"> к типовым, индивидуальным проектам (эскизам) некапитальных строений, сооружений установлены в приложении 1 к Правилам.</w:t>
      </w:r>
    </w:p>
    <w:p w:rsidR="0081519A" w:rsidRDefault="0081519A">
      <w:pPr>
        <w:pStyle w:val="ConsPlusNormal"/>
        <w:spacing w:before="220"/>
        <w:ind w:firstLine="540"/>
        <w:jc w:val="both"/>
      </w:pPr>
      <w:r>
        <w:t>3.3.8. Требования к стендам с информацией о строительстве, реконструкции, капитальном ремонте зданий, строений, сооружений.</w:t>
      </w:r>
    </w:p>
    <w:p w:rsidR="0081519A" w:rsidRDefault="0081519A">
      <w:pPr>
        <w:pStyle w:val="ConsPlusNormal"/>
        <w:spacing w:before="220"/>
        <w:ind w:firstLine="540"/>
        <w:jc w:val="both"/>
      </w:pPr>
      <w:r>
        <w:t>3.3.8.1. Не позднее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в местах заезда на строительную площадку стенд размером не менее 1,0 x 2,0 метра и не более 3 x 5 метров, доступный для обозрения с территории общего пользования и содержащий информацию:</w:t>
      </w:r>
    </w:p>
    <w:p w:rsidR="0081519A" w:rsidRDefault="0081519A">
      <w:pPr>
        <w:pStyle w:val="ConsPlusNormal"/>
        <w:spacing w:before="220"/>
        <w:ind w:firstLine="540"/>
        <w:jc w:val="both"/>
      </w:pPr>
      <w:r>
        <w:t>- о проекте строительства (реконструкции, капитальном ремонте) с изображением будущего объекта строительства и с указанием адреса дома (здания), содержащего наименование улицы и номер дома (здания);</w:t>
      </w:r>
    </w:p>
    <w:p w:rsidR="0081519A" w:rsidRDefault="0081519A">
      <w:pPr>
        <w:pStyle w:val="ConsPlusNormal"/>
        <w:spacing w:before="220"/>
        <w:ind w:firstLine="540"/>
        <w:jc w:val="both"/>
      </w:pPr>
      <w:r>
        <w:t>- о разрешении на строительство (реконструкцию, капитальный ремонт);</w:t>
      </w:r>
    </w:p>
    <w:p w:rsidR="0081519A" w:rsidRDefault="0081519A">
      <w:pPr>
        <w:pStyle w:val="ConsPlusNormal"/>
        <w:spacing w:before="220"/>
        <w:ind w:firstLine="540"/>
        <w:jc w:val="both"/>
      </w:pPr>
      <w:r>
        <w:t>- о заказчике (застройщике, генподрядчике) работ;</w:t>
      </w:r>
    </w:p>
    <w:p w:rsidR="0081519A" w:rsidRDefault="0081519A">
      <w:pPr>
        <w:pStyle w:val="ConsPlusNormal"/>
        <w:spacing w:before="220"/>
        <w:ind w:firstLine="540"/>
        <w:jc w:val="both"/>
      </w:pPr>
      <w:r>
        <w:t>- о плановых сроках выполнения работ;</w:t>
      </w:r>
    </w:p>
    <w:p w:rsidR="0081519A" w:rsidRDefault="0081519A">
      <w:pPr>
        <w:pStyle w:val="ConsPlusNormal"/>
        <w:spacing w:before="220"/>
        <w:ind w:firstLine="540"/>
        <w:jc w:val="both"/>
      </w:pPr>
      <w:r>
        <w:t>- об уполномоченных органах, в которые следует обращаться по вопросам строительства (реконструкции, капитального ремонта) объекта и содержанию строительной площадки в надлежащем порядке.</w:t>
      </w:r>
    </w:p>
    <w:p w:rsidR="0081519A" w:rsidRDefault="0081519A">
      <w:pPr>
        <w:pStyle w:val="ConsPlusNormal"/>
        <w:spacing w:before="220"/>
        <w:ind w:firstLine="540"/>
        <w:jc w:val="both"/>
      </w:pPr>
      <w:r>
        <w:t>3.3.8.2. Стенд размещается в пределах ограждения или на отдельной конструкции, должен иметь твердую основу с фоном из белого цвета, изображение, устойчивое к погодным воздействиям.</w:t>
      </w:r>
    </w:p>
    <w:p w:rsidR="0081519A" w:rsidRDefault="0081519A">
      <w:pPr>
        <w:pStyle w:val="ConsPlusNormal"/>
        <w:jc w:val="both"/>
      </w:pPr>
    </w:p>
    <w:p w:rsidR="0081519A" w:rsidRDefault="0081519A">
      <w:pPr>
        <w:pStyle w:val="ConsPlusTitle"/>
        <w:jc w:val="center"/>
        <w:outlineLvl w:val="2"/>
      </w:pPr>
      <w:r>
        <w:t>3.4. ТЕРРИТОРИИ ПРОИЗВОДСТВЕННОГО НАЗНАЧЕНИЯ</w:t>
      </w:r>
    </w:p>
    <w:p w:rsidR="0081519A" w:rsidRDefault="0081519A">
      <w:pPr>
        <w:pStyle w:val="ConsPlusNormal"/>
        <w:jc w:val="both"/>
      </w:pPr>
    </w:p>
    <w:p w:rsidR="0081519A" w:rsidRDefault="0081519A">
      <w:pPr>
        <w:pStyle w:val="ConsPlusNormal"/>
        <w:ind w:firstLine="540"/>
        <w:jc w:val="both"/>
      </w:pPr>
      <w:r>
        <w:t>3.4.1.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1519A" w:rsidRDefault="0081519A">
      <w:pPr>
        <w:pStyle w:val="ConsPlusNormal"/>
        <w:spacing w:before="220"/>
        <w:ind w:firstLine="540"/>
        <w:jc w:val="both"/>
      </w:pPr>
      <w:r>
        <w:t>3.4.2.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действующих санитарных норм и правил.</w:t>
      </w:r>
    </w:p>
    <w:p w:rsidR="0081519A" w:rsidRDefault="0081519A">
      <w:pPr>
        <w:pStyle w:val="ConsPlusNormal"/>
        <w:spacing w:before="220"/>
        <w:ind w:firstLine="540"/>
        <w:jc w:val="both"/>
      </w:pPr>
      <w:r>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r>
        <w:lastRenderedPageBreak/>
        <w:t>Озеленение рекомендуется формировать в виде живописных композиций, исключающих однообразие и монотонность.</w:t>
      </w:r>
    </w:p>
    <w:p w:rsidR="0081519A" w:rsidRDefault="0081519A">
      <w:pPr>
        <w:pStyle w:val="ConsPlusNormal"/>
        <w:jc w:val="both"/>
      </w:pPr>
    </w:p>
    <w:p w:rsidR="0081519A" w:rsidRDefault="0081519A">
      <w:pPr>
        <w:pStyle w:val="ConsPlusTitle"/>
        <w:jc w:val="center"/>
        <w:outlineLvl w:val="2"/>
      </w:pPr>
      <w:r>
        <w:t>3.5. ТЕРРИТОРИИ ТРАНСПОРТНОЙ И ИНЖЕНЕРНОЙ ИНФРАСТРУКТУРЫ</w:t>
      </w:r>
    </w:p>
    <w:p w:rsidR="0081519A" w:rsidRDefault="0081519A">
      <w:pPr>
        <w:pStyle w:val="ConsPlusNormal"/>
        <w:jc w:val="both"/>
      </w:pPr>
    </w:p>
    <w:p w:rsidR="0081519A" w:rsidRDefault="0081519A">
      <w:pPr>
        <w:pStyle w:val="ConsPlusNormal"/>
        <w:ind w:firstLine="540"/>
        <w:jc w:val="both"/>
      </w:pPr>
      <w:r>
        <w:t>3.5.1.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1519A" w:rsidRDefault="0081519A">
      <w:pPr>
        <w:pStyle w:val="ConsPlusNormal"/>
        <w:spacing w:before="220"/>
        <w:ind w:firstLine="540"/>
        <w:jc w:val="both"/>
      </w:pPr>
      <w:r>
        <w:t>3.5.2.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81519A" w:rsidRDefault="0081519A">
      <w:pPr>
        <w:pStyle w:val="ConsPlusNormal"/>
        <w:spacing w:before="220"/>
        <w:ind w:firstLine="540"/>
        <w:jc w:val="both"/>
      </w:pPr>
      <w:r>
        <w:t>3.5.3. Проектирование комплексного благоустройства на территориях транспортных и инженерных коммуникаций следует вести с учетом действующих санитарных норм и правил, а также государственных стандартов,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81519A" w:rsidRDefault="0081519A">
      <w:pPr>
        <w:pStyle w:val="ConsPlusNormal"/>
        <w:spacing w:before="220"/>
        <w:ind w:firstLine="540"/>
        <w:jc w:val="both"/>
      </w:pPr>
      <w:r>
        <w:t>3.5.4.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1519A" w:rsidRDefault="0081519A">
      <w:pPr>
        <w:pStyle w:val="ConsPlusNormal"/>
        <w:spacing w:before="220"/>
        <w:ind w:firstLine="540"/>
        <w:jc w:val="both"/>
      </w:pPr>
      <w:r>
        <w:t>3.5.5. Виды и конструкции дорожного покрытия проектируются с учетом категории улицы и обеспечением безопасности движения.</w:t>
      </w:r>
    </w:p>
    <w:p w:rsidR="0081519A" w:rsidRDefault="0081519A">
      <w:pPr>
        <w:pStyle w:val="ConsPlusNormal"/>
        <w:spacing w:before="220"/>
        <w:ind w:firstLine="540"/>
        <w:jc w:val="both"/>
      </w:pPr>
      <w:r>
        <w:t>3.5.6.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действующими государственными стандартами.</w:t>
      </w:r>
    </w:p>
    <w:p w:rsidR="0081519A" w:rsidRDefault="0081519A">
      <w:pPr>
        <w:pStyle w:val="ConsPlusNormal"/>
        <w:jc w:val="both"/>
      </w:pPr>
    </w:p>
    <w:p w:rsidR="0081519A" w:rsidRDefault="0081519A">
      <w:pPr>
        <w:pStyle w:val="ConsPlusTitle"/>
        <w:jc w:val="center"/>
        <w:outlineLvl w:val="1"/>
      </w:pPr>
      <w:r>
        <w:t>4. ОБЩИЕ ТРЕБОВАНИЯ К СОСТОЯНИЮ И ОБЛИКУ ЗДАНИЙ РАЗЛИЧНОГО</w:t>
      </w:r>
    </w:p>
    <w:p w:rsidR="0081519A" w:rsidRDefault="0081519A">
      <w:pPr>
        <w:pStyle w:val="ConsPlusTitle"/>
        <w:jc w:val="center"/>
      </w:pPr>
      <w:r>
        <w:t>НАЗНАЧЕНИЯ, ФОРМЫ СОБСТВЕННОСТИ И ПРИЛЕГАЮЩИХ ЗЕМЕЛЬНЫХ</w:t>
      </w:r>
    </w:p>
    <w:p w:rsidR="0081519A" w:rsidRDefault="0081519A">
      <w:pPr>
        <w:pStyle w:val="ConsPlusTitle"/>
        <w:jc w:val="center"/>
      </w:pPr>
      <w:r>
        <w:t>УЧАСТКОВ</w:t>
      </w:r>
    </w:p>
    <w:p w:rsidR="0081519A" w:rsidRDefault="0081519A">
      <w:pPr>
        <w:pStyle w:val="ConsPlusNormal"/>
        <w:jc w:val="both"/>
      </w:pPr>
    </w:p>
    <w:p w:rsidR="0081519A" w:rsidRDefault="0081519A">
      <w:pPr>
        <w:pStyle w:val="ConsPlusNormal"/>
        <w:ind w:firstLine="540"/>
        <w:jc w:val="both"/>
      </w:pPr>
      <w:r>
        <w:t>4.1.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81519A" w:rsidRDefault="0081519A">
      <w:pPr>
        <w:pStyle w:val="ConsPlusNormal"/>
        <w:spacing w:before="220"/>
        <w:ind w:firstLine="540"/>
        <w:jc w:val="both"/>
      </w:pPr>
      <w:r>
        <w:t>4.2. К зданиям и сооружениям, фасады которых определяют архитектурный облик населенных пунктов Верещагинского городского округа, относятся все расположенные на территории округа (эксплуатируемые, строящиеся, реконструируемые или капитально ремонтируемые):</w:t>
      </w:r>
    </w:p>
    <w:p w:rsidR="0081519A" w:rsidRDefault="0081519A">
      <w:pPr>
        <w:pStyle w:val="ConsPlusNormal"/>
        <w:spacing w:before="220"/>
        <w:ind w:firstLine="540"/>
        <w:jc w:val="both"/>
      </w:pPr>
      <w:r>
        <w:t>- здания административного, общественно-культурного, образовательного назначения;</w:t>
      </w:r>
    </w:p>
    <w:p w:rsidR="0081519A" w:rsidRDefault="0081519A">
      <w:pPr>
        <w:pStyle w:val="ConsPlusNormal"/>
        <w:spacing w:before="220"/>
        <w:ind w:firstLine="540"/>
        <w:jc w:val="both"/>
      </w:pPr>
      <w:r>
        <w:t>- жилые здания;</w:t>
      </w:r>
    </w:p>
    <w:p w:rsidR="0081519A" w:rsidRDefault="0081519A">
      <w:pPr>
        <w:pStyle w:val="ConsPlusNormal"/>
        <w:spacing w:before="220"/>
        <w:ind w:firstLine="540"/>
        <w:jc w:val="both"/>
      </w:pPr>
      <w:r>
        <w:t>- здания и сооружения производственного и иного назначения;</w:t>
      </w:r>
    </w:p>
    <w:p w:rsidR="0081519A" w:rsidRDefault="0081519A">
      <w:pPr>
        <w:pStyle w:val="ConsPlusNormal"/>
        <w:spacing w:before="220"/>
        <w:ind w:firstLine="540"/>
        <w:jc w:val="both"/>
      </w:pPr>
      <w:r>
        <w:lastRenderedPageBreak/>
        <w:t>- постройки облегченного типа (торговые павильоны, киоски, гаражи и прочие аналогичные объекты);</w:t>
      </w:r>
    </w:p>
    <w:p w:rsidR="0081519A" w:rsidRDefault="0081519A">
      <w:pPr>
        <w:pStyle w:val="ConsPlusNormal"/>
        <w:spacing w:before="220"/>
        <w:ind w:firstLine="540"/>
        <w:jc w:val="both"/>
      </w:pPr>
      <w:r>
        <w:t>- ограды и другие стационарные архитектурные формы, размещенные на прилегающих к зданиям земельных участках.</w:t>
      </w:r>
    </w:p>
    <w:p w:rsidR="0081519A" w:rsidRDefault="0081519A">
      <w:pPr>
        <w:pStyle w:val="ConsPlusNormal"/>
        <w:spacing w:before="220"/>
        <w:ind w:firstLine="540"/>
        <w:jc w:val="both"/>
      </w:pPr>
      <w:r>
        <w:t>4.3. На фасадах зданий, строений, сооружений Верещагинского городского округа должен быть установлен указатель с наименованием улицы и номера здания. Он должен быть на видном месте, содержаться в чистоте, в исправном состоянии и освещен в темное время суток, а на угловых домах - указатели с наименованием пересекающихся улиц.</w:t>
      </w:r>
    </w:p>
    <w:p w:rsidR="0081519A" w:rsidRDefault="0081519A">
      <w:pPr>
        <w:pStyle w:val="ConsPlusNormal"/>
        <w:spacing w:before="220"/>
        <w:ind w:firstLine="540"/>
        <w:jc w:val="both"/>
      </w:pPr>
      <w:r>
        <w:t>Не допускается нахождение указателя с наименованием улицы и номера здания, строения, сооружения в поврежденном состоянии.</w:t>
      </w:r>
    </w:p>
    <w:p w:rsidR="0081519A" w:rsidRDefault="0081519A">
      <w:pPr>
        <w:pStyle w:val="ConsPlusNormal"/>
        <w:jc w:val="both"/>
      </w:pPr>
      <w:r>
        <w:t xml:space="preserve">(п. 4.3 в ред. </w:t>
      </w:r>
      <w:hyperlink r:id="rId28">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4.4. При содержании фасадов зданий и сооружений не допускается:</w:t>
      </w:r>
    </w:p>
    <w:p w:rsidR="0081519A" w:rsidRDefault="0081519A">
      <w:pPr>
        <w:pStyle w:val="ConsPlusNormal"/>
        <w:spacing w:before="220"/>
        <w:ind w:firstLine="540"/>
        <w:jc w:val="both"/>
      </w:pPr>
      <w: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1519A" w:rsidRDefault="0081519A">
      <w:pPr>
        <w:pStyle w:val="ConsPlusNormal"/>
        <w:spacing w:before="220"/>
        <w:ind w:firstLine="540"/>
        <w:jc w:val="both"/>
      </w:pPr>
      <w: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81519A" w:rsidRDefault="0081519A">
      <w:pPr>
        <w:pStyle w:val="ConsPlusNormal"/>
        <w:spacing w:before="220"/>
        <w:ind w:firstLine="540"/>
        <w:jc w:val="both"/>
      </w:pPr>
      <w:r>
        <w:t>- нарушение герметизации межпанельных стыков;</w:t>
      </w:r>
    </w:p>
    <w:p w:rsidR="0081519A" w:rsidRDefault="0081519A">
      <w:pPr>
        <w:pStyle w:val="ConsPlusNormal"/>
        <w:spacing w:before="220"/>
        <w:ind w:firstLine="540"/>
        <w:jc w:val="both"/>
      </w:pPr>
      <w: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1519A" w:rsidRDefault="0081519A">
      <w:pPr>
        <w:pStyle w:val="ConsPlusNormal"/>
        <w:spacing w:before="220"/>
        <w:ind w:firstLine="540"/>
        <w:jc w:val="both"/>
      </w:pPr>
      <w:r>
        <w:t>- повреждение (загрязнение) выступающих элементов фасадов зданий и сооружений: балконов, лоджий, эркеров, тамбуров, карнизов, козырьков и т.п.;</w:t>
      </w:r>
    </w:p>
    <w:p w:rsidR="0081519A" w:rsidRDefault="0081519A">
      <w:pPr>
        <w:pStyle w:val="ConsPlusNormal"/>
        <w:spacing w:before="220"/>
        <w:ind w:firstLine="540"/>
        <w:jc w:val="both"/>
      </w:pPr>
      <w:r>
        <w:t>- разрушение (отсутствие, загрязнение) ограждений балконов, лоджий, парапетов и т.п.</w:t>
      </w:r>
    </w:p>
    <w:p w:rsidR="0081519A" w:rsidRDefault="0081519A">
      <w:pPr>
        <w:pStyle w:val="ConsPlusNormal"/>
        <w:spacing w:before="220"/>
        <w:ind w:firstLine="540"/>
        <w:jc w:val="both"/>
      </w:pPr>
      <w:r>
        <w:t>4.5. При разрушении здания, строения, сооружения от пожара, стихийных бедствий, ветхости владельцы указанных объектов недвижимости обязаны приступить к восстановлению здания, строения, сооружения в срок не более трех лет с момента пожара, стихийного бедствия или осуществить его снос. Ремонт аварийного состояния фасадов должен выполняться незамедлительно по выявлению этого состояния.</w:t>
      </w:r>
    </w:p>
    <w:p w:rsidR="0081519A" w:rsidRDefault="0081519A">
      <w:pPr>
        <w:pStyle w:val="ConsPlusNormal"/>
        <w:spacing w:before="220"/>
        <w:ind w:firstLine="540"/>
        <w:jc w:val="both"/>
      </w:pPr>
      <w:r>
        <w:t>4.6. Фасады, ограждения, входные двери, экраны балконов и лоджий, водосточные трубы зданий должны быть отремонтированы и покрашены (не допускается отшелушивание краски на окрашенных поверхностях), а стекла витрин, окон торговых, административных, производственных зданий, подъездов в жилых домах должны быть вымыты, а разбитые и треснутые - заменены. Изменение фасада здания, строения, сооружения (изменение архитектурных элементов фасада, архитектурного решения фасада, размещение вывески, не соответствующей стандартным требованиям к вывескам, их размещению и эксплуатации (далее - Стандартные требования), установка и эксплуатация рекламной конструкции, размещение архитектурно-художественной подсветки, размещение указателей с наименованием улиц и номерами домов (зданий), не соответствующих установленным требованиям) допускается при условии разработки проекта колерного паспорта.</w:t>
      </w:r>
    </w:p>
    <w:p w:rsidR="0081519A" w:rsidRDefault="0081519A">
      <w:pPr>
        <w:pStyle w:val="ConsPlusNormal"/>
        <w:spacing w:before="220"/>
        <w:ind w:firstLine="540"/>
        <w:jc w:val="both"/>
      </w:pPr>
      <w:r>
        <w:t xml:space="preserve">Колерный паспорт подлежит согласованию с функциональным органом администрации городского округа, осуществляющим функции управления в сфере градостроительства. </w:t>
      </w:r>
      <w:r>
        <w:lastRenderedPageBreak/>
        <w:t>Предметом согласования колерного паспорта является:</w:t>
      </w:r>
    </w:p>
    <w:p w:rsidR="0081519A" w:rsidRDefault="0081519A">
      <w:pPr>
        <w:pStyle w:val="ConsPlusNormal"/>
        <w:spacing w:before="220"/>
        <w:ind w:firstLine="540"/>
        <w:jc w:val="both"/>
      </w:pPr>
      <w:r>
        <w:t>- соблюдение установленной формы, требований к содержанию колерного паспорта;</w:t>
      </w:r>
    </w:p>
    <w:p w:rsidR="0081519A" w:rsidRDefault="0081519A">
      <w:pPr>
        <w:pStyle w:val="ConsPlusNormal"/>
        <w:spacing w:before="220"/>
        <w:ind w:firstLine="540"/>
        <w:jc w:val="both"/>
      </w:pPr>
      <w:r>
        <w:t>- соблюдение требований к соответствию рекламных конструкций внешнему архитектурному облику сложившейся застройки;</w:t>
      </w:r>
    </w:p>
    <w:p w:rsidR="0081519A" w:rsidRDefault="0081519A">
      <w:pPr>
        <w:pStyle w:val="ConsPlusNormal"/>
        <w:spacing w:before="220"/>
        <w:ind w:firstLine="540"/>
        <w:jc w:val="both"/>
      </w:pPr>
      <w:r>
        <w:t>- соответствие архитектурного решения объекта капитального строительства внешнему архитектурному облику сложившейся застройки;</w:t>
      </w:r>
    </w:p>
    <w:p w:rsidR="0081519A" w:rsidRDefault="0081519A">
      <w:pPr>
        <w:pStyle w:val="ConsPlusNormal"/>
        <w:spacing w:before="220"/>
        <w:ind w:firstLine="540"/>
        <w:jc w:val="both"/>
      </w:pPr>
      <w:r>
        <w:t>- соответствие требованиям настоящего раздела Правил.</w:t>
      </w:r>
    </w:p>
    <w:p w:rsidR="0081519A" w:rsidRDefault="0081519A">
      <w:pPr>
        <w:pStyle w:val="ConsPlusNormal"/>
        <w:spacing w:before="220"/>
        <w:ind w:firstLine="540"/>
        <w:jc w:val="both"/>
      </w:pPr>
      <w:hyperlink w:anchor="P1075">
        <w:r>
          <w:rPr>
            <w:color w:val="0000FF"/>
          </w:rPr>
          <w:t>Требования</w:t>
        </w:r>
      </w:hyperlink>
      <w:r>
        <w:t xml:space="preserve"> к содержанию колерного паспорта установлены приложением 2 к Правилам.</w:t>
      </w:r>
    </w:p>
    <w:p w:rsidR="0081519A" w:rsidRDefault="0081519A">
      <w:pPr>
        <w:pStyle w:val="ConsPlusNormal"/>
        <w:spacing w:before="220"/>
        <w:ind w:firstLine="540"/>
        <w:jc w:val="both"/>
      </w:pPr>
      <w:r>
        <w:t>Форма колерного паспорта, порядок согласования колерного паспорта устанавливаются правовым актом администрации Верещагинского городского округа.</w:t>
      </w:r>
    </w:p>
    <w:p w:rsidR="0081519A" w:rsidRDefault="0081519A">
      <w:pPr>
        <w:pStyle w:val="ConsPlusNormal"/>
        <w:spacing w:before="220"/>
        <w:ind w:firstLine="540"/>
        <w:jc w:val="both"/>
      </w:pPr>
      <w:r>
        <w:t>Разработка колерного паспорта оформляется на стандартных листах бумаги формата А3.</w:t>
      </w:r>
    </w:p>
    <w:p w:rsidR="0081519A" w:rsidRDefault="0081519A">
      <w:pPr>
        <w:pStyle w:val="ConsPlusNormal"/>
        <w:spacing w:before="220"/>
        <w:ind w:firstLine="540"/>
        <w:jc w:val="both"/>
      </w:pPr>
      <w:r>
        <w:t>Изменение колерного паспорта осуществляется путем разработки нового колерного паспорта.</w:t>
      </w:r>
    </w:p>
    <w:p w:rsidR="0081519A" w:rsidRDefault="0081519A">
      <w:pPr>
        <w:pStyle w:val="ConsPlusNormal"/>
        <w:spacing w:before="220"/>
        <w:ind w:firstLine="540"/>
        <w:jc w:val="both"/>
      </w:pPr>
      <w:r>
        <w:t>Разработка колерного паспорта в черно-белом цвете не допускается.</w:t>
      </w:r>
    </w:p>
    <w:p w:rsidR="0081519A" w:rsidRDefault="0081519A">
      <w:pPr>
        <w:pStyle w:val="ConsPlusNormal"/>
        <w:spacing w:before="220"/>
        <w:ind w:firstLine="540"/>
        <w:jc w:val="both"/>
      </w:pPr>
      <w:r>
        <w:t>Один экземпляр согласованного колерного паспорта хранится в функциональном органе администрации Верещагинского городского округа, осуществляющем функции управления в сфере градостроительства.</w:t>
      </w:r>
    </w:p>
    <w:p w:rsidR="0081519A" w:rsidRDefault="0081519A">
      <w:pPr>
        <w:pStyle w:val="ConsPlusNormal"/>
        <w:spacing w:before="220"/>
        <w:ind w:firstLine="540"/>
        <w:jc w:val="both"/>
      </w:pPr>
      <w:r>
        <w:t>Согласованные колерные паспорта размещаются на официальном сайте муниципального образования в информационно-телекоммуникационной сети Интернет в течение 5 рабочих дней после дня их согласования.</w:t>
      </w:r>
    </w:p>
    <w:p w:rsidR="0081519A" w:rsidRDefault="0081519A">
      <w:pPr>
        <w:pStyle w:val="ConsPlusNormal"/>
        <w:spacing w:before="220"/>
        <w:ind w:firstLine="540"/>
        <w:jc w:val="both"/>
      </w:pPr>
      <w:r>
        <w:t>4.7. На территории Верещагинского городского округа запрещается.</w:t>
      </w:r>
    </w:p>
    <w:p w:rsidR="0081519A" w:rsidRDefault="0081519A">
      <w:pPr>
        <w:pStyle w:val="ConsPlusNormal"/>
        <w:spacing w:before="220"/>
        <w:ind w:firstLine="540"/>
        <w:jc w:val="both"/>
      </w:pPr>
      <w:r>
        <w:t>4.7.1.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1519A" w:rsidRDefault="0081519A">
      <w:pPr>
        <w:pStyle w:val="ConsPlusNormal"/>
        <w:spacing w:before="220"/>
        <w:ind w:firstLine="540"/>
        <w:jc w:val="both"/>
      </w:pPr>
      <w:r>
        <w:t>4.7.2. Наносить на фасад здания, строения, сооружения надписи, графические рисунки и иные изображения,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w:t>
      </w:r>
    </w:p>
    <w:p w:rsidR="0081519A" w:rsidRDefault="0081519A">
      <w:pPr>
        <w:pStyle w:val="ConsPlusNormal"/>
        <w:spacing w:before="220"/>
        <w:ind w:firstLine="540"/>
        <w:jc w:val="both"/>
      </w:pPr>
      <w:r>
        <w:t>При выявлении незаконного нанесения на фасады здания, строений и сооружений надписей, графических рисунков и иных изображений собственники зданий, строений и сооружений принимают меры по удалению данных надписей с фасадов зданий, строений и сооружений в срок 20 дней с момента обнаружения или получения уведомления из администрации Верещагинского городского округа о принятии необходимых мер;</w:t>
      </w:r>
    </w:p>
    <w:p w:rsidR="0081519A" w:rsidRDefault="0081519A">
      <w:pPr>
        <w:pStyle w:val="ConsPlusNormal"/>
        <w:jc w:val="both"/>
      </w:pPr>
      <w:r>
        <w:t xml:space="preserve">(пп. 4.7.2 в ред. </w:t>
      </w:r>
      <w:hyperlink r:id="rId29">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4.7.3. производить какие-либо изменения балконов, лоджий без получения соответствующего разрешения администрации Верещагинского городского округа, а также загромождать их разными предметами домашнего обихода;</w:t>
      </w:r>
    </w:p>
    <w:p w:rsidR="0081519A" w:rsidRDefault="0081519A">
      <w:pPr>
        <w:pStyle w:val="ConsPlusNormal"/>
        <w:spacing w:before="220"/>
        <w:ind w:firstLine="540"/>
        <w:jc w:val="both"/>
      </w:pPr>
      <w:r>
        <w:t xml:space="preserve">4.7.4. сбрасывать жидкие бытовые отходы, складировать мусор (отходы) во дворы, на придомовые территории, прилегающие к зданиям, строениям, сооружениям территории, </w:t>
      </w:r>
      <w:r>
        <w:lastRenderedPageBreak/>
        <w:t>проезжую часть дорог, лесополосу, зеленых зонах, зонах рекреации, а также закапывание и размещение его на указанных территориях;</w:t>
      </w:r>
    </w:p>
    <w:p w:rsidR="0081519A" w:rsidRDefault="0081519A">
      <w:pPr>
        <w:pStyle w:val="ConsPlusNormal"/>
        <w:spacing w:before="220"/>
        <w:ind w:firstLine="540"/>
        <w:jc w:val="both"/>
      </w:pPr>
      <w:r>
        <w:t>4.7.5. самовольно возводить хозяйственные и вспомогательные постройки (дровяные сараи, будки, гаражи, голубятни, теплицы и т.п.) в нарушение требований действующего законодательства;</w:t>
      </w:r>
    </w:p>
    <w:p w:rsidR="0081519A" w:rsidRDefault="0081519A">
      <w:pPr>
        <w:pStyle w:val="ConsPlusNormal"/>
        <w:spacing w:before="220"/>
        <w:ind w:firstLine="540"/>
        <w:jc w:val="both"/>
      </w:pPr>
      <w:r>
        <w:t>4.7.6. самовольно ограждать (перегораживать)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 и транспортными средствами;</w:t>
      </w:r>
    </w:p>
    <w:p w:rsidR="0081519A" w:rsidRDefault="0081519A">
      <w:pPr>
        <w:pStyle w:val="ConsPlusNormal"/>
        <w:spacing w:before="220"/>
        <w:ind w:firstLine="540"/>
        <w:jc w:val="both"/>
      </w:pPr>
      <w:r>
        <w:t>4.7.7. переносить заборы (ограждения) в частном секторе за "красную линию";</w:t>
      </w:r>
    </w:p>
    <w:p w:rsidR="0081519A" w:rsidRDefault="0081519A">
      <w:pPr>
        <w:pStyle w:val="ConsPlusNormal"/>
        <w:spacing w:before="220"/>
        <w:ind w:firstLine="540"/>
        <w:jc w:val="both"/>
      </w:pPr>
      <w:r>
        <w:t>4.7.8. сброс, складирование и (или) временное хранение мусора, порубочных остатков деревьев, кустарников, сыпучих материалов, топлива, грунта, различных автомеханизмов, сырья, оборудования, прицепов, телег и иных движимых вещей,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w:t>
      </w:r>
    </w:p>
    <w:p w:rsidR="0081519A" w:rsidRDefault="0081519A">
      <w:pPr>
        <w:pStyle w:val="ConsPlusNormal"/>
        <w:jc w:val="both"/>
      </w:pPr>
      <w:r>
        <w:t xml:space="preserve">(пп. 4.7.8 в ред. </w:t>
      </w:r>
      <w:hyperlink r:id="rId30">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4.7.9. размещать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органами местного самоуправления Верещагинского городского округа Пермского края.</w:t>
      </w:r>
    </w:p>
    <w:p w:rsidR="0081519A" w:rsidRDefault="0081519A">
      <w:pPr>
        <w:pStyle w:val="ConsPlusNormal"/>
        <w:jc w:val="both"/>
      </w:pPr>
      <w:r>
        <w:t xml:space="preserve">(пп. 4.7.9 введен </w:t>
      </w:r>
      <w:hyperlink r:id="rId31">
        <w:r>
          <w:rPr>
            <w:color w:val="0000FF"/>
          </w:rPr>
          <w:t>решением</w:t>
        </w:r>
      </w:hyperlink>
      <w:r>
        <w:t xml:space="preserve"> Думы Верещагинского городского округа от 29.10.2021 N 44/402)</w:t>
      </w:r>
    </w:p>
    <w:p w:rsidR="0081519A" w:rsidRDefault="0081519A">
      <w:pPr>
        <w:pStyle w:val="ConsPlusNormal"/>
        <w:spacing w:before="220"/>
        <w:ind w:firstLine="540"/>
        <w:jc w:val="both"/>
      </w:pPr>
      <w:bookmarkStart w:id="2" w:name="P309"/>
      <w:bookmarkEnd w:id="2"/>
      <w:r>
        <w:t>4.8. Собственники (арендаторы, пользователи) жилых домов (частей жилых домов) в частном секторе обязаны:</w:t>
      </w:r>
    </w:p>
    <w:p w:rsidR="0081519A" w:rsidRDefault="0081519A">
      <w:pPr>
        <w:pStyle w:val="ConsPlusNormal"/>
        <w:spacing w:before="220"/>
        <w:ind w:firstLine="540"/>
        <w:jc w:val="both"/>
      </w:pPr>
      <w: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1519A" w:rsidRDefault="0081519A">
      <w:pPr>
        <w:pStyle w:val="ConsPlusNormal"/>
        <w:spacing w:before="220"/>
        <w:ind w:firstLine="540"/>
        <w:jc w:val="both"/>
      </w:pPr>
      <w:r>
        <w:t>- содержать в порядке земельный участок в пределах землеотвода;</w:t>
      </w:r>
    </w:p>
    <w:p w:rsidR="0081519A" w:rsidRDefault="0081519A">
      <w:pPr>
        <w:pStyle w:val="ConsPlusNormal"/>
        <w:spacing w:before="220"/>
        <w:ind w:firstLine="540"/>
        <w:jc w:val="both"/>
      </w:pPr>
      <w:r>
        <w:t>- своевременно производить выкос сорной и карантинной растительности и благоустройство на своих земельных участках;</w:t>
      </w:r>
    </w:p>
    <w:p w:rsidR="0081519A" w:rsidRDefault="0081519A">
      <w:pPr>
        <w:pStyle w:val="ConsPlusNormal"/>
        <w:spacing w:before="220"/>
        <w:ind w:firstLine="540"/>
        <w:jc w:val="both"/>
      </w:pPr>
      <w: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1519A" w:rsidRDefault="0081519A">
      <w:pPr>
        <w:pStyle w:val="ConsPlusNormal"/>
        <w:spacing w:before="220"/>
        <w:ind w:firstLine="540"/>
        <w:jc w:val="both"/>
      </w:pPr>
      <w: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81519A" w:rsidRDefault="0081519A">
      <w:pPr>
        <w:pStyle w:val="ConsPlusNormal"/>
        <w:spacing w:before="220"/>
        <w:ind w:firstLine="540"/>
        <w:jc w:val="both"/>
      </w:pPr>
      <w:r>
        <w:lastRenderedPageBreak/>
        <w:t>4.9.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81519A" w:rsidRDefault="0081519A">
      <w:pPr>
        <w:pStyle w:val="ConsPlusNormal"/>
        <w:spacing w:before="220"/>
        <w:ind w:firstLine="540"/>
        <w:jc w:val="both"/>
      </w:pPr>
      <w:r>
        <w:t>4.10.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1519A" w:rsidRDefault="0081519A">
      <w:pPr>
        <w:pStyle w:val="ConsPlusNormal"/>
        <w:spacing w:before="220"/>
        <w:ind w:firstLine="540"/>
        <w:jc w:val="both"/>
      </w:pPr>
      <w:r>
        <w:t>4.11.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1519A" w:rsidRDefault="0081519A">
      <w:pPr>
        <w:pStyle w:val="ConsPlusNormal"/>
        <w:spacing w:before="220"/>
        <w:ind w:firstLine="540"/>
        <w:jc w:val="both"/>
      </w:pPr>
      <w:r>
        <w:t>4.12. Собственники помещений в многоквартирных домах или лица, осуществляющие по договору управление/эксплуатацию многоквартирными домами, не вправе перегораживать сквозные проезды.</w:t>
      </w:r>
    </w:p>
    <w:p w:rsidR="0081519A" w:rsidRDefault="0081519A">
      <w:pPr>
        <w:pStyle w:val="ConsPlusNormal"/>
        <w:spacing w:before="220"/>
        <w:ind w:firstLine="540"/>
        <w:jc w:val="both"/>
      </w:pPr>
      <w:r>
        <w:t xml:space="preserve">4.13. Собственники помещений в многоквартирных домах или лица, осуществляющие по договору управление/эксплуатацию многоквартирными домами, обязаны содержать придомовую территорию в соответствии с </w:t>
      </w:r>
      <w:hyperlink w:anchor="P309">
        <w:r>
          <w:rPr>
            <w:color w:val="0000FF"/>
          </w:rPr>
          <w:t>п. 4.8</w:t>
        </w:r>
      </w:hyperlink>
      <w:r>
        <w:t xml:space="preserve"> настоящих Правил. Под придомовой территорией в данном случае применяется согласно понятию, изложенному в </w:t>
      </w:r>
      <w:hyperlink w:anchor="P87">
        <w:r>
          <w:rPr>
            <w:color w:val="0000FF"/>
          </w:rPr>
          <w:t>п. 1.1.34</w:t>
        </w:r>
      </w:hyperlink>
      <w:r>
        <w:t xml:space="preserve"> настоящих Правил.</w:t>
      </w:r>
    </w:p>
    <w:p w:rsidR="0081519A" w:rsidRDefault="0081519A">
      <w:pPr>
        <w:pStyle w:val="ConsPlusNormal"/>
        <w:jc w:val="both"/>
      </w:pPr>
      <w:r>
        <w:t xml:space="preserve">(в ред. </w:t>
      </w:r>
      <w:hyperlink r:id="rId32">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4.14. Граждане и юридические лица, являющиеся правообладателями объектов недвижимости и земельных участков, вправе организовывать съезды с автомобильной дороги к своему объекту или земельному участку (далее по тексту - съезд с автомобильной дороги). При этом съезд с автомобильной дороги не должен препятствовать содержанию автомобильной дороги, ухудшать ее технические характеристики, препятствовать пропуску весенних и дождевых вод. При устройстве съезда с автомобильной дороги расходы по его ремонту и содержанию обеспечиваются гражданами и юридическими лицами, правообладателями объектов недвижимости и земельных участков, к которым организован данный съезд.</w:t>
      </w:r>
    </w:p>
    <w:p w:rsidR="0081519A" w:rsidRDefault="0081519A">
      <w:pPr>
        <w:pStyle w:val="ConsPlusNormal"/>
        <w:spacing w:before="220"/>
        <w:ind w:firstLine="540"/>
        <w:jc w:val="both"/>
      </w:pPr>
      <w:r>
        <w:t>4.15. Содержание парковок и парковочных мест, организованных на автомобильных дорогах, для целей стоянки транспортных средств посетителей объектов торговли, офисов, производственных объектов и других объектов, указанных в проектной документации при строительстве, реконструкции объектов капитального строительства, а также в документации на перевод жилого помещения в нежилое, осуществляется за счет средств собственников данных объектов.</w:t>
      </w:r>
    </w:p>
    <w:p w:rsidR="0081519A" w:rsidRDefault="0081519A">
      <w:pPr>
        <w:pStyle w:val="ConsPlusNormal"/>
        <w:jc w:val="both"/>
      </w:pPr>
    </w:p>
    <w:p w:rsidR="0081519A" w:rsidRDefault="0081519A">
      <w:pPr>
        <w:pStyle w:val="ConsPlusTitle"/>
        <w:jc w:val="center"/>
        <w:outlineLvl w:val="1"/>
      </w:pPr>
      <w:r>
        <w:t>5. ПОРЯДОК СОДЕРЖАНИЯ И ЭКСПЛУАТАЦИИ ОБЪЕКТОВ</w:t>
      </w:r>
    </w:p>
    <w:p w:rsidR="0081519A" w:rsidRDefault="0081519A">
      <w:pPr>
        <w:pStyle w:val="ConsPlusTitle"/>
        <w:jc w:val="center"/>
      </w:pPr>
      <w:r>
        <w:t>БЛАГОУСТРОЙСТВА И ИХ ОТДЕЛЬНЫХ ЭЛЕМЕНТОВ</w:t>
      </w:r>
    </w:p>
    <w:p w:rsidR="0081519A" w:rsidRDefault="0081519A">
      <w:pPr>
        <w:pStyle w:val="ConsPlusNormal"/>
        <w:jc w:val="both"/>
      </w:pPr>
    </w:p>
    <w:p w:rsidR="0081519A" w:rsidRDefault="0081519A">
      <w:pPr>
        <w:pStyle w:val="ConsPlusTitle"/>
        <w:jc w:val="center"/>
        <w:outlineLvl w:val="2"/>
      </w:pPr>
      <w:r>
        <w:t>5.1. Дороги</w:t>
      </w:r>
    </w:p>
    <w:p w:rsidR="0081519A" w:rsidRDefault="0081519A">
      <w:pPr>
        <w:pStyle w:val="ConsPlusNormal"/>
        <w:jc w:val="both"/>
      </w:pPr>
    </w:p>
    <w:p w:rsidR="0081519A" w:rsidRDefault="0081519A">
      <w:pPr>
        <w:pStyle w:val="ConsPlusNormal"/>
        <w:ind w:firstLine="540"/>
        <w:jc w:val="both"/>
      </w:pPr>
      <w:r>
        <w:t>5.1.1.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Верещагинский городской округ.</w:t>
      </w:r>
    </w:p>
    <w:p w:rsidR="0081519A" w:rsidRDefault="0081519A">
      <w:pPr>
        <w:pStyle w:val="ConsPlusNormal"/>
        <w:jc w:val="both"/>
      </w:pPr>
      <w:r>
        <w:t xml:space="preserve">(в ред. </w:t>
      </w:r>
      <w:hyperlink r:id="rId33">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 xml:space="preserve">5.1.2. 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w:t>
      </w:r>
      <w:r>
        <w:lastRenderedPageBreak/>
        <w:t>образования Верещагинский городской округ.</w:t>
      </w:r>
    </w:p>
    <w:p w:rsidR="0081519A" w:rsidRDefault="0081519A">
      <w:pPr>
        <w:pStyle w:val="ConsPlusNormal"/>
        <w:jc w:val="both"/>
      </w:pPr>
      <w:r>
        <w:t xml:space="preserve">(в ред. </w:t>
      </w:r>
      <w:hyperlink r:id="rId34">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5.1.3.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1519A" w:rsidRDefault="0081519A">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24 часов восстановить организациям, в ведении которых находятся коммуникации.</w:t>
      </w:r>
    </w:p>
    <w:p w:rsidR="0081519A" w:rsidRDefault="0081519A">
      <w:pPr>
        <w:pStyle w:val="ConsPlusNormal"/>
        <w:spacing w:before="220"/>
        <w:ind w:firstLine="540"/>
        <w:jc w:val="both"/>
      </w:pPr>
      <w:r>
        <w:t>5.1.4. С целью сохранения дорожных покрытий на территории Верещагинского городского округа запрещается:</w:t>
      </w:r>
    </w:p>
    <w:p w:rsidR="0081519A" w:rsidRDefault="0081519A">
      <w:pPr>
        <w:pStyle w:val="ConsPlusNormal"/>
        <w:spacing w:before="220"/>
        <w:ind w:firstLine="540"/>
        <w:jc w:val="both"/>
      </w:pPr>
      <w:r>
        <w:t>- подвоз груза волоком;</w:t>
      </w:r>
    </w:p>
    <w:p w:rsidR="0081519A" w:rsidRDefault="0081519A">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81519A" w:rsidRDefault="0081519A">
      <w:pPr>
        <w:pStyle w:val="ConsPlusNormal"/>
        <w:spacing w:before="220"/>
        <w:ind w:firstLine="540"/>
        <w:jc w:val="both"/>
      </w:pPr>
      <w:r>
        <w:t>- перегон по улицам населенных пунктов, имеющим твердое покрытие, машин на гусеничном ходу;</w:t>
      </w:r>
    </w:p>
    <w:p w:rsidR="0081519A" w:rsidRDefault="0081519A">
      <w:pPr>
        <w:pStyle w:val="ConsPlusNormal"/>
        <w:spacing w:before="220"/>
        <w:ind w:firstLine="540"/>
        <w:jc w:val="both"/>
      </w:pPr>
      <w:r>
        <w:t>- движение и стоянка большегрузного транспорта на внутриквартальных проездах, пешеходных дорожках, тротуарах;</w:t>
      </w:r>
    </w:p>
    <w:p w:rsidR="0081519A" w:rsidRDefault="0081519A">
      <w:pPr>
        <w:pStyle w:val="ConsPlusNormal"/>
        <w:spacing w:before="220"/>
        <w:ind w:firstLine="540"/>
        <w:jc w:val="both"/>
      </w:pPr>
      <w:r>
        <w:t>- вынос с территории землеотвода грязи на дорожное полотно.</w:t>
      </w:r>
    </w:p>
    <w:p w:rsidR="0081519A" w:rsidRDefault="0081519A">
      <w:pPr>
        <w:pStyle w:val="ConsPlusNormal"/>
        <w:jc w:val="both"/>
      </w:pPr>
    </w:p>
    <w:p w:rsidR="0081519A" w:rsidRDefault="0081519A">
      <w:pPr>
        <w:pStyle w:val="ConsPlusTitle"/>
        <w:jc w:val="center"/>
        <w:outlineLvl w:val="2"/>
      </w:pPr>
      <w:r>
        <w:t>5.2. Пешеходные коммуникации</w:t>
      </w:r>
    </w:p>
    <w:p w:rsidR="0081519A" w:rsidRDefault="0081519A">
      <w:pPr>
        <w:pStyle w:val="ConsPlusNormal"/>
        <w:jc w:val="both"/>
      </w:pPr>
    </w:p>
    <w:p w:rsidR="0081519A" w:rsidRDefault="0081519A">
      <w:pPr>
        <w:pStyle w:val="ConsPlusNormal"/>
        <w:ind w:firstLine="540"/>
        <w:jc w:val="both"/>
      </w:pPr>
      <w:r>
        <w:t>5.2.1. Пешеходные коммуникации обеспечивают пешеходные связи и передвижения на территории населенных пунктов Верещагинского городского округа. К пешеходным коммуникациям относят тротуары, аллеи, дорожки, тропинки.</w:t>
      </w:r>
    </w:p>
    <w:p w:rsidR="0081519A" w:rsidRDefault="0081519A">
      <w:pPr>
        <w:pStyle w:val="ConsPlusNormal"/>
        <w:spacing w:before="220"/>
        <w:ind w:firstLine="540"/>
        <w:jc w:val="both"/>
      </w:pPr>
      <w:r>
        <w:t>5.2.2.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1519A" w:rsidRDefault="0081519A">
      <w:pPr>
        <w:pStyle w:val="ConsPlusNormal"/>
        <w:spacing w:before="220"/>
        <w:ind w:firstLine="540"/>
        <w:jc w:val="both"/>
      </w:pPr>
      <w:r>
        <w:t>5.2.3.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1519A" w:rsidRDefault="0081519A">
      <w:pPr>
        <w:pStyle w:val="ConsPlusNormal"/>
        <w:spacing w:before="220"/>
        <w:ind w:firstLine="540"/>
        <w:jc w:val="both"/>
      </w:pPr>
      <w:r>
        <w:t xml:space="preserve">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3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 Общая ширина </w:t>
      </w:r>
      <w:r>
        <w:lastRenderedPageBreak/>
        <w:t>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1519A" w:rsidRDefault="0081519A">
      <w:pPr>
        <w:pStyle w:val="ConsPlusNormal"/>
        <w:spacing w:before="220"/>
        <w:ind w:firstLine="540"/>
        <w:jc w:val="both"/>
      </w:pPr>
      <w:r>
        <w:t>5.2.5. При планировании пешеходных маршрутов, общественных пространств (включая входные группы в здания) необходимо обеспечить беспрепятственное передвижение маломобильных групп граждан за счет правильно спроектированных съездов с тротуаров, устройства пандусов, тактильной плитки и др. В составе общественных и полуприватных пространств необходимо резервировать парковочные места для маломобильных групп граждан.</w:t>
      </w:r>
    </w:p>
    <w:p w:rsidR="0081519A" w:rsidRDefault="0081519A">
      <w:pPr>
        <w:pStyle w:val="ConsPlusNormal"/>
        <w:spacing w:before="220"/>
        <w:ind w:firstLine="540"/>
        <w:jc w:val="both"/>
      </w:pPr>
      <w:r>
        <w:t>5.2.6.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81519A" w:rsidRDefault="0081519A">
      <w:pPr>
        <w:pStyle w:val="ConsPlusNormal"/>
        <w:spacing w:before="220"/>
        <w:ind w:firstLine="540"/>
        <w:jc w:val="both"/>
      </w:pPr>
      <w:r>
        <w:t>5.2.7. Пешеходные маршруты должны быть озеленены и хорошо освещены.</w:t>
      </w:r>
    </w:p>
    <w:p w:rsidR="0081519A" w:rsidRDefault="0081519A">
      <w:pPr>
        <w:pStyle w:val="ConsPlusNormal"/>
        <w:spacing w:before="220"/>
        <w:ind w:firstLine="540"/>
        <w:jc w:val="both"/>
      </w:pPr>
      <w:r>
        <w:t>5.2.8.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1519A" w:rsidRDefault="0081519A">
      <w:pPr>
        <w:pStyle w:val="ConsPlusNormal"/>
        <w:spacing w:before="220"/>
        <w:ind w:firstLine="540"/>
        <w:jc w:val="both"/>
      </w:pPr>
      <w:r>
        <w:t>5.2.9. Возможно размещение некапитальных нестационарных сооружений.</w:t>
      </w:r>
    </w:p>
    <w:p w:rsidR="0081519A" w:rsidRDefault="0081519A">
      <w:pPr>
        <w:pStyle w:val="ConsPlusNormal"/>
        <w:jc w:val="both"/>
      </w:pPr>
    </w:p>
    <w:p w:rsidR="0081519A" w:rsidRDefault="0081519A">
      <w:pPr>
        <w:pStyle w:val="ConsPlusTitle"/>
        <w:jc w:val="center"/>
        <w:outlineLvl w:val="2"/>
      </w:pPr>
      <w:r>
        <w:t>5.3. Детские площадки</w:t>
      </w:r>
    </w:p>
    <w:p w:rsidR="0081519A" w:rsidRDefault="0081519A">
      <w:pPr>
        <w:pStyle w:val="ConsPlusNormal"/>
        <w:jc w:val="both"/>
      </w:pPr>
    </w:p>
    <w:p w:rsidR="0081519A" w:rsidRDefault="0081519A">
      <w:pPr>
        <w:pStyle w:val="ConsPlusNormal"/>
        <w:ind w:firstLine="540"/>
        <w:jc w:val="both"/>
      </w:pPr>
      <w:r>
        <w:t>5.3.1.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1519A" w:rsidRDefault="0081519A">
      <w:pPr>
        <w:pStyle w:val="ConsPlusNormal"/>
        <w:spacing w:before="220"/>
        <w:ind w:firstLine="540"/>
        <w:jc w:val="both"/>
      </w:pPr>
      <w:r>
        <w:t>5.3.2. Площадки детей дошкольного возраста могут иметь незначительные размеры (50-75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81519A" w:rsidRDefault="0081519A">
      <w:pPr>
        <w:pStyle w:val="ConsPlusNormal"/>
        <w:spacing w:before="220"/>
        <w:ind w:firstLine="540"/>
        <w:jc w:val="both"/>
      </w:pPr>
      <w:r>
        <w:t xml:space="preserve">5.3.3.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санитарным нормам и правилам, площадок мусоросборников - 15 м, отстойно-разворотных площадок на конечных остановках </w:t>
      </w:r>
      <w:r>
        <w:lastRenderedPageBreak/>
        <w:t>маршрутов городского пассажирского транспорта - не менее 50 м.</w:t>
      </w:r>
    </w:p>
    <w:p w:rsidR="0081519A" w:rsidRDefault="0081519A">
      <w:pPr>
        <w:pStyle w:val="ConsPlusNormal"/>
        <w:spacing w:before="220"/>
        <w:ind w:firstLine="540"/>
        <w:jc w:val="both"/>
      </w:pPr>
      <w:r>
        <w:t>5.3.4.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1519A" w:rsidRDefault="0081519A">
      <w:pPr>
        <w:pStyle w:val="ConsPlusNormal"/>
        <w:spacing w:before="220"/>
        <w:ind w:firstLine="540"/>
        <w:jc w:val="both"/>
      </w:pPr>
      <w:r>
        <w:t>5.3.5. Рекомендуемый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1519A" w:rsidRDefault="0081519A">
      <w:pPr>
        <w:pStyle w:val="ConsPlusNormal"/>
        <w:spacing w:before="220"/>
        <w:ind w:firstLine="540"/>
        <w:jc w:val="both"/>
      </w:pPr>
      <w:r>
        <w:t>5.3.6.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1519A" w:rsidRDefault="0081519A">
      <w:pPr>
        <w:pStyle w:val="ConsPlusNormal"/>
        <w:spacing w:before="220"/>
        <w:ind w:firstLine="540"/>
        <w:jc w:val="both"/>
      </w:pPr>
      <w:r>
        <w:t>5.3.7.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81519A" w:rsidRDefault="0081519A">
      <w:pPr>
        <w:pStyle w:val="ConsPlusNormal"/>
        <w:spacing w:before="220"/>
        <w:ind w:firstLine="540"/>
        <w:jc w:val="both"/>
      </w:pPr>
      <w:r>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81519A" w:rsidRDefault="0081519A">
      <w:pPr>
        <w:pStyle w:val="ConsPlusNormal"/>
        <w:spacing w:before="220"/>
        <w:ind w:firstLine="540"/>
        <w:jc w:val="both"/>
      </w:pPr>
      <w:r>
        <w:t>5.3.9.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81519A" w:rsidRDefault="0081519A">
      <w:pPr>
        <w:pStyle w:val="ConsPlusNormal"/>
        <w:jc w:val="both"/>
      </w:pPr>
    </w:p>
    <w:p w:rsidR="0081519A" w:rsidRDefault="0081519A">
      <w:pPr>
        <w:pStyle w:val="ConsPlusTitle"/>
        <w:jc w:val="center"/>
        <w:outlineLvl w:val="2"/>
      </w:pPr>
      <w:r>
        <w:t>5.4. Спортивные площадки</w:t>
      </w:r>
    </w:p>
    <w:p w:rsidR="0081519A" w:rsidRDefault="0081519A">
      <w:pPr>
        <w:pStyle w:val="ConsPlusNormal"/>
        <w:jc w:val="both"/>
      </w:pPr>
    </w:p>
    <w:p w:rsidR="0081519A" w:rsidRDefault="0081519A">
      <w:pPr>
        <w:pStyle w:val="ConsPlusNormal"/>
        <w:ind w:firstLine="540"/>
        <w:jc w:val="both"/>
      </w:pPr>
      <w:r>
        <w:t>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санитарным нормам и правилам.</w:t>
      </w:r>
    </w:p>
    <w:p w:rsidR="0081519A" w:rsidRDefault="0081519A">
      <w:pPr>
        <w:pStyle w:val="ConsPlusNormal"/>
        <w:spacing w:before="220"/>
        <w:ind w:firstLine="540"/>
        <w:jc w:val="both"/>
      </w:pPr>
      <w:r>
        <w:t>5.4.2.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1519A" w:rsidRDefault="0081519A">
      <w:pPr>
        <w:pStyle w:val="ConsPlusNormal"/>
        <w:spacing w:before="220"/>
        <w:ind w:firstLine="540"/>
        <w:jc w:val="both"/>
      </w:pPr>
      <w:r>
        <w:t xml:space="preserve">5.4.3. Обязательный перечень элементов благоустройства территории на спортивной </w:t>
      </w:r>
      <w:r>
        <w:lastRenderedPageBreak/>
        <w:t>площадке включает: мягкие или газонные виды покрытия, спортивное оборудование. Рекомендуется озеленение и ограждение площадки.</w:t>
      </w:r>
    </w:p>
    <w:p w:rsidR="0081519A" w:rsidRDefault="0081519A">
      <w:pPr>
        <w:pStyle w:val="ConsPlusNormal"/>
        <w:spacing w:before="220"/>
        <w:ind w:firstLine="540"/>
        <w:jc w:val="both"/>
      </w:pPr>
      <w:r>
        <w:t>5.4.4.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применять вертикальное озеленение.</w:t>
      </w:r>
    </w:p>
    <w:p w:rsidR="0081519A" w:rsidRDefault="0081519A">
      <w:pPr>
        <w:pStyle w:val="ConsPlusNormal"/>
        <w:spacing w:before="220"/>
        <w:ind w:firstLine="540"/>
        <w:jc w:val="both"/>
      </w:pPr>
      <w:r>
        <w:t>5.4.5.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81519A" w:rsidRDefault="0081519A">
      <w:pPr>
        <w:pStyle w:val="ConsPlusNormal"/>
        <w:jc w:val="both"/>
      </w:pPr>
    </w:p>
    <w:p w:rsidR="0081519A" w:rsidRDefault="0081519A">
      <w:pPr>
        <w:pStyle w:val="ConsPlusTitle"/>
        <w:jc w:val="center"/>
        <w:outlineLvl w:val="2"/>
      </w:pPr>
      <w:r>
        <w:t>5.5. Места (площадки) накопления отходов</w:t>
      </w:r>
    </w:p>
    <w:p w:rsidR="0081519A" w:rsidRDefault="0081519A">
      <w:pPr>
        <w:pStyle w:val="ConsPlusNormal"/>
        <w:jc w:val="center"/>
      </w:pPr>
      <w:r>
        <w:t xml:space="preserve">(в ред. </w:t>
      </w:r>
      <w:hyperlink r:id="rId35">
        <w:r>
          <w:rPr>
            <w:color w:val="0000FF"/>
          </w:rPr>
          <w:t>решения</w:t>
        </w:r>
      </w:hyperlink>
      <w:r>
        <w:t xml:space="preserve"> Думы Верещагинского городского округа</w:t>
      </w:r>
    </w:p>
    <w:p w:rsidR="0081519A" w:rsidRDefault="0081519A">
      <w:pPr>
        <w:pStyle w:val="ConsPlusNormal"/>
        <w:jc w:val="center"/>
      </w:pPr>
      <w:r>
        <w:t>от 29.10.2021 N 44/402)</w:t>
      </w:r>
    </w:p>
    <w:p w:rsidR="0081519A" w:rsidRDefault="0081519A">
      <w:pPr>
        <w:pStyle w:val="ConsPlusNormal"/>
        <w:jc w:val="both"/>
      </w:pPr>
    </w:p>
    <w:p w:rsidR="0081519A" w:rsidRDefault="0081519A">
      <w:pPr>
        <w:pStyle w:val="ConsPlusNormal"/>
        <w:ind w:firstLine="540"/>
        <w:jc w:val="both"/>
      </w:pPr>
      <w:r>
        <w:t>5.5.1. На территории Верещагинского городского округа в соответствии со схемой размещения мест (площадок) накопления твердых коммунальных отходов на территории Верещагинского городского округа Пермского края должны быть обустроены контейнерные площадки - места накопления твердых коммунальных отходов (далее - ТКО), в том числе крупногабаритных отходов (далее - КГО), которые независимо от видов мусоросборников должны иметь подъездной путь, обеспечивающий доступ для мусоровозов, достаточную площадь для установки контейнера (бункера),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1519A" w:rsidRDefault="0081519A">
      <w:pPr>
        <w:pStyle w:val="ConsPlusNormal"/>
        <w:spacing w:before="220"/>
        <w:ind w:firstLine="540"/>
        <w:jc w:val="both"/>
      </w:pPr>
      <w:r>
        <w:t>5.5.2. Места (площадки) накопления отходов необходимо размещать в соответствии с санитарными нормами и правилами.</w:t>
      </w:r>
    </w:p>
    <w:p w:rsidR="0081519A" w:rsidRDefault="0081519A">
      <w:pPr>
        <w:pStyle w:val="ConsPlusNormal"/>
        <w:spacing w:before="220"/>
        <w:ind w:firstLine="540"/>
        <w:jc w:val="both"/>
      </w:pPr>
      <w:r>
        <w:t>5.5.3. Наличие мест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1519A" w:rsidRDefault="0081519A">
      <w:pPr>
        <w:pStyle w:val="ConsPlusNormal"/>
        <w:spacing w:before="220"/>
        <w:ind w:firstLine="540"/>
        <w:jc w:val="both"/>
      </w:pPr>
      <w:r>
        <w:t>5.5.4.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81519A" w:rsidRDefault="0081519A">
      <w:pPr>
        <w:pStyle w:val="ConsPlusNormal"/>
        <w:spacing w:before="220"/>
        <w:ind w:firstLine="540"/>
        <w:jc w:val="both"/>
      </w:pPr>
      <w:r>
        <w:t>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 их емкость или периодичность вывоза из них отходов.</w:t>
      </w:r>
    </w:p>
    <w:p w:rsidR="0081519A" w:rsidRDefault="0081519A">
      <w:pPr>
        <w:pStyle w:val="ConsPlusNormal"/>
        <w:spacing w:before="220"/>
        <w:ind w:firstLine="540"/>
        <w:jc w:val="both"/>
      </w:pPr>
      <w:r>
        <w:t>5.5.5. При накоплении ТКО на территориях населенных пунктов в контейнерах должна быть исключена возможность попадания отходов из контейнера на площадку его накопления.</w:t>
      </w:r>
    </w:p>
    <w:p w:rsidR="0081519A" w:rsidRDefault="0081519A">
      <w:pPr>
        <w:pStyle w:val="ConsPlusNormal"/>
        <w:spacing w:before="220"/>
        <w:ind w:firstLine="540"/>
        <w:jc w:val="both"/>
      </w:pPr>
      <w:r>
        <w:t>5.5.6.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 Не допускается промывка контейнеров на контейнерных площадках. Мероприятия по промывке и дезинфекции контейнера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81519A" w:rsidRDefault="0081519A">
      <w:pPr>
        <w:pStyle w:val="ConsPlusNormal"/>
        <w:spacing w:before="220"/>
        <w:ind w:firstLine="540"/>
        <w:jc w:val="both"/>
      </w:pPr>
      <w:r>
        <w:t>5.5.7. Территории контейнерной площадки и (или) специальной площадки для складирования КГО в радиусе 15 метров должны содержаться в чистоте.</w:t>
      </w:r>
    </w:p>
    <w:p w:rsidR="0081519A" w:rsidRDefault="0081519A">
      <w:pPr>
        <w:pStyle w:val="ConsPlusNormal"/>
        <w:spacing w:before="220"/>
        <w:ind w:firstLine="540"/>
        <w:jc w:val="both"/>
      </w:pPr>
      <w:r>
        <w:t xml:space="preserve">5.5.8. В контейнерах запрещается складировать горящие, раскаленные или горячие отходы, </w:t>
      </w:r>
      <w:r>
        <w:lastRenderedPageBreak/>
        <w:t>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81519A" w:rsidRDefault="0081519A">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РФ.</w:t>
      </w:r>
    </w:p>
    <w:p w:rsidR="0081519A" w:rsidRDefault="0081519A">
      <w:pPr>
        <w:pStyle w:val="ConsPlusNormal"/>
        <w:spacing w:before="220"/>
        <w:ind w:firstLine="540"/>
        <w:jc w:val="both"/>
      </w:pPr>
      <w:r>
        <w:t>5.5.9. Срок временного накопления несортированных ТКО определяется исходя из среднесуточной температуры наружного воздуха в течение 3 суток:</w:t>
      </w:r>
    </w:p>
    <w:p w:rsidR="0081519A" w:rsidRDefault="0081519A">
      <w:pPr>
        <w:pStyle w:val="ConsPlusNormal"/>
        <w:spacing w:before="220"/>
        <w:ind w:firstLine="540"/>
        <w:jc w:val="both"/>
      </w:pPr>
      <w:r>
        <w:t>- плюс 5 °C и выше - не более 1 суток;</w:t>
      </w:r>
    </w:p>
    <w:p w:rsidR="0081519A" w:rsidRDefault="0081519A">
      <w:pPr>
        <w:pStyle w:val="ConsPlusNormal"/>
        <w:spacing w:before="220"/>
        <w:ind w:firstLine="540"/>
        <w:jc w:val="both"/>
      </w:pPr>
      <w:r>
        <w:t>- плюс 4 °C и ниже - не более 3 суток.</w:t>
      </w:r>
    </w:p>
    <w:p w:rsidR="0081519A" w:rsidRDefault="0081519A">
      <w:pPr>
        <w:pStyle w:val="ConsPlusNormal"/>
        <w:spacing w:before="220"/>
        <w:ind w:firstLine="540"/>
        <w:jc w:val="both"/>
      </w:pPr>
      <w:r>
        <w:t>5.5.10. Сортировка отходов из контейнеров, а также из мусоровозов не допускается в местах (площадках) накопления ТКО.</w:t>
      </w:r>
    </w:p>
    <w:p w:rsidR="0081519A" w:rsidRDefault="0081519A">
      <w:pPr>
        <w:pStyle w:val="ConsPlusNormal"/>
        <w:spacing w:before="220"/>
        <w:ind w:firstLine="540"/>
        <w:jc w:val="both"/>
      </w:pPr>
      <w:r>
        <w:t>Вывоз КГО необходимо производить не реже 1 раза в 7 календарных дней.</w:t>
      </w:r>
    </w:p>
    <w:p w:rsidR="0081519A" w:rsidRDefault="0081519A">
      <w:pPr>
        <w:pStyle w:val="ConsPlusNormal"/>
        <w:spacing w:before="220"/>
        <w:ind w:firstLine="540"/>
        <w:jc w:val="both"/>
      </w:pPr>
      <w:r>
        <w:t>5.5.11. В парках контейнерные площадки для накопления ТКО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81519A" w:rsidRDefault="0081519A">
      <w:pPr>
        <w:pStyle w:val="ConsPlusNormal"/>
        <w:spacing w:before="220"/>
        <w:ind w:firstLine="540"/>
        <w:jc w:val="both"/>
      </w:pPr>
      <w:r>
        <w:t>При определении числа урн на территории парка хозяйствующему субъекту необходимо исходить из расчета одна урна на 800 м площади парка. Расстояние между урнами должно быть не более 40 м.</w:t>
      </w:r>
    </w:p>
    <w:p w:rsidR="0081519A" w:rsidRDefault="0081519A">
      <w:pPr>
        <w:pStyle w:val="ConsPlusNormal"/>
        <w:spacing w:before="220"/>
        <w:ind w:firstLine="540"/>
        <w:jc w:val="both"/>
      </w:pPr>
      <w:r>
        <w:t>5.5.12. Мероприятия по уборке парков должны проводиться хозяйствующим субъектом ежедневно.</w:t>
      </w:r>
    </w:p>
    <w:p w:rsidR="0081519A" w:rsidRDefault="0081519A">
      <w:pPr>
        <w:pStyle w:val="ConsPlusNormal"/>
        <w:spacing w:before="220"/>
        <w:ind w:firstLine="540"/>
        <w:jc w:val="both"/>
      </w:pPr>
      <w:r>
        <w:t>Транспортирование отходов с территорий муниципального образования и объектов производится с использованием транспортных средств, исключающих потери отходов.</w:t>
      </w:r>
    </w:p>
    <w:p w:rsidR="0081519A" w:rsidRDefault="0081519A">
      <w:pPr>
        <w:pStyle w:val="ConsPlusNormal"/>
        <w:jc w:val="both"/>
      </w:pPr>
    </w:p>
    <w:p w:rsidR="0081519A" w:rsidRDefault="0081519A">
      <w:pPr>
        <w:pStyle w:val="ConsPlusTitle"/>
        <w:jc w:val="center"/>
        <w:outlineLvl w:val="2"/>
      </w:pPr>
      <w:r>
        <w:t>5.6. Площадки для выгула и дрессировки животных</w:t>
      </w:r>
    </w:p>
    <w:p w:rsidR="0081519A" w:rsidRDefault="0081519A">
      <w:pPr>
        <w:pStyle w:val="ConsPlusNormal"/>
        <w:jc w:val="both"/>
      </w:pPr>
    </w:p>
    <w:p w:rsidR="0081519A" w:rsidRDefault="0081519A">
      <w:pPr>
        <w:pStyle w:val="ConsPlusNormal"/>
        <w:ind w:firstLine="540"/>
        <w:jc w:val="both"/>
      </w:pPr>
      <w:r>
        <w:t>5.6.1.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81519A" w:rsidRDefault="0081519A">
      <w:pPr>
        <w:pStyle w:val="ConsPlusNormal"/>
        <w:spacing w:before="220"/>
        <w:ind w:firstLine="540"/>
        <w:jc w:val="both"/>
      </w:pPr>
      <w:r>
        <w:t>5.6.2. Размеры площадок для выгула собак, размещаемых на территориях жилого назначения, рекомендуется принимать 400-600 кв. м, на прочих территориях - до 800 кв. м, в условиях сложившейся застройки могут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81519A" w:rsidRDefault="0081519A">
      <w:pPr>
        <w:pStyle w:val="ConsPlusNormal"/>
        <w:spacing w:before="220"/>
        <w:ind w:firstLine="540"/>
        <w:jc w:val="both"/>
      </w:pPr>
      <w:r>
        <w:lastRenderedPageBreak/>
        <w:t>Размер площадки для дрессировки животных рекомендуется принимать порядка 2000 кв. м.</w:t>
      </w:r>
    </w:p>
    <w:p w:rsidR="0081519A" w:rsidRDefault="0081519A">
      <w:pPr>
        <w:pStyle w:val="ConsPlusNormal"/>
        <w:spacing w:before="220"/>
        <w:ind w:firstLine="540"/>
        <w:jc w:val="both"/>
      </w:pPr>
      <w:r>
        <w:t>5.6.3.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p>
    <w:p w:rsidR="0081519A" w:rsidRDefault="0081519A">
      <w:pPr>
        <w:pStyle w:val="ConsPlusNormal"/>
        <w:spacing w:before="220"/>
        <w:ind w:firstLine="540"/>
        <w:jc w:val="both"/>
      </w:pPr>
      <w:r>
        <w:t>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81519A" w:rsidRDefault="0081519A">
      <w:pPr>
        <w:pStyle w:val="ConsPlusNormal"/>
        <w:spacing w:before="220"/>
        <w:ind w:firstLine="540"/>
        <w:jc w:val="both"/>
      </w:pPr>
      <w:r>
        <w:t>5.6.5.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81519A" w:rsidRDefault="0081519A">
      <w:pPr>
        <w:pStyle w:val="ConsPlusNormal"/>
        <w:spacing w:before="220"/>
        <w:ind w:firstLine="540"/>
        <w:jc w:val="both"/>
      </w:pPr>
      <w:r>
        <w:t>5.6.6. На территории площадки рекомендуется предусматривать информационный стенд с правилами пользования площадкой.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81519A" w:rsidRDefault="0081519A">
      <w:pPr>
        <w:pStyle w:val="ConsPlusNormal"/>
        <w:spacing w:before="220"/>
        <w:ind w:firstLine="540"/>
        <w:jc w:val="both"/>
      </w:pPr>
      <w:r>
        <w:t>5.6.7.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1519A" w:rsidRDefault="0081519A">
      <w:pPr>
        <w:pStyle w:val="ConsPlusNormal"/>
        <w:spacing w:before="220"/>
        <w:ind w:firstLine="540"/>
        <w:jc w:val="both"/>
      </w:pPr>
      <w:r>
        <w:t>5.6.8. В случае отсутствия на территории Верещагинского городского округа специализированной площадки администрация Верещагинского городского округа вправе принять решение о ее организации.</w:t>
      </w:r>
    </w:p>
    <w:p w:rsidR="0081519A" w:rsidRDefault="0081519A">
      <w:pPr>
        <w:pStyle w:val="ConsPlusNormal"/>
        <w:jc w:val="both"/>
      </w:pPr>
    </w:p>
    <w:p w:rsidR="0081519A" w:rsidRDefault="0081519A">
      <w:pPr>
        <w:pStyle w:val="ConsPlusTitle"/>
        <w:jc w:val="center"/>
        <w:outlineLvl w:val="2"/>
      </w:pPr>
      <w:r>
        <w:t>5.7. Площадки автостоянок, размещение и хранение</w:t>
      </w:r>
    </w:p>
    <w:p w:rsidR="0081519A" w:rsidRDefault="0081519A">
      <w:pPr>
        <w:pStyle w:val="ConsPlusTitle"/>
        <w:jc w:val="center"/>
      </w:pPr>
      <w:r>
        <w:t>транспортных средств на территории Верещагинского городского</w:t>
      </w:r>
    </w:p>
    <w:p w:rsidR="0081519A" w:rsidRDefault="0081519A">
      <w:pPr>
        <w:pStyle w:val="ConsPlusTitle"/>
        <w:jc w:val="center"/>
      </w:pPr>
      <w:r>
        <w:t>округа</w:t>
      </w:r>
    </w:p>
    <w:p w:rsidR="0081519A" w:rsidRDefault="0081519A">
      <w:pPr>
        <w:pStyle w:val="ConsPlusNormal"/>
        <w:jc w:val="both"/>
      </w:pPr>
    </w:p>
    <w:p w:rsidR="0081519A" w:rsidRDefault="0081519A">
      <w:pPr>
        <w:pStyle w:val="ConsPlusNormal"/>
        <w:ind w:firstLine="540"/>
        <w:jc w:val="both"/>
      </w:pPr>
      <w:r>
        <w:t>5.7.1. На территории Верещагинского городского округа рекомендуется предусматривать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w:t>
      </w:r>
    </w:p>
    <w:p w:rsidR="0081519A" w:rsidRDefault="0081519A">
      <w:pPr>
        <w:pStyle w:val="ConsPlusNormal"/>
        <w:spacing w:before="220"/>
        <w:ind w:firstLine="540"/>
        <w:jc w:val="both"/>
      </w:pPr>
      <w:r>
        <w:t>5.7.2. Следует учитывать, что расстояние от границ автостоянок до окон жилых и общественных заданий принимается в соответствии с санитарными нормами и правилами. На площадках приобъектных автостоянок долю мест для автомобилей инвалидов рекомендуется проектировать согласно санитарным нормам и правилам, предусматривать выделение не менее 10% от общей площади под автоместа для инвалидов (но не меньше 1 места), включая 5% спецмест для транспортных средств нетрудоспособных лиц в инвалидной коляске без объемных разделителей, а лишь с обозначением при помощи соответствующей разметки.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81519A" w:rsidRDefault="0081519A">
      <w:pPr>
        <w:pStyle w:val="ConsPlusNormal"/>
        <w:spacing w:before="220"/>
        <w:ind w:firstLine="540"/>
        <w:jc w:val="both"/>
      </w:pPr>
      <w:r>
        <w:t xml:space="preserve">5.7.3. Рекомендуемый перечень элементов благоустройства территории на площадках автостоянок включает: твердые виды покрытия, разделительные элементы, осветительное и </w:t>
      </w:r>
      <w:r>
        <w:lastRenderedPageBreak/>
        <w:t>информационное оборудование, урны. Площадки для длительного хранения автомобилей могут быть оборудованы навесами, легкими ограждениями боксов, смотровыми эстакадами. Разделительные элементы на площадках могут быть выполнены в виде разметки (белых полос), озелененных полос (газонов), контейнерного озеленения.</w:t>
      </w:r>
    </w:p>
    <w:p w:rsidR="0081519A" w:rsidRDefault="0081519A">
      <w:pPr>
        <w:pStyle w:val="ConsPlusNormal"/>
        <w:spacing w:before="220"/>
        <w:ind w:firstLine="540"/>
        <w:jc w:val="both"/>
      </w:pPr>
      <w:r>
        <w:t>5.7.4.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81519A" w:rsidRDefault="0081519A">
      <w:pPr>
        <w:pStyle w:val="ConsPlusNormal"/>
        <w:jc w:val="both"/>
      </w:pPr>
    </w:p>
    <w:p w:rsidR="0081519A" w:rsidRDefault="0081519A">
      <w:pPr>
        <w:pStyle w:val="ConsPlusTitle"/>
        <w:jc w:val="center"/>
        <w:outlineLvl w:val="2"/>
      </w:pPr>
      <w:r>
        <w:t>5.8. Элементы освещения</w:t>
      </w:r>
    </w:p>
    <w:p w:rsidR="0081519A" w:rsidRDefault="0081519A">
      <w:pPr>
        <w:pStyle w:val="ConsPlusNormal"/>
        <w:jc w:val="both"/>
      </w:pPr>
    </w:p>
    <w:p w:rsidR="0081519A" w:rsidRDefault="0081519A">
      <w:pPr>
        <w:pStyle w:val="ConsPlusNormal"/>
        <w:ind w:firstLine="540"/>
        <w:jc w:val="both"/>
      </w:pPr>
      <w:r>
        <w:t>5.8.1. В различных градостроительных условиях рекомендуется предусматривать функциональное, архитектурное и информационное освещение с целью решения светопланировочных и светокомпозиционных задач.</w:t>
      </w:r>
    </w:p>
    <w:p w:rsidR="0081519A" w:rsidRDefault="0081519A">
      <w:pPr>
        <w:pStyle w:val="ConsPlusNormal"/>
        <w:spacing w:before="220"/>
        <w:ind w:firstLine="540"/>
        <w:jc w:val="both"/>
      </w:pPr>
      <w: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1519A" w:rsidRDefault="0081519A">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81519A" w:rsidRDefault="0081519A">
      <w:pPr>
        <w:pStyle w:val="ConsPlusNormal"/>
        <w:spacing w:before="220"/>
        <w:ind w:firstLine="540"/>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 защищенность от вандализма;</w:t>
      </w:r>
    </w:p>
    <w:p w:rsidR="0081519A" w:rsidRDefault="0081519A">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81519A" w:rsidRDefault="0081519A">
      <w:pPr>
        <w:pStyle w:val="ConsPlusNormal"/>
        <w:spacing w:before="22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81519A" w:rsidRDefault="0081519A">
      <w:pPr>
        <w:pStyle w:val="ConsPlusNormal"/>
        <w:spacing w:before="220"/>
        <w:ind w:firstLine="540"/>
        <w:jc w:val="both"/>
      </w:pPr>
      <w:r>
        <w:t>- удобство обслуживания и управления при разных режимах работы установок.</w:t>
      </w:r>
    </w:p>
    <w:p w:rsidR="0081519A" w:rsidRDefault="0081519A">
      <w:pPr>
        <w:pStyle w:val="ConsPlusNormal"/>
        <w:spacing w:before="220"/>
        <w:ind w:firstLine="540"/>
        <w:jc w:val="both"/>
      </w:pPr>
      <w:r>
        <w:t>5.8.3.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1519A" w:rsidRDefault="0081519A">
      <w:pPr>
        <w:pStyle w:val="ConsPlusNormal"/>
        <w:spacing w:before="220"/>
        <w:ind w:firstLine="540"/>
        <w:jc w:val="both"/>
      </w:pPr>
      <w: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традиционных.</w:t>
      </w:r>
    </w:p>
    <w:p w:rsidR="0081519A" w:rsidRDefault="0081519A">
      <w:pPr>
        <w:pStyle w:val="ConsPlusNormal"/>
        <w:spacing w:before="220"/>
        <w:ind w:firstLine="540"/>
        <w:jc w:val="both"/>
      </w:pPr>
      <w: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1519A" w:rsidRDefault="0081519A">
      <w:pPr>
        <w:pStyle w:val="ConsPlusNormal"/>
        <w:spacing w:before="220"/>
        <w:ind w:firstLine="540"/>
        <w:jc w:val="both"/>
      </w:pPr>
      <w: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1519A" w:rsidRDefault="0081519A">
      <w:pPr>
        <w:pStyle w:val="ConsPlusNormal"/>
        <w:spacing w:before="220"/>
        <w:ind w:firstLine="540"/>
        <w:jc w:val="both"/>
      </w:pPr>
      <w: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1519A" w:rsidRDefault="0081519A">
      <w:pPr>
        <w:pStyle w:val="ConsPlusNormal"/>
        <w:spacing w:before="220"/>
        <w:ind w:firstLine="540"/>
        <w:jc w:val="both"/>
      </w:pPr>
      <w:r>
        <w:lastRenderedPageBreak/>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81519A" w:rsidRDefault="0081519A">
      <w:pPr>
        <w:pStyle w:val="ConsPlusNormal"/>
        <w:spacing w:before="220"/>
        <w:ind w:firstLine="540"/>
        <w:jc w:val="both"/>
      </w:pPr>
      <w:r>
        <w:t>5.8.4.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1519A" w:rsidRDefault="0081519A">
      <w:pPr>
        <w:pStyle w:val="ConsPlusNormal"/>
        <w:spacing w:before="220"/>
        <w:ind w:firstLine="540"/>
        <w:jc w:val="both"/>
      </w:pPr>
      <w:r>
        <w:t>На территории городского округа допускается архитектурно-художественная подсветка фасада здания, строения, сооружения при условии размещения установок освещения на фасаде или в границах земельного участка, на котором расположено здание, строение, сооружение, а также обеспечения безопасности и работы всех установок освещения, используемых в подсветке фасада.</w:t>
      </w:r>
    </w:p>
    <w:p w:rsidR="0081519A" w:rsidRDefault="0081519A">
      <w:pPr>
        <w:pStyle w:val="ConsPlusNormal"/>
        <w:spacing w:before="220"/>
        <w:ind w:firstLine="540"/>
        <w:jc w:val="both"/>
      </w:pPr>
      <w:r>
        <w:t>Размещение архитектурно-художественной подсветки обеспечивается собственниками или иными законными владельцами зданий, строений, сооружений, за исключением размещения архитектурно-художественной подсветки на многоквартирных жилых домах.</w:t>
      </w:r>
    </w:p>
    <w:p w:rsidR="0081519A" w:rsidRDefault="0081519A">
      <w:pPr>
        <w:pStyle w:val="ConsPlusNormal"/>
        <w:spacing w:before="220"/>
        <w:ind w:firstLine="540"/>
        <w:jc w:val="both"/>
      </w:pPr>
      <w:r>
        <w:t>Размещение архитектурно-художественной подсветки на многоквартирных жилых домах обеспечивается организациями, осуществляющими управление общим имуществом собственников помещений многоквартирного жилого дома.</w:t>
      </w:r>
    </w:p>
    <w:p w:rsidR="0081519A" w:rsidRDefault="0081519A">
      <w:pPr>
        <w:pStyle w:val="ConsPlusNormal"/>
        <w:spacing w:before="220"/>
        <w:ind w:firstLine="540"/>
        <w:jc w:val="both"/>
      </w:pPr>
      <w:r>
        <w:t>Виды архитектурно-художественной подсветки:</w:t>
      </w:r>
    </w:p>
    <w:p w:rsidR="0081519A" w:rsidRDefault="0081519A">
      <w:pPr>
        <w:pStyle w:val="ConsPlusNormal"/>
        <w:spacing w:before="220"/>
        <w:ind w:firstLine="540"/>
        <w:jc w:val="both"/>
      </w:pPr>
      <w:r>
        <w:t>общая заливающая подсветка - общее освещение всего фасада здания,</w:t>
      </w:r>
    </w:p>
    <w:p w:rsidR="0081519A" w:rsidRDefault="0081519A">
      <w:pPr>
        <w:pStyle w:val="ConsPlusNormal"/>
        <w:spacing w:before="220"/>
        <w:ind w:firstLine="540"/>
        <w:jc w:val="both"/>
      </w:pPr>
      <w:r>
        <w:t>локальная подсветка - освещение части здания, а также отдельных архитектурных элементов,</w:t>
      </w:r>
    </w:p>
    <w:p w:rsidR="0081519A" w:rsidRDefault="0081519A">
      <w:pPr>
        <w:pStyle w:val="ConsPlusNormal"/>
        <w:spacing w:before="220"/>
        <w:ind w:firstLine="540"/>
        <w:jc w:val="both"/>
      </w:pPr>
      <w:r>
        <w:t>контурная подсветка - освещение линейного характера, направленное на выявление силуэта здания, очертания его формы,</w:t>
      </w:r>
    </w:p>
    <w:p w:rsidR="0081519A" w:rsidRDefault="0081519A">
      <w:pPr>
        <w:pStyle w:val="ConsPlusNormal"/>
        <w:spacing w:before="220"/>
        <w:ind w:firstLine="540"/>
        <w:jc w:val="both"/>
      </w:pPr>
      <w:r>
        <w:t>круговая подсветка - равномерное распределение света по периметру фасада здания и направленная на выявление объемной формы здания,</w:t>
      </w:r>
    </w:p>
    <w:p w:rsidR="0081519A" w:rsidRDefault="0081519A">
      <w:pPr>
        <w:pStyle w:val="ConsPlusNormal"/>
        <w:spacing w:before="220"/>
        <w:ind w:firstLine="540"/>
        <w:jc w:val="both"/>
      </w:pPr>
      <w:r>
        <w:t>карнизная подсветка - освещение в соответствии с горизонтальными членениями фасада здания.</w:t>
      </w:r>
    </w:p>
    <w:p w:rsidR="0081519A" w:rsidRDefault="0081519A">
      <w:pPr>
        <w:pStyle w:val="ConsPlusNormal"/>
        <w:spacing w:before="220"/>
        <w:ind w:firstLine="540"/>
        <w:jc w:val="both"/>
      </w:pPr>
      <w:r>
        <w:t>Виды и цветовое решение архитектурно-художественной подсветки отображается в составе колерного паспорта объекта, проект которого подлежит согласованию с функциональным органом администрации городского округа, осуществляющим функции управления в сфере градостроительства.</w:t>
      </w:r>
    </w:p>
    <w:p w:rsidR="0081519A" w:rsidRDefault="0081519A">
      <w:pPr>
        <w:pStyle w:val="ConsPlusNormal"/>
        <w:spacing w:before="22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газоразрядных ламп, светодиодов, световодов, световые проекции, лазерные рисунки и т.п.</w:t>
      </w:r>
    </w:p>
    <w:p w:rsidR="0081519A" w:rsidRDefault="0081519A">
      <w:pPr>
        <w:pStyle w:val="ConsPlusNormal"/>
        <w:spacing w:before="22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1519A" w:rsidRDefault="0081519A">
      <w:pPr>
        <w:pStyle w:val="ConsPlusNormal"/>
        <w:spacing w:before="220"/>
        <w:ind w:firstLine="540"/>
        <w:jc w:val="both"/>
      </w:pPr>
      <w:r>
        <w:lastRenderedPageBreak/>
        <w:t>5.8.5.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1519A" w:rsidRDefault="0081519A">
      <w:pPr>
        <w:pStyle w:val="ConsPlusNormal"/>
        <w:spacing w:before="220"/>
        <w:ind w:firstLine="540"/>
        <w:jc w:val="both"/>
      </w:pPr>
      <w:r>
        <w:t>5.8.6.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1519A" w:rsidRDefault="0081519A">
      <w:pPr>
        <w:pStyle w:val="ConsPlusNormal"/>
        <w:spacing w:before="220"/>
        <w:ind w:firstLine="540"/>
        <w:jc w:val="both"/>
      </w:pPr>
      <w: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1519A" w:rsidRDefault="0081519A">
      <w:pPr>
        <w:pStyle w:val="ConsPlusNormal"/>
        <w:spacing w:before="220"/>
        <w:ind w:firstLine="540"/>
        <w:jc w:val="both"/>
      </w:pPr>
      <w:r>
        <w:t>5.8.7.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1519A" w:rsidRDefault="0081519A">
      <w:pPr>
        <w:pStyle w:val="ConsPlusNormal"/>
        <w:spacing w:before="220"/>
        <w:ind w:firstLine="540"/>
        <w:jc w:val="both"/>
      </w:pPr>
      <w:r>
        <w:t>5.8.8.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Допускается их оснащение разноспектральными источниками света.</w:t>
      </w:r>
    </w:p>
    <w:p w:rsidR="0081519A" w:rsidRDefault="0081519A">
      <w:pPr>
        <w:pStyle w:val="ConsPlusNormal"/>
        <w:spacing w:before="220"/>
        <w:ind w:firstLine="540"/>
        <w:jc w:val="both"/>
      </w:pPr>
      <w:r>
        <w:t>5.8.9.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ниже 3,5 м и не выше 5,5 м. Светильники (бра, плафоны) для освещения проездов, тротуаров и площадок, расположенных у зданий, рекомендуется устанавливать на высоте не ниже 3 м.</w:t>
      </w:r>
    </w:p>
    <w:p w:rsidR="0081519A" w:rsidRDefault="0081519A">
      <w:pPr>
        <w:pStyle w:val="ConsPlusNormal"/>
        <w:spacing w:before="220"/>
        <w:ind w:firstLine="540"/>
        <w:jc w:val="both"/>
      </w:pPr>
      <w:r>
        <w:t>5.8.10.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1519A" w:rsidRDefault="0081519A">
      <w:pPr>
        <w:pStyle w:val="ConsPlusNormal"/>
        <w:spacing w:before="220"/>
        <w:ind w:firstLine="540"/>
        <w:jc w:val="both"/>
      </w:pPr>
      <w:r>
        <w:t>5.8.11.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1519A" w:rsidRDefault="0081519A">
      <w:pPr>
        <w:pStyle w:val="ConsPlusNormal"/>
        <w:spacing w:before="220"/>
        <w:ind w:firstLine="540"/>
        <w:jc w:val="both"/>
      </w:pPr>
      <w:r>
        <w:t xml:space="preserve">- вечерний будничный режим, когда функционируют все стационарные установки ФО, АО и </w:t>
      </w:r>
      <w:r>
        <w:lastRenderedPageBreak/>
        <w:t>СИ, за исключением систем праздничного освещения;</w:t>
      </w:r>
    </w:p>
    <w:p w:rsidR="0081519A" w:rsidRDefault="0081519A">
      <w:pPr>
        <w:pStyle w:val="ConsPlusNormal"/>
        <w:spacing w:before="22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1519A" w:rsidRDefault="0081519A">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Верещагинского городского округа;</w:t>
      </w:r>
    </w:p>
    <w:p w:rsidR="0081519A" w:rsidRDefault="0081519A">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1519A" w:rsidRDefault="0081519A">
      <w:pPr>
        <w:pStyle w:val="ConsPlusNormal"/>
        <w:spacing w:before="220"/>
        <w:ind w:firstLine="540"/>
        <w:jc w:val="both"/>
      </w:pPr>
      <w:r>
        <w:t>5.8.12.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ниже 20 лк. Отключение рекомендуется производить:</w:t>
      </w:r>
    </w:p>
    <w:p w:rsidR="0081519A" w:rsidRDefault="0081519A">
      <w:pPr>
        <w:pStyle w:val="ConsPlusNormal"/>
        <w:spacing w:before="220"/>
        <w:ind w:firstLine="540"/>
        <w:jc w:val="both"/>
      </w:pPr>
      <w:r>
        <w:t>- установок ФО - утром при повышении естественной освещенности выше 10 лк; время возможного отключения части уличных светильников при переходе с вечернего на ночной режим устанавливается администрацией Верещагинского городского округа;</w:t>
      </w:r>
    </w:p>
    <w:p w:rsidR="0081519A" w:rsidRDefault="0081519A">
      <w:pPr>
        <w:pStyle w:val="ConsPlusNormal"/>
        <w:spacing w:before="220"/>
        <w:ind w:firstLine="540"/>
        <w:jc w:val="both"/>
      </w:pPr>
      <w:r>
        <w:t>- установок АО - в соответствии с решением администрации Верещагинского городского округа,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1519A" w:rsidRDefault="0081519A">
      <w:pPr>
        <w:pStyle w:val="ConsPlusNormal"/>
        <w:spacing w:before="220"/>
        <w:ind w:firstLine="540"/>
        <w:jc w:val="both"/>
      </w:pPr>
      <w:r>
        <w:t>- установок СИ - по решению соответствующих ведомств или владельцев.</w:t>
      </w:r>
    </w:p>
    <w:p w:rsidR="0081519A" w:rsidRDefault="0081519A">
      <w:pPr>
        <w:pStyle w:val="ConsPlusNormal"/>
        <w:jc w:val="both"/>
      </w:pPr>
    </w:p>
    <w:p w:rsidR="0081519A" w:rsidRDefault="0081519A">
      <w:pPr>
        <w:pStyle w:val="ConsPlusTitle"/>
        <w:jc w:val="center"/>
        <w:outlineLvl w:val="2"/>
      </w:pPr>
      <w:r>
        <w:t>5.9. Средства размещения информации, рекламных конструкций</w:t>
      </w:r>
    </w:p>
    <w:p w:rsidR="0081519A" w:rsidRDefault="0081519A">
      <w:pPr>
        <w:pStyle w:val="ConsPlusTitle"/>
        <w:jc w:val="center"/>
      </w:pPr>
      <w:r>
        <w:t>и вывесок</w:t>
      </w:r>
    </w:p>
    <w:p w:rsidR="0081519A" w:rsidRDefault="0081519A">
      <w:pPr>
        <w:pStyle w:val="ConsPlusNormal"/>
        <w:jc w:val="both"/>
      </w:pPr>
    </w:p>
    <w:p w:rsidR="0081519A" w:rsidRDefault="0081519A">
      <w:pPr>
        <w:pStyle w:val="ConsPlusNormal"/>
        <w:ind w:firstLine="540"/>
        <w:jc w:val="both"/>
      </w:pPr>
      <w:r>
        <w:t>5.9.1. Установка информационных и рекламных конструкций, вывесок, а также размещение иных графических элементов разрешается только после согласования с администрацией Верещагинского городского округа.</w:t>
      </w:r>
    </w:p>
    <w:p w:rsidR="0081519A" w:rsidRDefault="0081519A">
      <w:pPr>
        <w:pStyle w:val="ConsPlusNormal"/>
        <w:spacing w:before="220"/>
        <w:ind w:firstLine="540"/>
        <w:jc w:val="both"/>
      </w:pPr>
      <w:r>
        <w:t>5.9.2. Организациям, эксплуатирующим световые рекламы и вывески, необходимо обеспечивать своевременную замену вышедших из строя световых элементов (газоразрядных трубок, светодиодных ламп и электроламп). В случае неисправности отдельных знаков рекламы или вывески рекомендуется выключать полностью.</w:t>
      </w:r>
    </w:p>
    <w:p w:rsidR="0081519A" w:rsidRDefault="0081519A">
      <w:pPr>
        <w:pStyle w:val="ConsPlusNormal"/>
        <w:spacing w:before="220"/>
        <w:ind w:firstLine="540"/>
        <w:jc w:val="both"/>
      </w:pPr>
      <w:r>
        <w:t>5.9.3. Не допускается размещать на зданиях вывески и рекламу, перекрывающие архитектурные элементы зданий (оконные проемы, колонны, орнамент и прочие). Рекламу размещать только на глухих фасадах зданий (брандмауэрах) в количестве не более 4.</w:t>
      </w:r>
    </w:p>
    <w:p w:rsidR="0081519A" w:rsidRDefault="0081519A">
      <w:pPr>
        <w:pStyle w:val="ConsPlusNormal"/>
        <w:spacing w:before="220"/>
        <w:ind w:firstLine="540"/>
        <w:jc w:val="both"/>
      </w:pPr>
      <w:r>
        <w:t>5.9.4. Требования к размещению вывесок:</w:t>
      </w:r>
    </w:p>
    <w:p w:rsidR="0081519A" w:rsidRDefault="0081519A">
      <w:pPr>
        <w:pStyle w:val="ConsPlusNormal"/>
        <w:spacing w:before="220"/>
        <w:ind w:firstLine="540"/>
        <w:jc w:val="both"/>
      </w:pPr>
      <w:bookmarkStart w:id="3" w:name="P471"/>
      <w:bookmarkEnd w:id="3"/>
      <w:r>
        <w:t xml:space="preserve">5.9.4.1. Вывески, размещаемые на фасадах, архитектурно-конструктивных элементах зданий, строений, сооружений, должны соответствовать Стандартным </w:t>
      </w:r>
      <w:hyperlink w:anchor="P1147">
        <w:r>
          <w:rPr>
            <w:color w:val="0000FF"/>
          </w:rPr>
          <w:t>требованиям</w:t>
        </w:r>
      </w:hyperlink>
      <w:r>
        <w:t>, установленным приложением 3 к Правилам, либо колерному паспорту, согласованному в установленном порядке, за исключением визуальных устройств и средств информации, используемых для маломобильных групп населения (инвалидов);</w:t>
      </w:r>
    </w:p>
    <w:p w:rsidR="0081519A" w:rsidRDefault="0081519A">
      <w:pPr>
        <w:pStyle w:val="ConsPlusNormal"/>
        <w:spacing w:before="220"/>
        <w:ind w:firstLine="540"/>
        <w:jc w:val="both"/>
      </w:pPr>
      <w:r>
        <w:t>размещение вывесок, не соответствующих Стандартным требованиям, допускается при согласовании колерного паспорта.</w:t>
      </w:r>
    </w:p>
    <w:p w:rsidR="0081519A" w:rsidRDefault="0081519A">
      <w:pPr>
        <w:pStyle w:val="ConsPlusNormal"/>
        <w:spacing w:before="220"/>
        <w:ind w:firstLine="540"/>
        <w:jc w:val="both"/>
      </w:pPr>
      <w:bookmarkStart w:id="4" w:name="P473"/>
      <w:bookmarkEnd w:id="4"/>
      <w:r>
        <w:lastRenderedPageBreak/>
        <w:t xml:space="preserve">5.9.4.2. Вывески, не соответствующие Стандартным требованиям, установленным Правилами, и не зафиксированные в колерном паспорте, подлежат приведению в соответствие требованиям к размещению вывесок, указанным в </w:t>
      </w:r>
      <w:hyperlink w:anchor="P471">
        <w:r>
          <w:rPr>
            <w:color w:val="0000FF"/>
          </w:rPr>
          <w:t>подпункте 5.9.4.1</w:t>
        </w:r>
      </w:hyperlink>
      <w:r>
        <w:t xml:space="preserve"> Правил (далее - требования к вывескам), или демонтажу силами и за счет средств владельца вывески, в случае если владелец вывески известен, а в случае если неизвестен - владельца здания, строения, сооружения, помещения, расположенного в здании, строении, на котором расположена вывеска.</w:t>
      </w:r>
    </w:p>
    <w:p w:rsidR="0081519A" w:rsidRDefault="0081519A">
      <w:pPr>
        <w:pStyle w:val="ConsPlusNormal"/>
        <w:spacing w:before="220"/>
        <w:ind w:firstLine="540"/>
        <w:jc w:val="both"/>
      </w:pPr>
      <w:r>
        <w:t>Приведение вывески в соответствие требованиям к вывескам осуществляется в течение 10 рабочих дней после дня получения лицом предупреждения, направленного должностным лицом администрации городского округа, уполномоченным на осуществление муниципального контроля за соблюдением Правил.</w:t>
      </w:r>
    </w:p>
    <w:p w:rsidR="0081519A" w:rsidRDefault="0081519A">
      <w:pPr>
        <w:pStyle w:val="ConsPlusNormal"/>
        <w:spacing w:before="220"/>
        <w:ind w:firstLine="540"/>
        <w:jc w:val="both"/>
      </w:pPr>
      <w:r>
        <w:t xml:space="preserve">5.9.4.3. В случае неприведения вывески в соответствие требованиям к вывескам лицами, указанными в </w:t>
      </w:r>
      <w:hyperlink w:anchor="P473">
        <w:r>
          <w:rPr>
            <w:color w:val="0000FF"/>
          </w:rPr>
          <w:t>подпункте 5.9.4.2</w:t>
        </w:r>
      </w:hyperlink>
      <w:r>
        <w:t xml:space="preserve"> настоящего раздела, вывеска подлежит демонтажу в соответствии с </w:t>
      </w:r>
      <w:hyperlink w:anchor="P1231">
        <w:r>
          <w:rPr>
            <w:color w:val="0000FF"/>
          </w:rPr>
          <w:t>Порядком</w:t>
        </w:r>
      </w:hyperlink>
      <w:r>
        <w:t xml:space="preserve"> выявления и демонтажа вывесок, не приведенных в соответствие Стандартным требованиям и не зафиксированных в паспорте внешнего облика объекта капитального строительства (колерном паспорте), на территории городского округа, утвержденным приложением 4 к Правилам, с последующей оплатой демонтажа, перемещения, хранения владельцем вывески, в случае если владелец вывески известен, а в случае если неизвестен - владельцем здания, строения, сооружения, помещения, расположенного в здании, строении.</w:t>
      </w:r>
    </w:p>
    <w:p w:rsidR="0081519A" w:rsidRDefault="0081519A">
      <w:pPr>
        <w:pStyle w:val="ConsPlusNormal"/>
        <w:spacing w:before="220"/>
        <w:ind w:firstLine="540"/>
        <w:jc w:val="both"/>
      </w:pPr>
      <w:r>
        <w:t>5.9.5. Расклейка газет, афиш, плакатов, различного рода объявлений и реклам разрешена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1519A" w:rsidRDefault="0081519A">
      <w:pPr>
        <w:pStyle w:val="ConsPlusNormal"/>
        <w:spacing w:before="220"/>
        <w:ind w:firstLine="540"/>
        <w:jc w:val="both"/>
      </w:pPr>
      <w:r>
        <w:t>5.9.6. Очистка от объявлений опор контактной сети, уличного освещения, стен зданий, ограждений, заборов и других сооружений осуществляется владельцами данных объектов.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культурно-зрелищных мероприятий возлагается на владельцев помещений, зданий, стадионов, где проводятся такие мероприятия.</w:t>
      </w:r>
    </w:p>
    <w:p w:rsidR="0081519A" w:rsidRDefault="0081519A">
      <w:pPr>
        <w:pStyle w:val="ConsPlusNormal"/>
        <w:spacing w:before="220"/>
        <w:ind w:firstLine="540"/>
        <w:jc w:val="both"/>
      </w:pPr>
      <w:r>
        <w:t>5.9.7. Организации работ по удалению самовольно произведенных надписей, а также самовольно размещенной печатной продукции со всех объектов независимо от ведомственной принадлежности возлагается на лиц, рекламируемых на данной печатной продукции, а в случае невыявления данных лиц - на владельцев указанных объектов.</w:t>
      </w:r>
    </w:p>
    <w:p w:rsidR="0081519A" w:rsidRDefault="0081519A">
      <w:pPr>
        <w:pStyle w:val="ConsPlusNormal"/>
        <w:spacing w:before="220"/>
        <w:ind w:firstLine="540"/>
        <w:jc w:val="both"/>
      </w:pPr>
      <w:r>
        <w:t>5.9.8. На территории Верещагинского городского округа запрещается:</w:t>
      </w:r>
    </w:p>
    <w:p w:rsidR="0081519A" w:rsidRDefault="0081519A">
      <w:pPr>
        <w:pStyle w:val="ConsPlusNormal"/>
        <w:spacing w:before="220"/>
        <w:ind w:firstLine="540"/>
        <w:jc w:val="both"/>
      </w:pPr>
      <w:r>
        <w:t>- содержать рекламные конструкции в ненадлежащем состоянии (отсутствие покраски, наличие ржавчины, разорванные плакаты и т.д.);</w:t>
      </w:r>
    </w:p>
    <w:p w:rsidR="0081519A" w:rsidRDefault="0081519A">
      <w:pPr>
        <w:pStyle w:val="ConsPlusNormal"/>
        <w:spacing w:before="220"/>
        <w:ind w:firstLine="540"/>
        <w:jc w:val="both"/>
      </w:pPr>
      <w:r>
        <w:t>- оставлять бетонные основания и крепежи после демонтажа рекламных конструкций.</w:t>
      </w:r>
    </w:p>
    <w:p w:rsidR="0081519A" w:rsidRDefault="0081519A">
      <w:pPr>
        <w:pStyle w:val="ConsPlusNormal"/>
        <w:spacing w:before="220"/>
        <w:ind w:firstLine="540"/>
        <w:jc w:val="both"/>
      </w:pPr>
      <w:r>
        <w:t>5.9.9. Средства размещения наружной рекламы и информации не могут эксплуатироваться без размещенного на них изображения или с изображением, пришедшим в негодность. При отсутствии наружной рекламы и информации на установленной конструкции владелец последнего обязан размещать социальную рекламу, согласованную с администрацией муниципального образования, или демонтировать средство наружной рекламы и информации в 10-дневный срок со дня направления уведомления. В случае если в указанный срок не произведен демонтаж рекламной или информационной конструкции, глава муниципального образования по предложению уполномоченного органа принимает решение о размещении социальной рекламы с указанием срока ее размещения.</w:t>
      </w:r>
    </w:p>
    <w:p w:rsidR="0081519A" w:rsidRDefault="0081519A">
      <w:pPr>
        <w:pStyle w:val="ConsPlusNormal"/>
        <w:spacing w:before="220"/>
        <w:ind w:firstLine="540"/>
        <w:jc w:val="both"/>
      </w:pPr>
      <w:r>
        <w:t xml:space="preserve">Не допускается использование рекламных конструкций с испорченным изображением либо без изображения. При удалении информации с рекламной конструкции рекламное поле должно </w:t>
      </w:r>
      <w:r>
        <w:lastRenderedPageBreak/>
        <w:t>быть замощено баннерной тканью серого (бежевого) цвета либо фон поля рекламной конструкции должен быть окрашен в серый (бежевый) цвет.</w:t>
      </w:r>
    </w:p>
    <w:p w:rsidR="0081519A" w:rsidRDefault="0081519A">
      <w:pPr>
        <w:pStyle w:val="ConsPlusNormal"/>
        <w:spacing w:before="220"/>
        <w:ind w:firstLine="540"/>
        <w:jc w:val="both"/>
      </w:pPr>
      <w:r>
        <w:t>5.9.10. Количество рекламы не должно быть избыточно, а сами информационные поверхности между собою должны быть упорядочены по цветографике и композиции.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81519A" w:rsidRDefault="0081519A">
      <w:pPr>
        <w:pStyle w:val="ConsPlusNormal"/>
        <w:spacing w:before="220"/>
        <w:ind w:firstLine="540"/>
        <w:jc w:val="both"/>
      </w:pPr>
      <w:r>
        <w:t>5.9.11. При отсутствии места на фасаде и наличии его рядом со зданием возможна установка неподалеку от объекта афишной тумбы.</w:t>
      </w:r>
    </w:p>
    <w:p w:rsidR="0081519A" w:rsidRDefault="0081519A">
      <w:pPr>
        <w:pStyle w:val="ConsPlusNormal"/>
        <w:spacing w:before="220"/>
        <w:ind w:firstLine="540"/>
        <w:jc w:val="both"/>
      </w:pPr>
      <w:r>
        <w:t>5.9.12. При отсутствии подходящих мест для размещения информации учреждения культуры допустимо по согласованию с администрацией Верещагинского городского округа размещать афиши в оконных проемах. В этом случае необходимо размещать афиши только за стеклом и строго выдерживать единый стиль оформления.</w:t>
      </w:r>
    </w:p>
    <w:p w:rsidR="0081519A" w:rsidRDefault="0081519A">
      <w:pPr>
        <w:pStyle w:val="ConsPlusNormal"/>
        <w:spacing w:before="220"/>
        <w:ind w:firstLine="540"/>
        <w:jc w:val="both"/>
      </w:pPr>
      <w:r>
        <w:t>5.9.13.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81519A" w:rsidRDefault="0081519A">
      <w:pPr>
        <w:pStyle w:val="ConsPlusNormal"/>
        <w:spacing w:before="220"/>
        <w:ind w:firstLine="540"/>
        <w:jc w:val="both"/>
      </w:pPr>
      <w:r>
        <w:t>5.9.14. Навигация в населенных пунктах должна размещаться в удобных для своей функции местах, не вызывая визуальный шум и не перекрывая архитектурные элементы зданий.</w:t>
      </w:r>
    </w:p>
    <w:p w:rsidR="0081519A" w:rsidRDefault="0081519A">
      <w:pPr>
        <w:pStyle w:val="ConsPlusNormal"/>
        <w:spacing w:before="220"/>
        <w:ind w:firstLine="540"/>
        <w:jc w:val="both"/>
      </w:pPr>
      <w:r>
        <w:t>5.9.15. На территории Верещагинского городского округа возможно определить и регламентировать зоны и типы объектов,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населенных пунктов и других значимых территориях подобное оформление должно получать согласование с администрацией округа (в том числе и постфактум).</w:t>
      </w:r>
    </w:p>
    <w:p w:rsidR="0081519A" w:rsidRDefault="0081519A">
      <w:pPr>
        <w:pStyle w:val="ConsPlusNormal"/>
        <w:spacing w:before="220"/>
        <w:ind w:firstLine="540"/>
        <w:jc w:val="both"/>
      </w:pPr>
      <w:r>
        <w:t>5.9.16. Размещение рекламной конструкции на фасаде здания, строения, сооружения должно осуществляться в соответствии с действующим законодательством.</w:t>
      </w:r>
    </w:p>
    <w:p w:rsidR="0081519A" w:rsidRDefault="0081519A">
      <w:pPr>
        <w:pStyle w:val="ConsPlusNormal"/>
        <w:spacing w:before="220"/>
        <w:ind w:firstLine="540"/>
        <w:jc w:val="both"/>
      </w:pPr>
      <w:r>
        <w:t>5.9.17. Уборка агитационных материалов осуществляется в течение 10 дней после окончания агитационной кампании лицами, проводившими данное мероприятие.</w:t>
      </w:r>
    </w:p>
    <w:p w:rsidR="0081519A" w:rsidRDefault="0081519A">
      <w:pPr>
        <w:pStyle w:val="ConsPlusNormal"/>
        <w:spacing w:before="220"/>
        <w:ind w:firstLine="540"/>
        <w:jc w:val="both"/>
      </w:pPr>
      <w:r>
        <w:t>5.9.18.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81519A" w:rsidRDefault="0081519A">
      <w:pPr>
        <w:pStyle w:val="ConsPlusNormal"/>
        <w:jc w:val="both"/>
      </w:pPr>
    </w:p>
    <w:p w:rsidR="0081519A" w:rsidRDefault="0081519A">
      <w:pPr>
        <w:pStyle w:val="ConsPlusTitle"/>
        <w:jc w:val="center"/>
        <w:outlineLvl w:val="2"/>
      </w:pPr>
      <w:r>
        <w:t>5.10. Ограждения (заборы)</w:t>
      </w:r>
    </w:p>
    <w:p w:rsidR="0081519A" w:rsidRDefault="0081519A">
      <w:pPr>
        <w:pStyle w:val="ConsPlusNormal"/>
        <w:jc w:val="both"/>
      </w:pPr>
    </w:p>
    <w:p w:rsidR="0081519A" w:rsidRDefault="0081519A">
      <w:pPr>
        <w:pStyle w:val="ConsPlusNormal"/>
        <w:ind w:firstLine="540"/>
        <w:jc w:val="both"/>
      </w:pPr>
      <w:r>
        <w:t>5.10.1. В целях благоустройства на территории Верещагинского городского округа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Проектирование ограждений рекомендуется производить в зависимости от их местоположения и назначения.</w:t>
      </w:r>
    </w:p>
    <w:p w:rsidR="0081519A" w:rsidRDefault="0081519A">
      <w:pPr>
        <w:pStyle w:val="ConsPlusNormal"/>
        <w:spacing w:before="220"/>
        <w:ind w:firstLine="540"/>
        <w:jc w:val="both"/>
      </w:pPr>
      <w:r>
        <w:t>5.10.2. На территориях общественного, многоквартирного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p>
    <w:p w:rsidR="0081519A" w:rsidRDefault="0081519A">
      <w:pPr>
        <w:pStyle w:val="ConsPlusNormal"/>
        <w:spacing w:before="220"/>
        <w:ind w:firstLine="540"/>
        <w:jc w:val="both"/>
      </w:pPr>
      <w:r>
        <w:t>5.10.3. Сплошное ограждение многоквартирных домов запрещено.</w:t>
      </w:r>
    </w:p>
    <w:p w:rsidR="0081519A" w:rsidRDefault="0081519A">
      <w:pPr>
        <w:pStyle w:val="ConsPlusNormal"/>
        <w:spacing w:before="220"/>
        <w:ind w:firstLine="540"/>
        <w:jc w:val="both"/>
      </w:pPr>
      <w:r>
        <w:lastRenderedPageBreak/>
        <w:t>5.10.4.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1519A" w:rsidRDefault="0081519A">
      <w:pPr>
        <w:pStyle w:val="ConsPlusNormal"/>
        <w:spacing w:before="220"/>
        <w:ind w:firstLine="540"/>
        <w:jc w:val="both"/>
      </w:pPr>
      <w:r>
        <w:t>5.10.5. При проектировании ограждений рекомендуется учитывать следующие требования:</w:t>
      </w:r>
    </w:p>
    <w:p w:rsidR="0081519A" w:rsidRDefault="0081519A">
      <w:pPr>
        <w:pStyle w:val="ConsPlusNormal"/>
        <w:spacing w:before="220"/>
        <w:ind w:firstLine="540"/>
        <w:jc w:val="both"/>
      </w:pPr>
      <w:r>
        <w:t>- разграничить зеленую зону (газоны, клумбы, парки) с маршрутами пешеходов и транспорта;</w:t>
      </w:r>
    </w:p>
    <w:p w:rsidR="0081519A" w:rsidRDefault="0081519A">
      <w:pPr>
        <w:pStyle w:val="ConsPlusNormal"/>
        <w:spacing w:before="220"/>
        <w:ind w:firstLine="540"/>
        <w:jc w:val="both"/>
      </w:pPr>
      <w:r>
        <w:t>- выполнять проектирование дорожек и тротуаров с учетом потоков людей и маршрутов;</w:t>
      </w:r>
    </w:p>
    <w:p w:rsidR="0081519A" w:rsidRDefault="0081519A">
      <w:pPr>
        <w:pStyle w:val="ConsPlusNormal"/>
        <w:spacing w:before="220"/>
        <w:ind w:firstLine="540"/>
        <w:jc w:val="both"/>
      </w:pPr>
      <w: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81519A" w:rsidRDefault="0081519A">
      <w:pPr>
        <w:pStyle w:val="ConsPlusNormal"/>
        <w:spacing w:before="220"/>
        <w:ind w:firstLine="540"/>
        <w:jc w:val="both"/>
      </w:pPr>
      <w:r>
        <w:t>- проектировать изменение высоты и геометрии бордюрного камня с учетом сезонных снежных отвалов;</w:t>
      </w:r>
    </w:p>
    <w:p w:rsidR="0081519A" w:rsidRDefault="0081519A">
      <w:pPr>
        <w:pStyle w:val="ConsPlusNormal"/>
        <w:spacing w:before="220"/>
        <w:ind w:firstLine="540"/>
        <w:jc w:val="both"/>
      </w:pPr>
      <w: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1519A" w:rsidRDefault="0081519A">
      <w:pPr>
        <w:pStyle w:val="ConsPlusNormal"/>
        <w:spacing w:before="220"/>
        <w:ind w:firstLine="540"/>
        <w:jc w:val="both"/>
      </w:pPr>
      <w:r>
        <w:t>- использовать (в особенности на границах зеленых зон) многолетних всесезонных кустистых растений;</w:t>
      </w:r>
    </w:p>
    <w:p w:rsidR="0081519A" w:rsidRDefault="0081519A">
      <w:pPr>
        <w:pStyle w:val="ConsPlusNormal"/>
        <w:spacing w:before="220"/>
        <w:ind w:firstLine="540"/>
        <w:jc w:val="both"/>
      </w:pPr>
      <w:r>
        <w:t>- по возможности использовать светоотражающие фасадные конструкции для затененных участков газонов;</w:t>
      </w:r>
    </w:p>
    <w:p w:rsidR="0081519A" w:rsidRDefault="0081519A">
      <w:pPr>
        <w:pStyle w:val="ConsPlusNormal"/>
        <w:spacing w:before="220"/>
        <w:ind w:firstLine="540"/>
        <w:jc w:val="both"/>
      </w:pPr>
      <w:r>
        <w:t>-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81519A" w:rsidRDefault="0081519A">
      <w:pPr>
        <w:pStyle w:val="ConsPlusNormal"/>
        <w:spacing w:before="220"/>
        <w:ind w:firstLine="540"/>
        <w:jc w:val="both"/>
      </w:pPr>
      <w:r>
        <w:t>5.10.6. Ограждения должны быть:</w:t>
      </w:r>
    </w:p>
    <w:p w:rsidR="0081519A" w:rsidRDefault="0081519A">
      <w:pPr>
        <w:pStyle w:val="ConsPlusNormal"/>
        <w:spacing w:before="220"/>
        <w:ind w:firstLine="540"/>
        <w:jc w:val="both"/>
      </w:pPr>
      <w:r>
        <w:t>- достаточно прочными для защиты пешеходов от наезда автомобилей;</w:t>
      </w:r>
    </w:p>
    <w:p w:rsidR="0081519A" w:rsidRDefault="0081519A">
      <w:pPr>
        <w:pStyle w:val="ConsPlusNormal"/>
        <w:spacing w:before="220"/>
        <w:ind w:firstLine="540"/>
        <w:jc w:val="both"/>
      </w:pPr>
      <w:r>
        <w:t>- модульными, с возможностью создания конструкции любой формы;</w:t>
      </w:r>
    </w:p>
    <w:p w:rsidR="0081519A" w:rsidRDefault="0081519A">
      <w:pPr>
        <w:pStyle w:val="ConsPlusNormal"/>
        <w:spacing w:before="220"/>
        <w:ind w:firstLine="540"/>
        <w:jc w:val="both"/>
      </w:pPr>
      <w:r>
        <w:t>- со светоотражающими элементами там, где возможен случайный наезд автомобиля;</w:t>
      </w:r>
    </w:p>
    <w:p w:rsidR="0081519A" w:rsidRDefault="0081519A">
      <w:pPr>
        <w:pStyle w:val="ConsPlusNormal"/>
        <w:spacing w:before="220"/>
        <w:ind w:firstLine="540"/>
        <w:jc w:val="both"/>
      </w:pPr>
      <w:r>
        <w:t>- нейтрального цвета (черный для ограждения зеленых насаждений, серый или серебряный для ограждений транспортных потоков, темный для ограждений в парковых зонах) или натурального цвета материала.</w:t>
      </w:r>
    </w:p>
    <w:p w:rsidR="0081519A" w:rsidRDefault="0081519A">
      <w:pPr>
        <w:pStyle w:val="ConsPlusNormal"/>
        <w:jc w:val="both"/>
      </w:pPr>
    </w:p>
    <w:p w:rsidR="0081519A" w:rsidRDefault="0081519A">
      <w:pPr>
        <w:pStyle w:val="ConsPlusTitle"/>
        <w:jc w:val="center"/>
        <w:outlineLvl w:val="2"/>
      </w:pPr>
      <w:r>
        <w:t>5.11. Малые архитектурные формы</w:t>
      </w:r>
    </w:p>
    <w:p w:rsidR="0081519A" w:rsidRDefault="0081519A">
      <w:pPr>
        <w:pStyle w:val="ConsPlusNormal"/>
        <w:jc w:val="both"/>
      </w:pPr>
    </w:p>
    <w:p w:rsidR="0081519A" w:rsidRDefault="0081519A">
      <w:pPr>
        <w:pStyle w:val="ConsPlusNormal"/>
        <w:ind w:firstLine="540"/>
        <w:jc w:val="both"/>
      </w:pPr>
      <w:r>
        <w:t>5.11.1.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Стоит подбирать материалы и дизайн объектов с учетом всех условии, тогда объекты прослужат дольше, будут более удобны и эффективны в использовании и гармонично впишутся в окружающую среду.</w:t>
      </w:r>
    </w:p>
    <w:p w:rsidR="0081519A" w:rsidRDefault="0081519A">
      <w:pPr>
        <w:pStyle w:val="ConsPlusNormal"/>
        <w:spacing w:before="220"/>
        <w:ind w:firstLine="540"/>
        <w:jc w:val="both"/>
      </w:pPr>
      <w:r>
        <w:lastRenderedPageBreak/>
        <w:t>Установка малых архитектурных форм и элементов внешнего благоустройства (оград,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и капитальный ремонт тротуаров допускается с разрешения администрации округа, при этом должно быть соблюдено целевое назначение земельного участка.</w:t>
      </w:r>
    </w:p>
    <w:p w:rsidR="0081519A" w:rsidRDefault="0081519A">
      <w:pPr>
        <w:pStyle w:val="ConsPlusNormal"/>
        <w:spacing w:before="220"/>
        <w:ind w:firstLine="540"/>
        <w:jc w:val="both"/>
      </w:pPr>
      <w:r>
        <w:t>5.11.2. При проектировании, выборе МАФ рекомендуется использовать и стоит учитывать:</w:t>
      </w:r>
    </w:p>
    <w:p w:rsidR="0081519A" w:rsidRDefault="0081519A">
      <w:pPr>
        <w:pStyle w:val="ConsPlusNormal"/>
        <w:spacing w:before="220"/>
        <w:ind w:firstLine="540"/>
        <w:jc w:val="both"/>
      </w:pPr>
      <w: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1519A" w:rsidRDefault="0081519A">
      <w:pPr>
        <w:pStyle w:val="ConsPlusNormal"/>
        <w:spacing w:before="220"/>
        <w:ind w:firstLine="540"/>
        <w:jc w:val="both"/>
      </w:pPr>
      <w:r>
        <w:t>б) антивандальную защищенность - от разрушения, оклейки, нанесения надписей и изображении;</w:t>
      </w:r>
    </w:p>
    <w:p w:rsidR="0081519A" w:rsidRDefault="0081519A">
      <w:pPr>
        <w:pStyle w:val="ConsPlusNormal"/>
        <w:spacing w:before="220"/>
        <w:ind w:firstLine="540"/>
        <w:jc w:val="both"/>
      </w:pPr>
      <w:r>
        <w:t>в) возможность ремонта или замены деталей МАФ;</w:t>
      </w:r>
    </w:p>
    <w:p w:rsidR="0081519A" w:rsidRDefault="0081519A">
      <w:pPr>
        <w:pStyle w:val="ConsPlusNormal"/>
        <w:spacing w:before="220"/>
        <w:ind w:firstLine="540"/>
        <w:jc w:val="both"/>
      </w:pPr>
      <w:r>
        <w:t>г) защиту от образования наледи и снежных заносов, обеспечение стока воды;</w:t>
      </w:r>
    </w:p>
    <w:p w:rsidR="0081519A" w:rsidRDefault="0081519A">
      <w:pPr>
        <w:pStyle w:val="ConsPlusNormal"/>
        <w:spacing w:before="220"/>
        <w:ind w:firstLine="540"/>
        <w:jc w:val="both"/>
      </w:pPr>
      <w:r>
        <w:t>д) удобство обслуживания, а также механизированной и ручной очистки территории рядом с МАФ и под конструкцией;</w:t>
      </w:r>
    </w:p>
    <w:p w:rsidR="0081519A" w:rsidRDefault="0081519A">
      <w:pPr>
        <w:pStyle w:val="ConsPlusNormal"/>
        <w:spacing w:before="220"/>
        <w:ind w:firstLine="540"/>
        <w:jc w:val="both"/>
      </w:pPr>
      <w:r>
        <w:t>е) эргономичность конструкций (высоту и наклон спинки, высоту урн и прочее);</w:t>
      </w:r>
    </w:p>
    <w:p w:rsidR="0081519A" w:rsidRDefault="0081519A">
      <w:pPr>
        <w:pStyle w:val="ConsPlusNormal"/>
        <w:spacing w:before="220"/>
        <w:ind w:firstLine="540"/>
        <w:jc w:val="both"/>
      </w:pPr>
      <w:r>
        <w:t>ж) расцветку, не вносящую визуальный шум;</w:t>
      </w:r>
    </w:p>
    <w:p w:rsidR="0081519A" w:rsidRDefault="0081519A">
      <w:pPr>
        <w:pStyle w:val="ConsPlusNormal"/>
        <w:spacing w:before="220"/>
        <w:ind w:firstLine="540"/>
        <w:jc w:val="both"/>
      </w:pPr>
      <w:r>
        <w:t>з) безопасность для потенциальных пользователей;</w:t>
      </w:r>
    </w:p>
    <w:p w:rsidR="0081519A" w:rsidRDefault="0081519A">
      <w:pPr>
        <w:pStyle w:val="ConsPlusNormal"/>
        <w:spacing w:before="220"/>
        <w:ind w:firstLine="540"/>
        <w:jc w:val="both"/>
      </w:pPr>
      <w:r>
        <w:t>и) стилистическое сочетание с другими МАФ и окружающей архитектурой;</w:t>
      </w:r>
    </w:p>
    <w:p w:rsidR="0081519A" w:rsidRDefault="0081519A">
      <w:pPr>
        <w:pStyle w:val="ConsPlusNormal"/>
        <w:spacing w:before="220"/>
        <w:ind w:firstLine="540"/>
        <w:jc w:val="both"/>
      </w:pPr>
      <w:r>
        <w:t>к) соответствие характеристикам зоны расположения: сдержанный дизайн для тротуаров дорог, более изящный - для рекреационных зон и дворов.</w:t>
      </w:r>
    </w:p>
    <w:p w:rsidR="0081519A" w:rsidRDefault="0081519A">
      <w:pPr>
        <w:pStyle w:val="ConsPlusNormal"/>
        <w:spacing w:before="220"/>
        <w:ind w:firstLine="540"/>
        <w:jc w:val="both"/>
      </w:pPr>
      <w:r>
        <w:t>5.11.3. Общие требования к установке МАФ:</w:t>
      </w:r>
    </w:p>
    <w:p w:rsidR="0081519A" w:rsidRDefault="0081519A">
      <w:pPr>
        <w:pStyle w:val="ConsPlusNormal"/>
        <w:spacing w:before="220"/>
        <w:ind w:firstLine="540"/>
        <w:jc w:val="both"/>
      </w:pPr>
      <w:r>
        <w:t>а) расположение, не создающее препятствий для пешеходов;</w:t>
      </w:r>
    </w:p>
    <w:p w:rsidR="0081519A" w:rsidRDefault="0081519A">
      <w:pPr>
        <w:pStyle w:val="ConsPlusNormal"/>
        <w:spacing w:before="220"/>
        <w:ind w:firstLine="540"/>
        <w:jc w:val="both"/>
      </w:pPr>
      <w:r>
        <w:t>б) плотная установка на минимальной площади в местах большого скопления людей;</w:t>
      </w:r>
    </w:p>
    <w:p w:rsidR="0081519A" w:rsidRDefault="0081519A">
      <w:pPr>
        <w:pStyle w:val="ConsPlusNormal"/>
        <w:spacing w:before="220"/>
        <w:ind w:firstLine="540"/>
        <w:jc w:val="both"/>
      </w:pPr>
      <w:r>
        <w:t>в) устойчивость конструкции;</w:t>
      </w:r>
    </w:p>
    <w:p w:rsidR="0081519A" w:rsidRDefault="0081519A">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81519A" w:rsidRDefault="0081519A">
      <w:pPr>
        <w:pStyle w:val="ConsPlusNormal"/>
        <w:spacing w:before="220"/>
        <w:ind w:firstLine="540"/>
        <w:jc w:val="both"/>
      </w:pPr>
      <w:r>
        <w:t>д) достаточное количество МАФ определенных типов в каждой конкретной зоне.</w:t>
      </w:r>
    </w:p>
    <w:p w:rsidR="0081519A" w:rsidRDefault="0081519A">
      <w:pPr>
        <w:pStyle w:val="ConsPlusNormal"/>
        <w:spacing w:before="220"/>
        <w:ind w:firstLine="540"/>
        <w:jc w:val="both"/>
      </w:pPr>
      <w:r>
        <w:t>5.11.4. 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81519A" w:rsidRDefault="0081519A">
      <w:pPr>
        <w:pStyle w:val="ConsPlusNormal"/>
        <w:spacing w:before="220"/>
        <w:ind w:firstLine="540"/>
        <w:jc w:val="both"/>
      </w:pPr>
      <w:r>
        <w:t>5.11.5. Обязательным для владельцев малых архитектурных форм является установка емкостей для сбора коммунальных отходов и заключение договора со специализированной организацией на их вывоз.</w:t>
      </w:r>
    </w:p>
    <w:p w:rsidR="0081519A" w:rsidRDefault="0081519A">
      <w:pPr>
        <w:pStyle w:val="ConsPlusNormal"/>
        <w:jc w:val="both"/>
      </w:pPr>
    </w:p>
    <w:p w:rsidR="0081519A" w:rsidRDefault="0081519A">
      <w:pPr>
        <w:pStyle w:val="ConsPlusTitle"/>
        <w:jc w:val="center"/>
        <w:outlineLvl w:val="2"/>
      </w:pPr>
      <w:r>
        <w:t>5.12. Некапитальные нестационарные сооружения</w:t>
      </w:r>
    </w:p>
    <w:p w:rsidR="0081519A" w:rsidRDefault="0081519A">
      <w:pPr>
        <w:pStyle w:val="ConsPlusNormal"/>
        <w:jc w:val="both"/>
      </w:pPr>
    </w:p>
    <w:p w:rsidR="0081519A" w:rsidRDefault="0081519A">
      <w:pPr>
        <w:pStyle w:val="ConsPlusNormal"/>
        <w:ind w:firstLine="540"/>
        <w:jc w:val="both"/>
      </w:pPr>
      <w:r>
        <w:lastRenderedPageBreak/>
        <w:t>5.12.1.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1519A" w:rsidRDefault="0081519A">
      <w:pPr>
        <w:pStyle w:val="ConsPlusNormal"/>
        <w:spacing w:before="220"/>
        <w:ind w:firstLine="540"/>
        <w:jc w:val="both"/>
      </w:pPr>
      <w:r>
        <w:t>5.12.2. Размещение некапитальных нестационарных сооружений на территории Верещагинского городского округа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81519A" w:rsidRDefault="0081519A">
      <w:pPr>
        <w:pStyle w:val="ConsPlusNormal"/>
        <w:spacing w:before="220"/>
        <w:ind w:firstLine="540"/>
        <w:jc w:val="both"/>
      </w:pPr>
      <w:r>
        <w:t>5.12.3. Не допускается размещение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на территории общего пользования, детских и спортивных площадках, газонах, цветниках, а также на иных объектах озеленения и на придомовой территории либо на земельных участках, на которых размещение таких объектов не допускается в соответствии с федеральным законодательством.</w:t>
      </w:r>
    </w:p>
    <w:p w:rsidR="0081519A" w:rsidRDefault="0081519A">
      <w:pPr>
        <w:pStyle w:val="ConsPlusNormal"/>
        <w:jc w:val="both"/>
      </w:pPr>
      <w:r>
        <w:t xml:space="preserve">(в ред. </w:t>
      </w:r>
      <w:hyperlink r:id="rId36">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5.12.4. Сооружения предприятий мелкорозничной торговли, бытового обслуживания и питания рекомендуется размещать на территориях пешеходных зон в том числе в парках населенных пунктов, в случае, если такое размещение не приводит к сокращению свободного для пешеходного движения тротуара до ширины менее трех метров.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1519A" w:rsidRDefault="0081519A">
      <w:pPr>
        <w:pStyle w:val="ConsPlusNormal"/>
        <w:spacing w:before="220"/>
        <w:ind w:firstLine="540"/>
        <w:jc w:val="both"/>
      </w:pPr>
      <w:r>
        <w:t>5.12.5.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1519A" w:rsidRDefault="0081519A">
      <w:pPr>
        <w:pStyle w:val="ConsPlusNormal"/>
        <w:spacing w:before="220"/>
        <w:ind w:firstLine="540"/>
        <w:jc w:val="both"/>
      </w:pPr>
      <w:r>
        <w:t>5.12.6.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81519A" w:rsidRDefault="0081519A">
      <w:pPr>
        <w:pStyle w:val="ConsPlusNormal"/>
        <w:spacing w:before="220"/>
        <w:ind w:firstLine="540"/>
        <w:jc w:val="both"/>
      </w:pPr>
      <w:r>
        <w:t>5.12.7. Обязательным для владельцев некапитальных нестационарных сооружений является установка емкостей для сбора коммунальных отходов и заключение договора со специализированной организацией на их вывоз.</w:t>
      </w:r>
    </w:p>
    <w:p w:rsidR="0081519A" w:rsidRDefault="0081519A">
      <w:pPr>
        <w:pStyle w:val="ConsPlusNormal"/>
        <w:jc w:val="both"/>
      </w:pPr>
    </w:p>
    <w:p w:rsidR="0081519A" w:rsidRDefault="0081519A">
      <w:pPr>
        <w:pStyle w:val="ConsPlusTitle"/>
        <w:jc w:val="center"/>
        <w:outlineLvl w:val="2"/>
      </w:pPr>
      <w:r>
        <w:t>5.13. Зеленые насаждения</w:t>
      </w:r>
    </w:p>
    <w:p w:rsidR="0081519A" w:rsidRDefault="0081519A">
      <w:pPr>
        <w:pStyle w:val="ConsPlusNormal"/>
        <w:jc w:val="both"/>
      </w:pPr>
    </w:p>
    <w:p w:rsidR="0081519A" w:rsidRDefault="0081519A">
      <w:pPr>
        <w:pStyle w:val="ConsPlusNormal"/>
        <w:ind w:firstLine="540"/>
        <w:jc w:val="both"/>
      </w:pPr>
      <w:r>
        <w:t>5.13.1. Озеленение территории - участки земли, на которых располагаются растительность естественного происхождения, искусственно созданное озеленение, которое включает в себя: садово-парниковые комплексы и объекты, скверы, газоны, цветники, мало застроенная территория жилого, общественного, делового, коммунального, производственного назначения.</w:t>
      </w:r>
    </w:p>
    <w:p w:rsidR="0081519A" w:rsidRDefault="0081519A">
      <w:pPr>
        <w:pStyle w:val="ConsPlusNormal"/>
        <w:spacing w:before="220"/>
        <w:ind w:firstLine="540"/>
        <w:jc w:val="both"/>
      </w:pPr>
      <w:r>
        <w:t>5.13.2. Содержание зеленых насаждений осуществляется только в отношении искусственно созданных объектов озеленения (посадка, полив, прополка и прочее), расположенных на территории общего пользования.</w:t>
      </w:r>
    </w:p>
    <w:p w:rsidR="0081519A" w:rsidRDefault="0081519A">
      <w:pPr>
        <w:pStyle w:val="ConsPlusNormal"/>
        <w:spacing w:before="220"/>
        <w:ind w:firstLine="540"/>
        <w:jc w:val="both"/>
      </w:pPr>
      <w:r>
        <w:t>5.13.3.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81519A" w:rsidRDefault="0081519A">
      <w:pPr>
        <w:pStyle w:val="ConsPlusNormal"/>
        <w:spacing w:before="220"/>
        <w:ind w:firstLine="540"/>
        <w:jc w:val="both"/>
      </w:pPr>
      <w:r>
        <w:t>5.13.4.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государственным стандартам.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1519A" w:rsidRDefault="0081519A">
      <w:pPr>
        <w:pStyle w:val="ConsPlusNormal"/>
        <w:spacing w:before="220"/>
        <w:ind w:firstLine="540"/>
        <w:jc w:val="both"/>
      </w:pPr>
      <w:r>
        <w:t>5.13.5. Для обеспечения жизнеспособности зеленых насаждений и озеленяемых территорий в целом населенного пункта необходимо учитывать:</w:t>
      </w:r>
    </w:p>
    <w:p w:rsidR="0081519A" w:rsidRDefault="0081519A">
      <w:pPr>
        <w:pStyle w:val="ConsPlusNormal"/>
        <w:spacing w:before="220"/>
        <w:ind w:firstLine="540"/>
        <w:jc w:val="both"/>
      </w:pPr>
      <w:r>
        <w:t>- степень техногенных нагрузок от прилегающих территорий;</w:t>
      </w:r>
    </w:p>
    <w:p w:rsidR="0081519A" w:rsidRDefault="0081519A">
      <w:pPr>
        <w:pStyle w:val="ConsPlusNormal"/>
        <w:spacing w:before="220"/>
        <w:ind w:firstLine="540"/>
        <w:jc w:val="both"/>
      </w:pPr>
      <w:r>
        <w:t>- учитывать характеристики их устойчивости к воздействию антропогенных факторов, осуществлять для посадок подбор адаптированных видов древесных растений (пород);</w:t>
      </w:r>
    </w:p>
    <w:p w:rsidR="0081519A" w:rsidRDefault="0081519A">
      <w:pPr>
        <w:pStyle w:val="ConsPlusNormal"/>
        <w:spacing w:before="220"/>
        <w:ind w:firstLine="540"/>
        <w:jc w:val="both"/>
      </w:pPr>
      <w:r>
        <w:t>- фактор прогревания почвы в обе стороны от оси теплотрассы при посадке деревьев в зонах действия теплотрасс.</w:t>
      </w:r>
    </w:p>
    <w:p w:rsidR="0081519A" w:rsidRDefault="0081519A">
      <w:pPr>
        <w:pStyle w:val="ConsPlusNormal"/>
        <w:spacing w:before="220"/>
        <w:ind w:firstLine="540"/>
        <w:jc w:val="both"/>
      </w:pPr>
      <w:r>
        <w:t>5.13.6. Для защиты от ветра рекомендуется использовать зеленые насаждения ажурной конструкции с вертикальной сомкнутостью полога 60-70%.</w:t>
      </w:r>
    </w:p>
    <w:p w:rsidR="0081519A" w:rsidRDefault="0081519A">
      <w:pPr>
        <w:pStyle w:val="ConsPlusNormal"/>
        <w:spacing w:before="220"/>
        <w:ind w:firstLine="540"/>
        <w:jc w:val="both"/>
      </w:pPr>
      <w:r>
        <w:t>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81519A" w:rsidRDefault="0081519A">
      <w:pPr>
        <w:pStyle w:val="ConsPlusNormal"/>
        <w:spacing w:before="220"/>
        <w:ind w:firstLine="540"/>
        <w:jc w:val="both"/>
      </w:pPr>
      <w: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1519A" w:rsidRDefault="0081519A">
      <w:pPr>
        <w:pStyle w:val="ConsPlusNormal"/>
        <w:spacing w:before="220"/>
        <w:ind w:firstLine="540"/>
        <w:jc w:val="both"/>
      </w:pPr>
      <w:r>
        <w:t xml:space="preserve">5.13.7. Все зеленые насаждения, расположенные на территории округа, за исключением земель лесного фонда, составляют неприкосновенный зеленый фонд округа и являются его </w:t>
      </w:r>
      <w:r>
        <w:lastRenderedPageBreak/>
        <w:t>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81519A" w:rsidRDefault="0081519A">
      <w:pPr>
        <w:pStyle w:val="ConsPlusNormal"/>
        <w:spacing w:before="220"/>
        <w:ind w:firstLine="540"/>
        <w:jc w:val="both"/>
      </w:pPr>
      <w:r>
        <w:t>5.13.8. Все граждане (физические, юридические)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1519A" w:rsidRDefault="0081519A">
      <w:pPr>
        <w:pStyle w:val="ConsPlusNormal"/>
        <w:spacing w:before="220"/>
        <w:ind w:firstLine="540"/>
        <w:jc w:val="both"/>
      </w:pPr>
      <w:r>
        <w:t>5.13.9. У зданий и сооружений свободные земельные участки (газоны, площадки и т.п.) должны иметь летом травяной покров или зеленые насаждения.</w:t>
      </w:r>
    </w:p>
    <w:p w:rsidR="0081519A" w:rsidRDefault="0081519A">
      <w:pPr>
        <w:pStyle w:val="ConsPlusNormal"/>
        <w:spacing w:before="220"/>
        <w:ind w:firstLine="540"/>
        <w:jc w:val="both"/>
      </w:pPr>
      <w: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81519A" w:rsidRDefault="0081519A">
      <w:pPr>
        <w:pStyle w:val="ConsPlusNormal"/>
        <w:spacing w:before="220"/>
        <w:ind w:firstLine="540"/>
        <w:jc w:val="both"/>
      </w:pPr>
      <w:r>
        <w:t>5.13.10.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w:t>
      </w:r>
    </w:p>
    <w:p w:rsidR="0081519A" w:rsidRDefault="0081519A">
      <w:pPr>
        <w:pStyle w:val="ConsPlusNormal"/>
        <w:spacing w:before="220"/>
        <w:ind w:firstLine="540"/>
        <w:jc w:val="both"/>
      </w:pPr>
      <w:r>
        <w:t>5.13.11. На улицах, скверах, парках, в населенных пунктах и лесополосах категорически запрещается самовольная вырубка зеленых насаждений.</w:t>
      </w:r>
    </w:p>
    <w:p w:rsidR="0081519A" w:rsidRDefault="0081519A">
      <w:pPr>
        <w:pStyle w:val="ConsPlusNormal"/>
        <w:spacing w:before="220"/>
        <w:ind w:firstLine="540"/>
        <w:jc w:val="both"/>
      </w:pPr>
      <w: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81519A" w:rsidRDefault="0081519A">
      <w:pPr>
        <w:pStyle w:val="ConsPlusNormal"/>
        <w:spacing w:before="220"/>
        <w:ind w:firstLine="540"/>
        <w:jc w:val="both"/>
      </w:pPr>
      <w:r>
        <w:t>Разрешение на вырубку зеленых насаждений выдается при условии компенсационного платежа в установленном порядке стоимости подлежащих сносу зеленых насаждений.</w:t>
      </w:r>
    </w:p>
    <w:p w:rsidR="0081519A" w:rsidRDefault="0081519A">
      <w:pPr>
        <w:pStyle w:val="ConsPlusNormal"/>
        <w:spacing w:before="220"/>
        <w:ind w:firstLine="540"/>
        <w:jc w:val="both"/>
      </w:pPr>
      <w:r>
        <w:t>Разрешение на снос зеленых насаждений выдается администрацией Верещагинского городского округа.</w:t>
      </w:r>
    </w:p>
    <w:p w:rsidR="0081519A" w:rsidRDefault="0081519A">
      <w:pPr>
        <w:pStyle w:val="ConsPlusNormal"/>
        <w:spacing w:before="220"/>
        <w:ind w:firstLine="540"/>
        <w:jc w:val="both"/>
      </w:pPr>
      <w:r>
        <w:t>5.13.12. В секторе индивидуальной и многоэтажной жилой застройки посадка зеленых насаждений от кювета или жилого дома разрешается:</w:t>
      </w:r>
    </w:p>
    <w:p w:rsidR="0081519A" w:rsidRDefault="0081519A">
      <w:pPr>
        <w:pStyle w:val="ConsPlusNormal"/>
        <w:spacing w:before="220"/>
        <w:ind w:firstLine="540"/>
        <w:jc w:val="both"/>
      </w:pPr>
      <w:r>
        <w:t>для среднерослых деревьев и кустарников - не ближе 2 метров;</w:t>
      </w:r>
    </w:p>
    <w:p w:rsidR="0081519A" w:rsidRDefault="0081519A">
      <w:pPr>
        <w:pStyle w:val="ConsPlusNormal"/>
        <w:spacing w:before="220"/>
        <w:ind w:firstLine="540"/>
        <w:jc w:val="both"/>
      </w:pPr>
      <w:r>
        <w:t>для высокорослых деревьев - не ближе 4 метров.</w:t>
      </w:r>
    </w:p>
    <w:p w:rsidR="0081519A" w:rsidRDefault="0081519A">
      <w:pPr>
        <w:pStyle w:val="ConsPlusNormal"/>
        <w:spacing w:before="220"/>
        <w:ind w:firstLine="540"/>
        <w:jc w:val="both"/>
      </w:pPr>
      <w:r>
        <w:t>5.13.13. 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81519A" w:rsidRDefault="0081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19A" w:rsidRDefault="0081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19A" w:rsidRDefault="0081519A">
            <w:pPr>
              <w:pStyle w:val="ConsPlusNormal"/>
              <w:jc w:val="both"/>
            </w:pPr>
            <w:r>
              <w:rPr>
                <w:color w:val="392C69"/>
              </w:rPr>
              <w:t>КонсультантПлюс: примечание.</w:t>
            </w:r>
          </w:p>
          <w:p w:rsidR="0081519A" w:rsidRDefault="0081519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r>
    </w:tbl>
    <w:p w:rsidR="0081519A" w:rsidRDefault="0081519A">
      <w:pPr>
        <w:pStyle w:val="ConsPlusNormal"/>
        <w:spacing w:before="280"/>
        <w:ind w:firstLine="540"/>
        <w:jc w:val="both"/>
      </w:pPr>
      <w:r>
        <w:t xml:space="preserve">15.13.14. При производстве порубочных или работ по содержанию территории производитель работ обязан очистить территорию от остатков обрезков стволов и веток в течение </w:t>
      </w:r>
      <w:r>
        <w:lastRenderedPageBreak/>
        <w:t>суток.</w:t>
      </w:r>
    </w:p>
    <w:p w:rsidR="0081519A" w:rsidRDefault="0081519A">
      <w:pPr>
        <w:pStyle w:val="ConsPlusNormal"/>
        <w:spacing w:before="220"/>
        <w:ind w:firstLine="540"/>
        <w:jc w:val="both"/>
      </w:pPr>
      <w:r>
        <w:t>15.13.15. На площадях зеленых насаждений запрещается:</w:t>
      </w:r>
    </w:p>
    <w:p w:rsidR="0081519A" w:rsidRDefault="0081519A">
      <w:pPr>
        <w:pStyle w:val="ConsPlusNormal"/>
        <w:spacing w:before="220"/>
        <w:ind w:firstLine="540"/>
        <w:jc w:val="both"/>
      </w:pPr>
      <w:r>
        <w:t>- ходить по газонам и в молодых лесных посадках;</w:t>
      </w:r>
    </w:p>
    <w:p w:rsidR="0081519A" w:rsidRDefault="0081519A">
      <w:pPr>
        <w:pStyle w:val="ConsPlusNormal"/>
        <w:spacing w:before="220"/>
        <w:ind w:firstLine="540"/>
        <w:jc w:val="both"/>
      </w:pPr>
      <w:r>
        <w:t>- ломать деревья, кустарники, сучья и ветви, шкурить стволы деревьев, срывать листья и цветы, сбивать и собирать плоды;</w:t>
      </w:r>
    </w:p>
    <w:p w:rsidR="0081519A" w:rsidRDefault="0081519A">
      <w:pPr>
        <w:pStyle w:val="ConsPlusNormal"/>
        <w:spacing w:before="220"/>
        <w:ind w:firstLine="540"/>
        <w:jc w:val="both"/>
      </w:pPr>
      <w:r>
        <w:t>- разбивать палатки и разводить костры;</w:t>
      </w:r>
    </w:p>
    <w:p w:rsidR="0081519A" w:rsidRDefault="0081519A">
      <w:pPr>
        <w:pStyle w:val="ConsPlusNormal"/>
        <w:spacing w:before="220"/>
        <w:ind w:firstLine="540"/>
        <w:jc w:val="both"/>
      </w:pPr>
      <w:r>
        <w:t>- засорять газоны, цветники, дорожки и водоемы;</w:t>
      </w:r>
    </w:p>
    <w:p w:rsidR="0081519A" w:rsidRDefault="0081519A">
      <w:pPr>
        <w:pStyle w:val="ConsPlusNormal"/>
        <w:spacing w:before="220"/>
        <w:ind w:firstLine="540"/>
        <w:jc w:val="both"/>
      </w:pPr>
      <w:r>
        <w:t>- портить урны, скамейки, ограды;</w:t>
      </w:r>
    </w:p>
    <w:p w:rsidR="0081519A" w:rsidRDefault="0081519A">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1519A" w:rsidRDefault="0081519A">
      <w:pPr>
        <w:pStyle w:val="ConsPlusNormal"/>
        <w:spacing w:before="220"/>
        <w:ind w:firstLine="540"/>
        <w:jc w:val="both"/>
      </w:pPr>
      <w:r>
        <w:t>- ездить на велосипедах, мотоциклах, лошадях, тракторах и автомашинах;</w:t>
      </w:r>
    </w:p>
    <w:p w:rsidR="0081519A" w:rsidRDefault="0081519A">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81519A" w:rsidRDefault="0081519A">
      <w:pPr>
        <w:pStyle w:val="ConsPlusNormal"/>
        <w:spacing w:before="220"/>
        <w:ind w:firstLine="540"/>
        <w:jc w:val="both"/>
      </w:pPr>
      <w:r>
        <w:t>- парковать автотранспортные средства на газонах;</w:t>
      </w:r>
    </w:p>
    <w:p w:rsidR="0081519A" w:rsidRDefault="0081519A">
      <w:pPr>
        <w:pStyle w:val="ConsPlusNormal"/>
        <w:spacing w:before="220"/>
        <w:ind w:firstLine="540"/>
        <w:jc w:val="both"/>
      </w:pPr>
      <w:r>
        <w:t>- пасти скот;</w:t>
      </w:r>
    </w:p>
    <w:p w:rsidR="0081519A" w:rsidRDefault="0081519A">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1519A" w:rsidRDefault="0081519A">
      <w:pPr>
        <w:pStyle w:val="ConsPlusNormal"/>
        <w:spacing w:before="22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81519A" w:rsidRDefault="0081519A">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81519A" w:rsidRDefault="0081519A">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1519A" w:rsidRDefault="0081519A">
      <w:pPr>
        <w:pStyle w:val="ConsPlusNormal"/>
        <w:spacing w:before="22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1519A" w:rsidRDefault="0081519A">
      <w:pPr>
        <w:pStyle w:val="ConsPlusNormal"/>
        <w:spacing w:before="220"/>
        <w:ind w:firstLine="540"/>
        <w:jc w:val="both"/>
      </w:pPr>
      <w:r>
        <w:t>- добывать растительную землю, песок и производить другие раскопки;</w:t>
      </w:r>
    </w:p>
    <w:p w:rsidR="0081519A" w:rsidRDefault="0081519A">
      <w:pPr>
        <w:pStyle w:val="ConsPlusNormal"/>
        <w:spacing w:before="220"/>
        <w:ind w:firstLine="540"/>
        <w:jc w:val="both"/>
      </w:pPr>
      <w:r>
        <w:t>- выгуливать и отпускать с поводка собак в парках, лесопарках, скверах и иных территориях зеленых насаждений.</w:t>
      </w:r>
    </w:p>
    <w:p w:rsidR="0081519A" w:rsidRDefault="0081519A">
      <w:pPr>
        <w:pStyle w:val="ConsPlusNormal"/>
        <w:jc w:val="both"/>
      </w:pPr>
    </w:p>
    <w:p w:rsidR="0081519A" w:rsidRDefault="0081519A">
      <w:pPr>
        <w:pStyle w:val="ConsPlusTitle"/>
        <w:jc w:val="center"/>
        <w:outlineLvl w:val="2"/>
      </w:pPr>
      <w:r>
        <w:t>5.14. Уличное коммунально-бытовое и техническое оборудование</w:t>
      </w:r>
    </w:p>
    <w:p w:rsidR="0081519A" w:rsidRDefault="0081519A">
      <w:pPr>
        <w:pStyle w:val="ConsPlusNormal"/>
        <w:jc w:val="both"/>
      </w:pPr>
    </w:p>
    <w:p w:rsidR="0081519A" w:rsidRDefault="0081519A">
      <w:pPr>
        <w:pStyle w:val="ConsPlusNormal"/>
        <w:ind w:firstLine="540"/>
        <w:jc w:val="both"/>
      </w:pPr>
      <w:r>
        <w:t xml:space="preserve">5.14.1.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w:t>
      </w:r>
      <w:r>
        <w:lastRenderedPageBreak/>
        <w:t>мусора.</w:t>
      </w:r>
    </w:p>
    <w:p w:rsidR="0081519A" w:rsidRDefault="0081519A">
      <w:pPr>
        <w:pStyle w:val="ConsPlusNormal"/>
        <w:spacing w:before="220"/>
        <w:ind w:firstLine="540"/>
        <w:jc w:val="both"/>
      </w:pPr>
      <w: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дождеприемных колодцев, вентиляционные шахты подземных коммуникаций и т.п.).</w:t>
      </w:r>
    </w:p>
    <w:p w:rsidR="0081519A" w:rsidRDefault="0081519A">
      <w:pPr>
        <w:pStyle w:val="ConsPlusNormal"/>
        <w:spacing w:before="220"/>
        <w:ind w:firstLine="540"/>
        <w:jc w:val="both"/>
      </w:pPr>
      <w:r>
        <w:t>5.14.2. Для сбора коммунального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1519A" w:rsidRDefault="0081519A">
      <w:pPr>
        <w:pStyle w:val="ConsPlusNormal"/>
        <w:spacing w:before="220"/>
        <w:ind w:firstLine="540"/>
        <w:jc w:val="both"/>
      </w:pPr>
      <w:r>
        <w:t>5.14.3. Сбор коммунального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1519A" w:rsidRDefault="0081519A">
      <w:pPr>
        <w:pStyle w:val="ConsPlusNormal"/>
        <w:spacing w:before="220"/>
        <w:ind w:firstLine="540"/>
        <w:jc w:val="both"/>
      </w:pPr>
      <w:r>
        <w:t>5.14.4. Установка уличного технического оборудования должна обеспечивать удобный подход к оборудованию и соответствовать требованиям санитарных норм и правил. Уровень приемного отверстия почтового ящика рекомендуется располагать от уровня покрытия на высоте 1,3 м.</w:t>
      </w:r>
    </w:p>
    <w:p w:rsidR="0081519A" w:rsidRDefault="0081519A">
      <w:pPr>
        <w:pStyle w:val="ConsPlusNormal"/>
        <w:spacing w:before="220"/>
        <w:ind w:firstLine="540"/>
        <w:jc w:val="both"/>
      </w:pPr>
      <w:r>
        <w:t>5.14.5. Необходимо выполнять оформление элементов инженерного оборудования не нарушающим уровень благоустройства формируемой среды, ухудшающим условия передвижения, противоречащим техническим условиям, в том числе:</w:t>
      </w:r>
    </w:p>
    <w:p w:rsidR="0081519A" w:rsidRDefault="0081519A">
      <w:pPr>
        <w:pStyle w:val="ConsPlusNormal"/>
        <w:spacing w:before="220"/>
        <w:ind w:firstLine="540"/>
        <w:jc w:val="both"/>
      </w:pPr>
      <w:r>
        <w:t>-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1519A" w:rsidRDefault="0081519A">
      <w:pPr>
        <w:pStyle w:val="ConsPlusNormal"/>
        <w:spacing w:before="220"/>
        <w:ind w:firstLine="540"/>
        <w:jc w:val="both"/>
      </w:pPr>
      <w:r>
        <w:t>- вентиляционные шахты оборудовать решетками.</w:t>
      </w:r>
    </w:p>
    <w:p w:rsidR="0081519A" w:rsidRDefault="0081519A">
      <w:pPr>
        <w:pStyle w:val="ConsPlusNormal"/>
        <w:spacing w:before="220"/>
        <w:ind w:firstLine="540"/>
        <w:jc w:val="both"/>
      </w:pPr>
      <w:r>
        <w:t>5.14.6. Владельцы подземных инженерных коммуникаций:</w:t>
      </w:r>
    </w:p>
    <w:p w:rsidR="0081519A" w:rsidRDefault="0081519A">
      <w:pPr>
        <w:pStyle w:val="ConsPlusNormal"/>
        <w:spacing w:before="220"/>
        <w:ind w:firstLine="540"/>
        <w:jc w:val="both"/>
      </w:pPr>
      <w:r>
        <w:t>- содержат и ремонтируют подземные коммуникации, а также своевременно производят очистку колодцев и коллекторов, в обязательном порядке производят их герметизацию для исключения попадания в них грунтовых вод или иных стоков. Герметизация канализационных колодцев должна производиться в соответствии с действующими санитарными нормами для исключения загрязнения подземных вод. Устраняют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w:t>
      </w:r>
    </w:p>
    <w:p w:rsidR="0081519A" w:rsidRDefault="0081519A">
      <w:pPr>
        <w:pStyle w:val="ConsPlusNormal"/>
        <w:jc w:val="both"/>
      </w:pPr>
      <w:r>
        <w:t xml:space="preserve">(в ред. </w:t>
      </w:r>
      <w:hyperlink r:id="rId37">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 xml:space="preserve">- обеспечивают безопасность движения транспортных средств и пешеходов при </w:t>
      </w:r>
      <w:r>
        <w:lastRenderedPageBreak/>
        <w:t>повреждении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при проведении работ по ремонту подземных инженерных коммуникаций путем осуществления установки ограждений и соответствующих дорожных знаков, освещения в темное время суток таких мест, оповещают население;</w:t>
      </w:r>
    </w:p>
    <w:p w:rsidR="0081519A" w:rsidRDefault="0081519A">
      <w:pPr>
        <w:pStyle w:val="ConsPlusNormal"/>
        <w:jc w:val="both"/>
      </w:pPr>
      <w:r>
        <w:t xml:space="preserve">(в ред. </w:t>
      </w:r>
      <w:hyperlink r:id="rId38">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81519A" w:rsidRDefault="0081519A">
      <w:pPr>
        <w:pStyle w:val="ConsPlusNormal"/>
        <w:spacing w:before="220"/>
        <w:ind w:firstLine="540"/>
        <w:jc w:val="both"/>
      </w:pPr>
      <w:r>
        <w:t>- обеспечивают предотвращение аварийных и плановых сливов воды и иных жидкостей в ливневую канализацию, на проезжую часть дорог и улиц;</w:t>
      </w:r>
    </w:p>
    <w:p w:rsidR="0081519A" w:rsidRDefault="0081519A">
      <w:pPr>
        <w:pStyle w:val="ConsPlusNormal"/>
        <w:spacing w:before="220"/>
        <w:ind w:firstLine="540"/>
        <w:jc w:val="both"/>
      </w:pPr>
      <w: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81519A" w:rsidRDefault="0081519A">
      <w:pPr>
        <w:pStyle w:val="ConsPlusNormal"/>
        <w:spacing w:before="220"/>
        <w:ind w:firstLine="540"/>
        <w:jc w:val="both"/>
      </w:pPr>
      <w:r>
        <w:t>5.14.7. Размещение инженерных сетей под проезжей частью улиц и дорог осуществляется в соответствии с требованиями действующих норм и правил.</w:t>
      </w:r>
    </w:p>
    <w:p w:rsidR="0081519A" w:rsidRDefault="0081519A">
      <w:pPr>
        <w:pStyle w:val="ConsPlusNormal"/>
        <w:spacing w:before="220"/>
        <w:ind w:firstLine="540"/>
        <w:jc w:val="both"/>
      </w:pPr>
      <w:r>
        <w:t>5.14.8.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81519A" w:rsidRDefault="0081519A">
      <w:pPr>
        <w:pStyle w:val="ConsPlusNormal"/>
        <w:spacing w:before="220"/>
        <w:ind w:firstLine="540"/>
        <w:jc w:val="both"/>
      </w:pPr>
      <w:r>
        <w:t>5.14.9. Не допускается (запрещается):</w:t>
      </w:r>
    </w:p>
    <w:p w:rsidR="0081519A" w:rsidRDefault="0081519A">
      <w:pPr>
        <w:pStyle w:val="ConsPlusNormal"/>
        <w:spacing w:before="220"/>
        <w:ind w:firstLine="540"/>
        <w:jc w:val="both"/>
      </w:pPr>
      <w:r>
        <w:t>-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(нарушение их внешнего вида, целостности и (или) работоспособности (функциональности);</w:t>
      </w:r>
    </w:p>
    <w:p w:rsidR="0081519A" w:rsidRDefault="0081519A">
      <w:pPr>
        <w:pStyle w:val="ConsPlusNormal"/>
        <w:spacing w:before="220"/>
        <w:ind w:firstLine="540"/>
        <w:jc w:val="both"/>
      </w:pPr>
      <w:r>
        <w:t>- слив на территорию общего пользования воды и (или) иной жидкости из инженерных коммуникаций.</w:t>
      </w:r>
    </w:p>
    <w:p w:rsidR="0081519A" w:rsidRDefault="0081519A">
      <w:pPr>
        <w:pStyle w:val="ConsPlusNormal"/>
        <w:jc w:val="both"/>
      </w:pPr>
      <w:r>
        <w:t xml:space="preserve">(пп. 5.14.9 введен </w:t>
      </w:r>
      <w:hyperlink r:id="rId39">
        <w:r>
          <w:rPr>
            <w:color w:val="0000FF"/>
          </w:rPr>
          <w:t>решением</w:t>
        </w:r>
      </w:hyperlink>
      <w:r>
        <w:t xml:space="preserve"> Думы Верещагинского городского округа от 29.10.2021 N 44/402)</w:t>
      </w:r>
    </w:p>
    <w:p w:rsidR="0081519A" w:rsidRDefault="0081519A">
      <w:pPr>
        <w:pStyle w:val="ConsPlusNormal"/>
        <w:jc w:val="both"/>
      </w:pPr>
    </w:p>
    <w:p w:rsidR="0081519A" w:rsidRDefault="0081519A">
      <w:pPr>
        <w:pStyle w:val="ConsPlusTitle"/>
        <w:jc w:val="center"/>
        <w:outlineLvl w:val="2"/>
      </w:pPr>
      <w:r>
        <w:t>5.15. Водные устройства</w:t>
      </w:r>
    </w:p>
    <w:p w:rsidR="0081519A" w:rsidRDefault="0081519A">
      <w:pPr>
        <w:pStyle w:val="ConsPlusNormal"/>
        <w:jc w:val="both"/>
      </w:pPr>
    </w:p>
    <w:p w:rsidR="0081519A" w:rsidRDefault="0081519A">
      <w:pPr>
        <w:pStyle w:val="ConsPlusNormal"/>
        <w:ind w:firstLine="540"/>
        <w:jc w:val="both"/>
      </w:pPr>
      <w:r>
        <w:t>5.15.1.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81519A" w:rsidRDefault="0081519A">
      <w:pPr>
        <w:pStyle w:val="ConsPlusNormal"/>
        <w:spacing w:before="220"/>
        <w:ind w:firstLine="540"/>
        <w:jc w:val="both"/>
      </w:pPr>
      <w:r>
        <w:t>5.15.2. Фонтаны рекомендуется проектировать на основании индивидуальных проектных разработок.</w:t>
      </w:r>
    </w:p>
    <w:p w:rsidR="0081519A" w:rsidRDefault="0081519A">
      <w:pPr>
        <w:pStyle w:val="ConsPlusNormal"/>
        <w:spacing w:before="220"/>
        <w:ind w:firstLine="540"/>
        <w:jc w:val="both"/>
      </w:pPr>
      <w:r>
        <w:t>5.15.3.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1519A" w:rsidRDefault="0081519A">
      <w:pPr>
        <w:pStyle w:val="ConsPlusNormal"/>
        <w:spacing w:before="220"/>
        <w:ind w:firstLine="540"/>
        <w:jc w:val="both"/>
      </w:pPr>
      <w:r>
        <w:t xml:space="preserve">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w:t>
      </w:r>
      <w:r>
        <w:lastRenderedPageBreak/>
        <w:t>Рекомендуется использование приемов цветового и светового оформления.</w:t>
      </w:r>
    </w:p>
    <w:p w:rsidR="0081519A" w:rsidRDefault="0081519A">
      <w:pPr>
        <w:pStyle w:val="ConsPlusNormal"/>
        <w:spacing w:before="220"/>
        <w:ind w:firstLine="540"/>
        <w:jc w:val="both"/>
      </w:pPr>
      <w:r>
        <w:t>5.15.5. Родники на территории муниципального образования должны соответствовать качеству воды согласно требованиям санитарных норм и правил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1519A" w:rsidRDefault="0081519A">
      <w:pPr>
        <w:pStyle w:val="ConsPlusNormal"/>
        <w:jc w:val="both"/>
      </w:pPr>
    </w:p>
    <w:p w:rsidR="0081519A" w:rsidRDefault="0081519A">
      <w:pPr>
        <w:pStyle w:val="ConsPlusTitle"/>
        <w:jc w:val="center"/>
        <w:outlineLvl w:val="2"/>
      </w:pPr>
      <w:r>
        <w:t>5.16. Покрытия поверхностные</w:t>
      </w:r>
    </w:p>
    <w:p w:rsidR="0081519A" w:rsidRDefault="0081519A">
      <w:pPr>
        <w:pStyle w:val="ConsPlusNormal"/>
        <w:jc w:val="both"/>
      </w:pPr>
    </w:p>
    <w:p w:rsidR="0081519A" w:rsidRDefault="0081519A">
      <w:pPr>
        <w:pStyle w:val="ConsPlusNormal"/>
        <w:ind w:firstLine="540"/>
        <w:jc w:val="both"/>
      </w:pPr>
      <w:r>
        <w:t>5.16.1. Покрытия поверхности обеспечивают на территории Верещагинского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1519A" w:rsidRDefault="0081519A">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81519A" w:rsidRDefault="0081519A">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1519A" w:rsidRDefault="0081519A">
      <w:pPr>
        <w:pStyle w:val="ConsPlusNormal"/>
        <w:spacing w:before="220"/>
        <w:ind w:firstLine="540"/>
        <w:jc w:val="both"/>
      </w:pPr>
      <w:r>
        <w:t>- газонные - выполняемые по специальным технологиям подготовки и посадки травяного покрова;</w:t>
      </w:r>
    </w:p>
    <w:p w:rsidR="0081519A" w:rsidRDefault="0081519A">
      <w:pPr>
        <w:pStyle w:val="ConsPlusNormal"/>
        <w:spacing w:before="220"/>
        <w:ind w:firstLine="540"/>
        <w:jc w:val="both"/>
      </w:pPr>
      <w:r>
        <w:t>- комбинированные - представляющие сочетания покрытий, указанных выше (например, плитка, утопленная в газон и т.п.).</w:t>
      </w:r>
    </w:p>
    <w:p w:rsidR="0081519A" w:rsidRDefault="0081519A">
      <w:pPr>
        <w:pStyle w:val="ConsPlusNormal"/>
        <w:spacing w:before="220"/>
        <w:ind w:firstLine="540"/>
        <w:jc w:val="both"/>
      </w:pPr>
      <w:r>
        <w:t>5.16.2.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81519A" w:rsidRDefault="0081519A">
      <w:pPr>
        <w:pStyle w:val="ConsPlusNormal"/>
        <w:spacing w:before="220"/>
        <w:ind w:firstLine="540"/>
        <w:jc w:val="both"/>
      </w:pPr>
      <w:r>
        <w:t>5.16.3.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1519A" w:rsidRDefault="0081519A">
      <w:pPr>
        <w:pStyle w:val="ConsPlusNormal"/>
        <w:spacing w:before="220"/>
        <w:ind w:firstLine="540"/>
        <w:jc w:val="both"/>
      </w:pPr>
      <w:r>
        <w:t>5.16.4.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1519A" w:rsidRDefault="0081519A">
      <w:pPr>
        <w:pStyle w:val="ConsPlusNormal"/>
        <w:spacing w:before="220"/>
        <w:ind w:firstLine="540"/>
        <w:jc w:val="both"/>
      </w:pPr>
      <w:r>
        <w:t>5.16.5. Необходимо предусматривать уклон поверхности твердых видов покрытия, обеспечивающий отвод поверхностных вод. Максимальные уклоны назначаются в зависимости от условий движения транспорта и пешеходов.</w:t>
      </w:r>
    </w:p>
    <w:p w:rsidR="0081519A" w:rsidRDefault="0081519A">
      <w:pPr>
        <w:pStyle w:val="ConsPlusNormal"/>
        <w:spacing w:before="220"/>
        <w:ind w:firstLine="540"/>
        <w:jc w:val="both"/>
      </w:pPr>
      <w:r>
        <w:t>5.16.6.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1519A" w:rsidRDefault="0081519A">
      <w:pPr>
        <w:pStyle w:val="ConsPlusNormal"/>
        <w:spacing w:before="220"/>
        <w:ind w:firstLine="540"/>
        <w:jc w:val="both"/>
      </w:pPr>
      <w:r>
        <w:t xml:space="preserve">5.16.7. На стыке тротуара и проезжей части рекомендуется устанавливать дорожные </w:t>
      </w:r>
      <w:r>
        <w:lastRenderedPageBreak/>
        <w:t>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значения, а также площадках автостоянок при крупных объектах обслуживания.</w:t>
      </w:r>
    </w:p>
    <w:p w:rsidR="0081519A" w:rsidRDefault="0081519A">
      <w:pPr>
        <w:pStyle w:val="ConsPlusNormal"/>
        <w:spacing w:before="220"/>
        <w:ind w:firstLine="540"/>
        <w:jc w:val="both"/>
      </w:pPr>
      <w:r>
        <w:t>5.16.8.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1519A" w:rsidRDefault="0081519A">
      <w:pPr>
        <w:pStyle w:val="ConsPlusNormal"/>
        <w:spacing w:before="220"/>
        <w:ind w:firstLine="540"/>
        <w:jc w:val="both"/>
      </w:pPr>
      <w:r>
        <w:t>5.16.9. При проектировании открытых лестниц на перепадах рельефа высоту ступеней рекомендуется назначать не более 120 мм, ширину - не менее 400 мм и уклон - 10-20 промилле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1519A" w:rsidRDefault="0081519A">
      <w:pPr>
        <w:pStyle w:val="ConsPlusNormal"/>
        <w:jc w:val="both"/>
      </w:pPr>
    </w:p>
    <w:p w:rsidR="0081519A" w:rsidRDefault="0081519A">
      <w:pPr>
        <w:pStyle w:val="ConsPlusTitle"/>
        <w:jc w:val="center"/>
        <w:outlineLvl w:val="2"/>
      </w:pPr>
      <w:r>
        <w:t>5.17. Организация установки указателей с названиями улиц</w:t>
      </w:r>
    </w:p>
    <w:p w:rsidR="0081519A" w:rsidRDefault="0081519A">
      <w:pPr>
        <w:pStyle w:val="ConsPlusTitle"/>
        <w:jc w:val="center"/>
      </w:pPr>
      <w:r>
        <w:t>и номерами домов</w:t>
      </w:r>
    </w:p>
    <w:p w:rsidR="0081519A" w:rsidRDefault="0081519A">
      <w:pPr>
        <w:pStyle w:val="ConsPlusNormal"/>
        <w:jc w:val="both"/>
      </w:pPr>
    </w:p>
    <w:p w:rsidR="0081519A" w:rsidRDefault="0081519A">
      <w:pPr>
        <w:pStyle w:val="ConsPlusNormal"/>
        <w:ind w:firstLine="540"/>
        <w:jc w:val="both"/>
      </w:pPr>
      <w:r>
        <w:t>5.17.1. Настоящий подраздел определяет правила по организации установки информационных указателей с названиями улиц и номерами домов для организаций всех форм собственности и собственников различных объектов недвижимости на территории Верещагинского городского округа. Номерные знаки и указатели улиц устанавливаются за счет средств собственников зданий, строений и сооружений.</w:t>
      </w:r>
    </w:p>
    <w:p w:rsidR="0081519A" w:rsidRDefault="0081519A">
      <w:pPr>
        <w:pStyle w:val="ConsPlusNormal"/>
        <w:jc w:val="both"/>
      </w:pPr>
      <w:r>
        <w:t xml:space="preserve">(в ред. </w:t>
      </w:r>
      <w:hyperlink r:id="rId40">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5.17.2. Организация установки указателей с названием улиц и номеров зданий, строений и сооружений.</w:t>
      </w:r>
    </w:p>
    <w:p w:rsidR="0081519A" w:rsidRDefault="0081519A">
      <w:pPr>
        <w:pStyle w:val="ConsPlusNormal"/>
        <w:spacing w:before="220"/>
        <w:ind w:firstLine="540"/>
        <w:jc w:val="both"/>
      </w:pPr>
      <w:r>
        <w:t>5.17.2.1. Указатели улиц следует размещать на перекрестках с правой стороны дороги.</w:t>
      </w:r>
    </w:p>
    <w:p w:rsidR="0081519A" w:rsidRDefault="0081519A">
      <w:pPr>
        <w:pStyle w:val="ConsPlusNormal"/>
        <w:spacing w:before="220"/>
        <w:ind w:firstLine="540"/>
        <w:jc w:val="both"/>
      </w:pPr>
      <w:r>
        <w:t>5.17.2.2. Места установки указателей улиц в обязательном порядке согласовываются с управлением по жилищным вопросам и инфраструктуре администрации Верещагинского городского округа.</w:t>
      </w:r>
    </w:p>
    <w:p w:rsidR="0081519A" w:rsidRDefault="0081519A">
      <w:pPr>
        <w:pStyle w:val="ConsPlusNormal"/>
        <w:spacing w:before="220"/>
        <w:ind w:firstLine="540"/>
        <w:jc w:val="both"/>
      </w:pPr>
      <w:r>
        <w:t>5.17.2.3. На наружном фасаде каждого дома должны быть установлены номерные знаки домов.</w:t>
      </w:r>
    </w:p>
    <w:p w:rsidR="0081519A" w:rsidRDefault="0081519A">
      <w:pPr>
        <w:pStyle w:val="ConsPlusNormal"/>
        <w:spacing w:before="220"/>
        <w:ind w:firstLine="540"/>
        <w:jc w:val="both"/>
      </w:pPr>
      <w:r>
        <w:t>На зданиях, строениях и сооружениях, выходящих на две или три улицы, указатели с наименованием улиц и номерами объектов устанавливаются со стороны каждой улицы.</w:t>
      </w:r>
    </w:p>
    <w:p w:rsidR="0081519A" w:rsidRDefault="0081519A">
      <w:pPr>
        <w:pStyle w:val="ConsPlusNormal"/>
        <w:spacing w:before="220"/>
        <w:ind w:firstLine="540"/>
        <w:jc w:val="both"/>
      </w:pPr>
      <w:r>
        <w:t>В случае отсутствия на земельном участке объектов капитального строительства, введенных в эксплуатацию и зарегистрированных в установленном порядке, указатели улиц и номера должны быть установлены на объектах незавершенного строительства и иных вспомогательных сооружениях (гаражах, сараях, банях, заборах, ограждениях и т.д.).</w:t>
      </w:r>
    </w:p>
    <w:p w:rsidR="0081519A" w:rsidRDefault="0081519A">
      <w:pPr>
        <w:pStyle w:val="ConsPlusNormal"/>
        <w:spacing w:before="220"/>
        <w:ind w:firstLine="540"/>
        <w:jc w:val="both"/>
      </w:pPr>
      <w:r>
        <w:t>5.17.2.4. Запрещается 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w:t>
      </w:r>
    </w:p>
    <w:p w:rsidR="0081519A" w:rsidRDefault="0081519A">
      <w:pPr>
        <w:pStyle w:val="ConsPlusNormal"/>
        <w:spacing w:before="220"/>
        <w:ind w:firstLine="540"/>
        <w:jc w:val="both"/>
      </w:pPr>
      <w:r>
        <w:lastRenderedPageBreak/>
        <w:t>5.17.2.5. Установка и содержание номеров домов должны осуществляться в соответствии с действующими нормами и правилами технической эксплуатации жилищного фонда.</w:t>
      </w:r>
    </w:p>
    <w:p w:rsidR="0081519A" w:rsidRDefault="0081519A">
      <w:pPr>
        <w:pStyle w:val="ConsPlusNormal"/>
        <w:spacing w:before="220"/>
        <w:ind w:firstLine="540"/>
        <w:jc w:val="both"/>
      </w:pPr>
      <w:r>
        <w:t>5.17.2.6. Номерные знаки и указатели улиц на фасадах жилых домов и прочих зданий размещаются в соответствии со следующими требованиями:</w:t>
      </w:r>
    </w:p>
    <w:p w:rsidR="0081519A" w:rsidRDefault="0081519A">
      <w:pPr>
        <w:pStyle w:val="ConsPlusNormal"/>
        <w:spacing w:before="220"/>
        <w:ind w:firstLine="540"/>
        <w:jc w:val="both"/>
      </w:pPr>
      <w:r>
        <w:t>а) Указатели наименования улицы устанавливаются на стенах зданий, расположенных на перекрестках, с обеих сторон здания (квартала).</w:t>
      </w:r>
    </w:p>
    <w:p w:rsidR="0081519A" w:rsidRDefault="0081519A">
      <w:pPr>
        <w:pStyle w:val="ConsPlusNormal"/>
        <w:spacing w:before="220"/>
        <w:ind w:firstLine="540"/>
        <w:jc w:val="both"/>
      </w:pPr>
      <w:r>
        <w:t>б) Высота цифр, обозначающих номер дома, должна составлять 10 см, а высота букв в наименовании улицы, переулка, площади - 8-10 см, номерной знак должен иметь размер 15 x 15 см, параметры указателей улиц варьируются в зависимости от наименования улицы. Номерные знаки и указатели улиц должны изготовляться с использованием световозвращающих материалов, иметь белый цвет цифр и букв на синем фоне.</w:t>
      </w:r>
    </w:p>
    <w:p w:rsidR="0081519A" w:rsidRDefault="0081519A">
      <w:pPr>
        <w:pStyle w:val="ConsPlusNormal"/>
        <w:spacing w:before="220"/>
        <w:ind w:firstLine="540"/>
        <w:jc w:val="both"/>
      </w:pPr>
      <w:r>
        <w:t>в) Номерные знаки и указатели улиц располагаются с левой стороны здания (за левую и правую стороны здания следует принимать положение объекта, если смотреть на него со стороны проезда):</w:t>
      </w:r>
    </w:p>
    <w:p w:rsidR="0081519A" w:rsidRDefault="0081519A">
      <w:pPr>
        <w:pStyle w:val="ConsPlusNormal"/>
        <w:spacing w:before="220"/>
        <w:ind w:firstLine="540"/>
        <w:jc w:val="both"/>
      </w:pPr>
      <w:r>
        <w:t>на главных фасадах - со стороны уличных проездов;</w:t>
      </w:r>
    </w:p>
    <w:p w:rsidR="0081519A" w:rsidRDefault="0081519A">
      <w:pPr>
        <w:pStyle w:val="ConsPlusNormal"/>
        <w:spacing w:before="220"/>
        <w:ind w:firstLine="540"/>
        <w:jc w:val="both"/>
      </w:pPr>
      <w:r>
        <w:t>на дворовых фасадах - со стороны внутриквартальных проездов.</w:t>
      </w:r>
    </w:p>
    <w:p w:rsidR="0081519A" w:rsidRDefault="0081519A">
      <w:pPr>
        <w:pStyle w:val="ConsPlusNormal"/>
        <w:spacing w:before="220"/>
        <w:ind w:firstLine="540"/>
        <w:jc w:val="both"/>
      </w:pPr>
      <w:r>
        <w:t>г) Указатели и номерные знаки следует устанавливать на высоте от 2,5 до 3,5 м от уровня земли на расстоянии не более 1 м от угла здания.</w:t>
      </w:r>
    </w:p>
    <w:p w:rsidR="0081519A" w:rsidRDefault="0081519A">
      <w:pPr>
        <w:pStyle w:val="ConsPlusNormal"/>
        <w:spacing w:before="220"/>
        <w:ind w:firstLine="540"/>
        <w:jc w:val="both"/>
      </w:pPr>
      <w:r>
        <w:t>5.17.2.7. Ремонт указателей с номерами домов и названием улиц должны проводиться по мере необходимости.</w:t>
      </w:r>
    </w:p>
    <w:p w:rsidR="0081519A" w:rsidRDefault="0081519A">
      <w:pPr>
        <w:pStyle w:val="ConsPlusNormal"/>
        <w:spacing w:before="220"/>
        <w:ind w:firstLine="540"/>
        <w:jc w:val="both"/>
      </w:pPr>
      <w:r>
        <w:t>5.17.2.8.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81519A" w:rsidRDefault="0081519A">
      <w:pPr>
        <w:pStyle w:val="ConsPlusNormal"/>
        <w:spacing w:before="220"/>
        <w:ind w:firstLine="540"/>
        <w:jc w:val="both"/>
      </w:pPr>
      <w:r>
        <w:t>5.17.2.9. Установка памятных и мемориальных досок на фасадах зданий осуществляется в соответствии с действующим законодательством Российской Федерации по согласованию с администрацией Верещагинского городского округа.</w:t>
      </w:r>
    </w:p>
    <w:p w:rsidR="0081519A" w:rsidRDefault="0081519A">
      <w:pPr>
        <w:pStyle w:val="ConsPlusNormal"/>
        <w:spacing w:before="220"/>
        <w:ind w:firstLine="540"/>
        <w:jc w:val="both"/>
      </w:pPr>
      <w:r>
        <w:t>5.17.2.10. Непринятие мер по установке на фасадах зданий, строений и сооружениях, в том числе на домах индивидуальной застройки, номерных знаков, названий улиц ведет к привлечению к ответственности в соответствии с действующим законодательством.</w:t>
      </w:r>
    </w:p>
    <w:p w:rsidR="0081519A" w:rsidRDefault="0081519A">
      <w:pPr>
        <w:pStyle w:val="ConsPlusNormal"/>
        <w:jc w:val="both"/>
      </w:pPr>
    </w:p>
    <w:p w:rsidR="0081519A" w:rsidRDefault="0081519A">
      <w:pPr>
        <w:pStyle w:val="ConsPlusTitle"/>
        <w:jc w:val="center"/>
        <w:outlineLvl w:val="1"/>
      </w:pPr>
      <w:r>
        <w:t>6. ОСОБЫЕ ТРЕБОВАНИЯ К ДОСТУПНОСТИ СРЕДЫ ДЛЯ МАЛОМОБИЛЬНЫХ</w:t>
      </w:r>
    </w:p>
    <w:p w:rsidR="0081519A" w:rsidRDefault="0081519A">
      <w:pPr>
        <w:pStyle w:val="ConsPlusTitle"/>
        <w:jc w:val="center"/>
      </w:pPr>
      <w:r>
        <w:t>ГРУПП</w:t>
      </w:r>
    </w:p>
    <w:p w:rsidR="0081519A" w:rsidRDefault="0081519A">
      <w:pPr>
        <w:pStyle w:val="ConsPlusNormal"/>
        <w:jc w:val="both"/>
      </w:pPr>
    </w:p>
    <w:p w:rsidR="0081519A" w:rsidRDefault="0081519A">
      <w:pPr>
        <w:pStyle w:val="ConsPlusNormal"/>
        <w:ind w:firstLine="540"/>
        <w:jc w:val="both"/>
      </w:pPr>
      <w:r>
        <w:t>6.1.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случае отсутствия в условиях сложившейся застройки необходимых условий для передвижения (посещения различных организаций, учреждений) маломобильных групп населения необходимо устанавливать пандусы.</w:t>
      </w:r>
    </w:p>
    <w:p w:rsidR="0081519A" w:rsidRDefault="0081519A">
      <w:pPr>
        <w:pStyle w:val="ConsPlusNormal"/>
        <w:spacing w:before="220"/>
        <w:ind w:firstLine="540"/>
        <w:jc w:val="both"/>
      </w:pPr>
      <w:r>
        <w:t>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1519A" w:rsidRDefault="0081519A">
      <w:pPr>
        <w:pStyle w:val="ConsPlusNormal"/>
        <w:spacing w:before="220"/>
        <w:ind w:firstLine="540"/>
        <w:jc w:val="both"/>
      </w:pPr>
      <w:r>
        <w:lastRenderedPageBreak/>
        <w:t>6.3. 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 и поручни. Зависимость уклона пандуса от высоты подъема рекомендуется, как правило, принимать 1:12.</w:t>
      </w:r>
    </w:p>
    <w:p w:rsidR="0081519A" w:rsidRDefault="0081519A">
      <w:pPr>
        <w:pStyle w:val="ConsPlusNormal"/>
        <w:spacing w:before="220"/>
        <w:ind w:firstLine="540"/>
        <w:jc w:val="both"/>
      </w:pPr>
      <w:r>
        <w:t>6.4.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81519A" w:rsidRDefault="0081519A">
      <w:pPr>
        <w:pStyle w:val="ConsPlusNormal"/>
        <w:spacing w:before="220"/>
        <w:ind w:firstLine="540"/>
        <w:jc w:val="both"/>
      </w:pPr>
      <w:r>
        <w:t>6.5.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1519A" w:rsidRDefault="0081519A">
      <w:pPr>
        <w:pStyle w:val="ConsPlusNormal"/>
        <w:spacing w:before="220"/>
        <w:ind w:firstLine="540"/>
        <w:jc w:val="both"/>
      </w:pPr>
      <w:r>
        <w:t>6.6.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81519A" w:rsidRDefault="0081519A">
      <w:pPr>
        <w:pStyle w:val="ConsPlusNormal"/>
        <w:jc w:val="both"/>
      </w:pPr>
    </w:p>
    <w:p w:rsidR="0081519A" w:rsidRDefault="0081519A">
      <w:pPr>
        <w:pStyle w:val="ConsPlusTitle"/>
        <w:jc w:val="center"/>
        <w:outlineLvl w:val="1"/>
      </w:pPr>
      <w:r>
        <w:t>7. ПРАЗДНИЧНОЕ ОФОРМЛЕНИЕ НАСЕЛЕННОГО ПУНКТА</w:t>
      </w:r>
    </w:p>
    <w:p w:rsidR="0081519A" w:rsidRDefault="0081519A">
      <w:pPr>
        <w:pStyle w:val="ConsPlusNormal"/>
        <w:jc w:val="both"/>
      </w:pPr>
    </w:p>
    <w:p w:rsidR="0081519A" w:rsidRDefault="0081519A">
      <w:pPr>
        <w:pStyle w:val="ConsPlusNormal"/>
        <w:ind w:firstLine="540"/>
        <w:jc w:val="both"/>
      </w:pPr>
      <w:r>
        <w:t>7.1. Праздничное оформление территории Верещагинского городского округа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81519A" w:rsidRDefault="0081519A">
      <w:pPr>
        <w:pStyle w:val="ConsPlusNormal"/>
        <w:spacing w:before="220"/>
        <w:ind w:firstLine="540"/>
        <w:jc w:val="both"/>
      </w:pPr>
      <w:r>
        <w:t>7.2. Оформление зданий, сооружений рекомендуется осуществлять их владельцами в рамках концепции праздничного оформления.</w:t>
      </w:r>
    </w:p>
    <w:p w:rsidR="0081519A" w:rsidRDefault="0081519A">
      <w:pPr>
        <w:pStyle w:val="ConsPlusNormal"/>
        <w:spacing w:before="220"/>
        <w:ind w:firstLine="540"/>
        <w:jc w:val="both"/>
      </w:pPr>
      <w:r>
        <w:t>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Верещагинского городского округа в пределах средств, предусмотренных на эти цели в бюджете муниципального образования.</w:t>
      </w:r>
    </w:p>
    <w:p w:rsidR="0081519A" w:rsidRDefault="0081519A">
      <w:pPr>
        <w:pStyle w:val="ConsPlusNormal"/>
        <w:spacing w:before="220"/>
        <w:ind w:firstLine="540"/>
        <w:jc w:val="both"/>
      </w:pPr>
      <w: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1519A" w:rsidRDefault="0081519A">
      <w:pPr>
        <w:pStyle w:val="ConsPlusNormal"/>
        <w:spacing w:before="220"/>
        <w:ind w:firstLine="540"/>
        <w:jc w:val="both"/>
      </w:pPr>
      <w:r>
        <w:t>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1519A" w:rsidRDefault="0081519A">
      <w:pPr>
        <w:pStyle w:val="ConsPlusNormal"/>
        <w:jc w:val="both"/>
      </w:pPr>
    </w:p>
    <w:p w:rsidR="0081519A" w:rsidRDefault="0081519A">
      <w:pPr>
        <w:pStyle w:val="ConsPlusTitle"/>
        <w:jc w:val="center"/>
        <w:outlineLvl w:val="1"/>
      </w:pPr>
      <w:r>
        <w:t>8. ПРОВЕДЕНИЕ РАБОТ ПРИ СТРОИТЕЛЬСТВЕ, РЕМОНТЕ</w:t>
      </w:r>
    </w:p>
    <w:p w:rsidR="0081519A" w:rsidRDefault="0081519A">
      <w:pPr>
        <w:pStyle w:val="ConsPlusTitle"/>
        <w:jc w:val="center"/>
      </w:pPr>
      <w:r>
        <w:t>И РЕКОНСТРУКЦИИ</w:t>
      </w:r>
    </w:p>
    <w:p w:rsidR="0081519A" w:rsidRDefault="0081519A">
      <w:pPr>
        <w:pStyle w:val="ConsPlusNormal"/>
        <w:jc w:val="both"/>
      </w:pPr>
    </w:p>
    <w:p w:rsidR="0081519A" w:rsidRDefault="0081519A">
      <w:pPr>
        <w:pStyle w:val="ConsPlusNormal"/>
        <w:ind w:firstLine="540"/>
        <w:jc w:val="both"/>
      </w:pPr>
      <w:r>
        <w:t xml:space="preserve">8.1. 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w:t>
      </w:r>
      <w:r>
        <w:lastRenderedPageBreak/>
        <w:t>шлагбаумами или воротами. У въезда на строительную площадку с внешней стороны должен быть установлен баннер с информацией о застройщике и заказчике (наименование, адрес, сроки производства работ).</w:t>
      </w:r>
    </w:p>
    <w:p w:rsidR="0081519A" w:rsidRDefault="0081519A">
      <w:pPr>
        <w:pStyle w:val="ConsPlusNormal"/>
        <w:spacing w:before="220"/>
        <w:ind w:firstLine="540"/>
        <w:jc w:val="both"/>
      </w:pPr>
      <w:r>
        <w:t>8.2. Строительные площадки необходимо обеспечить благоустроенной проезжей частью не менее 20 метров у каждого выезда с оборудованием для очистки колес. Запрещается вынос грунта и грязи колесами автотранспорта на дороги общего пользования.</w:t>
      </w:r>
    </w:p>
    <w:p w:rsidR="0081519A" w:rsidRDefault="0081519A">
      <w:pPr>
        <w:pStyle w:val="ConsPlusNormal"/>
        <w:spacing w:before="220"/>
        <w:ind w:firstLine="540"/>
        <w:jc w:val="both"/>
      </w:pPr>
      <w: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1519A" w:rsidRDefault="0081519A">
      <w:pPr>
        <w:pStyle w:val="ConsPlusNormal"/>
        <w:spacing w:before="220"/>
        <w:ind w:firstLine="540"/>
        <w:jc w:val="both"/>
      </w:pPr>
      <w:r>
        <w:t>8.4.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81519A" w:rsidRDefault="0081519A">
      <w:pPr>
        <w:pStyle w:val="ConsPlusNormal"/>
        <w:spacing w:before="220"/>
        <w:ind w:firstLine="540"/>
        <w:jc w:val="both"/>
      </w:pPr>
      <w:r>
        <w:t>8.5.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81519A" w:rsidRDefault="0081519A">
      <w:pPr>
        <w:pStyle w:val="ConsPlusNormal"/>
        <w:spacing w:before="220"/>
        <w:ind w:firstLine="540"/>
        <w:jc w:val="both"/>
      </w:pPr>
      <w: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81519A" w:rsidRDefault="0081519A">
      <w:pPr>
        <w:pStyle w:val="ConsPlusNormal"/>
        <w:spacing w:before="220"/>
        <w:ind w:firstLine="540"/>
        <w:jc w:val="both"/>
      </w:pPr>
      <w:r>
        <w:t>8.7. При производстве строительных работ юридические и физические лица обязаны сохранить зеленые насаждения на участках застройки. При невозможности их сохранения физические и юридические лица обязаны уплатить плату за уничтожение зеленых насаждений.</w:t>
      </w:r>
    </w:p>
    <w:p w:rsidR="0081519A" w:rsidRDefault="0081519A">
      <w:pPr>
        <w:pStyle w:val="ConsPlusNormal"/>
        <w:spacing w:before="220"/>
        <w:ind w:firstLine="540"/>
        <w:jc w:val="both"/>
      </w:pPr>
      <w:r>
        <w:t>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в соответствии с Положением "О порядке производства земляных работ на территории Верещагинского городского округа".</w:t>
      </w:r>
    </w:p>
    <w:p w:rsidR="0081519A" w:rsidRDefault="0081519A">
      <w:pPr>
        <w:pStyle w:val="ConsPlusNormal"/>
        <w:spacing w:before="220"/>
        <w:ind w:firstLine="540"/>
        <w:jc w:val="both"/>
      </w:pPr>
      <w:r>
        <w:t>8.9.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81519A" w:rsidRDefault="0081519A">
      <w:pPr>
        <w:pStyle w:val="ConsPlusNormal"/>
        <w:jc w:val="both"/>
      </w:pPr>
    </w:p>
    <w:p w:rsidR="0081519A" w:rsidRDefault="0081519A">
      <w:pPr>
        <w:pStyle w:val="ConsPlusTitle"/>
        <w:jc w:val="center"/>
        <w:outlineLvl w:val="1"/>
      </w:pPr>
      <w:r>
        <w:t>9. УБОРКА ТЕРРИТОРИИ</w:t>
      </w:r>
    </w:p>
    <w:p w:rsidR="0081519A" w:rsidRDefault="0081519A">
      <w:pPr>
        <w:pStyle w:val="ConsPlusNormal"/>
        <w:jc w:val="both"/>
      </w:pPr>
    </w:p>
    <w:p w:rsidR="0081519A" w:rsidRDefault="0081519A">
      <w:pPr>
        <w:pStyle w:val="ConsPlusNormal"/>
        <w:ind w:firstLine="540"/>
        <w:jc w:val="both"/>
      </w:pPr>
      <w:r>
        <w:t>9.1. Организация уборки муниципальной территории осуществляется администрацией Верещагинского городского округа.</w:t>
      </w:r>
    </w:p>
    <w:p w:rsidR="0081519A" w:rsidRDefault="0081519A">
      <w:pPr>
        <w:pStyle w:val="ConsPlusNormal"/>
        <w:spacing w:before="220"/>
        <w:ind w:firstLine="540"/>
        <w:jc w:val="both"/>
      </w:pPr>
      <w:r>
        <w:t>9.2.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в соответствии с действующим законодательством.</w:t>
      </w:r>
    </w:p>
    <w:p w:rsidR="0081519A" w:rsidRDefault="0081519A">
      <w:pPr>
        <w:pStyle w:val="ConsPlusNormal"/>
        <w:spacing w:before="220"/>
        <w:ind w:firstLine="540"/>
        <w:jc w:val="both"/>
      </w:pPr>
      <w:r>
        <w:t>9.3.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1519A" w:rsidRDefault="0081519A">
      <w:pPr>
        <w:pStyle w:val="ConsPlusNormal"/>
        <w:spacing w:before="220"/>
        <w:ind w:firstLine="540"/>
        <w:jc w:val="both"/>
      </w:pPr>
      <w:r>
        <w:lastRenderedPageBreak/>
        <w:t>9.4.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организациям и домовладельцам, а также иными производителями отходов производства и потребления в соответствии с требованиями действующего законодательства.</w:t>
      </w:r>
    </w:p>
    <w:p w:rsidR="0081519A" w:rsidRDefault="0081519A">
      <w:pPr>
        <w:pStyle w:val="ConsPlusNormal"/>
        <w:spacing w:before="220"/>
        <w:ind w:firstLine="540"/>
        <w:jc w:val="both"/>
      </w:pPr>
      <w:r>
        <w:t>9.5. Вывоз отходов, образовавшихся во время ремонта, осуществлять в специально отведенные для этого места собственниками ремонтируемых объектов самостоятельно.</w:t>
      </w:r>
    </w:p>
    <w:p w:rsidR="0081519A" w:rsidRDefault="0081519A">
      <w:pPr>
        <w:pStyle w:val="ConsPlusNormal"/>
        <w:spacing w:before="220"/>
        <w:ind w:firstLine="540"/>
        <w:jc w:val="both"/>
      </w:pPr>
      <w:r>
        <w:t>9.6.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81519A" w:rsidRDefault="0081519A">
      <w:pPr>
        <w:pStyle w:val="ConsPlusNormal"/>
        <w:spacing w:before="220"/>
        <w:ind w:firstLine="540"/>
        <w:jc w:val="both"/>
      </w:pPr>
      <w:r>
        <w:t>9.7.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w:t>
      </w:r>
    </w:p>
    <w:p w:rsidR="0081519A" w:rsidRDefault="0081519A">
      <w:pPr>
        <w:pStyle w:val="ConsPlusNormal"/>
        <w:spacing w:before="220"/>
        <w:ind w:firstLine="540"/>
        <w:jc w:val="both"/>
      </w:pPr>
      <w:r>
        <w:t>9.8.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81519A" w:rsidRDefault="0081519A">
      <w:pPr>
        <w:pStyle w:val="ConsPlusNormal"/>
        <w:spacing w:before="220"/>
        <w:ind w:firstLine="540"/>
        <w:jc w:val="both"/>
      </w:pPr>
      <w:r>
        <w:t>9.9. Уборка и очистка остановок, в которых расположены объекты торговли, осуществляется владельцам объектов торговли.</w:t>
      </w:r>
    </w:p>
    <w:p w:rsidR="0081519A" w:rsidRDefault="0081519A">
      <w:pPr>
        <w:pStyle w:val="ConsPlusNormal"/>
        <w:spacing w:before="220"/>
        <w:ind w:firstLine="540"/>
        <w:jc w:val="both"/>
      </w:pPr>
      <w:r>
        <w:t>9.10. Уборка и очистка в отношении объектов коммунального назначения (насосные, газораспределительные станции, электрические подстанции, котельные и т.д.), линий электропередач и наружных теплотрасс определяется по охранной зоне.</w:t>
      </w:r>
    </w:p>
    <w:p w:rsidR="0081519A" w:rsidRDefault="0081519A">
      <w:pPr>
        <w:pStyle w:val="ConsPlusNormal"/>
        <w:spacing w:before="220"/>
        <w:ind w:firstLine="540"/>
        <w:jc w:val="both"/>
      </w:pPr>
      <w:r>
        <w:t>9.11.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1519A" w:rsidRDefault="0081519A">
      <w:pPr>
        <w:pStyle w:val="ConsPlusNormal"/>
        <w:spacing w:before="220"/>
        <w:ind w:firstLine="540"/>
        <w:jc w:val="both"/>
      </w:pPr>
      <w:r>
        <w:t>9.12. Организация работы по очистке и уборке территории рынков возлагается на администрацию рынков в соответствии с действующими санитарными нормами и правилами торговли на рынках.</w:t>
      </w:r>
    </w:p>
    <w:p w:rsidR="0081519A" w:rsidRDefault="0081519A">
      <w:pPr>
        <w:pStyle w:val="ConsPlusNormal"/>
        <w:spacing w:before="220"/>
        <w:ind w:firstLine="540"/>
        <w:jc w:val="both"/>
      </w:pPr>
      <w:r>
        <w:t>9.13.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Жидкие бытовые отходы следует вывозить по договорам или разовым заявкам организациям, имеющим специальный транспорт.</w:t>
      </w:r>
    </w:p>
    <w:p w:rsidR="0081519A" w:rsidRDefault="0081519A">
      <w:pPr>
        <w:pStyle w:val="ConsPlusNormal"/>
        <w:spacing w:before="220"/>
        <w:ind w:firstLine="540"/>
        <w:jc w:val="both"/>
      </w:pPr>
      <w:r>
        <w:t>9.14.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81519A" w:rsidRDefault="0081519A">
      <w:pPr>
        <w:pStyle w:val="ConsPlusNormal"/>
        <w:spacing w:before="220"/>
        <w:ind w:firstLine="540"/>
        <w:jc w:val="both"/>
      </w:pPr>
      <w:r>
        <w:t>9.15.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запрещено.</w:t>
      </w:r>
    </w:p>
    <w:p w:rsidR="0081519A" w:rsidRDefault="0081519A">
      <w:pPr>
        <w:pStyle w:val="ConsPlusNormal"/>
        <w:spacing w:before="220"/>
        <w:ind w:firstLine="540"/>
        <w:jc w:val="both"/>
      </w:pPr>
      <w:r>
        <w:t xml:space="preserve">9.16. Сбор брошенных на улицах предметов, создающих помехи дорожному движению, </w:t>
      </w:r>
      <w:r>
        <w:lastRenderedPageBreak/>
        <w:t>возлагается на организации, обслуживающие данные объекты.</w:t>
      </w:r>
    </w:p>
    <w:p w:rsidR="0081519A" w:rsidRDefault="0081519A">
      <w:pPr>
        <w:pStyle w:val="ConsPlusNormal"/>
        <w:spacing w:before="220"/>
        <w:ind w:firstLine="540"/>
        <w:jc w:val="both"/>
      </w:pPr>
      <w:r>
        <w:t>9.17.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Верещагинского городского округа.</w:t>
      </w:r>
    </w:p>
    <w:p w:rsidR="0081519A" w:rsidRDefault="0081519A">
      <w:pPr>
        <w:pStyle w:val="ConsPlusNormal"/>
        <w:spacing w:before="220"/>
        <w:ind w:firstLine="540"/>
        <w:jc w:val="both"/>
      </w:pPr>
      <w:r>
        <w:t>9.18. На территории Верещагинского городского округа запрещается:</w:t>
      </w:r>
    </w:p>
    <w:p w:rsidR="0081519A" w:rsidRDefault="0081519A">
      <w:pPr>
        <w:pStyle w:val="ConsPlusNormal"/>
        <w:spacing w:before="220"/>
        <w:ind w:firstLine="540"/>
        <w:jc w:val="both"/>
      </w:pPr>
      <w:r>
        <w:t>- сжигание отходов производства и потребления;</w:t>
      </w:r>
    </w:p>
    <w:p w:rsidR="0081519A" w:rsidRDefault="0081519A">
      <w:pPr>
        <w:pStyle w:val="ConsPlusNormal"/>
        <w:spacing w:before="220"/>
        <w:ind w:firstLine="540"/>
        <w:jc w:val="both"/>
      </w:pPr>
      <w:r>
        <w:t>- обустройство собственниками (правообладателями) земельных участков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w:t>
      </w:r>
    </w:p>
    <w:p w:rsidR="0081519A" w:rsidRDefault="0081519A">
      <w:pPr>
        <w:pStyle w:val="ConsPlusNormal"/>
        <w:jc w:val="both"/>
      </w:pPr>
      <w:r>
        <w:t xml:space="preserve">(в ред. </w:t>
      </w:r>
      <w:hyperlink r:id="rId41">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 слив воды и хозяйственно-бытовых стоков в ливневую канализацию и (или) на территории общего пользования. При производстве аварийных работ слив воды разрешается только по специальным отводам или шлангам в ближайшие колодцы фекальной канализации по согласованию с владельцами коммуникаций с возмещением затрат на работы по водоотведению;</w:t>
      </w:r>
    </w:p>
    <w:p w:rsidR="0081519A" w:rsidRDefault="0081519A">
      <w:pPr>
        <w:pStyle w:val="ConsPlusNormal"/>
        <w:jc w:val="both"/>
      </w:pPr>
      <w:r>
        <w:t xml:space="preserve">(в ред. </w:t>
      </w:r>
      <w:hyperlink r:id="rId42">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81519A" w:rsidRDefault="0081519A">
      <w:pPr>
        <w:pStyle w:val="ConsPlusNormal"/>
        <w:spacing w:before="220"/>
        <w:ind w:firstLine="540"/>
        <w:jc w:val="both"/>
      </w:pPr>
      <w: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81519A" w:rsidRDefault="0081519A">
      <w:pPr>
        <w:pStyle w:val="ConsPlusNormal"/>
        <w:spacing w:before="220"/>
        <w:ind w:firstLine="540"/>
        <w:jc w:val="both"/>
      </w:pPr>
      <w:r>
        <w:t>- длительное (свыше 10 дней) хранение топлива, удобрений, строительных и иных материалов на уличной стороне домовладения;</w:t>
      </w:r>
    </w:p>
    <w:p w:rsidR="0081519A" w:rsidRDefault="0081519A">
      <w:pPr>
        <w:pStyle w:val="ConsPlusNormal"/>
        <w:spacing w:before="220"/>
        <w:ind w:firstLine="540"/>
        <w:jc w:val="both"/>
      </w:pPr>
      <w: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81519A" w:rsidRDefault="0081519A">
      <w:pPr>
        <w:pStyle w:val="ConsPlusNormal"/>
        <w:spacing w:before="220"/>
        <w:ind w:firstLine="540"/>
        <w:jc w:val="both"/>
      </w:pPr>
      <w:r>
        <w:t>- сорить на улицах, площадях и в других общественных местах, выставлять тару с мусором и пищевыми отходами на улицы;</w:t>
      </w:r>
    </w:p>
    <w:p w:rsidR="0081519A" w:rsidRDefault="0081519A">
      <w:pPr>
        <w:pStyle w:val="ConsPlusNormal"/>
        <w:spacing w:before="220"/>
        <w:ind w:firstLine="540"/>
        <w:jc w:val="both"/>
      </w:pPr>
      <w:r>
        <w:t>- предприятиям, организациям и населению сбрасывать в водоемы бытовые (коммунальные), производственные отходы и загрязнять воду и прилегающую к водоему территорию;</w:t>
      </w:r>
    </w:p>
    <w:p w:rsidR="0081519A" w:rsidRDefault="0081519A">
      <w:pPr>
        <w:pStyle w:val="ConsPlusNormal"/>
        <w:spacing w:before="220"/>
        <w:ind w:firstLine="540"/>
        <w:jc w:val="both"/>
      </w:pPr>
      <w:r>
        <w:t>- производить посадку на газонах улиц овощей всех видов;</w:t>
      </w:r>
    </w:p>
    <w:p w:rsidR="0081519A" w:rsidRDefault="0081519A">
      <w:pPr>
        <w:pStyle w:val="ConsPlusNormal"/>
        <w:spacing w:before="220"/>
        <w:ind w:firstLine="540"/>
        <w:jc w:val="both"/>
      </w:pPr>
      <w: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81519A" w:rsidRDefault="0081519A">
      <w:pPr>
        <w:pStyle w:val="ConsPlusNormal"/>
        <w:spacing w:before="220"/>
        <w:ind w:firstLine="540"/>
        <w:jc w:val="both"/>
      </w:pPr>
      <w:r>
        <w:t xml:space="preserve">-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w:t>
      </w:r>
      <w:r>
        <w:lastRenderedPageBreak/>
        <w:t>предосторожности (полог, герметизация, мойка ходовой части и пр.), предотвращающих загрязнение окружающей территории;</w:t>
      </w:r>
    </w:p>
    <w:p w:rsidR="0081519A" w:rsidRDefault="0081519A">
      <w:pPr>
        <w:pStyle w:val="ConsPlusNormal"/>
        <w:spacing w:before="220"/>
        <w:ind w:firstLine="540"/>
        <w:jc w:val="both"/>
      </w:pPr>
      <w:r>
        <w:t>-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w:t>
      </w:r>
    </w:p>
    <w:p w:rsidR="0081519A" w:rsidRDefault="0081519A">
      <w:pPr>
        <w:pStyle w:val="ConsPlusNormal"/>
        <w:jc w:val="both"/>
      </w:pPr>
      <w:r>
        <w:t xml:space="preserve">(абзац введен </w:t>
      </w:r>
      <w:hyperlink r:id="rId43">
        <w:r>
          <w:rPr>
            <w:color w:val="0000FF"/>
          </w:rPr>
          <w:t>решением</w:t>
        </w:r>
      </w:hyperlink>
      <w:r>
        <w:t xml:space="preserve"> Думы Верещагинского городского округа от 29.10.2021 N 44/402)</w:t>
      </w:r>
    </w:p>
    <w:p w:rsidR="0081519A" w:rsidRDefault="0081519A">
      <w:pPr>
        <w:pStyle w:val="ConsPlusNormal"/>
        <w:jc w:val="both"/>
      </w:pPr>
    </w:p>
    <w:p w:rsidR="0081519A" w:rsidRDefault="0081519A">
      <w:pPr>
        <w:pStyle w:val="ConsPlusTitle"/>
        <w:jc w:val="center"/>
        <w:outlineLvl w:val="2"/>
      </w:pPr>
      <w:r>
        <w:t>9.1. Особенности уборки территории в весенне-летний период</w:t>
      </w:r>
    </w:p>
    <w:p w:rsidR="0081519A" w:rsidRDefault="0081519A">
      <w:pPr>
        <w:pStyle w:val="ConsPlusNormal"/>
        <w:jc w:val="both"/>
      </w:pPr>
    </w:p>
    <w:p w:rsidR="0081519A" w:rsidRDefault="0081519A">
      <w:pPr>
        <w:pStyle w:val="ConsPlusNormal"/>
        <w:ind w:firstLine="540"/>
        <w:jc w:val="both"/>
      </w:pPr>
      <w:r>
        <w:t>9.1.1. 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городского округа.</w:t>
      </w:r>
    </w:p>
    <w:p w:rsidR="0081519A" w:rsidRDefault="0081519A">
      <w:pPr>
        <w:pStyle w:val="ConsPlusNormal"/>
        <w:spacing w:before="220"/>
        <w:ind w:firstLine="540"/>
        <w:jc w:val="both"/>
      </w:pPr>
      <w:r>
        <w:t>9.1.2.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81519A" w:rsidRDefault="0081519A">
      <w:pPr>
        <w:pStyle w:val="ConsPlusNormal"/>
        <w:spacing w:before="220"/>
        <w:ind w:firstLine="540"/>
        <w:jc w:val="both"/>
      </w:pPr>
      <w:r>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 На больших газонах парков, в массивах и группах, удаленных от дорог, листья сгребать и вывозить не рекомендуется.</w:t>
      </w:r>
    </w:p>
    <w:p w:rsidR="0081519A" w:rsidRDefault="0081519A">
      <w:pPr>
        <w:pStyle w:val="ConsPlusNormal"/>
        <w:spacing w:before="220"/>
        <w:ind w:firstLine="540"/>
        <w:jc w:val="both"/>
      </w:pPr>
      <w:r>
        <w:t>9.1.4.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участвуют в мероприятиях по предотвращению распространения и уничтожению борщевика Сосновского. Покос травы должен производиться не менее 1 раза в месяц при достижении травяным покровом высоты 15 см.</w:t>
      </w:r>
    </w:p>
    <w:p w:rsidR="0081519A" w:rsidRDefault="0081519A">
      <w:pPr>
        <w:pStyle w:val="ConsPlusNormal"/>
        <w:jc w:val="both"/>
      </w:pPr>
      <w:r>
        <w:t xml:space="preserve">(в ред. </w:t>
      </w:r>
      <w:hyperlink r:id="rId44">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9.1.5. Подметание дорожных покрытий улиц и проездов осуществляется с предварительным увлажнением дорожных покрытий в ночное и утреннее время (с 23 час. до 7 час.).</w:t>
      </w:r>
    </w:p>
    <w:p w:rsidR="0081519A" w:rsidRDefault="0081519A">
      <w:pPr>
        <w:pStyle w:val="ConsPlusNormal"/>
        <w:spacing w:before="220"/>
        <w:ind w:firstLine="540"/>
        <w:jc w:val="both"/>
      </w:pPr>
      <w:r>
        <w:t>9.1.6. Подметание дворовых территорий, внутридворовых проездов и тротуаров от смета, пыли и мелкого бытового, крупногабаритного и другого мусора осуществляется управляющими или обслуживающими организациями.</w:t>
      </w:r>
    </w:p>
    <w:p w:rsidR="0081519A" w:rsidRDefault="0081519A">
      <w:pPr>
        <w:pStyle w:val="ConsPlusNormal"/>
        <w:spacing w:before="220"/>
        <w:ind w:firstLine="540"/>
        <w:jc w:val="both"/>
      </w:pPr>
      <w:r>
        <w:t>9.1.7. Не допускается засорение в процессе уборки различным мусором газонной части, засорение дождеприемников, ливневой канализации.</w:t>
      </w:r>
    </w:p>
    <w:p w:rsidR="0081519A" w:rsidRDefault="0081519A">
      <w:pPr>
        <w:pStyle w:val="ConsPlusNormal"/>
        <w:jc w:val="both"/>
      </w:pPr>
    </w:p>
    <w:p w:rsidR="0081519A" w:rsidRDefault="0081519A">
      <w:pPr>
        <w:pStyle w:val="ConsPlusTitle"/>
        <w:jc w:val="center"/>
        <w:outlineLvl w:val="2"/>
      </w:pPr>
      <w:r>
        <w:t>9.2. Особенности уборки территории в осенне-зимний период</w:t>
      </w:r>
    </w:p>
    <w:p w:rsidR="0081519A" w:rsidRDefault="0081519A">
      <w:pPr>
        <w:pStyle w:val="ConsPlusNormal"/>
        <w:jc w:val="both"/>
      </w:pPr>
    </w:p>
    <w:p w:rsidR="0081519A" w:rsidRDefault="0081519A">
      <w:pPr>
        <w:pStyle w:val="ConsPlusNormal"/>
        <w:ind w:firstLine="540"/>
        <w:jc w:val="both"/>
      </w:pPr>
      <w:r>
        <w:t>9.2.1. Период зимней уборки устанавливается с 15 октября по 15 апреля. В случае резкого изменения погодных условий (снег, мороз, оттепель) сроки зимней уборки корректируются администрацией округа.</w:t>
      </w:r>
    </w:p>
    <w:p w:rsidR="0081519A" w:rsidRDefault="0081519A">
      <w:pPr>
        <w:pStyle w:val="ConsPlusNormal"/>
        <w:spacing w:before="220"/>
        <w:ind w:firstLine="540"/>
        <w:jc w:val="both"/>
      </w:pPr>
      <w:r>
        <w:t xml:space="preserve">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w:t>
      </w:r>
      <w:r>
        <w:lastRenderedPageBreak/>
        <w:t>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противогололедными материалами с последующим вывозом снега в специально отведенные места.</w:t>
      </w:r>
    </w:p>
    <w:p w:rsidR="0081519A" w:rsidRDefault="0081519A">
      <w:pPr>
        <w:pStyle w:val="ConsPlusNormal"/>
        <w:spacing w:before="220"/>
        <w:ind w:firstLine="540"/>
        <w:jc w:val="both"/>
      </w:pPr>
      <w:r>
        <w:t>9.2.3. Обработка проезжей части дорог противогололедными материалами должна начинаться сразу с начала снегопада.</w:t>
      </w:r>
    </w:p>
    <w:p w:rsidR="0081519A" w:rsidRDefault="0081519A">
      <w:pPr>
        <w:pStyle w:val="ConsPlusNormal"/>
        <w:spacing w:before="220"/>
        <w:ind w:firstLine="540"/>
        <w:jc w:val="both"/>
      </w:pPr>
      <w:r>
        <w:t>9.2.4.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p>
    <w:p w:rsidR="0081519A" w:rsidRDefault="0081519A">
      <w:pPr>
        <w:pStyle w:val="ConsPlusNormal"/>
        <w:spacing w:before="220"/>
        <w:ind w:firstLine="540"/>
        <w:jc w:val="both"/>
      </w:pPr>
      <w:r>
        <w:t>9.2.5. Укладка свежевыпавшего снега в валы и кучи возможна на всех улицах с последующей вывозкой.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1519A" w:rsidRDefault="0081519A">
      <w:pPr>
        <w:pStyle w:val="ConsPlusNormal"/>
        <w:spacing w:before="220"/>
        <w:ind w:firstLine="540"/>
        <w:jc w:val="both"/>
      </w:pPr>
      <w:r>
        <w:t>9.2.6. В зимний период года для очистки дорожных покрытий допускается сочетание механической очистки с использованием противогололедных материалов и реагентов, разрешенных к применению в соответствии с законодательством Российской Федерации.</w:t>
      </w:r>
    </w:p>
    <w:p w:rsidR="0081519A" w:rsidRDefault="0081519A">
      <w:pPr>
        <w:pStyle w:val="ConsPlusNormal"/>
        <w:spacing w:before="220"/>
        <w:ind w:firstLine="540"/>
        <w:jc w:val="both"/>
      </w:pPr>
      <w: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81519A" w:rsidRDefault="0081519A">
      <w:pPr>
        <w:pStyle w:val="ConsPlusNormal"/>
        <w:spacing w:before="220"/>
        <w:ind w:firstLine="540"/>
        <w:jc w:val="both"/>
      </w:pPr>
      <w:r>
        <w:t>Снег и снежно-ледяные образования (далее - снег), счищаемые с дорожного полотна улично-дорожной сети, а также с тротуаров, допускается сдвигать в лотковую часть автомобильных дорог при условии обеспечения беспрепятственного движения транспортных средств и пешеходов:</w:t>
      </w:r>
    </w:p>
    <w:p w:rsidR="0081519A" w:rsidRDefault="0081519A">
      <w:pPr>
        <w:pStyle w:val="ConsPlusNormal"/>
        <w:spacing w:before="220"/>
        <w:ind w:firstLine="540"/>
        <w:jc w:val="both"/>
      </w:pPr>
      <w:r>
        <w:t>укладка снега, счищаемого с дорожного полотна, производится в виде снежных валов, формируемых на расстоянии 0,5 м от бордюрного камня или кромки проезжей части дороги, укладка снега, счищаемого с тротуаров, примыкающих к проезжей части объектов улично-дорожной сети, на которых организован вывоз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снега, производится в виде конусов, формируемых на расстоянии 0,5 м от бордюрного камня или кромки проезжей части;</w:t>
      </w:r>
    </w:p>
    <w:p w:rsidR="0081519A" w:rsidRDefault="0081519A">
      <w:pPr>
        <w:pStyle w:val="ConsPlusNormal"/>
        <w:spacing w:before="220"/>
        <w:ind w:firstLine="540"/>
        <w:jc w:val="both"/>
      </w:pPr>
      <w:r>
        <w:t>валы из снега формируются с разрывами, обеспечивающими надлежащую видимость и беспрепятственный подъезд к остановочным пунктам пассажирского городского транспорта, на внутриквартальные территории, к придомовым территориям многоквартирных домов.</w:t>
      </w:r>
    </w:p>
    <w:p w:rsidR="0081519A" w:rsidRDefault="0081519A">
      <w:pPr>
        <w:pStyle w:val="ConsPlusNormal"/>
        <w:spacing w:before="220"/>
        <w:ind w:firstLine="540"/>
        <w:jc w:val="both"/>
      </w:pPr>
      <w:r>
        <w:t>При формировании снежных валов должны обеспечиваться места для прохода людей и проезда транспорта на внутриквартальных проездах, возможность временной парковки транспортных средств у тротуаров, а также места для прохода людей к местам расположения пешеходных переходов.</w:t>
      </w:r>
    </w:p>
    <w:p w:rsidR="0081519A" w:rsidRDefault="0081519A">
      <w:pPr>
        <w:pStyle w:val="ConsPlusNormal"/>
        <w:spacing w:before="220"/>
        <w:ind w:firstLine="540"/>
        <w:jc w:val="both"/>
      </w:pPr>
      <w:r>
        <w:t>Ширина снежных валов на проезжей части должна обеспечивать безопасное движение транспортных средств и не должна превышать 2 м. Ширина снежных валов в лотковой части автомобильной дороги не должна превышать 1,5 м, высота снежного вала не должна превышать 0,8 м, валы должны быть подготовлены к погрузке в самосвалы.</w:t>
      </w:r>
    </w:p>
    <w:p w:rsidR="0081519A" w:rsidRDefault="0081519A">
      <w:pPr>
        <w:pStyle w:val="ConsPlusNormal"/>
        <w:spacing w:before="220"/>
        <w:ind w:firstLine="540"/>
        <w:jc w:val="both"/>
      </w:pPr>
      <w:r>
        <w:t xml:space="preserve">Время формирования снежных валов не должно превышать 24 часов после окончания </w:t>
      </w:r>
      <w:r>
        <w:lastRenderedPageBreak/>
        <w:t>снегопада.</w:t>
      </w:r>
    </w:p>
    <w:p w:rsidR="0081519A" w:rsidRDefault="0081519A">
      <w:pPr>
        <w:pStyle w:val="ConsPlusNormal"/>
        <w:spacing w:before="220"/>
        <w:ind w:firstLine="540"/>
        <w:jc w:val="both"/>
      </w:pPr>
      <w:r>
        <w:t>При формировании снежных валов допускается временное складирование снега на территории газонов.</w:t>
      </w:r>
    </w:p>
    <w:p w:rsidR="0081519A" w:rsidRDefault="0081519A">
      <w:pPr>
        <w:pStyle w:val="ConsPlusNormal"/>
        <w:spacing w:before="220"/>
        <w:ind w:firstLine="540"/>
        <w:jc w:val="both"/>
      </w:pPr>
      <w:r>
        <w:t>Устройство разрывов в валах снега в указанных местах и перед подъездами к придомовой территории, на внутриквартальных проездах должно выполняться в первую очередь после выполнения механизированной уборки от снега дорожного полотна по окончании очередного снегопада.</w:t>
      </w:r>
    </w:p>
    <w:p w:rsidR="0081519A" w:rsidRDefault="0081519A">
      <w:pPr>
        <w:pStyle w:val="ConsPlusNormal"/>
        <w:spacing w:before="220"/>
        <w:ind w:firstLine="540"/>
        <w:jc w:val="both"/>
      </w:pPr>
      <w:r>
        <w:t>Формирование снежных валов не допускается:</w:t>
      </w:r>
    </w:p>
    <w:p w:rsidR="0081519A" w:rsidRDefault="0081519A">
      <w:pPr>
        <w:pStyle w:val="ConsPlusNormal"/>
        <w:spacing w:before="220"/>
        <w:ind w:firstLine="540"/>
        <w:jc w:val="both"/>
      </w:pPr>
      <w:r>
        <w:t>- на пересечениях автомобильных дорог, в том числе внутриквартальных проездов, и улиц в одном уровне и вблизи железнодорожных переездов в зоне треугольника видимости,</w:t>
      </w:r>
    </w:p>
    <w:p w:rsidR="0081519A" w:rsidRDefault="0081519A">
      <w:pPr>
        <w:pStyle w:val="ConsPlusNormal"/>
        <w:spacing w:before="220"/>
        <w:ind w:firstLine="540"/>
        <w:jc w:val="both"/>
      </w:pPr>
      <w:r>
        <w:t>- ближе 20 м от остановочного пункта пассажирского городского транспорта,</w:t>
      </w:r>
    </w:p>
    <w:p w:rsidR="0081519A" w:rsidRDefault="0081519A">
      <w:pPr>
        <w:pStyle w:val="ConsPlusNormal"/>
        <w:spacing w:before="220"/>
        <w:ind w:firstLine="540"/>
        <w:jc w:val="both"/>
      </w:pPr>
      <w:r>
        <w:t>- на участках автомобильных дорог, оборудованных транспортными ограждениями или повышенным бордюром,</w:t>
      </w:r>
    </w:p>
    <w:p w:rsidR="0081519A" w:rsidRDefault="0081519A">
      <w:pPr>
        <w:pStyle w:val="ConsPlusNormal"/>
        <w:spacing w:before="220"/>
        <w:ind w:firstLine="540"/>
        <w:jc w:val="both"/>
      </w:pPr>
      <w:r>
        <w:t>- на тротуарах,</w:t>
      </w:r>
    </w:p>
    <w:p w:rsidR="0081519A" w:rsidRDefault="0081519A">
      <w:pPr>
        <w:pStyle w:val="ConsPlusNormal"/>
        <w:spacing w:before="220"/>
        <w:ind w:firstLine="540"/>
        <w:jc w:val="both"/>
      </w:pPr>
      <w:r>
        <w:t>- на пересечениях автомобильных дорог, в том числе внутриквартальных проездов, и подъездов к придомовым территориям многоквартирных домов.</w:t>
      </w:r>
    </w:p>
    <w:p w:rsidR="0081519A" w:rsidRDefault="0081519A">
      <w:pPr>
        <w:pStyle w:val="ConsPlusNormal"/>
        <w:spacing w:before="220"/>
        <w:ind w:firstLine="540"/>
        <w:jc w:val="both"/>
      </w:pPr>
      <w:r>
        <w:t>Вывоз снега с пешеходных переходов осуществляется в течение суток после окончания снегопада.</w:t>
      </w:r>
    </w:p>
    <w:p w:rsidR="0081519A" w:rsidRDefault="0081519A">
      <w:pPr>
        <w:pStyle w:val="ConsPlusNormal"/>
        <w:spacing w:before="220"/>
        <w:ind w:firstLine="540"/>
        <w:jc w:val="both"/>
      </w:pPr>
      <w:r>
        <w:t>Виды работ по уборке снега, ликвидации зимней скользкости, обработке противогололедными материалами, а также время вывоза снега и зачистки лотков определяются в зависимости от установленной эксплуатационной категории содержания автомобильной дороги. После окончания погрузки снега снегопогрузчиком должна производиться операция по зачистке дорожных лотков и бортового камня от остатков снега и наледи с последующим их вывозом. Допускается наличие равномерно уплотненного слоя снега толщиной не более 10 см на проезжей части внутриквартальных проездов.</w:t>
      </w:r>
    </w:p>
    <w:p w:rsidR="0081519A" w:rsidRDefault="0081519A">
      <w:pPr>
        <w:pStyle w:val="ConsPlusNormal"/>
        <w:spacing w:before="220"/>
        <w:ind w:firstLine="540"/>
        <w:jc w:val="both"/>
      </w:pPr>
      <w:r>
        <w:t>Проезжая часть автомобильных дорог IV эксплуатационной категории содержания должна быть расчищена от снега. Время на расчистку дорог не должно превышать 10 часов после окончания снегопада. Допускается наличие равномерно уплотненного слоя снега толщиной не более 7 см.</w:t>
      </w:r>
    </w:p>
    <w:p w:rsidR="0081519A" w:rsidRDefault="0081519A">
      <w:pPr>
        <w:pStyle w:val="ConsPlusNormal"/>
        <w:spacing w:before="220"/>
        <w:ind w:firstLine="540"/>
        <w:jc w:val="both"/>
      </w:pPr>
      <w:r>
        <w:t>Вывоз снега с автомобильной дороги, если данное требование предусмотрено эксплуатационной категорией содержания, установленной для данной автомобильной дороги, должен осуществляться в места складирования снега (места отвала снега), которые после снеготаяния должны быть очищены от мусора.</w:t>
      </w:r>
    </w:p>
    <w:p w:rsidR="0081519A" w:rsidRDefault="0081519A">
      <w:pPr>
        <w:pStyle w:val="ConsPlusNormal"/>
        <w:spacing w:before="220"/>
        <w:ind w:firstLine="540"/>
        <w:jc w:val="both"/>
      </w:pPr>
      <w: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0,8 м, ширина - не более 1/3 от ширины обочины.</w:t>
      </w:r>
    </w:p>
    <w:p w:rsidR="0081519A" w:rsidRDefault="0081519A">
      <w:pPr>
        <w:pStyle w:val="ConsPlusNormal"/>
        <w:spacing w:before="220"/>
        <w:ind w:firstLine="540"/>
        <w:jc w:val="both"/>
      </w:pPr>
      <w:r>
        <w:t>На автомобильных дорогах снег, сдвигаемый в процессе снегоуборочных работ на обочины, допускается переместить с обочин на откосы насыпи либо перекинуть ротором в полосу отвода.</w:t>
      </w:r>
    </w:p>
    <w:p w:rsidR="0081519A" w:rsidRDefault="0081519A">
      <w:pPr>
        <w:pStyle w:val="ConsPlusNormal"/>
        <w:spacing w:before="220"/>
        <w:ind w:firstLine="540"/>
        <w:jc w:val="both"/>
      </w:pPr>
      <w:r>
        <w:t>Технические средства организации дорожного движения, средства информационного обеспечения участников дорожного движения должны быть очищены от снега, наледи, грязи.</w:t>
      </w:r>
    </w:p>
    <w:p w:rsidR="0081519A" w:rsidRDefault="0081519A">
      <w:pPr>
        <w:pStyle w:val="ConsPlusNormal"/>
        <w:spacing w:before="220"/>
        <w:ind w:firstLine="540"/>
        <w:jc w:val="both"/>
      </w:pPr>
      <w:r>
        <w:t xml:space="preserve">Все надписи на дорожных знаках, средствах информационного обеспечения участников </w:t>
      </w:r>
      <w:r>
        <w:lastRenderedPageBreak/>
        <w:t>дорожного движения должны быть четко различимы.</w:t>
      </w:r>
    </w:p>
    <w:p w:rsidR="0081519A" w:rsidRDefault="0081519A">
      <w:pPr>
        <w:pStyle w:val="ConsPlusNormal"/>
        <w:spacing w:before="220"/>
        <w:ind w:firstLine="540"/>
        <w:jc w:val="both"/>
      </w:pPr>
      <w: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81519A" w:rsidRDefault="0081519A">
      <w:pPr>
        <w:pStyle w:val="ConsPlusNormal"/>
        <w:spacing w:before="220"/>
        <w:ind w:firstLine="540"/>
        <w:jc w:val="both"/>
      </w:pPr>
      <w: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81519A" w:rsidRDefault="0081519A">
      <w:pPr>
        <w:pStyle w:val="ConsPlusNormal"/>
        <w:jc w:val="both"/>
      </w:pPr>
      <w:r>
        <w:t xml:space="preserve">(пп. 9.2.6 в ред. </w:t>
      </w:r>
      <w:hyperlink r:id="rId45">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9.2.7.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81519A" w:rsidRDefault="0081519A">
      <w:pPr>
        <w:pStyle w:val="ConsPlusNormal"/>
        <w:spacing w:before="220"/>
        <w:ind w:firstLine="540"/>
        <w:jc w:val="both"/>
      </w:pPr>
      <w:r>
        <w:t>9.2.8.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и не нарушающих права и законные интересы третьих лиц. Не допускается повреждение зеленых насаждений при складировании снега.</w:t>
      </w:r>
    </w:p>
    <w:p w:rsidR="0081519A" w:rsidRDefault="0081519A">
      <w:pPr>
        <w:pStyle w:val="ConsPlusNormal"/>
        <w:spacing w:before="220"/>
        <w:ind w:firstLine="540"/>
        <w:jc w:val="both"/>
      </w:pPr>
      <w:r>
        <w:t>Складирование снега на внутридворовых территориях должно предусматривать отвод талых вод.</w:t>
      </w:r>
    </w:p>
    <w:p w:rsidR="0081519A" w:rsidRDefault="0081519A">
      <w:pPr>
        <w:pStyle w:val="ConsPlusNormal"/>
        <w:spacing w:before="220"/>
        <w:ind w:firstLine="540"/>
        <w:jc w:val="both"/>
      </w:pPr>
      <w:r>
        <w:t>9.2.9.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81519A" w:rsidRDefault="0081519A">
      <w:pPr>
        <w:pStyle w:val="ConsPlusNormal"/>
        <w:spacing w:before="220"/>
        <w:ind w:firstLine="540"/>
        <w:jc w:val="both"/>
      </w:pPr>
      <w:r>
        <w:t>9.2.10. Правообладатели зданий, строений, сооружений, помещений в них обеспечивают в зимнее время уборку кровли, крыш, входных групп зданий, строений, сооружений, помещений от снега, сосулек, наледи способами, гарантирующими безопасность окружающих и исключающими повреждение имущества третьих лиц.</w:t>
      </w:r>
    </w:p>
    <w:p w:rsidR="0081519A" w:rsidRDefault="0081519A">
      <w:pPr>
        <w:pStyle w:val="ConsPlusNormal"/>
        <w:spacing w:before="220"/>
        <w:ind w:firstLine="540"/>
        <w:jc w:val="both"/>
      </w:pPr>
      <w:r>
        <w:t>Снег и наледь, сброшенные или сошедшие с крыш на территорию общего пользования, следует немедленно вывозить. Очистка от снега и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81519A" w:rsidRDefault="0081519A">
      <w:pPr>
        <w:pStyle w:val="ConsPlusNormal"/>
        <w:spacing w:before="220"/>
        <w:ind w:firstLine="540"/>
        <w:jc w:val="both"/>
      </w:pPr>
      <w: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1519A" w:rsidRDefault="0081519A">
      <w:pPr>
        <w:pStyle w:val="ConsPlusNormal"/>
        <w:jc w:val="both"/>
      </w:pPr>
      <w:r>
        <w:t xml:space="preserve">(пп. 9.2.10 в ред. </w:t>
      </w:r>
      <w:hyperlink r:id="rId46">
        <w:r>
          <w:rPr>
            <w:color w:val="0000FF"/>
          </w:rPr>
          <w:t>решения</w:t>
        </w:r>
      </w:hyperlink>
      <w:r>
        <w:t xml:space="preserve"> Думы Верещагинского городского округа от 29.10.2021 N 44/402)</w:t>
      </w:r>
    </w:p>
    <w:p w:rsidR="0081519A" w:rsidRDefault="0081519A">
      <w:pPr>
        <w:pStyle w:val="ConsPlusNormal"/>
        <w:spacing w:before="220"/>
        <w:ind w:firstLine="540"/>
        <w:jc w:val="both"/>
      </w:pPr>
      <w:r>
        <w:t>9.2.11. С наступлением весны все юридические и физические лица, ответственные за закрепленные территории, обязаны организовать:</w:t>
      </w:r>
    </w:p>
    <w:p w:rsidR="0081519A" w:rsidRDefault="0081519A">
      <w:pPr>
        <w:pStyle w:val="ConsPlusNormal"/>
        <w:spacing w:before="220"/>
        <w:ind w:firstLine="540"/>
        <w:jc w:val="both"/>
      </w:pPr>
      <w:r>
        <w:t>- расчистку канав для обеспечения отвода воды в местах, где это требуется для нормального отвода талых вод;</w:t>
      </w:r>
    </w:p>
    <w:p w:rsidR="0081519A" w:rsidRDefault="0081519A">
      <w:pPr>
        <w:pStyle w:val="ConsPlusNormal"/>
        <w:spacing w:before="220"/>
        <w:ind w:firstLine="540"/>
        <w:jc w:val="both"/>
      </w:pPr>
      <w:r>
        <w:lastRenderedPageBreak/>
        <w:t>- систематический сгон талой воды к люкам и приемным колодцам ливневой сети;</w:t>
      </w:r>
    </w:p>
    <w:p w:rsidR="0081519A" w:rsidRDefault="0081519A">
      <w:pPr>
        <w:pStyle w:val="ConsPlusNormal"/>
        <w:spacing w:before="220"/>
        <w:ind w:firstLine="540"/>
        <w:jc w:val="both"/>
      </w:pPr>
      <w:r>
        <w:t>- общую очистку дворовых территорий после окончания таяния снега, собирание и удаление мусора, оставшегося снега и льда.</w:t>
      </w:r>
    </w:p>
    <w:p w:rsidR="0081519A" w:rsidRDefault="0081519A">
      <w:pPr>
        <w:pStyle w:val="ConsPlusNormal"/>
        <w:spacing w:before="220"/>
        <w:ind w:firstLine="540"/>
        <w:jc w:val="both"/>
      </w:pPr>
      <w:r>
        <w:t>9.2.12. Всем физическим и юридическим лицам запрещается:</w:t>
      </w:r>
    </w:p>
    <w:p w:rsidR="0081519A" w:rsidRDefault="0081519A">
      <w:pPr>
        <w:pStyle w:val="ConsPlusNormal"/>
        <w:spacing w:before="220"/>
        <w:ind w:firstLine="540"/>
        <w:jc w:val="both"/>
      </w:pPr>
      <w:r>
        <w:t>- сбрасывать или допускать сход снега с крыш на земли общего пользования или земельные участки соседних землепользователей;</w:t>
      </w:r>
    </w:p>
    <w:p w:rsidR="0081519A" w:rsidRDefault="0081519A">
      <w:pPr>
        <w:pStyle w:val="ConsPlusNormal"/>
        <w:spacing w:before="220"/>
        <w:ind w:firstLine="540"/>
        <w:jc w:val="both"/>
      </w:pPr>
      <w:r>
        <w:t>- выталкивать снег с территорий землеотводов на территории общего пользования.</w:t>
      </w:r>
    </w:p>
    <w:p w:rsidR="0081519A" w:rsidRDefault="0081519A">
      <w:pPr>
        <w:pStyle w:val="ConsPlusNormal"/>
        <w:jc w:val="both"/>
      </w:pPr>
    </w:p>
    <w:p w:rsidR="0081519A" w:rsidRDefault="0081519A">
      <w:pPr>
        <w:pStyle w:val="ConsPlusTitle"/>
        <w:jc w:val="center"/>
        <w:outlineLvl w:val="1"/>
      </w:pPr>
      <w:r>
        <w:t>10. СОДЕРЖАНИЕ ДОМАШНИХ ЖИВОТНЫХ</w:t>
      </w:r>
    </w:p>
    <w:p w:rsidR="0081519A" w:rsidRDefault="0081519A">
      <w:pPr>
        <w:pStyle w:val="ConsPlusNormal"/>
        <w:jc w:val="both"/>
      </w:pPr>
    </w:p>
    <w:p w:rsidR="0081519A" w:rsidRDefault="0081519A">
      <w:pPr>
        <w:pStyle w:val="ConsPlusNormal"/>
        <w:ind w:firstLine="540"/>
        <w:jc w:val="both"/>
      </w:pPr>
      <w:r>
        <w:t xml:space="preserve">Исключен. - </w:t>
      </w:r>
      <w:hyperlink r:id="rId47">
        <w:r>
          <w:rPr>
            <w:color w:val="0000FF"/>
          </w:rPr>
          <w:t>Решение</w:t>
        </w:r>
      </w:hyperlink>
      <w:r>
        <w:t xml:space="preserve"> Думы Верещагинского городского округа от 29.10.2021 N 44/402.</w:t>
      </w:r>
    </w:p>
    <w:p w:rsidR="0081519A" w:rsidRDefault="0081519A">
      <w:pPr>
        <w:pStyle w:val="ConsPlusNormal"/>
        <w:jc w:val="both"/>
      </w:pPr>
    </w:p>
    <w:p w:rsidR="0081519A" w:rsidRDefault="0081519A">
      <w:pPr>
        <w:pStyle w:val="ConsPlusTitle"/>
        <w:jc w:val="center"/>
        <w:outlineLvl w:val="1"/>
      </w:pPr>
      <w:bookmarkStart w:id="5" w:name="P805"/>
      <w:bookmarkEnd w:id="5"/>
      <w:r>
        <w:t>11. ФОРМЫ И МЕХАНИЗМЫ ОБЩЕСТВЕННОГО УЧАСТИЯ В ПРОЦЕССЕ</w:t>
      </w:r>
    </w:p>
    <w:p w:rsidR="0081519A" w:rsidRDefault="0081519A">
      <w:pPr>
        <w:pStyle w:val="ConsPlusTitle"/>
        <w:jc w:val="center"/>
      </w:pPr>
      <w:r>
        <w:t>БЛАГОУСТРОЙСТВА</w:t>
      </w:r>
    </w:p>
    <w:p w:rsidR="0081519A" w:rsidRDefault="0081519A">
      <w:pPr>
        <w:pStyle w:val="ConsPlusNormal"/>
        <w:jc w:val="both"/>
      </w:pPr>
    </w:p>
    <w:p w:rsidR="0081519A" w:rsidRDefault="0081519A">
      <w:pPr>
        <w:pStyle w:val="ConsPlusNormal"/>
        <w:ind w:firstLine="540"/>
        <w:jc w:val="both"/>
      </w:pPr>
      <w:r>
        <w:t>11.1. Вовлеченность в принятие решений и реализацию проектов, реальный учет мнения всех субъектов городского округа 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Верещагинского городского округа и населением, формирует лояльность со стороны населения и создает кредит доверия на будущее, а в перспективе превращает граждан и других субъектов в партнеров органов власти.</w:t>
      </w:r>
    </w:p>
    <w:p w:rsidR="0081519A" w:rsidRDefault="0081519A">
      <w:pPr>
        <w:pStyle w:val="ConsPlusNormal"/>
        <w:spacing w:before="220"/>
        <w:ind w:firstLine="540"/>
        <w:jc w:val="both"/>
      </w:pPr>
      <w:r>
        <w:t>11.2.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округа и способствует формированию новых субъектов развития, кто готов думать о своем населенном пункте, участвовать в его развитии, в том числе использовать личное время и компетенцию, связи, финансы и иные ресурсы, и таким образом повышать качество жизни в целом.</w:t>
      </w:r>
    </w:p>
    <w:p w:rsidR="0081519A" w:rsidRDefault="0081519A">
      <w:pPr>
        <w:pStyle w:val="ConsPlusNormal"/>
        <w:spacing w:before="220"/>
        <w:ind w:firstLine="540"/>
        <w:jc w:val="both"/>
      </w:pPr>
      <w:r>
        <w:t>11.2.1.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81519A" w:rsidRDefault="0081519A">
      <w:pPr>
        <w:pStyle w:val="ConsPlusNormal"/>
        <w:spacing w:before="220"/>
        <w:ind w:firstLine="540"/>
        <w:jc w:val="both"/>
      </w:pPr>
      <w:r>
        <w:t>11.2.2.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Все решения, касающиеся благоустройства и развития территорий, необходимо приниматься открыто и гласно с учетом мнения жителей соответствующих территорий и всех субъектов.</w:t>
      </w:r>
    </w:p>
    <w:p w:rsidR="0081519A" w:rsidRDefault="0081519A">
      <w:pPr>
        <w:pStyle w:val="ConsPlusNormal"/>
        <w:spacing w:before="220"/>
        <w:ind w:firstLine="540"/>
        <w:jc w:val="both"/>
      </w:pPr>
      <w:r>
        <w:t>11.2.3. Для повышения уровня доступности вся информация о задачах и проектах в сфере благоустройства и комплексного развития городского округа размещается на официальном сайте Верещагинского городского округа.</w:t>
      </w:r>
    </w:p>
    <w:p w:rsidR="0081519A" w:rsidRDefault="0081519A">
      <w:pPr>
        <w:pStyle w:val="ConsPlusNormal"/>
        <w:spacing w:before="220"/>
        <w:ind w:firstLine="540"/>
        <w:jc w:val="both"/>
      </w:pPr>
      <w:r>
        <w:lastRenderedPageBreak/>
        <w:t>11.3. Формы общественного участия.</w:t>
      </w:r>
    </w:p>
    <w:p w:rsidR="0081519A" w:rsidRDefault="0081519A">
      <w:pPr>
        <w:pStyle w:val="ConsPlusNormal"/>
        <w:spacing w:before="220"/>
        <w:ind w:firstLine="540"/>
        <w:jc w:val="both"/>
      </w:pPr>
      <w:r>
        <w:t>11.3.1.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1519A" w:rsidRDefault="0081519A">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81519A" w:rsidRDefault="0081519A">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территории;</w:t>
      </w:r>
    </w:p>
    <w:p w:rsidR="0081519A" w:rsidRDefault="0081519A">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1519A" w:rsidRDefault="0081519A">
      <w:pPr>
        <w:pStyle w:val="ConsPlusNormal"/>
        <w:spacing w:before="220"/>
        <w:ind w:firstLine="540"/>
        <w:jc w:val="both"/>
      </w:pPr>
      <w:r>
        <w:t>- консультации в выборе типов покрытий с учетом функционального зонирования территории;</w:t>
      </w:r>
    </w:p>
    <w:p w:rsidR="0081519A" w:rsidRDefault="0081519A">
      <w:pPr>
        <w:pStyle w:val="ConsPlusNormal"/>
        <w:spacing w:before="220"/>
        <w:ind w:firstLine="540"/>
        <w:jc w:val="both"/>
      </w:pPr>
      <w:r>
        <w:t>- консультации по предполагаемым типам озеленения;</w:t>
      </w:r>
    </w:p>
    <w:p w:rsidR="0081519A" w:rsidRDefault="0081519A">
      <w:pPr>
        <w:pStyle w:val="ConsPlusNormal"/>
        <w:spacing w:before="220"/>
        <w:ind w:firstLine="540"/>
        <w:jc w:val="both"/>
      </w:pPr>
      <w:r>
        <w:t>- консультации по предполагаемым типам освещения и осветительного оборудования;</w:t>
      </w:r>
    </w:p>
    <w:p w:rsidR="0081519A" w:rsidRDefault="0081519A">
      <w:pPr>
        <w:pStyle w:val="ConsPlusNormal"/>
        <w:spacing w:before="220"/>
        <w:ind w:firstLine="540"/>
        <w:jc w:val="both"/>
      </w:pPr>
      <w:r>
        <w:t>- участие в разработке проекта, обсуждение решений с архитекторами, проектировщиками и другими профильными специалистами;</w:t>
      </w:r>
    </w:p>
    <w:p w:rsidR="0081519A" w:rsidRDefault="0081519A">
      <w:pPr>
        <w:pStyle w:val="ConsPlusNormal"/>
        <w:spacing w:before="22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1519A" w:rsidRDefault="0081519A">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1519A" w:rsidRDefault="0081519A">
      <w:pPr>
        <w:pStyle w:val="ConsPlusNormal"/>
        <w:spacing w:before="220"/>
        <w:ind w:firstLine="540"/>
        <w:jc w:val="both"/>
      </w:pPr>
      <w:r>
        <w:t>11.4. При реализации проектов возможно информирование общественности о планирующихся изменениях и возможности участия в этом процессе через:</w:t>
      </w:r>
    </w:p>
    <w:p w:rsidR="0081519A" w:rsidRDefault="0081519A">
      <w:pPr>
        <w:pStyle w:val="ConsPlusNormal"/>
        <w:spacing w:before="220"/>
        <w:ind w:firstLine="540"/>
        <w:jc w:val="both"/>
      </w:pPr>
      <w:r>
        <w:t>- сайт Верещагинского городского округа, который будет решать задачи по сбору информации, обеспечению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81519A" w:rsidRDefault="0081519A">
      <w:pPr>
        <w:pStyle w:val="ConsPlusNormal"/>
        <w:spacing w:before="220"/>
        <w:ind w:firstLine="540"/>
        <w:jc w:val="both"/>
      </w:pPr>
      <w:r>
        <w:t>- местные СМИ, охватывающие широкий круг людей разных возрастных групп и потенциальные аудитории проекта;</w:t>
      </w:r>
    </w:p>
    <w:p w:rsidR="0081519A" w:rsidRDefault="0081519A">
      <w:pPr>
        <w:pStyle w:val="ConsPlusNormal"/>
        <w:spacing w:before="220"/>
        <w:ind w:firstLine="540"/>
        <w:jc w:val="both"/>
      </w:pPr>
      <w: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и т.д.);</w:t>
      </w:r>
    </w:p>
    <w:p w:rsidR="0081519A" w:rsidRDefault="0081519A">
      <w:pPr>
        <w:pStyle w:val="ConsPlusNormal"/>
        <w:spacing w:before="220"/>
        <w:ind w:firstLine="540"/>
        <w:jc w:val="both"/>
      </w:pPr>
      <w:r>
        <w:t>-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81519A" w:rsidRDefault="0081519A">
      <w:pPr>
        <w:pStyle w:val="ConsPlusNormal"/>
        <w:spacing w:before="220"/>
        <w:ind w:firstLine="540"/>
        <w:jc w:val="both"/>
      </w:pPr>
      <w:r>
        <w:t>- индивидуальные приглашения участников встречи лично, по электронной почте или по телефону.</w:t>
      </w:r>
    </w:p>
    <w:p w:rsidR="0081519A" w:rsidRDefault="0081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19A" w:rsidRDefault="0081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19A" w:rsidRDefault="0081519A">
            <w:pPr>
              <w:pStyle w:val="ConsPlusNormal"/>
              <w:jc w:val="both"/>
            </w:pPr>
            <w:r>
              <w:rPr>
                <w:color w:val="392C69"/>
              </w:rPr>
              <w:t>КонсультантПлюс: примечание.</w:t>
            </w:r>
          </w:p>
          <w:p w:rsidR="0081519A" w:rsidRDefault="0081519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519A" w:rsidRDefault="0081519A">
            <w:pPr>
              <w:pStyle w:val="ConsPlusNormal"/>
            </w:pPr>
          </w:p>
        </w:tc>
      </w:tr>
    </w:tbl>
    <w:p w:rsidR="0081519A" w:rsidRDefault="0081519A">
      <w:pPr>
        <w:pStyle w:val="ConsPlusNormal"/>
        <w:spacing w:before="280"/>
        <w:ind w:firstLine="540"/>
        <w:jc w:val="both"/>
      </w:pPr>
      <w:r>
        <w:t>11.6. Механизмы общественного участия.</w:t>
      </w:r>
    </w:p>
    <w:p w:rsidR="0081519A" w:rsidRDefault="0081519A">
      <w:pPr>
        <w:pStyle w:val="ConsPlusNormal"/>
        <w:spacing w:before="220"/>
        <w:ind w:firstLine="540"/>
        <w:jc w:val="both"/>
      </w:pPr>
      <w:r>
        <w:t>11.6.1. Обсуждение проектов должно происходить в различных форматах с использованием широкого набора инструментов для вовлечения и обеспечения участия и современных групповых методов работы -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1519A" w:rsidRDefault="0081519A">
      <w:pPr>
        <w:pStyle w:val="ConsPlusNormal"/>
        <w:spacing w:before="220"/>
        <w:ind w:firstLine="540"/>
        <w:jc w:val="both"/>
      </w:pPr>
      <w:r>
        <w:t>11.6.2.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81519A" w:rsidRDefault="0081519A">
      <w:pPr>
        <w:pStyle w:val="ConsPlusNormal"/>
        <w:spacing w:before="220"/>
        <w:ind w:firstLine="540"/>
        <w:jc w:val="both"/>
      </w:pPr>
      <w:r>
        <w:t>11.6.3.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1519A" w:rsidRDefault="0081519A">
      <w:pPr>
        <w:pStyle w:val="ConsPlusNormal"/>
        <w:spacing w:before="220"/>
        <w:ind w:firstLine="540"/>
        <w:jc w:val="both"/>
      </w:pPr>
      <w:r>
        <w:t>11.6.4.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администрации 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81519A" w:rsidRDefault="0081519A">
      <w:pPr>
        <w:pStyle w:val="ConsPlusNormal"/>
        <w:spacing w:before="220"/>
        <w:ind w:firstLine="540"/>
        <w:jc w:val="both"/>
      </w:pPr>
      <w:r>
        <w:t>11.6.5.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81519A" w:rsidRDefault="0081519A">
      <w:pPr>
        <w:pStyle w:val="ConsPlusNormal"/>
        <w:spacing w:before="220"/>
        <w:ind w:firstLine="540"/>
        <w:jc w:val="both"/>
      </w:pPr>
      <w:r>
        <w:t>11.6.6. Общественный контроль является одним из механизмов общественного участия.</w:t>
      </w:r>
    </w:p>
    <w:p w:rsidR="0081519A" w:rsidRDefault="0081519A">
      <w:pPr>
        <w:pStyle w:val="ConsPlusNormal"/>
        <w:spacing w:before="220"/>
        <w:ind w:firstLine="540"/>
        <w:jc w:val="both"/>
      </w:pPr>
      <w: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1519A" w:rsidRDefault="0081519A">
      <w:pPr>
        <w:pStyle w:val="ConsPlusNormal"/>
        <w:jc w:val="both"/>
      </w:pPr>
    </w:p>
    <w:p w:rsidR="0081519A" w:rsidRDefault="0081519A">
      <w:pPr>
        <w:pStyle w:val="ConsPlusTitle"/>
        <w:jc w:val="center"/>
        <w:outlineLvl w:val="1"/>
      </w:pPr>
      <w:r>
        <w:t>12. ПОРЯДОК КОНТРОЛЯ ЗА СОБЛЮДЕНИЕМ ПРАВИЛ БЛАГОУСТРОЙСТВА</w:t>
      </w:r>
    </w:p>
    <w:p w:rsidR="0081519A" w:rsidRDefault="0081519A">
      <w:pPr>
        <w:pStyle w:val="ConsPlusNormal"/>
        <w:jc w:val="both"/>
      </w:pPr>
    </w:p>
    <w:p w:rsidR="0081519A" w:rsidRDefault="0081519A">
      <w:pPr>
        <w:pStyle w:val="ConsPlusNormal"/>
        <w:ind w:firstLine="540"/>
        <w:jc w:val="both"/>
      </w:pPr>
      <w:r>
        <w:t xml:space="preserve">Исключен. - </w:t>
      </w:r>
      <w:hyperlink r:id="rId48">
        <w:r>
          <w:rPr>
            <w:color w:val="0000FF"/>
          </w:rPr>
          <w:t>Решение</w:t>
        </w:r>
      </w:hyperlink>
      <w:r>
        <w:t xml:space="preserve"> Думы Верещагинского городского округа от 29.10.2021 N 44/402.</w:t>
      </w:r>
    </w:p>
    <w:p w:rsidR="0081519A" w:rsidRDefault="0081519A">
      <w:pPr>
        <w:pStyle w:val="ConsPlusNormal"/>
        <w:jc w:val="both"/>
      </w:pPr>
    </w:p>
    <w:p w:rsidR="0081519A" w:rsidRDefault="0081519A">
      <w:pPr>
        <w:pStyle w:val="ConsPlusTitle"/>
        <w:jc w:val="center"/>
        <w:outlineLvl w:val="1"/>
      </w:pPr>
      <w:r>
        <w:t>13. ПОРЯДОК ПРОВЕДЕНИЯ ЗЕМЛЯНЫХ РАБОТ</w:t>
      </w:r>
    </w:p>
    <w:p w:rsidR="0081519A" w:rsidRDefault="0081519A">
      <w:pPr>
        <w:pStyle w:val="ConsPlusNormal"/>
        <w:jc w:val="center"/>
      </w:pPr>
      <w:r>
        <w:t xml:space="preserve">(введен </w:t>
      </w:r>
      <w:hyperlink r:id="rId49">
        <w:r>
          <w:rPr>
            <w:color w:val="0000FF"/>
          </w:rPr>
          <w:t>решением</w:t>
        </w:r>
      </w:hyperlink>
      <w:r>
        <w:t xml:space="preserve"> Думы Верещагинского городского округа</w:t>
      </w:r>
    </w:p>
    <w:p w:rsidR="0081519A" w:rsidRDefault="0081519A">
      <w:pPr>
        <w:pStyle w:val="ConsPlusNormal"/>
        <w:jc w:val="center"/>
      </w:pPr>
      <w:r>
        <w:t>от 29.10.2021 N 44/402)</w:t>
      </w:r>
    </w:p>
    <w:p w:rsidR="0081519A" w:rsidRDefault="0081519A">
      <w:pPr>
        <w:pStyle w:val="ConsPlusNormal"/>
        <w:jc w:val="both"/>
      </w:pPr>
    </w:p>
    <w:p w:rsidR="0081519A" w:rsidRDefault="0081519A">
      <w:pPr>
        <w:pStyle w:val="ConsPlusNormal"/>
        <w:ind w:firstLine="540"/>
        <w:jc w:val="both"/>
      </w:pPr>
      <w:r>
        <w:t>13.1. Производство на территории земляных работ допускается на основании разрешения, выдаваемого администрацией Верещагинского городского округа заказчику земляных работ (далее - заказчик).</w:t>
      </w:r>
    </w:p>
    <w:p w:rsidR="0081519A" w:rsidRDefault="0081519A">
      <w:pPr>
        <w:pStyle w:val="ConsPlusNormal"/>
        <w:spacing w:before="220"/>
        <w:ind w:firstLine="540"/>
        <w:jc w:val="both"/>
      </w:pPr>
      <w:r>
        <w:lastRenderedPageBreak/>
        <w:t>13.2. Заказчик, производящий аварийные работы, в течение 5 рабочих дней обязан оформить разрешение в установленном порядке.</w:t>
      </w:r>
    </w:p>
    <w:p w:rsidR="0081519A" w:rsidRDefault="0081519A">
      <w:pPr>
        <w:pStyle w:val="ConsPlusNormal"/>
        <w:spacing w:before="220"/>
        <w:ind w:firstLine="540"/>
        <w:jc w:val="both"/>
      </w:pPr>
      <w:r>
        <w:t>Если заказчик, производящий аварийные работы, в течение 5 рабочих дней не оформил разрешение, то производство работ рассматривается как работа без разрешения.</w:t>
      </w:r>
    </w:p>
    <w:p w:rsidR="0081519A" w:rsidRDefault="0081519A">
      <w:pPr>
        <w:pStyle w:val="ConsPlusNormal"/>
        <w:spacing w:before="220"/>
        <w:ind w:firstLine="540"/>
        <w:jc w:val="both"/>
      </w:pPr>
      <w:r>
        <w:t>13.3. В целях устранения аварии на инженерных коммуникациях и сооружениях заказчик обязан уведомить администрацию Верещагинского городского округа телефонограммой в течение одного часа с момента обнаружения аварии.</w:t>
      </w:r>
    </w:p>
    <w:p w:rsidR="0081519A" w:rsidRDefault="0081519A">
      <w:pPr>
        <w:pStyle w:val="ConsPlusNormal"/>
        <w:spacing w:before="220"/>
        <w:ind w:firstLine="540"/>
        <w:jc w:val="both"/>
      </w:pPr>
      <w:r>
        <w:t>О происшедшей аварии заказчик уведомляет также иных владельцев инженерных подземных коммуникаций.</w:t>
      </w:r>
    </w:p>
    <w:p w:rsidR="0081519A" w:rsidRDefault="0081519A">
      <w:pPr>
        <w:pStyle w:val="ConsPlusNormal"/>
        <w:spacing w:before="220"/>
        <w:ind w:firstLine="540"/>
        <w:jc w:val="both"/>
      </w:pPr>
      <w:r>
        <w:t>Владельцы инженерных подземных коммуникаций,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эксплуатируемых коммуникаций (сооружений) на местности и согласования способа работ.</w:t>
      </w:r>
    </w:p>
    <w:p w:rsidR="0081519A" w:rsidRDefault="0081519A">
      <w:pPr>
        <w:pStyle w:val="ConsPlusNormal"/>
        <w:spacing w:before="220"/>
        <w:ind w:firstLine="540"/>
        <w:jc w:val="both"/>
      </w:pPr>
      <w:r>
        <w:t>Восстановление благоустройства территории на поврежденном участке инженерных коммуникаций осуществляется организацией, эксплуатирующей данные коммуникации.</w:t>
      </w:r>
    </w:p>
    <w:p w:rsidR="0081519A" w:rsidRDefault="0081519A">
      <w:pPr>
        <w:pStyle w:val="ConsPlusNormal"/>
        <w:spacing w:before="220"/>
        <w:ind w:firstLine="540"/>
        <w:jc w:val="both"/>
      </w:pPr>
      <w:r>
        <w:t>Порядок производства аварийно-восстановительных земляных работ на проезжей части дорог и улиц согласовывается заказчиком с ГИБДД ОМВД Верещагинского городского округа.</w:t>
      </w:r>
    </w:p>
    <w:p w:rsidR="0081519A" w:rsidRDefault="0081519A">
      <w:pPr>
        <w:pStyle w:val="ConsPlusNormal"/>
        <w:spacing w:before="220"/>
        <w:ind w:firstLine="540"/>
        <w:jc w:val="both"/>
      </w:pPr>
      <w:r>
        <w:t>13.4. Земляные работы, влекущие закрытие или ограничение движения транспорта на автомобильных дорогах общего пользования Верещагинского городского округа, производятся на основании муниципального правового акта администрации Верещагинского городского округа (органа администрации, осуществляющим функции участия в организации работы по обеспечению безопасности дорожного движения) о закрытии или ограничении движения и разрешения на производство земляных работ.</w:t>
      </w:r>
    </w:p>
    <w:p w:rsidR="0081519A" w:rsidRDefault="0081519A">
      <w:pPr>
        <w:pStyle w:val="ConsPlusNormal"/>
        <w:spacing w:before="220"/>
        <w:ind w:firstLine="540"/>
        <w:jc w:val="both"/>
      </w:pPr>
      <w:r>
        <w:t>13.5. Порядок производства земляных работ на территории Верещагинского городского округа:</w:t>
      </w:r>
    </w:p>
    <w:p w:rsidR="0081519A" w:rsidRDefault="0081519A">
      <w:pPr>
        <w:pStyle w:val="ConsPlusNormal"/>
        <w:spacing w:before="220"/>
        <w:ind w:firstLine="540"/>
        <w:jc w:val="both"/>
      </w:pPr>
      <w:r>
        <w:t>13.5.1. лицо, производящее земляные работы, обязано:</w:t>
      </w:r>
    </w:p>
    <w:p w:rsidR="0081519A" w:rsidRDefault="0081519A">
      <w:pPr>
        <w:pStyle w:val="ConsPlusNormal"/>
        <w:spacing w:before="220"/>
        <w:ind w:firstLine="540"/>
        <w:jc w:val="both"/>
      </w:pPr>
      <w:r>
        <w:t>организовать и обеспечить выполнение работ в соответствии с действующими правилами (СНиП, ГОСТ и др.);</w:t>
      </w:r>
    </w:p>
    <w:p w:rsidR="0081519A" w:rsidRDefault="0081519A">
      <w:pPr>
        <w:pStyle w:val="ConsPlusNormal"/>
        <w:spacing w:before="220"/>
        <w:ind w:firstLine="540"/>
        <w:jc w:val="both"/>
      </w:pPr>
      <w:r>
        <w:t>при организации земляных работ выполнить следующие требования:</w:t>
      </w:r>
    </w:p>
    <w:p w:rsidR="0081519A" w:rsidRDefault="0081519A">
      <w:pPr>
        <w:pStyle w:val="ConsPlusNormal"/>
        <w:spacing w:before="220"/>
        <w:ind w:firstLine="540"/>
        <w:jc w:val="both"/>
      </w:pPr>
      <w:r>
        <w:t>оградить деревья, находящиеся на территории, прилегающей к границам раскопки, сплошными щитами высотой не менее 1 м;</w:t>
      </w:r>
    </w:p>
    <w:p w:rsidR="0081519A" w:rsidRDefault="0081519A">
      <w:pPr>
        <w:pStyle w:val="ConsPlusNormal"/>
        <w:spacing w:before="220"/>
        <w:ind w:firstLine="540"/>
        <w:jc w:val="both"/>
      </w:pPr>
      <w:r>
        <w:t>оградить место проведения земляных работ, установить информационный указатель с наименованием лица, производящего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81519A" w:rsidRDefault="0081519A">
      <w:pPr>
        <w:pStyle w:val="ConsPlusNormal"/>
        <w:spacing w:before="220"/>
        <w:ind w:firstLine="540"/>
        <w:jc w:val="both"/>
      </w:pPr>
      <w:r>
        <w:t>обеспечить безопасность движения транспорта и пешеходов;</w:t>
      </w:r>
    </w:p>
    <w:p w:rsidR="0081519A" w:rsidRDefault="0081519A">
      <w:pPr>
        <w:pStyle w:val="ConsPlusNormal"/>
        <w:spacing w:before="220"/>
        <w:ind w:firstLine="540"/>
        <w:jc w:val="both"/>
      </w:pPr>
      <w:r>
        <w:t>обеспечить беспрепятственный доступ к жилым домам, организациям, предприятиям, учреждениям;</w:t>
      </w:r>
    </w:p>
    <w:p w:rsidR="0081519A" w:rsidRDefault="0081519A">
      <w:pPr>
        <w:pStyle w:val="ConsPlusNormal"/>
        <w:spacing w:before="220"/>
        <w:ind w:firstLine="540"/>
        <w:jc w:val="both"/>
      </w:pPr>
      <w:r>
        <w:lastRenderedPageBreak/>
        <w:t>установить через траншеи пешеходные мостики с перилами, обеспечить их освещение в темное время суток;</w:t>
      </w:r>
    </w:p>
    <w:p w:rsidR="0081519A" w:rsidRDefault="0081519A">
      <w:pPr>
        <w:pStyle w:val="ConsPlusNormal"/>
        <w:spacing w:before="220"/>
        <w:ind w:firstLine="540"/>
        <w:jc w:val="both"/>
      </w:pPr>
      <w:r>
        <w:t>обеспечить надлежащее санитарное состояние территории, производить уборку места производства работ и прилегающей территории не менее двух раз в сутки;</w:t>
      </w:r>
    </w:p>
    <w:p w:rsidR="0081519A" w:rsidRDefault="0081519A">
      <w:pPr>
        <w:pStyle w:val="ConsPlusNormal"/>
        <w:spacing w:before="220"/>
        <w:ind w:firstLine="540"/>
        <w:jc w:val="both"/>
      </w:pPr>
      <w:r>
        <w:t>обеспечить на месте производства работ присутствие ответственного за производство работ;</w:t>
      </w:r>
    </w:p>
    <w:p w:rsidR="0081519A" w:rsidRDefault="0081519A">
      <w:pPr>
        <w:pStyle w:val="ConsPlusNormal"/>
        <w:spacing w:before="220"/>
        <w:ind w:firstLine="540"/>
        <w:jc w:val="both"/>
      </w:pPr>
      <w:r>
        <w:t>не менее чем за 2 рабочих дня до начала работ согласовать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81519A" w:rsidRDefault="0081519A">
      <w:pPr>
        <w:pStyle w:val="ConsPlusNormal"/>
        <w:spacing w:before="220"/>
        <w:ind w:firstLine="540"/>
        <w:jc w:val="both"/>
      </w:pPr>
      <w:r>
        <w:t>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81519A" w:rsidRDefault="0081519A">
      <w:pPr>
        <w:pStyle w:val="ConsPlusNormal"/>
        <w:spacing w:before="220"/>
        <w:ind w:firstLine="540"/>
        <w:jc w:val="both"/>
      </w:pPr>
      <w:r>
        <w:t>обеспечить сброс ливневых и талых вод с места производства работ и прилегающих к нему территорий в ливневую канализацию по схеме, согласованной с отраслевым функциональным органом администрации Верещагинского городского округа, осуществляющим функции управления в сфере благоустройства. Для защиты колодцев, 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w:t>
      </w:r>
    </w:p>
    <w:p w:rsidR="0081519A" w:rsidRDefault="0081519A">
      <w:pPr>
        <w:pStyle w:val="ConsPlusNormal"/>
        <w:spacing w:before="220"/>
        <w:ind w:firstLine="540"/>
        <w:jc w:val="both"/>
      </w:pPr>
      <w:r>
        <w:t>обеспечить сохранность дорожного и (или) тротуарного бортового камня, ступеней и плит перекрытия, а также зеленых насаждений, не допускать их повреждений;</w:t>
      </w:r>
    </w:p>
    <w:p w:rsidR="0081519A" w:rsidRDefault="0081519A">
      <w:pPr>
        <w:pStyle w:val="ConsPlusNormal"/>
        <w:spacing w:before="220"/>
        <w:ind w:firstLine="540"/>
        <w:jc w:val="both"/>
      </w:pPr>
      <w:r>
        <w:t>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быть раскреплены на всю глубину или иметь соответствующий откос, обратная засыпка траншей и котлованов производится песчано-гравийной смесью слоями толщиной не более 20 см с тщательным уплотнением каждого слоя или иной толщиной слоев по согласованному проекту производства работ с достижением установленного коэффициента уплотнения;</w:t>
      </w:r>
    </w:p>
    <w:p w:rsidR="0081519A" w:rsidRDefault="0081519A">
      <w:pPr>
        <w:pStyle w:val="ConsPlusNormal"/>
        <w:spacing w:before="220"/>
        <w:ind w:firstLine="540"/>
        <w:jc w:val="both"/>
      </w:pPr>
      <w:r>
        <w:t>обеспечить чистоту и порядок на месте производства работ и утилизацию мусора и отходов на специально отведенных местах;</w:t>
      </w:r>
    </w:p>
    <w:p w:rsidR="0081519A" w:rsidRDefault="0081519A">
      <w:pPr>
        <w:pStyle w:val="ConsPlusNormal"/>
        <w:spacing w:before="220"/>
        <w:ind w:firstLine="540"/>
        <w:jc w:val="both"/>
      </w:pPr>
      <w:r>
        <w:t>вывозить грунт при разработке траншеи без складирования на месте производства работ по мере его образования;</w:t>
      </w:r>
    </w:p>
    <w:p w:rsidR="0081519A" w:rsidRDefault="0081519A">
      <w:pPr>
        <w:pStyle w:val="ConsPlusNormal"/>
        <w:spacing w:before="220"/>
        <w:ind w:firstLine="540"/>
        <w:jc w:val="both"/>
      </w:pPr>
      <w:r>
        <w:t>13.5.2. 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81519A" w:rsidRDefault="0081519A">
      <w:pPr>
        <w:pStyle w:val="ConsPlusNormal"/>
        <w:spacing w:before="220"/>
        <w:ind w:firstLine="540"/>
        <w:jc w:val="both"/>
      </w:pPr>
      <w:r>
        <w:t>высота ограждения участка производства земляных работ - не менее 1,2 м;</w:t>
      </w:r>
    </w:p>
    <w:p w:rsidR="0081519A" w:rsidRDefault="0081519A">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81519A" w:rsidRDefault="0081519A">
      <w:pPr>
        <w:pStyle w:val="ConsPlusNormal"/>
        <w:spacing w:before="220"/>
        <w:ind w:firstLine="540"/>
        <w:jc w:val="both"/>
      </w:pPr>
      <w:r>
        <w:t>ограждения должны содержаться в чистом и исправном состоянии, не допускается наличие повреждения элементов ограждения мест проведения земляных работ. Повреждения ограждений необходимо устранять в течение суток с момента повреждения;</w:t>
      </w:r>
    </w:p>
    <w:p w:rsidR="0081519A" w:rsidRDefault="0081519A">
      <w:pPr>
        <w:pStyle w:val="ConsPlusNormal"/>
        <w:spacing w:before="220"/>
        <w:ind w:firstLine="540"/>
        <w:jc w:val="both"/>
      </w:pPr>
      <w:r>
        <w:lastRenderedPageBreak/>
        <w:t>13.5.3. при производстве земляных работ, в том числе аварийных, заказчик должен обеспечить выполнение работ, при которых запрещается:</w:t>
      </w:r>
    </w:p>
    <w:p w:rsidR="0081519A" w:rsidRDefault="0081519A">
      <w:pPr>
        <w:pStyle w:val="ConsPlusNormal"/>
        <w:spacing w:before="220"/>
        <w:ind w:firstLine="540"/>
        <w:jc w:val="both"/>
      </w:pPr>
      <w:r>
        <w:t>загрязнять прилегающие участки улиц, засорять ливневую канализацию, засыпать водопропускные трубы, кюветы, газоны;</w:t>
      </w:r>
    </w:p>
    <w:p w:rsidR="0081519A" w:rsidRDefault="0081519A">
      <w:pPr>
        <w:pStyle w:val="ConsPlusNormal"/>
        <w:spacing w:before="220"/>
        <w:ind w:firstLine="540"/>
        <w:jc w:val="both"/>
      </w:pPr>
      <w:r>
        <w:t>производить отведение (откачку) воды и (или) иной жидкости из траншей, котлованов, колодцев и т.д. на территорию общего пользования;</w:t>
      </w:r>
    </w:p>
    <w:p w:rsidR="0081519A" w:rsidRDefault="0081519A">
      <w:pPr>
        <w:pStyle w:val="ConsPlusNormal"/>
        <w:spacing w:before="220"/>
        <w:ind w:firstLine="540"/>
        <w:jc w:val="both"/>
      </w:pPr>
      <w:r>
        <w:t>производить земляные работы без предварительных археологических исследований в местах залегания культурного слоя;</w:t>
      </w:r>
    </w:p>
    <w:p w:rsidR="0081519A" w:rsidRDefault="0081519A">
      <w:pPr>
        <w:pStyle w:val="ConsPlusNormal"/>
        <w:spacing w:before="220"/>
        <w:ind w:firstLine="540"/>
        <w:jc w:val="both"/>
      </w:pPr>
      <w:r>
        <w:t>перемещать существующие инженерные подземные коммуникации, сооружения, а также осуществлять к ним подключение (технологическое присоединение) подземных коммуникаций или сооружений, перемещать существующие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81519A" w:rsidRDefault="0081519A">
      <w:pPr>
        <w:pStyle w:val="ConsPlusNormal"/>
        <w:spacing w:before="220"/>
        <w:ind w:firstLine="540"/>
        <w:jc w:val="both"/>
      </w:pPr>
      <w:r>
        <w:t>уничтожать зеленые насаждения и обнажать их корни,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функциональных органов администрации Верещагинского городского округа, осуществляющих функции управления в сфере благоустройства, а также в сфере экологии и природопользования;</w:t>
      </w:r>
    </w:p>
    <w:p w:rsidR="0081519A" w:rsidRDefault="0081519A">
      <w:pPr>
        <w:pStyle w:val="ConsPlusNormal"/>
        <w:spacing w:before="220"/>
        <w:ind w:firstLine="540"/>
        <w:jc w:val="both"/>
      </w:pPr>
      <w:r>
        <w:t>выносить грунт или грязь колесами автотранспорта на городскую территорию;</w:t>
      </w:r>
    </w:p>
    <w:p w:rsidR="0081519A" w:rsidRDefault="0081519A">
      <w:pPr>
        <w:pStyle w:val="ConsPlusNormal"/>
        <w:spacing w:before="220"/>
        <w:ind w:firstLine="540"/>
        <w:jc w:val="both"/>
      </w:pPr>
      <w:r>
        <w:t>складировать грунт, образовавшийся на месте производства работ вне специально отведенных для этого мест, за исключением случая ликвидации аварии на подземных коммуникациях при условии согласования места для отвала грунта с территориальными органами администрации Верещагинского городского округа;</w:t>
      </w:r>
    </w:p>
    <w:p w:rsidR="0081519A" w:rsidRDefault="0081519A">
      <w:pPr>
        <w:pStyle w:val="ConsPlusNormal"/>
        <w:spacing w:before="220"/>
        <w:ind w:firstLine="540"/>
        <w:jc w:val="both"/>
      </w:pPr>
      <w:r>
        <w:t>13.5.4. при проведении работ в зимний период заказчик обязан обеспечить организацию содержания места производства работ, обеспечить безопасность дорожного движения транспорта и пешеходов, обеспечить движение транспорта и пешеходов путем укладки во временном варианте железобетонных плит на проезжей части дороги и щебеночного основания на тротуаре. Полное восстановление искусственного покрытия проезжей части, тротуара, иных элементов благоустройства заказчиком выполняется до 10 июня;</w:t>
      </w:r>
    </w:p>
    <w:p w:rsidR="0081519A" w:rsidRDefault="0081519A">
      <w:pPr>
        <w:pStyle w:val="ConsPlusNormal"/>
        <w:spacing w:before="220"/>
        <w:ind w:firstLine="540"/>
        <w:jc w:val="both"/>
      </w:pPr>
      <w:r>
        <w:t>13.5.5.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81519A" w:rsidRDefault="0081519A">
      <w:pPr>
        <w:pStyle w:val="ConsPlusNormal"/>
        <w:spacing w:before="220"/>
        <w:ind w:firstLine="540"/>
        <w:jc w:val="both"/>
      </w:pPr>
      <w:r>
        <w:t>13.6. Земляные работы являются законченными после восстановления надлежащего состояния территории и закрытия соответствующего разрешения на производство земляных работ.</w:t>
      </w:r>
    </w:p>
    <w:p w:rsidR="0081519A" w:rsidRDefault="0081519A">
      <w:pPr>
        <w:pStyle w:val="ConsPlusNormal"/>
        <w:spacing w:before="220"/>
        <w:ind w:firstLine="540"/>
        <w:jc w:val="both"/>
      </w:pPr>
      <w:r>
        <w:t>Работа по просроченному разрешению считается работой без разрешения.</w:t>
      </w:r>
    </w:p>
    <w:p w:rsidR="0081519A" w:rsidRDefault="0081519A">
      <w:pPr>
        <w:pStyle w:val="ConsPlusNormal"/>
        <w:spacing w:before="220"/>
        <w:ind w:firstLine="540"/>
        <w:jc w:val="both"/>
      </w:pPr>
      <w:r>
        <w:t>13.7. Заказчик и подрядчик устанавливают на произведенные им работы гарантийный срок в соответствии с подписанным гарантийным письмом. Гарантия заключается в безвозмездном восстановлении заказчиком и подрядчиком объекта производства работ (отдельных его элементов) в случае выявления дефектов и недостатков, возникших в гарантийные сроки. Восстановлением объекта является приведение его в состояние, соответствующее действующему законодательству, в том числе СНиП, ГОСТ и иной нормативной и технической документации.</w:t>
      </w:r>
    </w:p>
    <w:p w:rsidR="0081519A" w:rsidRDefault="0081519A">
      <w:pPr>
        <w:pStyle w:val="ConsPlusNormal"/>
        <w:spacing w:before="220"/>
        <w:ind w:firstLine="540"/>
        <w:jc w:val="both"/>
      </w:pPr>
      <w:r>
        <w:lastRenderedPageBreak/>
        <w:t>13.8. Выдача разрешения, внесение изменений в разрешение на производство земляных работ и закрытие разрешения на производство земляных работ (включая приемку работ по восстановлению надлежащего состояния территории), а также вопросы координации и планирования земляных работ осуществляются в порядке, установленном администрацией Верещагинского городского округа.</w:t>
      </w:r>
    </w:p>
    <w:p w:rsidR="0081519A" w:rsidRDefault="0081519A">
      <w:pPr>
        <w:pStyle w:val="ConsPlusNormal"/>
        <w:jc w:val="both"/>
      </w:pPr>
    </w:p>
    <w:p w:rsidR="0081519A" w:rsidRDefault="0081519A">
      <w:pPr>
        <w:pStyle w:val="ConsPlusTitle"/>
        <w:jc w:val="center"/>
        <w:outlineLvl w:val="1"/>
      </w:pPr>
      <w:r>
        <w:t>14. ОПРЕДЕЛЕНИЕ ГРАНИЦ ПРИЛЕГАЮЩИХ ТЕРРИТОРИЙ</w:t>
      </w:r>
    </w:p>
    <w:p w:rsidR="0081519A" w:rsidRDefault="0081519A">
      <w:pPr>
        <w:pStyle w:val="ConsPlusNormal"/>
        <w:jc w:val="center"/>
      </w:pPr>
      <w:r>
        <w:t xml:space="preserve">(введен </w:t>
      </w:r>
      <w:hyperlink r:id="rId50">
        <w:r>
          <w:rPr>
            <w:color w:val="0000FF"/>
          </w:rPr>
          <w:t>решением</w:t>
        </w:r>
      </w:hyperlink>
      <w:r>
        <w:t xml:space="preserve"> Думы Верещагинского городского округа</w:t>
      </w:r>
    </w:p>
    <w:p w:rsidR="0081519A" w:rsidRDefault="0081519A">
      <w:pPr>
        <w:pStyle w:val="ConsPlusNormal"/>
        <w:jc w:val="center"/>
      </w:pPr>
      <w:r>
        <w:t>от 29.10.2021 N 44/402)</w:t>
      </w:r>
    </w:p>
    <w:p w:rsidR="0081519A" w:rsidRDefault="0081519A">
      <w:pPr>
        <w:pStyle w:val="ConsPlusNormal"/>
        <w:jc w:val="both"/>
      </w:pPr>
    </w:p>
    <w:p w:rsidR="0081519A" w:rsidRDefault="0081519A">
      <w:pPr>
        <w:pStyle w:val="ConsPlusNormal"/>
        <w:ind w:firstLine="540"/>
        <w:jc w:val="both"/>
      </w:pPr>
      <w:r>
        <w:t xml:space="preserve">14.1. Границы прилегающей территории определяются правилами благоустройства территории Верещагинского городского округа в соответствии с порядком, установленным </w:t>
      </w:r>
      <w:hyperlink r:id="rId51">
        <w:r>
          <w:rPr>
            <w:color w:val="0000FF"/>
          </w:rPr>
          <w:t>Законом</w:t>
        </w:r>
      </w:hyperlink>
      <w:r>
        <w:t xml:space="preserve"> Пермского края от 06.10.2020 N 564-ПК "О порядке определения органами местного самоуправления границ прилегающих территорий", дифференцированно в зависимости от расположения зданий, строений, сооружений, земельных участков, вида их разрешенного использования, фактического назначения (использования) в порядке и с соблюдением норм, установленных федеральным законодательством и законом Пермского края.</w:t>
      </w:r>
    </w:p>
    <w:p w:rsidR="0081519A" w:rsidRDefault="0081519A">
      <w:pPr>
        <w:pStyle w:val="ConsPlusNormal"/>
        <w:spacing w:before="220"/>
        <w:ind w:firstLine="540"/>
        <w:jc w:val="both"/>
      </w:pPr>
      <w:r>
        <w:t>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а также иных территорий, содержание которых в соответствии с законодательством Российской Федерации относится к вопросам местного значения Верещагинского городского округа и которые прилегают к зданию, строению, сооружению, земельному участку:</w:t>
      </w:r>
    </w:p>
    <w:p w:rsidR="0081519A" w:rsidRDefault="0081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1"/>
        <w:gridCol w:w="2551"/>
      </w:tblGrid>
      <w:tr w:rsidR="0081519A">
        <w:tc>
          <w:tcPr>
            <w:tcW w:w="3969" w:type="dxa"/>
          </w:tcPr>
          <w:p w:rsidR="0081519A" w:rsidRDefault="0081519A">
            <w:pPr>
              <w:pStyle w:val="ConsPlusNormal"/>
              <w:jc w:val="center"/>
            </w:pPr>
            <w:r>
              <w:t>Вид объекта</w:t>
            </w:r>
          </w:p>
        </w:tc>
        <w:tc>
          <w:tcPr>
            <w:tcW w:w="2551" w:type="dxa"/>
          </w:tcPr>
          <w:p w:rsidR="0081519A" w:rsidRDefault="0081519A">
            <w:pPr>
              <w:pStyle w:val="ConsPlusNormal"/>
              <w:jc w:val="center"/>
            </w:pPr>
            <w:r>
              <w:t>Если сведения о местоположении границ земельного участка внесены в Единый государственный реестр недвижимости (от границ земельного участка)</w:t>
            </w:r>
          </w:p>
        </w:tc>
        <w:tc>
          <w:tcPr>
            <w:tcW w:w="2551" w:type="dxa"/>
          </w:tcPr>
          <w:p w:rsidR="0081519A" w:rsidRDefault="0081519A">
            <w:pPr>
              <w:pStyle w:val="ConsPlusNormal"/>
              <w:jc w:val="center"/>
            </w:pPr>
            <w:r>
              <w:t>Если сведения о местоположении границ земельного участка не внесены в Единый государственный реестр недвижимости (от объекта)</w:t>
            </w:r>
          </w:p>
        </w:tc>
      </w:tr>
      <w:tr w:rsidR="0081519A">
        <w:tc>
          <w:tcPr>
            <w:tcW w:w="3969" w:type="dxa"/>
          </w:tcPr>
          <w:p w:rsidR="0081519A" w:rsidRDefault="0081519A">
            <w:pPr>
              <w:pStyle w:val="ConsPlusNormal"/>
              <w:jc w:val="both"/>
            </w:pPr>
            <w:r>
              <w:t>Надземные линейные объекты</w:t>
            </w:r>
          </w:p>
        </w:tc>
        <w:tc>
          <w:tcPr>
            <w:tcW w:w="2551" w:type="dxa"/>
          </w:tcPr>
          <w:p w:rsidR="0081519A" w:rsidRDefault="0081519A">
            <w:pPr>
              <w:pStyle w:val="ConsPlusNormal"/>
              <w:jc w:val="center"/>
            </w:pPr>
            <w:r>
              <w:t>5 метров</w:t>
            </w:r>
          </w:p>
        </w:tc>
        <w:tc>
          <w:tcPr>
            <w:tcW w:w="2551" w:type="dxa"/>
          </w:tcPr>
          <w:p w:rsidR="0081519A" w:rsidRDefault="0081519A">
            <w:pPr>
              <w:pStyle w:val="ConsPlusNormal"/>
              <w:jc w:val="center"/>
            </w:pPr>
            <w:r>
              <w:t>10 метров</w:t>
            </w:r>
          </w:p>
        </w:tc>
      </w:tr>
      <w:tr w:rsidR="0081519A">
        <w:tc>
          <w:tcPr>
            <w:tcW w:w="3969" w:type="dxa"/>
          </w:tcPr>
          <w:p w:rsidR="0081519A" w:rsidRDefault="0081519A">
            <w:pPr>
              <w:pStyle w:val="ConsPlusNormal"/>
              <w:jc w:val="both"/>
            </w:pPr>
            <w:r>
              <w:t>Отдельно стоящие тепловые пункты, трансформаторные подстанции</w:t>
            </w:r>
          </w:p>
        </w:tc>
        <w:tc>
          <w:tcPr>
            <w:tcW w:w="2551" w:type="dxa"/>
          </w:tcPr>
          <w:p w:rsidR="0081519A" w:rsidRDefault="0081519A">
            <w:pPr>
              <w:pStyle w:val="ConsPlusNormal"/>
              <w:jc w:val="center"/>
            </w:pPr>
            <w:r>
              <w:t>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Жилые дома блокированной застройки, индивидуальные жилые дома, в том числе расположенные на пересечении улиц, проездов, проулков</w:t>
            </w:r>
          </w:p>
        </w:tc>
        <w:tc>
          <w:tcPr>
            <w:tcW w:w="2551" w:type="dxa"/>
          </w:tcPr>
          <w:p w:rsidR="0081519A" w:rsidRDefault="0081519A">
            <w:pPr>
              <w:pStyle w:val="ConsPlusNormal"/>
              <w:jc w:val="center"/>
            </w:pPr>
            <w:r>
              <w:t>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Многоквартирные жилые дома</w:t>
            </w:r>
          </w:p>
        </w:tc>
        <w:tc>
          <w:tcPr>
            <w:tcW w:w="2551" w:type="dxa"/>
          </w:tcPr>
          <w:p w:rsidR="0081519A" w:rsidRDefault="0081519A">
            <w:pPr>
              <w:pStyle w:val="ConsPlusNormal"/>
              <w:jc w:val="center"/>
            </w:pPr>
            <w:r>
              <w:t>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Здания учебных и дошкольных учреждений</w:t>
            </w:r>
          </w:p>
        </w:tc>
        <w:tc>
          <w:tcPr>
            <w:tcW w:w="2551" w:type="dxa"/>
          </w:tcPr>
          <w:p w:rsidR="0081519A" w:rsidRDefault="0081519A">
            <w:pPr>
              <w:pStyle w:val="ConsPlusNormal"/>
              <w:jc w:val="center"/>
            </w:pPr>
            <w:r>
              <w:t>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Объекты здравоохранения и образования</w:t>
            </w:r>
          </w:p>
        </w:tc>
        <w:tc>
          <w:tcPr>
            <w:tcW w:w="2551" w:type="dxa"/>
          </w:tcPr>
          <w:p w:rsidR="0081519A" w:rsidRDefault="0081519A">
            <w:pPr>
              <w:pStyle w:val="ConsPlusNormal"/>
              <w:jc w:val="center"/>
            </w:pPr>
            <w:r>
              <w:t>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Промышленные объекты</w:t>
            </w:r>
          </w:p>
        </w:tc>
        <w:tc>
          <w:tcPr>
            <w:tcW w:w="2551" w:type="dxa"/>
          </w:tcPr>
          <w:p w:rsidR="0081519A" w:rsidRDefault="0081519A">
            <w:pPr>
              <w:pStyle w:val="ConsPlusNormal"/>
              <w:jc w:val="center"/>
            </w:pPr>
            <w:r>
              <w:t>15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 xml:space="preserve">Садовые или огородные земельные участки, предоставленные гражданам, </w:t>
            </w:r>
            <w:r>
              <w:lastRenderedPageBreak/>
              <w:t>осуществляющим ведение садоводства или огородничества без создания товарищества</w:t>
            </w:r>
          </w:p>
        </w:tc>
        <w:tc>
          <w:tcPr>
            <w:tcW w:w="2551" w:type="dxa"/>
          </w:tcPr>
          <w:p w:rsidR="0081519A" w:rsidRDefault="0081519A">
            <w:pPr>
              <w:pStyle w:val="ConsPlusNormal"/>
              <w:jc w:val="center"/>
            </w:pPr>
            <w:r>
              <w:lastRenderedPageBreak/>
              <w:t>15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lastRenderedPageBreak/>
              <w:t>Нестационарные торговые объекты</w:t>
            </w:r>
          </w:p>
        </w:tc>
        <w:tc>
          <w:tcPr>
            <w:tcW w:w="2551" w:type="dxa"/>
          </w:tcPr>
          <w:p w:rsidR="0081519A" w:rsidRDefault="0081519A">
            <w:pPr>
              <w:pStyle w:val="ConsPlusNormal"/>
              <w:jc w:val="center"/>
            </w:pPr>
            <w:r>
              <w:t>10 метров</w:t>
            </w:r>
          </w:p>
        </w:tc>
        <w:tc>
          <w:tcPr>
            <w:tcW w:w="2551" w:type="dxa"/>
          </w:tcPr>
          <w:p w:rsidR="0081519A" w:rsidRDefault="0081519A">
            <w:pPr>
              <w:pStyle w:val="ConsPlusNormal"/>
              <w:jc w:val="center"/>
            </w:pPr>
            <w:r>
              <w:t>10 метров</w:t>
            </w:r>
          </w:p>
        </w:tc>
      </w:tr>
      <w:tr w:rsidR="0081519A">
        <w:tc>
          <w:tcPr>
            <w:tcW w:w="3969" w:type="dxa"/>
          </w:tcPr>
          <w:p w:rsidR="0081519A" w:rsidRDefault="0081519A">
            <w:pPr>
              <w:pStyle w:val="ConsPlusNormal"/>
              <w:jc w:val="both"/>
            </w:pPr>
            <w:r>
              <w:t>Иные нестационарные некапитальные объекты, в том числе рекламные конструкции, таксофоны и т.д.</w:t>
            </w:r>
          </w:p>
        </w:tc>
        <w:tc>
          <w:tcPr>
            <w:tcW w:w="2551" w:type="dxa"/>
          </w:tcPr>
          <w:p w:rsidR="0081519A" w:rsidRDefault="0081519A">
            <w:pPr>
              <w:pStyle w:val="ConsPlusNormal"/>
              <w:jc w:val="center"/>
            </w:pPr>
            <w:r>
              <w:t>10 метров</w:t>
            </w:r>
          </w:p>
        </w:tc>
        <w:tc>
          <w:tcPr>
            <w:tcW w:w="2551" w:type="dxa"/>
          </w:tcPr>
          <w:p w:rsidR="0081519A" w:rsidRDefault="0081519A">
            <w:pPr>
              <w:pStyle w:val="ConsPlusNormal"/>
              <w:jc w:val="center"/>
            </w:pPr>
            <w:r>
              <w:t>10 метров</w:t>
            </w:r>
          </w:p>
        </w:tc>
      </w:tr>
      <w:tr w:rsidR="0081519A">
        <w:tc>
          <w:tcPr>
            <w:tcW w:w="3969" w:type="dxa"/>
          </w:tcPr>
          <w:p w:rsidR="0081519A" w:rsidRDefault="0081519A">
            <w:pPr>
              <w:pStyle w:val="ConsPlusNormal"/>
              <w:jc w:val="both"/>
            </w:pPr>
            <w:r>
              <w:t>Отдельно стоящий стационарный торговый объект, объект, предназначенный для оказания услуг населению</w:t>
            </w:r>
          </w:p>
        </w:tc>
        <w:tc>
          <w:tcPr>
            <w:tcW w:w="2551" w:type="dxa"/>
          </w:tcPr>
          <w:p w:rsidR="0081519A" w:rsidRDefault="0081519A">
            <w:pPr>
              <w:pStyle w:val="ConsPlusNormal"/>
              <w:jc w:val="center"/>
            </w:pPr>
            <w:r>
              <w:t>15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Автозаправочная станция либо автомобильная газозаправочная станция, мойка автотранспортных средств, шиномонтажная мастерская, топливно-заправочный комплекс</w:t>
            </w:r>
          </w:p>
        </w:tc>
        <w:tc>
          <w:tcPr>
            <w:tcW w:w="2551" w:type="dxa"/>
          </w:tcPr>
          <w:p w:rsidR="0081519A" w:rsidRDefault="0081519A">
            <w:pPr>
              <w:pStyle w:val="ConsPlusNormal"/>
              <w:jc w:val="center"/>
            </w:pPr>
            <w:r>
              <w:t>15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Места (площадки) накопления твердых коммунальных объектов</w:t>
            </w:r>
          </w:p>
        </w:tc>
        <w:tc>
          <w:tcPr>
            <w:tcW w:w="2551" w:type="dxa"/>
          </w:tcPr>
          <w:p w:rsidR="0081519A" w:rsidRDefault="0081519A">
            <w:pPr>
              <w:pStyle w:val="ConsPlusNormal"/>
              <w:jc w:val="center"/>
            </w:pPr>
            <w:r>
              <w:t>15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Спортивные сооружения</w:t>
            </w:r>
          </w:p>
        </w:tc>
        <w:tc>
          <w:tcPr>
            <w:tcW w:w="2551" w:type="dxa"/>
          </w:tcPr>
          <w:p w:rsidR="0081519A" w:rsidRDefault="0081519A">
            <w:pPr>
              <w:pStyle w:val="ConsPlusNormal"/>
              <w:jc w:val="center"/>
            </w:pPr>
            <w:r>
              <w:t>15 метров</w:t>
            </w:r>
          </w:p>
        </w:tc>
        <w:tc>
          <w:tcPr>
            <w:tcW w:w="2551" w:type="dxa"/>
          </w:tcPr>
          <w:p w:rsidR="0081519A" w:rsidRDefault="0081519A">
            <w:pPr>
              <w:pStyle w:val="ConsPlusNormal"/>
              <w:jc w:val="center"/>
            </w:pPr>
            <w:r>
              <w:t>15 метров</w:t>
            </w:r>
          </w:p>
        </w:tc>
      </w:tr>
      <w:tr w:rsidR="0081519A">
        <w:tc>
          <w:tcPr>
            <w:tcW w:w="3969" w:type="dxa"/>
          </w:tcPr>
          <w:p w:rsidR="0081519A" w:rsidRDefault="0081519A">
            <w:pPr>
              <w:pStyle w:val="ConsPlusNormal"/>
              <w:jc w:val="both"/>
            </w:pPr>
            <w:r>
              <w:t>Иные объекты</w:t>
            </w:r>
          </w:p>
        </w:tc>
        <w:tc>
          <w:tcPr>
            <w:tcW w:w="2551" w:type="dxa"/>
          </w:tcPr>
          <w:p w:rsidR="0081519A" w:rsidRDefault="0081519A">
            <w:pPr>
              <w:pStyle w:val="ConsPlusNormal"/>
              <w:jc w:val="center"/>
            </w:pPr>
            <w:r>
              <w:t>15 метров</w:t>
            </w:r>
          </w:p>
        </w:tc>
        <w:tc>
          <w:tcPr>
            <w:tcW w:w="2551" w:type="dxa"/>
          </w:tcPr>
          <w:p w:rsidR="0081519A" w:rsidRDefault="0081519A">
            <w:pPr>
              <w:pStyle w:val="ConsPlusNormal"/>
              <w:jc w:val="center"/>
            </w:pPr>
            <w:r>
              <w:t>15 метров</w:t>
            </w:r>
          </w:p>
        </w:tc>
      </w:tr>
    </w:tbl>
    <w:p w:rsidR="0081519A" w:rsidRDefault="0081519A">
      <w:pPr>
        <w:pStyle w:val="ConsPlusNormal"/>
        <w:jc w:val="both"/>
      </w:pPr>
    </w:p>
    <w:p w:rsidR="0081519A" w:rsidRDefault="0081519A">
      <w:pPr>
        <w:pStyle w:val="ConsPlusNormal"/>
        <w:ind w:firstLine="540"/>
        <w:jc w:val="both"/>
      </w:pPr>
      <w:r>
        <w:t>14.2. Границы прилегающих территорий отображаются на схеме границ прилегающих территорий, состоящей из графических и текстовых материалов.</w:t>
      </w:r>
    </w:p>
    <w:p w:rsidR="0081519A" w:rsidRDefault="0081519A">
      <w:pPr>
        <w:pStyle w:val="ConsPlusNormal"/>
        <w:jc w:val="both"/>
      </w:pPr>
      <w:r>
        <w:t xml:space="preserve">(п. 14.2 введен </w:t>
      </w:r>
      <w:hyperlink r:id="rId52">
        <w:r>
          <w:rPr>
            <w:color w:val="0000FF"/>
          </w:rPr>
          <w:t>решением</w:t>
        </w:r>
      </w:hyperlink>
      <w:r>
        <w:t xml:space="preserve"> Думы Верещагинского городского округа от 21.02.2023 N 65/564)</w:t>
      </w:r>
    </w:p>
    <w:p w:rsidR="0081519A" w:rsidRDefault="0081519A">
      <w:pPr>
        <w:pStyle w:val="ConsPlusNormal"/>
        <w:spacing w:before="220"/>
        <w:ind w:firstLine="540"/>
        <w:jc w:val="both"/>
      </w:pPr>
      <w:r>
        <w:t>14.3. Подготовка схемы границ прилегающей территории осуществляется Управлением имущественных, земельных и градостроительных отношений администрации Верещагинского городского округа Пермского края.</w:t>
      </w:r>
    </w:p>
    <w:p w:rsidR="0081519A" w:rsidRDefault="0081519A">
      <w:pPr>
        <w:pStyle w:val="ConsPlusNormal"/>
        <w:spacing w:before="220"/>
        <w:ind w:firstLine="540"/>
        <w:jc w:val="both"/>
      </w:pPr>
      <w:r>
        <w:t>Подготовка схемы границ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схемы не подлежат возмещению за счет средств бюджета Верещагинского городского округа Пермского края.</w:t>
      </w:r>
    </w:p>
    <w:p w:rsidR="0081519A" w:rsidRDefault="0081519A">
      <w:pPr>
        <w:pStyle w:val="ConsPlusNormal"/>
        <w:jc w:val="both"/>
      </w:pPr>
      <w:r>
        <w:t xml:space="preserve">(п. 14.3 введен </w:t>
      </w:r>
      <w:hyperlink r:id="rId53">
        <w:r>
          <w:rPr>
            <w:color w:val="0000FF"/>
          </w:rPr>
          <w:t>решением</w:t>
        </w:r>
      </w:hyperlink>
      <w:r>
        <w:t xml:space="preserve"> Думы Верещагинского городского округа от 21.02.2023 N 65/564)</w:t>
      </w:r>
    </w:p>
    <w:p w:rsidR="0081519A" w:rsidRDefault="0081519A">
      <w:pPr>
        <w:pStyle w:val="ConsPlusNormal"/>
        <w:spacing w:before="220"/>
        <w:ind w:firstLine="540"/>
        <w:jc w:val="both"/>
      </w:pPr>
      <w:r>
        <w:t>14.4. Подготовка графической схемы осуществляется в форме электронного документа и (или) на бумажном носителе. Графическая схема может быть подготовлена для всех прилегающих территорий в границах Верещагинского городского округа или для одной или нескольких прилегающих территорий применительно к части территории Верещагинского городского округа Пермского края.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81519A" w:rsidRDefault="0081519A">
      <w:pPr>
        <w:pStyle w:val="ConsPlusNormal"/>
        <w:jc w:val="both"/>
      </w:pPr>
      <w:r>
        <w:t xml:space="preserve">(п. 14.4 введен </w:t>
      </w:r>
      <w:hyperlink r:id="rId54">
        <w:r>
          <w:rPr>
            <w:color w:val="0000FF"/>
          </w:rPr>
          <w:t>решением</w:t>
        </w:r>
      </w:hyperlink>
      <w:r>
        <w:t xml:space="preserve"> Думы Верещагинского городского округа от 21.02.2023 N 65/564)</w:t>
      </w:r>
    </w:p>
    <w:p w:rsidR="0081519A" w:rsidRDefault="0081519A">
      <w:pPr>
        <w:pStyle w:val="ConsPlusNormal"/>
        <w:spacing w:before="220"/>
        <w:ind w:firstLine="540"/>
        <w:jc w:val="both"/>
      </w:pPr>
      <w:r>
        <w:lastRenderedPageBreak/>
        <w:t>14.5. Текстовый материал схемы границ прилегающих территорий может содержать описание здания, строения, сооружения, земельного участка, в отношении которых установлены границы прилегающей территории (вид, кадастровый номер, адрес при наличии).</w:t>
      </w:r>
    </w:p>
    <w:p w:rsidR="0081519A" w:rsidRDefault="0081519A">
      <w:pPr>
        <w:pStyle w:val="ConsPlusNormal"/>
        <w:jc w:val="both"/>
      </w:pPr>
      <w:r>
        <w:t xml:space="preserve">(п. 14.5 введен </w:t>
      </w:r>
      <w:hyperlink r:id="rId55">
        <w:r>
          <w:rPr>
            <w:color w:val="0000FF"/>
          </w:rPr>
          <w:t>решением</w:t>
        </w:r>
      </w:hyperlink>
      <w:r>
        <w:t xml:space="preserve"> Думы Верещагинского городского округа от 21.02.2023 N 65/564)</w:t>
      </w:r>
    </w:p>
    <w:p w:rsidR="0081519A" w:rsidRDefault="0081519A">
      <w:pPr>
        <w:pStyle w:val="ConsPlusNormal"/>
        <w:spacing w:before="220"/>
        <w:ind w:firstLine="540"/>
        <w:jc w:val="both"/>
      </w:pPr>
      <w:r>
        <w:t>14.6. Схема границ прилегающей территории утверждается постановлением администрации Верещагинского городского округа Пермского края с учетом требований, установленных пунктом 14.5 раздела 14 Правил благоустройства Верещагинского городского округа Пермского края.</w:t>
      </w:r>
    </w:p>
    <w:p w:rsidR="0081519A" w:rsidRDefault="0081519A">
      <w:pPr>
        <w:pStyle w:val="ConsPlusNormal"/>
        <w:spacing w:before="220"/>
        <w:ind w:firstLine="540"/>
        <w:jc w:val="both"/>
      </w:pPr>
      <w:r>
        <w:t>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и размещению на официальном сайте Муниципального образования Верещагинский городской округ Пермского края в информационно-телекоммуникационной сети "Интернет".</w:t>
      </w:r>
    </w:p>
    <w:p w:rsidR="0081519A" w:rsidRDefault="0081519A">
      <w:pPr>
        <w:pStyle w:val="ConsPlusNormal"/>
        <w:jc w:val="both"/>
      </w:pPr>
      <w:r>
        <w:t xml:space="preserve">(п. 14.6 введен </w:t>
      </w:r>
      <w:hyperlink r:id="rId56">
        <w:r>
          <w:rPr>
            <w:color w:val="0000FF"/>
          </w:rPr>
          <w:t>решением</w:t>
        </w:r>
      </w:hyperlink>
      <w:r>
        <w:t xml:space="preserve"> Думы Верещагинского городского округа от 21.02.2023 N 65/564)</w:t>
      </w:r>
    </w:p>
    <w:p w:rsidR="0081519A" w:rsidRDefault="0081519A">
      <w:pPr>
        <w:pStyle w:val="ConsPlusNormal"/>
        <w:spacing w:before="220"/>
        <w:ind w:firstLine="540"/>
        <w:jc w:val="both"/>
      </w:pPr>
      <w:r>
        <w:t>14.7. В целях идентификации и учета прилегающих территорий им присваиваются условные номера, состоящие из следующих позиций:</w:t>
      </w:r>
    </w:p>
    <w:p w:rsidR="0081519A" w:rsidRDefault="0081519A">
      <w:pPr>
        <w:pStyle w:val="ConsPlusNormal"/>
        <w:spacing w:before="220"/>
        <w:ind w:firstLine="540"/>
        <w:jc w:val="both"/>
      </w:pPr>
      <w:r>
        <w:t>позиция 1 - наименование населенного пункта, через тире "-" позиция 2 - наименование улицы, через тире "-" позиция 3 - номер дома. В случае если на земельном участке расположен дом, состоящий из двух и более квартир, через дробь "/" позиция 4 - номер квартиры. Например, Н. Галино - Советская - "10/2".</w:t>
      </w:r>
    </w:p>
    <w:p w:rsidR="0081519A" w:rsidRDefault="0081519A">
      <w:pPr>
        <w:pStyle w:val="ConsPlusNormal"/>
        <w:jc w:val="both"/>
      </w:pPr>
      <w:r>
        <w:t xml:space="preserve">(п. 14.7 введен </w:t>
      </w:r>
      <w:hyperlink r:id="rId57">
        <w:r>
          <w:rPr>
            <w:color w:val="0000FF"/>
          </w:rPr>
          <w:t>решением</w:t>
        </w:r>
      </w:hyperlink>
      <w:r>
        <w:t xml:space="preserve"> Думы Верещагинского городского округа от 21.02.2023 N 65/564)</w:t>
      </w:r>
    </w:p>
    <w:p w:rsidR="0081519A" w:rsidRDefault="0081519A">
      <w:pPr>
        <w:pStyle w:val="ConsPlusNormal"/>
        <w:spacing w:before="220"/>
        <w:ind w:firstLine="540"/>
        <w:jc w:val="both"/>
      </w:pPr>
      <w:hyperlink r:id="rId58">
        <w:r>
          <w:rPr>
            <w:color w:val="0000FF"/>
          </w:rPr>
          <w:t>14.8</w:t>
        </w:r>
      </w:hyperlink>
      <w:r>
        <w:t>. Границы прилегающих территорий определяются с учетом следующих требований:</w:t>
      </w:r>
    </w:p>
    <w:p w:rsidR="0081519A" w:rsidRDefault="0081519A">
      <w:pPr>
        <w:pStyle w:val="ConsPlusNormal"/>
        <w:spacing w:before="220"/>
        <w:ind w:firstLine="540"/>
        <w:jc w:val="both"/>
      </w:pPr>
      <w:r>
        <w:t>1) границы прилегающих территорий не могут выходить за пределы территорий общего пользования;</w:t>
      </w:r>
    </w:p>
    <w:p w:rsidR="0081519A" w:rsidRDefault="0081519A">
      <w:pPr>
        <w:pStyle w:val="ConsPlusNormal"/>
        <w:spacing w:before="220"/>
        <w:ind w:firstLine="540"/>
        <w:jc w:val="both"/>
      </w:pPr>
      <w:r>
        <w:t>2) прилегающие территории могут включать в себя тротуары, озелененные территории,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81519A" w:rsidRDefault="0081519A">
      <w:pPr>
        <w:pStyle w:val="ConsPlusNormal"/>
        <w:spacing w:before="220"/>
        <w:ind w:firstLine="540"/>
        <w:jc w:val="both"/>
      </w:pPr>
      <w:r>
        <w:t>3)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Верещагинского городского округа;</w:t>
      </w:r>
    </w:p>
    <w:p w:rsidR="0081519A" w:rsidRDefault="0081519A">
      <w:pPr>
        <w:pStyle w:val="ConsPlusNormal"/>
        <w:spacing w:before="220"/>
        <w:ind w:firstLine="540"/>
        <w:jc w:val="both"/>
      </w:pPr>
      <w:r>
        <w:t>4) 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81519A" w:rsidRDefault="0081519A">
      <w:pPr>
        <w:pStyle w:val="ConsPlusNormal"/>
        <w:spacing w:before="220"/>
        <w:ind w:firstLine="540"/>
        <w:jc w:val="both"/>
      </w:pPr>
      <w:r>
        <w:t>5)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81519A" w:rsidRDefault="0081519A">
      <w:pPr>
        <w:pStyle w:val="ConsPlusNormal"/>
        <w:spacing w:before="220"/>
        <w:ind w:firstLine="540"/>
        <w:jc w:val="both"/>
      </w:pPr>
      <w: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81519A" w:rsidRDefault="0081519A">
      <w:pPr>
        <w:pStyle w:val="ConsPlusNormal"/>
        <w:spacing w:before="220"/>
        <w:ind w:firstLine="540"/>
        <w:jc w:val="both"/>
      </w:pPr>
      <w:r>
        <w:t>Содержание и уборку остановок общественного транспорта осуществляет правообладатель территории (земельного участка).</w:t>
      </w:r>
    </w:p>
    <w:p w:rsidR="0081519A" w:rsidRDefault="0081519A">
      <w:pPr>
        <w:pStyle w:val="ConsPlusNormal"/>
        <w:spacing w:before="220"/>
        <w:ind w:firstLine="540"/>
        <w:jc w:val="both"/>
      </w:pPr>
      <w:r>
        <w:lastRenderedPageBreak/>
        <w:t>Ответственность за содержание и уборку парковочных карманов для автотранспорта к объектам общественно-делового назначения возлагается на правообладателей указанных объектов.</w:t>
      </w:r>
    </w:p>
    <w:p w:rsidR="0081519A" w:rsidRDefault="0081519A">
      <w:pPr>
        <w:pStyle w:val="ConsPlusNormal"/>
        <w:spacing w:before="220"/>
        <w:ind w:firstLine="540"/>
        <w:jc w:val="both"/>
      </w:pPr>
      <w:r>
        <w:t>14.9. Перечень работ по содержанию прилегающих территорий и их периодичность:</w:t>
      </w:r>
    </w:p>
    <w:p w:rsidR="0081519A" w:rsidRDefault="0081519A">
      <w:pPr>
        <w:pStyle w:val="ConsPlusNormal"/>
        <w:spacing w:before="220"/>
        <w:ind w:firstLine="540"/>
        <w:jc w:val="both"/>
      </w:pPr>
      <w:r>
        <w:t>1) ежедневный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81519A" w:rsidRDefault="0081519A">
      <w:pPr>
        <w:pStyle w:val="ConsPlusNormal"/>
        <w:spacing w:before="220"/>
        <w:ind w:firstLine="540"/>
        <w:jc w:val="both"/>
      </w:pPr>
      <w:r>
        <w:t>2) устранение неисправностей объектов благоустройства и элементов благоустройства, их несоответствия требованиям нормативных актов;</w:t>
      </w:r>
    </w:p>
    <w:p w:rsidR="0081519A" w:rsidRDefault="0081519A">
      <w:pPr>
        <w:pStyle w:val="ConsPlusNormal"/>
        <w:spacing w:before="220"/>
        <w:ind w:firstLine="540"/>
        <w:jc w:val="both"/>
      </w:pPr>
      <w:r>
        <w:t>3) мероприятия по уходу за деревьями и кустарниками, газонами, цветниками (полив, стрижка газонов) по установленным нормам; свод (рубка) сухих, аварийных деревьев и кустарников с корчевкой пней; посадка деревьев и кустарников; подсев газонов; санитарная обрезка растений; удаление поросли, стрижка и бронирование живой изгороди; лечение ран при необходимости;</w:t>
      </w:r>
    </w:p>
    <w:p w:rsidR="0081519A" w:rsidRDefault="0081519A">
      <w:pPr>
        <w:pStyle w:val="ConsPlusNormal"/>
        <w:spacing w:before="220"/>
        <w:ind w:firstLine="540"/>
        <w:jc w:val="both"/>
      </w:pPr>
      <w: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1519A" w:rsidRDefault="0081519A">
      <w:pPr>
        <w:pStyle w:val="ConsPlusNormal"/>
        <w:spacing w:before="220"/>
        <w:ind w:firstLine="540"/>
        <w:jc w:val="both"/>
      </w:pPr>
      <w:r>
        <w:t>5) очистка мусоросборников, урн по мере накопления мусора, их мойка и дезинфекция один раз в месяц (в теплое время года), окраска и побелка - не реже одного раза в год, а металлических мусоросборников и урн - не менее двух раз в год (весной и осенью).</w:t>
      </w:r>
    </w:p>
    <w:p w:rsidR="0081519A" w:rsidRDefault="0081519A">
      <w:pPr>
        <w:pStyle w:val="ConsPlusNormal"/>
        <w:jc w:val="both"/>
      </w:pPr>
      <w:r>
        <w:t xml:space="preserve">(пп. 14.9 введен </w:t>
      </w:r>
      <w:hyperlink r:id="rId59">
        <w:r>
          <w:rPr>
            <w:color w:val="0000FF"/>
          </w:rPr>
          <w:t>решением</w:t>
        </w:r>
      </w:hyperlink>
      <w:r>
        <w:t xml:space="preserve"> Думы Верещагинского городского округа от 21.02.2023 N 65/564)</w:t>
      </w: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right"/>
        <w:outlineLvl w:val="1"/>
      </w:pPr>
      <w:r>
        <w:t>Приложение 1</w:t>
      </w:r>
    </w:p>
    <w:p w:rsidR="0081519A" w:rsidRDefault="0081519A">
      <w:pPr>
        <w:pStyle w:val="ConsPlusNormal"/>
        <w:jc w:val="right"/>
      </w:pPr>
      <w:r>
        <w:t>к Правилам</w:t>
      </w:r>
    </w:p>
    <w:p w:rsidR="0081519A" w:rsidRDefault="0081519A">
      <w:pPr>
        <w:pStyle w:val="ConsPlusNormal"/>
        <w:jc w:val="right"/>
      </w:pPr>
      <w:r>
        <w:t>благоустройства территории</w:t>
      </w:r>
    </w:p>
    <w:p w:rsidR="0081519A" w:rsidRDefault="0081519A">
      <w:pPr>
        <w:pStyle w:val="ConsPlusNormal"/>
        <w:jc w:val="right"/>
      </w:pPr>
      <w:r>
        <w:t>Верещагинского городского округа</w:t>
      </w:r>
    </w:p>
    <w:p w:rsidR="0081519A" w:rsidRDefault="0081519A">
      <w:pPr>
        <w:pStyle w:val="ConsPlusNormal"/>
        <w:jc w:val="right"/>
      </w:pPr>
      <w:r>
        <w:t>Пермского края</w:t>
      </w:r>
    </w:p>
    <w:p w:rsidR="0081519A" w:rsidRDefault="0081519A">
      <w:pPr>
        <w:pStyle w:val="ConsPlusNormal"/>
        <w:jc w:val="both"/>
      </w:pPr>
    </w:p>
    <w:p w:rsidR="0081519A" w:rsidRDefault="0081519A">
      <w:pPr>
        <w:pStyle w:val="ConsPlusTitle"/>
        <w:jc w:val="center"/>
      </w:pPr>
      <w:bookmarkStart w:id="6" w:name="P993"/>
      <w:bookmarkEnd w:id="6"/>
      <w:r>
        <w:t>ТРЕБОВАНИЯ</w:t>
      </w:r>
    </w:p>
    <w:p w:rsidR="0081519A" w:rsidRDefault="0081519A">
      <w:pPr>
        <w:pStyle w:val="ConsPlusTitle"/>
        <w:jc w:val="center"/>
      </w:pPr>
      <w:r>
        <w:t>К ТИПОВЫМ ПРОЕКТАМ НЕКАПИТАЛЬНЫХ СТРОЕНИЙ, СООРУЖЕНИЙ,</w:t>
      </w:r>
    </w:p>
    <w:p w:rsidR="0081519A" w:rsidRDefault="0081519A">
      <w:pPr>
        <w:pStyle w:val="ConsPlusTitle"/>
        <w:jc w:val="center"/>
      </w:pPr>
      <w:r>
        <w:t>ИСПОЛЬЗУЕМЫХ ДЛЯ ОСУЩЕСТВЛЕНИЯ ТОРГОВОЙ ДЕЯТЕЛЬНОСТИ</w:t>
      </w:r>
    </w:p>
    <w:p w:rsidR="0081519A" w:rsidRDefault="0081519A">
      <w:pPr>
        <w:pStyle w:val="ConsPlusTitle"/>
        <w:jc w:val="center"/>
      </w:pPr>
      <w:r>
        <w:t>И ДЕЯТЕЛЬНОСТИ ПО ОКАЗАНИЮ УСЛУГ НАСЕЛЕНИЮ, ВКЛЮЧАЯ УСЛУГИ</w:t>
      </w:r>
    </w:p>
    <w:p w:rsidR="0081519A" w:rsidRDefault="0081519A">
      <w:pPr>
        <w:pStyle w:val="ConsPlusTitle"/>
        <w:jc w:val="center"/>
      </w:pPr>
      <w:r>
        <w:t>ОБЩЕСТВЕННОГО ПИТАНИЯ</w:t>
      </w:r>
    </w:p>
    <w:p w:rsidR="0081519A" w:rsidRDefault="0081519A">
      <w:pPr>
        <w:pStyle w:val="ConsPlusNormal"/>
        <w:jc w:val="both"/>
      </w:pPr>
    </w:p>
    <w:p w:rsidR="0081519A" w:rsidRDefault="0081519A">
      <w:pPr>
        <w:pStyle w:val="ConsPlusNormal"/>
        <w:ind w:firstLine="540"/>
        <w:jc w:val="both"/>
      </w:pPr>
      <w:r>
        <w:t>1. Типовые проекты некапитальных строений, сооружений, используемых для осуществления торговой деятельности и деятельности по оказанию услуг населению, включая услуги общественного питания (далее - типовые проекты, некапитальные строения, сооружения), устанавливают общие архитектурные решения внешнего вида, общие требования к параметрам, конструкциям и материалам, применяемым при изготовлении и отделке некапитальных строений, сооружений, а также к цветовому решению, установке вывески, дополнительные требования к некапитальным строениям, сооружениям.</w:t>
      </w:r>
    </w:p>
    <w:p w:rsidR="0081519A" w:rsidRDefault="0081519A">
      <w:pPr>
        <w:pStyle w:val="ConsPlusNormal"/>
        <w:spacing w:before="220"/>
        <w:ind w:firstLine="540"/>
        <w:jc w:val="both"/>
      </w:pPr>
      <w:r>
        <w:t>2. Типовые проекты установлены для видов некапитальных строений: "киоск", "павильон".</w:t>
      </w:r>
    </w:p>
    <w:p w:rsidR="0081519A" w:rsidRDefault="0081519A">
      <w:pPr>
        <w:pStyle w:val="ConsPlusNormal"/>
        <w:spacing w:before="220"/>
        <w:ind w:firstLine="540"/>
        <w:jc w:val="both"/>
      </w:pPr>
      <w:r>
        <w:t xml:space="preserve">Графическое изображение типовых проектов приведено в приложении (не приводится) к </w:t>
      </w:r>
      <w:r>
        <w:lastRenderedPageBreak/>
        <w:t>настоящим Требованиям.</w:t>
      </w:r>
    </w:p>
    <w:p w:rsidR="0081519A" w:rsidRDefault="0081519A">
      <w:pPr>
        <w:pStyle w:val="ConsPlusNormal"/>
        <w:spacing w:before="220"/>
        <w:ind w:firstLine="540"/>
        <w:jc w:val="both"/>
      </w:pPr>
      <w:r>
        <w:t>3. Требования к параметрам, конструкциям, материалам, цветовому решению, применяемым при изготовлении и отделке некапитальных строений, сооружений, требования к вывескам, дополнительные требования к некапитальным строениям, сооружениям:</w:t>
      </w:r>
    </w:p>
    <w:p w:rsidR="0081519A" w:rsidRDefault="0081519A">
      <w:pPr>
        <w:pStyle w:val="ConsPlusNormal"/>
        <w:spacing w:before="220"/>
        <w:ind w:firstLine="540"/>
        <w:jc w:val="both"/>
      </w:pPr>
      <w:r>
        <w:t>3.1. Параметры.</w:t>
      </w:r>
    </w:p>
    <w:p w:rsidR="0081519A" w:rsidRDefault="0081519A">
      <w:pPr>
        <w:pStyle w:val="ConsPlusNormal"/>
        <w:spacing w:before="220"/>
        <w:ind w:firstLine="540"/>
        <w:jc w:val="both"/>
      </w:pPr>
      <w:r>
        <w:t>"Киоск":</w:t>
      </w:r>
    </w:p>
    <w:p w:rsidR="0081519A" w:rsidRDefault="0081519A">
      <w:pPr>
        <w:pStyle w:val="ConsPlusNormal"/>
        <w:spacing w:before="220"/>
        <w:ind w:firstLine="540"/>
        <w:jc w:val="both"/>
      </w:pPr>
      <w:r>
        <w:t>"Киоск "Печать", тип 1 - площадь 6 кв. м (длина - 3,0 м, ширина - 2,0 м, высота - 2,6 м); площадь 9 кв. м (длина - 3,6 м, ширина - 2,5 м, высота - 2,6 м);</w:t>
      </w:r>
    </w:p>
    <w:p w:rsidR="0081519A" w:rsidRDefault="0081519A">
      <w:pPr>
        <w:pStyle w:val="ConsPlusNormal"/>
        <w:spacing w:before="220"/>
        <w:ind w:firstLine="540"/>
        <w:jc w:val="both"/>
      </w:pPr>
      <w:r>
        <w:t>"Киоск", тип 2 - площадь 6 кв. м (длина - 3,0 м, ширина - 2,0 м, высота - 2,6 м);</w:t>
      </w:r>
    </w:p>
    <w:p w:rsidR="0081519A" w:rsidRDefault="0081519A">
      <w:pPr>
        <w:pStyle w:val="ConsPlusNormal"/>
        <w:spacing w:before="220"/>
        <w:ind w:firstLine="540"/>
        <w:jc w:val="both"/>
      </w:pPr>
      <w:r>
        <w:t>"Киоск", тип 3 - площадь 9 кв. м (длина - 3,6 м, ширина - 2,5 м, высота - 2,6 м).</w:t>
      </w:r>
    </w:p>
    <w:p w:rsidR="0081519A" w:rsidRDefault="0081519A">
      <w:pPr>
        <w:pStyle w:val="ConsPlusNormal"/>
        <w:spacing w:before="220"/>
        <w:ind w:firstLine="540"/>
        <w:jc w:val="both"/>
      </w:pPr>
      <w:r>
        <w:t>"Павильон":</w:t>
      </w:r>
    </w:p>
    <w:p w:rsidR="0081519A" w:rsidRDefault="0081519A">
      <w:pPr>
        <w:pStyle w:val="ConsPlusNormal"/>
        <w:spacing w:before="220"/>
        <w:ind w:firstLine="540"/>
        <w:jc w:val="both"/>
      </w:pPr>
      <w:r>
        <w:t>"Павильон", тип 1 - площадь 30 кв. м (длина - 7,5 м, ширина - 4,0 м, высота - 3,2 м);</w:t>
      </w:r>
    </w:p>
    <w:p w:rsidR="0081519A" w:rsidRDefault="0081519A">
      <w:pPr>
        <w:pStyle w:val="ConsPlusNormal"/>
        <w:spacing w:before="220"/>
        <w:ind w:firstLine="540"/>
        <w:jc w:val="both"/>
      </w:pPr>
      <w:r>
        <w:t>"Павильон", тип 2 - площадь 28 кв. м (длина - 7,0 м, ширина - 4,0 м, высота - 3,2 м).</w:t>
      </w:r>
    </w:p>
    <w:p w:rsidR="0081519A" w:rsidRDefault="0081519A">
      <w:pPr>
        <w:pStyle w:val="ConsPlusNormal"/>
        <w:spacing w:before="220"/>
        <w:ind w:firstLine="540"/>
        <w:jc w:val="both"/>
      </w:pPr>
      <w:r>
        <w:t>3.2. Конструкции и материалы типовых проектов всех типов "Киоск", "Павильон":</w:t>
      </w:r>
    </w:p>
    <w:p w:rsidR="0081519A" w:rsidRDefault="0081519A">
      <w:pPr>
        <w:pStyle w:val="ConsPlusNormal"/>
        <w:spacing w:before="220"/>
        <w:ind w:firstLine="540"/>
        <w:jc w:val="both"/>
      </w:pPr>
      <w:r>
        <w:t>несущий каркас: из гнутого стального листа (толщина металла не менее 4 мм), изготовлен методом резки и гибки с нанесением порошкового полимерного покрытия; из трубы профильной металлической, швеллера металлического и гнутых металлических элементов с нанесением порошкового полимерного покрытия (толщина металла не менее 3 мм);</w:t>
      </w:r>
    </w:p>
    <w:p w:rsidR="0081519A" w:rsidRDefault="0081519A">
      <w:pPr>
        <w:pStyle w:val="ConsPlusNormal"/>
        <w:spacing w:before="220"/>
        <w:ind w:firstLine="540"/>
        <w:jc w:val="both"/>
      </w:pPr>
      <w:r>
        <w:t>оконные и дверные переплеты: алюминиевый профиль с порошковым окрашиванием, ламинированный ПВХ;</w:t>
      </w:r>
    </w:p>
    <w:p w:rsidR="0081519A" w:rsidRDefault="0081519A">
      <w:pPr>
        <w:pStyle w:val="ConsPlusNormal"/>
        <w:spacing w:before="220"/>
        <w:ind w:firstLine="540"/>
        <w:jc w:val="both"/>
      </w:pPr>
      <w:r>
        <w:t>декоративные элементы внешней отделки: композит, для дворового фасада: композит (с горизонтальным расположением панелей), декоративные стойки - металл, декоративные панели (рейки) - металл, дерево; допускаются роллетные системы (рольставни): металлические с механическим или электрическим приводом (при необходимости);</w:t>
      </w:r>
    </w:p>
    <w:p w:rsidR="0081519A" w:rsidRDefault="0081519A">
      <w:pPr>
        <w:pStyle w:val="ConsPlusNormal"/>
        <w:spacing w:before="220"/>
        <w:ind w:firstLine="540"/>
        <w:jc w:val="both"/>
      </w:pPr>
      <w:r>
        <w:t>остекление: простое прозрачное с антивандальным покрытием, ударопрочное (тонирование стекла запрещается);</w:t>
      </w:r>
    </w:p>
    <w:p w:rsidR="0081519A" w:rsidRDefault="0081519A">
      <w:pPr>
        <w:pStyle w:val="ConsPlusNormal"/>
        <w:spacing w:before="220"/>
        <w:ind w:firstLine="540"/>
        <w:jc w:val="both"/>
      </w:pPr>
      <w:r>
        <w:t>вентиляционные решетки: металлические;</w:t>
      </w:r>
    </w:p>
    <w:p w:rsidR="0081519A" w:rsidRDefault="0081519A">
      <w:pPr>
        <w:pStyle w:val="ConsPlusNormal"/>
        <w:spacing w:before="220"/>
        <w:ind w:firstLine="540"/>
        <w:jc w:val="both"/>
      </w:pPr>
      <w:r>
        <w:t>цоколь: композит.</w:t>
      </w:r>
    </w:p>
    <w:p w:rsidR="0081519A" w:rsidRDefault="0081519A">
      <w:pPr>
        <w:pStyle w:val="ConsPlusNormal"/>
        <w:spacing w:before="220"/>
        <w:ind w:firstLine="540"/>
        <w:jc w:val="both"/>
      </w:pPr>
      <w:r>
        <w:t>3.3. Цветовое решение типовых проектов всех типов "Киоск", "Павильон":</w:t>
      </w:r>
    </w:p>
    <w:p w:rsidR="0081519A" w:rsidRDefault="0081519A">
      <w:pPr>
        <w:pStyle w:val="ConsPlusNormal"/>
        <w:spacing w:before="220"/>
        <w:ind w:firstLine="540"/>
        <w:jc w:val="both"/>
      </w:pPr>
      <w:r>
        <w:t>несущий каркас: RAL 8017 шоколадно-коричневый, RAL 7016 антрацитово-серый;</w:t>
      </w:r>
    </w:p>
    <w:p w:rsidR="0081519A" w:rsidRDefault="0081519A">
      <w:pPr>
        <w:pStyle w:val="ConsPlusNormal"/>
        <w:spacing w:before="220"/>
        <w:ind w:firstLine="540"/>
        <w:jc w:val="both"/>
      </w:pPr>
      <w:r>
        <w:t>оконные и дверные переплеты: должны соответствовать выбранному RAL для каркаса (RAL 8017 шоколадно-коричневый, RAL 7016 антрацитово-серый);</w:t>
      </w:r>
    </w:p>
    <w:p w:rsidR="0081519A" w:rsidRDefault="0081519A">
      <w:pPr>
        <w:pStyle w:val="ConsPlusNormal"/>
        <w:spacing w:before="220"/>
        <w:ind w:firstLine="540"/>
        <w:jc w:val="both"/>
      </w:pPr>
      <w:r>
        <w:t>декоративные элементы внешней отделки: ограждающая конструкция: RAL 8017 шоколадно-коричневый, RAL 7016 антрацитово-серый;</w:t>
      </w:r>
    </w:p>
    <w:p w:rsidR="0081519A" w:rsidRDefault="0081519A">
      <w:pPr>
        <w:pStyle w:val="ConsPlusNormal"/>
        <w:spacing w:before="220"/>
        <w:ind w:firstLine="540"/>
        <w:jc w:val="both"/>
      </w:pPr>
      <w:r>
        <w:t>декоративные стойки: RAL 8017 шоколадно-коричневый, RAL 7016 антрацитово-серый;</w:t>
      </w:r>
    </w:p>
    <w:p w:rsidR="0081519A" w:rsidRDefault="0081519A">
      <w:pPr>
        <w:pStyle w:val="ConsPlusNormal"/>
        <w:spacing w:before="220"/>
        <w:ind w:firstLine="540"/>
        <w:jc w:val="both"/>
      </w:pPr>
      <w:r>
        <w:t>декоративные панели (рейки): RAL 1013 жемчужно-белый, RAL 1015 светлая слоновая кость;</w:t>
      </w:r>
    </w:p>
    <w:p w:rsidR="0081519A" w:rsidRDefault="0081519A">
      <w:pPr>
        <w:pStyle w:val="ConsPlusNormal"/>
        <w:spacing w:before="220"/>
        <w:ind w:firstLine="540"/>
        <w:jc w:val="both"/>
      </w:pPr>
      <w:r>
        <w:lastRenderedPageBreak/>
        <w:t>роллетные системы (рольставни): должны соответствовать выбранному RAL для каркаса (RAL 8017 шоколадно-коричневый, RAL 7016 антрацитово-серый);</w:t>
      </w:r>
    </w:p>
    <w:p w:rsidR="0081519A" w:rsidRDefault="0081519A">
      <w:pPr>
        <w:pStyle w:val="ConsPlusNormal"/>
        <w:spacing w:before="220"/>
        <w:ind w:firstLine="540"/>
        <w:jc w:val="both"/>
      </w:pPr>
      <w:r>
        <w:t>остекление: прозрачное с антивандальным покрытием, ударопрочное (тонирование стекла запрещается);</w:t>
      </w:r>
    </w:p>
    <w:p w:rsidR="0081519A" w:rsidRDefault="0081519A">
      <w:pPr>
        <w:pStyle w:val="ConsPlusNormal"/>
        <w:spacing w:before="220"/>
        <w:ind w:firstLine="540"/>
        <w:jc w:val="both"/>
      </w:pPr>
      <w:r>
        <w:t>вентиляционные решетки: должны соответствовать выбранному RAL для каркаса (RAL 8017 шоколадно-коричневый, RAL 7016 антрацитово-серый);</w:t>
      </w:r>
    </w:p>
    <w:p w:rsidR="0081519A" w:rsidRDefault="0081519A">
      <w:pPr>
        <w:pStyle w:val="ConsPlusNormal"/>
        <w:spacing w:before="220"/>
        <w:ind w:firstLine="540"/>
        <w:jc w:val="both"/>
      </w:pPr>
      <w:r>
        <w:t>цоколь: должен соответствовать цвету каркаса (RAL 8017 шоколадно-коричневый, RAL 7016 антрацитово-серый).</w:t>
      </w:r>
    </w:p>
    <w:p w:rsidR="0081519A" w:rsidRDefault="0081519A">
      <w:pPr>
        <w:pStyle w:val="ConsPlusNormal"/>
        <w:spacing w:before="220"/>
        <w:ind w:firstLine="540"/>
        <w:jc w:val="both"/>
      </w:pPr>
      <w:r>
        <w:t>3.4. Установка вывески типовых проектов:</w:t>
      </w:r>
    </w:p>
    <w:p w:rsidR="0081519A" w:rsidRDefault="0081519A">
      <w:pPr>
        <w:pStyle w:val="ConsPlusNormal"/>
        <w:spacing w:before="220"/>
        <w:ind w:firstLine="540"/>
        <w:jc w:val="both"/>
      </w:pPr>
      <w:r>
        <w:t>3.4.1. установка вывески типовых проектов всех типов "Киоск":</w:t>
      </w:r>
    </w:p>
    <w:p w:rsidR="0081519A" w:rsidRDefault="0081519A">
      <w:pPr>
        <w:pStyle w:val="ConsPlusNormal"/>
        <w:spacing w:before="220"/>
        <w:ind w:firstLine="540"/>
        <w:jc w:val="both"/>
      </w:pPr>
      <w:r>
        <w:t>вывеска состоит из графической и текстовой частей.</w:t>
      </w:r>
    </w:p>
    <w:p w:rsidR="0081519A" w:rsidRDefault="0081519A">
      <w:pPr>
        <w:pStyle w:val="ConsPlusNormal"/>
        <w:spacing w:before="220"/>
        <w:ind w:firstLine="540"/>
        <w:jc w:val="both"/>
      </w:pPr>
      <w:r>
        <w:t>Текстовая часть в виде отдельно стоящих букв, объемных или плоскостных, световых или несветовых.</w:t>
      </w:r>
    </w:p>
    <w:p w:rsidR="0081519A" w:rsidRDefault="0081519A">
      <w:pPr>
        <w:pStyle w:val="ConsPlusNormal"/>
        <w:spacing w:before="220"/>
        <w:ind w:firstLine="540"/>
        <w:jc w:val="both"/>
      </w:pPr>
      <w:r>
        <w:t>Высота горизонтальной информационной панели (далее - фриз) - 450 мм.</w:t>
      </w:r>
    </w:p>
    <w:p w:rsidR="0081519A" w:rsidRDefault="0081519A">
      <w:pPr>
        <w:pStyle w:val="ConsPlusNormal"/>
        <w:spacing w:before="220"/>
        <w:ind w:firstLine="540"/>
        <w:jc w:val="both"/>
      </w:pPr>
      <w:r>
        <w:t>Высота текстовой части не более 300 мм (2/3 высоты фриза); размещение: строго в границах фриза.</w:t>
      </w:r>
    </w:p>
    <w:p w:rsidR="0081519A" w:rsidRDefault="0081519A">
      <w:pPr>
        <w:pStyle w:val="ConsPlusNormal"/>
        <w:spacing w:before="220"/>
        <w:ind w:firstLine="540"/>
        <w:jc w:val="both"/>
      </w:pPr>
      <w:r>
        <w:t>Колористическое решение фриза определяется владельцем некапитального строения, сооружения.</w:t>
      </w:r>
    </w:p>
    <w:p w:rsidR="0081519A" w:rsidRDefault="0081519A">
      <w:pPr>
        <w:pStyle w:val="ConsPlusNormal"/>
        <w:spacing w:before="220"/>
        <w:ind w:firstLine="540"/>
        <w:jc w:val="both"/>
      </w:pPr>
      <w:r>
        <w:t>Колористическое решение текстовой и графической частей определяется владельцем некапитального строения, сооружения.</w:t>
      </w:r>
    </w:p>
    <w:p w:rsidR="0081519A" w:rsidRDefault="0081519A">
      <w:pPr>
        <w:pStyle w:val="ConsPlusNormal"/>
        <w:spacing w:before="220"/>
        <w:ind w:firstLine="540"/>
        <w:jc w:val="both"/>
      </w:pPr>
      <w:r>
        <w:t>Материал фриза - композит, пластик, дерево (толщина не менее 5-10 мм); металл (толщина не менее 1,5 мм).</w:t>
      </w:r>
    </w:p>
    <w:p w:rsidR="0081519A" w:rsidRDefault="0081519A">
      <w:pPr>
        <w:pStyle w:val="ConsPlusNormal"/>
        <w:spacing w:before="220"/>
        <w:ind w:firstLine="540"/>
        <w:jc w:val="both"/>
      </w:pPr>
      <w:r>
        <w:t>Материал графической и текстовой частей - пластик, дерево, металл;</w:t>
      </w:r>
    </w:p>
    <w:p w:rsidR="0081519A" w:rsidRDefault="0081519A">
      <w:pPr>
        <w:pStyle w:val="ConsPlusNormal"/>
        <w:spacing w:before="220"/>
        <w:ind w:firstLine="540"/>
        <w:jc w:val="both"/>
      </w:pPr>
      <w:r>
        <w:t>3.4.2. установка вывески типовых проектов всех типов "Павильон":</w:t>
      </w:r>
    </w:p>
    <w:p w:rsidR="0081519A" w:rsidRDefault="0081519A">
      <w:pPr>
        <w:pStyle w:val="ConsPlusNormal"/>
        <w:spacing w:before="220"/>
        <w:ind w:firstLine="540"/>
        <w:jc w:val="both"/>
      </w:pPr>
      <w:r>
        <w:t>вывеска состоит из графической и текстовой частей.</w:t>
      </w:r>
    </w:p>
    <w:p w:rsidR="0081519A" w:rsidRDefault="0081519A">
      <w:pPr>
        <w:pStyle w:val="ConsPlusNormal"/>
        <w:spacing w:before="220"/>
        <w:ind w:firstLine="540"/>
        <w:jc w:val="both"/>
      </w:pPr>
      <w:r>
        <w:t>Текстовая часть в виде отдельно стоящих букв, объемных или плоскостных, световых или несветовых.</w:t>
      </w:r>
    </w:p>
    <w:p w:rsidR="0081519A" w:rsidRDefault="0081519A">
      <w:pPr>
        <w:pStyle w:val="ConsPlusNormal"/>
        <w:spacing w:before="220"/>
        <w:ind w:firstLine="540"/>
        <w:jc w:val="both"/>
      </w:pPr>
      <w:r>
        <w:t>Высота фриза - 700 мм.</w:t>
      </w:r>
    </w:p>
    <w:p w:rsidR="0081519A" w:rsidRDefault="0081519A">
      <w:pPr>
        <w:pStyle w:val="ConsPlusNormal"/>
        <w:spacing w:before="220"/>
        <w:ind w:firstLine="540"/>
        <w:jc w:val="both"/>
      </w:pPr>
      <w:r>
        <w:t>Высота текстовой части - не более 500 мм (2/3 высоты фриза); размещение: строго в границах фриза.</w:t>
      </w:r>
    </w:p>
    <w:p w:rsidR="0081519A" w:rsidRDefault="0081519A">
      <w:pPr>
        <w:pStyle w:val="ConsPlusNormal"/>
        <w:spacing w:before="220"/>
        <w:ind w:firstLine="540"/>
        <w:jc w:val="both"/>
      </w:pPr>
      <w:r>
        <w:t>Ширина вертикальной информационной панели должна быть равной ширине членения одного оконного переплета. Количество вертикальных информационных панелей - не более 1 на каждом фасаде.</w:t>
      </w:r>
    </w:p>
    <w:p w:rsidR="0081519A" w:rsidRDefault="0081519A">
      <w:pPr>
        <w:pStyle w:val="ConsPlusNormal"/>
        <w:spacing w:before="220"/>
        <w:ind w:firstLine="540"/>
        <w:jc w:val="both"/>
      </w:pPr>
      <w:r>
        <w:t>Колористическое решение фриза, вертикальной информационной панели определяется владельцем некапитального строения, сооружения и должно быть выполнено в едином RAL.</w:t>
      </w:r>
    </w:p>
    <w:p w:rsidR="0081519A" w:rsidRDefault="0081519A">
      <w:pPr>
        <w:pStyle w:val="ConsPlusNormal"/>
        <w:spacing w:before="220"/>
        <w:ind w:firstLine="540"/>
        <w:jc w:val="both"/>
      </w:pPr>
      <w:r>
        <w:t>Колористическое решение текстовой и графической частей определяется владельцем некапитального строения, сооружения.</w:t>
      </w:r>
    </w:p>
    <w:p w:rsidR="0081519A" w:rsidRDefault="0081519A">
      <w:pPr>
        <w:pStyle w:val="ConsPlusNormal"/>
        <w:spacing w:before="220"/>
        <w:ind w:firstLine="540"/>
        <w:jc w:val="both"/>
      </w:pPr>
      <w:r>
        <w:lastRenderedPageBreak/>
        <w:t>Информация на вертикальной информационной панели - не более 50% от площади панели, не содержащая сведений рекламного характера.</w:t>
      </w:r>
    </w:p>
    <w:p w:rsidR="0081519A" w:rsidRDefault="0081519A">
      <w:pPr>
        <w:pStyle w:val="ConsPlusNormal"/>
        <w:spacing w:before="220"/>
        <w:ind w:firstLine="540"/>
        <w:jc w:val="both"/>
      </w:pPr>
      <w:r>
        <w:t>Материал фриза - композит, пластик, дерево (толщина не менее 5-10 мм); металл (толщина не менее 1,5 мм).</w:t>
      </w:r>
    </w:p>
    <w:p w:rsidR="0081519A" w:rsidRDefault="0081519A">
      <w:pPr>
        <w:pStyle w:val="ConsPlusNormal"/>
        <w:spacing w:before="220"/>
        <w:ind w:firstLine="540"/>
        <w:jc w:val="both"/>
      </w:pPr>
      <w:r>
        <w:t>Материал графической и текстовой частей - пластик, дерево, металл.</w:t>
      </w:r>
    </w:p>
    <w:p w:rsidR="0081519A" w:rsidRDefault="0081519A">
      <w:pPr>
        <w:pStyle w:val="ConsPlusNormal"/>
        <w:spacing w:before="220"/>
        <w:ind w:firstLine="540"/>
        <w:jc w:val="both"/>
      </w:pPr>
      <w:r>
        <w:t>3.5. Дополнительные требования к типовым проектам всех типов "Киоск", "Павильон".</w:t>
      </w:r>
    </w:p>
    <w:p w:rsidR="0081519A" w:rsidRDefault="0081519A">
      <w:pPr>
        <w:pStyle w:val="ConsPlusNormal"/>
        <w:spacing w:before="220"/>
        <w:ind w:firstLine="540"/>
        <w:jc w:val="both"/>
      </w:pPr>
      <w:r>
        <w:t>В случае размещения двух и более некапитальных строений, сооружений на одном земельном участке (блокировки), на смежных земельных участках общий вид некапитальных строений, сооружений выполняется в едином цветовом решении каркаса, конструкций и декоративных элементов.</w:t>
      </w:r>
    </w:p>
    <w:p w:rsidR="0081519A" w:rsidRDefault="0081519A">
      <w:pPr>
        <w:pStyle w:val="ConsPlusNormal"/>
        <w:spacing w:before="220"/>
        <w:ind w:firstLine="540"/>
        <w:jc w:val="both"/>
      </w:pPr>
      <w:r>
        <w:t>Использование доборных элементов из тонколистового металла для отделки каркаса не допускается.</w:t>
      </w:r>
    </w:p>
    <w:p w:rsidR="0081519A" w:rsidRDefault="0081519A">
      <w:pPr>
        <w:pStyle w:val="ConsPlusNormal"/>
        <w:spacing w:before="220"/>
        <w:ind w:firstLine="540"/>
        <w:jc w:val="both"/>
      </w:pPr>
      <w:r>
        <w:t>В случае размещения некапитального строения, сооружения на неровной поверхности земли конструкция несущего каркаса должна предусматривать возможность регулировки уровня установки некапитального строения, сооружения.</w:t>
      </w:r>
    </w:p>
    <w:p w:rsidR="0081519A" w:rsidRDefault="0081519A">
      <w:pPr>
        <w:pStyle w:val="ConsPlusNormal"/>
        <w:spacing w:before="220"/>
        <w:ind w:firstLine="540"/>
        <w:jc w:val="both"/>
      </w:pPr>
      <w:r>
        <w:t>Роллетные системы (рольставни) не должны выходить за декоративные элементы внешней отделки.</w:t>
      </w:r>
    </w:p>
    <w:p w:rsidR="0081519A" w:rsidRDefault="0081519A">
      <w:pPr>
        <w:pStyle w:val="ConsPlusNormal"/>
        <w:spacing w:before="220"/>
        <w:ind w:firstLine="540"/>
        <w:jc w:val="both"/>
      </w:pPr>
      <w:r>
        <w:t>Для подключения некапитальных строений, сооружений к электросети снаружи предусматривается место ввода силового кабеля на стене. Некапитальные строения, сооружения должны быть обеспечены электросчетчиками, электрическими розетками с заземлением, внутренним и внешним освещением.</w:t>
      </w:r>
    </w:p>
    <w:p w:rsidR="0081519A" w:rsidRDefault="0081519A">
      <w:pPr>
        <w:pStyle w:val="ConsPlusNormal"/>
        <w:spacing w:before="220"/>
        <w:ind w:firstLine="540"/>
        <w:jc w:val="both"/>
      </w:pPr>
      <w:r>
        <w:t>Некапитальные строения, сооружения могут иметь системы обогрева и вентиляции.</w:t>
      </w:r>
    </w:p>
    <w:p w:rsidR="0081519A" w:rsidRDefault="0081519A">
      <w:pPr>
        <w:pStyle w:val="ConsPlusNormal"/>
        <w:spacing w:before="220"/>
        <w:ind w:firstLine="540"/>
        <w:jc w:val="both"/>
      </w:pPr>
      <w:r>
        <w:t>Допускается внешняя и внутренняя система кондиционирования.</w:t>
      </w:r>
    </w:p>
    <w:p w:rsidR="0081519A" w:rsidRDefault="0081519A">
      <w:pPr>
        <w:pStyle w:val="ConsPlusNormal"/>
        <w:spacing w:before="220"/>
        <w:ind w:firstLine="540"/>
        <w:jc w:val="both"/>
      </w:pPr>
      <w:r>
        <w:t>Внешнее кондиционирование: внешний блок располагается на крыше (кровле), высота которого не может превышать фриз, со скрытым отводом конденсата.</w:t>
      </w:r>
    </w:p>
    <w:p w:rsidR="0081519A" w:rsidRDefault="0081519A">
      <w:pPr>
        <w:pStyle w:val="ConsPlusNormal"/>
        <w:spacing w:before="220"/>
        <w:ind w:firstLine="540"/>
        <w:jc w:val="both"/>
      </w:pPr>
      <w:r>
        <w:t>Внутреннее кондиционирование: приток и отток воздуха происходят через два отверстия в ограждающей конструкции диаметром не более 200 мм, закрытые вентиляционными решетками.</w:t>
      </w:r>
    </w:p>
    <w:p w:rsidR="0081519A" w:rsidRDefault="0081519A">
      <w:pPr>
        <w:pStyle w:val="ConsPlusNormal"/>
        <w:spacing w:before="220"/>
        <w:ind w:firstLine="540"/>
        <w:jc w:val="both"/>
      </w:pPr>
      <w:r>
        <w:t>Все декоративные элементы по периметру некапитальных строений, сооружений должны иметь одинаковую высотную отметку, образовывая единый контур.</w:t>
      </w:r>
    </w:p>
    <w:p w:rsidR="0081519A" w:rsidRDefault="0081519A">
      <w:pPr>
        <w:pStyle w:val="ConsPlusNormal"/>
        <w:spacing w:before="220"/>
        <w:ind w:firstLine="540"/>
        <w:jc w:val="both"/>
      </w:pPr>
      <w:r>
        <w:t>Верхняя отметка декоративных элементов внешней отделки должна совпадать с верхней отметкой фриза.</w:t>
      </w:r>
    </w:p>
    <w:p w:rsidR="0081519A" w:rsidRDefault="0081519A">
      <w:pPr>
        <w:pStyle w:val="ConsPlusNormal"/>
        <w:spacing w:before="220"/>
        <w:ind w:firstLine="540"/>
        <w:jc w:val="both"/>
      </w:pPr>
      <w:r>
        <w:t>Ширина декоративных панелей (реек) на главном и боковом фасадах должна быть равной (кратной) ширине членения оконных переплетов (импост).</w:t>
      </w:r>
    </w:p>
    <w:p w:rsidR="0081519A" w:rsidRDefault="0081519A">
      <w:pPr>
        <w:pStyle w:val="ConsPlusNormal"/>
        <w:spacing w:before="220"/>
        <w:ind w:firstLine="540"/>
        <w:jc w:val="both"/>
      </w:pPr>
      <w:r>
        <w:t>Главный, боковой фасады должны быть оснащены декоративными панелями (рейками), за исключением "Киоска "Печать" типа 1.</w:t>
      </w:r>
    </w:p>
    <w:p w:rsidR="0081519A" w:rsidRDefault="0081519A">
      <w:pPr>
        <w:pStyle w:val="ConsPlusNormal"/>
        <w:spacing w:before="220"/>
        <w:ind w:firstLine="540"/>
        <w:jc w:val="both"/>
      </w:pPr>
      <w:r>
        <w:t>У дверного проема на дворовом фасаде обязательно размещается декоративный элемент с горизонтальными рейками.</w:t>
      </w: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right"/>
        <w:outlineLvl w:val="1"/>
      </w:pPr>
      <w:r>
        <w:t>Приложение 2</w:t>
      </w:r>
    </w:p>
    <w:p w:rsidR="0081519A" w:rsidRDefault="0081519A">
      <w:pPr>
        <w:pStyle w:val="ConsPlusNormal"/>
        <w:jc w:val="right"/>
      </w:pPr>
      <w:r>
        <w:t>к Правилам</w:t>
      </w:r>
    </w:p>
    <w:p w:rsidR="0081519A" w:rsidRDefault="0081519A">
      <w:pPr>
        <w:pStyle w:val="ConsPlusNormal"/>
        <w:jc w:val="right"/>
      </w:pPr>
      <w:r>
        <w:t>благоустройства территории</w:t>
      </w:r>
    </w:p>
    <w:p w:rsidR="0081519A" w:rsidRDefault="0081519A">
      <w:pPr>
        <w:pStyle w:val="ConsPlusNormal"/>
        <w:jc w:val="right"/>
      </w:pPr>
      <w:r>
        <w:t>Верещагинского городского округа</w:t>
      </w:r>
    </w:p>
    <w:p w:rsidR="0081519A" w:rsidRDefault="0081519A">
      <w:pPr>
        <w:pStyle w:val="ConsPlusNormal"/>
        <w:jc w:val="right"/>
      </w:pPr>
      <w:r>
        <w:t>Пермского края</w:t>
      </w:r>
    </w:p>
    <w:p w:rsidR="0081519A" w:rsidRDefault="0081519A">
      <w:pPr>
        <w:pStyle w:val="ConsPlusNormal"/>
        <w:jc w:val="both"/>
      </w:pPr>
    </w:p>
    <w:p w:rsidR="0081519A" w:rsidRDefault="0081519A">
      <w:pPr>
        <w:pStyle w:val="ConsPlusTitle"/>
        <w:jc w:val="center"/>
      </w:pPr>
      <w:bookmarkStart w:id="7" w:name="P1075"/>
      <w:bookmarkEnd w:id="7"/>
      <w:r>
        <w:t>ТРЕБОВАНИЯ</w:t>
      </w:r>
    </w:p>
    <w:p w:rsidR="0081519A" w:rsidRDefault="0081519A">
      <w:pPr>
        <w:pStyle w:val="ConsPlusTitle"/>
        <w:jc w:val="center"/>
      </w:pPr>
      <w:r>
        <w:t>к содержанию паспорта внешнего облика объекта капитального</w:t>
      </w:r>
    </w:p>
    <w:p w:rsidR="0081519A" w:rsidRDefault="0081519A">
      <w:pPr>
        <w:pStyle w:val="ConsPlusTitle"/>
        <w:jc w:val="center"/>
      </w:pPr>
      <w:r>
        <w:t>строительства (колерного паспорта)</w:t>
      </w:r>
    </w:p>
    <w:p w:rsidR="0081519A" w:rsidRDefault="0081519A">
      <w:pPr>
        <w:pStyle w:val="ConsPlusNormal"/>
        <w:jc w:val="both"/>
      </w:pPr>
    </w:p>
    <w:p w:rsidR="0081519A" w:rsidRDefault="0081519A">
      <w:pPr>
        <w:pStyle w:val="ConsPlusNormal"/>
        <w:ind w:firstLine="540"/>
        <w:jc w:val="both"/>
      </w:pPr>
      <w:r>
        <w:t>1. Разработка паспорта внешнего облика объекта капитального строительства (колерного паспорта) (далее - колерный паспорт) должна осуществляться с учетом законодательства.</w:t>
      </w:r>
    </w:p>
    <w:p w:rsidR="0081519A" w:rsidRDefault="0081519A">
      <w:pPr>
        <w:pStyle w:val="ConsPlusNormal"/>
        <w:spacing w:before="220"/>
        <w:ind w:firstLine="540"/>
        <w:jc w:val="both"/>
      </w:pPr>
      <w:r>
        <w:t>2. В целях точного указания цвета в колерном паспорте должен использоваться международный стандарт обозначения цветов, состоящий из кода цвета (RAL) (далее - стандарт RAL), состоящий из цветовых палитр CMYK, RGB.</w:t>
      </w:r>
    </w:p>
    <w:p w:rsidR="0081519A" w:rsidRDefault="0081519A">
      <w:pPr>
        <w:pStyle w:val="ConsPlusNormal"/>
        <w:spacing w:before="220"/>
        <w:ind w:firstLine="540"/>
        <w:jc w:val="both"/>
      </w:pPr>
      <w:r>
        <w:t>3. В случае разработки колерного паспорта в связи с размещением на фасаде здания, строения, сооружения рекламных конструкций содержание колерного паспорта должно соответствовать требованиям, регулирующим порядок установки и эксплуатации рекламных конструкций.</w:t>
      </w:r>
    </w:p>
    <w:p w:rsidR="0081519A" w:rsidRDefault="0081519A">
      <w:pPr>
        <w:pStyle w:val="ConsPlusNormal"/>
        <w:spacing w:before="220"/>
        <w:ind w:firstLine="540"/>
        <w:jc w:val="both"/>
      </w:pPr>
      <w:r>
        <w:t>4. Колерный паспорт включает:</w:t>
      </w:r>
    </w:p>
    <w:p w:rsidR="0081519A" w:rsidRDefault="0081519A">
      <w:pPr>
        <w:pStyle w:val="ConsPlusNormal"/>
        <w:spacing w:before="220"/>
        <w:ind w:firstLine="540"/>
        <w:jc w:val="both"/>
      </w:pPr>
      <w:r>
        <w:t>титульный лист,</w:t>
      </w:r>
    </w:p>
    <w:p w:rsidR="0081519A" w:rsidRDefault="0081519A">
      <w:pPr>
        <w:pStyle w:val="ConsPlusNormal"/>
        <w:spacing w:before="220"/>
        <w:ind w:firstLine="540"/>
        <w:jc w:val="both"/>
      </w:pPr>
      <w:r>
        <w:t>раздел "Общие данные",</w:t>
      </w:r>
    </w:p>
    <w:p w:rsidR="0081519A" w:rsidRDefault="0081519A">
      <w:pPr>
        <w:pStyle w:val="ConsPlusNormal"/>
        <w:spacing w:before="220"/>
        <w:ind w:firstLine="540"/>
        <w:jc w:val="both"/>
      </w:pPr>
      <w:r>
        <w:t>раздел "Существующее состояние фасадов",</w:t>
      </w:r>
    </w:p>
    <w:p w:rsidR="0081519A" w:rsidRDefault="0081519A">
      <w:pPr>
        <w:pStyle w:val="ConsPlusNormal"/>
        <w:spacing w:before="220"/>
        <w:ind w:firstLine="540"/>
        <w:jc w:val="both"/>
      </w:pPr>
      <w:r>
        <w:t>раздел "Главный фасад",</w:t>
      </w:r>
    </w:p>
    <w:p w:rsidR="0081519A" w:rsidRDefault="0081519A">
      <w:pPr>
        <w:pStyle w:val="ConsPlusNormal"/>
        <w:spacing w:before="220"/>
        <w:ind w:firstLine="540"/>
        <w:jc w:val="both"/>
      </w:pPr>
      <w:r>
        <w:t>раздел "Дворовой фасад",</w:t>
      </w:r>
    </w:p>
    <w:p w:rsidR="0081519A" w:rsidRDefault="0081519A">
      <w:pPr>
        <w:pStyle w:val="ConsPlusNormal"/>
        <w:spacing w:before="220"/>
        <w:ind w:firstLine="540"/>
        <w:jc w:val="both"/>
      </w:pPr>
      <w:r>
        <w:t>раздел "Боковые фасады",</w:t>
      </w:r>
    </w:p>
    <w:p w:rsidR="0081519A" w:rsidRDefault="0081519A">
      <w:pPr>
        <w:pStyle w:val="ConsPlusNormal"/>
        <w:spacing w:before="220"/>
        <w:ind w:firstLine="540"/>
        <w:jc w:val="both"/>
      </w:pPr>
      <w:r>
        <w:t>раздел "Размещение средств размещения информации, рекламных конструкций",</w:t>
      </w:r>
    </w:p>
    <w:p w:rsidR="0081519A" w:rsidRDefault="0081519A">
      <w:pPr>
        <w:pStyle w:val="ConsPlusNormal"/>
        <w:spacing w:before="220"/>
        <w:ind w:firstLine="540"/>
        <w:jc w:val="both"/>
      </w:pPr>
      <w:r>
        <w:t>раздел "Архитектурно-художественная подсветка",</w:t>
      </w:r>
    </w:p>
    <w:p w:rsidR="0081519A" w:rsidRDefault="0081519A">
      <w:pPr>
        <w:pStyle w:val="ConsPlusNormal"/>
        <w:spacing w:before="220"/>
        <w:ind w:firstLine="540"/>
        <w:jc w:val="both"/>
      </w:pPr>
      <w:r>
        <w:t>раздел "Эталоны колеров".</w:t>
      </w:r>
    </w:p>
    <w:p w:rsidR="0081519A" w:rsidRDefault="0081519A">
      <w:pPr>
        <w:pStyle w:val="ConsPlusNormal"/>
        <w:spacing w:before="220"/>
        <w:ind w:firstLine="540"/>
        <w:jc w:val="both"/>
      </w:pPr>
      <w:r>
        <w:t>5. Раздел "Общие данные" включает:</w:t>
      </w:r>
    </w:p>
    <w:p w:rsidR="0081519A" w:rsidRDefault="0081519A">
      <w:pPr>
        <w:pStyle w:val="ConsPlusNormal"/>
        <w:spacing w:before="220"/>
        <w:ind w:firstLine="540"/>
        <w:jc w:val="both"/>
      </w:pPr>
      <w:r>
        <w:t>пояснительную записку,</w:t>
      </w:r>
    </w:p>
    <w:p w:rsidR="0081519A" w:rsidRDefault="0081519A">
      <w:pPr>
        <w:pStyle w:val="ConsPlusNormal"/>
        <w:spacing w:before="220"/>
        <w:ind w:firstLine="540"/>
        <w:jc w:val="both"/>
      </w:pPr>
      <w:r>
        <w:t>ведомость чертежей, отображающих архитектурные решения объекта капитального строительства (далее - Объект),</w:t>
      </w:r>
    </w:p>
    <w:p w:rsidR="0081519A" w:rsidRDefault="0081519A">
      <w:pPr>
        <w:pStyle w:val="ConsPlusNormal"/>
        <w:spacing w:before="220"/>
        <w:ind w:firstLine="540"/>
        <w:jc w:val="both"/>
      </w:pPr>
      <w:r>
        <w:t>ведомость отделки фасадов Объекта,</w:t>
      </w:r>
    </w:p>
    <w:p w:rsidR="0081519A" w:rsidRDefault="0081519A">
      <w:pPr>
        <w:pStyle w:val="ConsPlusNormal"/>
        <w:spacing w:before="220"/>
        <w:ind w:firstLine="540"/>
        <w:jc w:val="both"/>
      </w:pPr>
      <w:r>
        <w:t>ситуационный план с размещением Объекта,</w:t>
      </w:r>
    </w:p>
    <w:p w:rsidR="0081519A" w:rsidRDefault="0081519A">
      <w:pPr>
        <w:pStyle w:val="ConsPlusNormal"/>
        <w:spacing w:before="220"/>
        <w:ind w:firstLine="540"/>
        <w:jc w:val="both"/>
      </w:pPr>
      <w:r>
        <w:t>план координационных осей Объекта (продольных и поперечных), за исключением случаев, если Объект в плане имеет форму прямоугольника либо квадрата,</w:t>
      </w:r>
    </w:p>
    <w:p w:rsidR="0081519A" w:rsidRDefault="0081519A">
      <w:pPr>
        <w:pStyle w:val="ConsPlusNormal"/>
        <w:spacing w:before="220"/>
        <w:ind w:firstLine="540"/>
        <w:jc w:val="both"/>
      </w:pPr>
      <w:r>
        <w:lastRenderedPageBreak/>
        <w:t>ведомость ссылочных и прилагаемых документов, в которой отражается информация о ранее согласованных колерных паспортах (обозначение документа с шифром раздела), наименование документа, дата согласования документа.</w:t>
      </w:r>
    </w:p>
    <w:p w:rsidR="0081519A" w:rsidRDefault="0081519A">
      <w:pPr>
        <w:pStyle w:val="ConsPlusNormal"/>
        <w:spacing w:before="220"/>
        <w:ind w:firstLine="540"/>
        <w:jc w:val="both"/>
      </w:pPr>
      <w:r>
        <w:t>6. Пояснительная записка должна содержать краткую информацию об Объекте и проведенных натурных исследованиях:</w:t>
      </w:r>
    </w:p>
    <w:p w:rsidR="0081519A" w:rsidRDefault="0081519A">
      <w:pPr>
        <w:pStyle w:val="ConsPlusNormal"/>
        <w:spacing w:before="220"/>
        <w:ind w:firstLine="540"/>
        <w:jc w:val="both"/>
      </w:pPr>
      <w:r>
        <w:t>тип Объекта (функциональное назначение Объекта),</w:t>
      </w:r>
    </w:p>
    <w:p w:rsidR="0081519A" w:rsidRDefault="0081519A">
      <w:pPr>
        <w:pStyle w:val="ConsPlusNormal"/>
        <w:spacing w:before="220"/>
        <w:ind w:firstLine="540"/>
        <w:jc w:val="both"/>
      </w:pPr>
      <w:r>
        <w:t>год строительства, сведения об архитекторах, строителях, владельцах Объекта,</w:t>
      </w:r>
    </w:p>
    <w:p w:rsidR="0081519A" w:rsidRDefault="0081519A">
      <w:pPr>
        <w:pStyle w:val="ConsPlusNormal"/>
        <w:spacing w:before="220"/>
        <w:ind w:firstLine="540"/>
        <w:jc w:val="both"/>
      </w:pPr>
      <w:r>
        <w:t>описание существующего облика, технического состояния и использования Объекта,</w:t>
      </w:r>
    </w:p>
    <w:p w:rsidR="0081519A" w:rsidRDefault="0081519A">
      <w:pPr>
        <w:pStyle w:val="ConsPlusNormal"/>
        <w:spacing w:before="220"/>
        <w:ind w:firstLine="540"/>
        <w:jc w:val="both"/>
      </w:pPr>
      <w:r>
        <w:t>обоснование проектных решений (при необходимости).</w:t>
      </w:r>
    </w:p>
    <w:p w:rsidR="0081519A" w:rsidRDefault="0081519A">
      <w:pPr>
        <w:pStyle w:val="ConsPlusNormal"/>
        <w:spacing w:before="220"/>
        <w:ind w:firstLine="540"/>
        <w:jc w:val="both"/>
      </w:pPr>
      <w:r>
        <w:t>Ведомость чертежей, отображающих архитектурные решения Объекта, содержит наименование разделов колерного паспорта.</w:t>
      </w:r>
    </w:p>
    <w:p w:rsidR="0081519A" w:rsidRDefault="0081519A">
      <w:pPr>
        <w:pStyle w:val="ConsPlusNormal"/>
        <w:spacing w:before="220"/>
        <w:ind w:firstLine="540"/>
        <w:jc w:val="both"/>
      </w:pPr>
      <w:r>
        <w:t>Ведомость отделки фасадов должна содержать:</w:t>
      </w:r>
    </w:p>
    <w:p w:rsidR="0081519A" w:rsidRDefault="0081519A">
      <w:pPr>
        <w:pStyle w:val="ConsPlusNormal"/>
        <w:spacing w:before="220"/>
        <w:ind w:firstLine="540"/>
        <w:jc w:val="both"/>
      </w:pPr>
      <w:r>
        <w:t>архитектурные элементы фасада,</w:t>
      </w:r>
    </w:p>
    <w:p w:rsidR="0081519A" w:rsidRDefault="0081519A">
      <w:pPr>
        <w:pStyle w:val="ConsPlusNormal"/>
        <w:spacing w:before="220"/>
        <w:ind w:firstLine="540"/>
        <w:jc w:val="both"/>
      </w:pPr>
      <w:r>
        <w:t>эталон цвета: отображение реального цвета материала отделки,</w:t>
      </w:r>
    </w:p>
    <w:p w:rsidR="0081519A" w:rsidRDefault="0081519A">
      <w:pPr>
        <w:pStyle w:val="ConsPlusNormal"/>
        <w:spacing w:before="220"/>
        <w:ind w:firstLine="540"/>
        <w:jc w:val="both"/>
      </w:pPr>
      <w:r>
        <w:t>указание цвета в стандарте RAL,</w:t>
      </w:r>
    </w:p>
    <w:p w:rsidR="0081519A" w:rsidRDefault="0081519A">
      <w:pPr>
        <w:pStyle w:val="ConsPlusNormal"/>
        <w:spacing w:before="220"/>
        <w:ind w:firstLine="540"/>
        <w:jc w:val="both"/>
      </w:pPr>
      <w:r>
        <w:t>вид отделки: название материала отделки.</w:t>
      </w:r>
    </w:p>
    <w:p w:rsidR="0081519A" w:rsidRDefault="0081519A">
      <w:pPr>
        <w:pStyle w:val="ConsPlusNormal"/>
        <w:spacing w:before="220"/>
        <w:ind w:firstLine="540"/>
        <w:jc w:val="both"/>
      </w:pPr>
      <w:r>
        <w:t>7. Раздел "Существующее состояние фасадов" включает существующее состояние главного фасада, дворового и боковых фасадов (фотофиксация).</w:t>
      </w:r>
    </w:p>
    <w:p w:rsidR="0081519A" w:rsidRDefault="0081519A">
      <w:pPr>
        <w:pStyle w:val="ConsPlusNormal"/>
        <w:spacing w:before="220"/>
        <w:ind w:firstLine="540"/>
        <w:jc w:val="both"/>
      </w:pPr>
      <w:r>
        <w:t>8. Раздел "Главный фасад" включает:</w:t>
      </w:r>
    </w:p>
    <w:p w:rsidR="0081519A" w:rsidRDefault="0081519A">
      <w:pPr>
        <w:pStyle w:val="ConsPlusNormal"/>
        <w:spacing w:before="220"/>
        <w:ind w:firstLine="540"/>
        <w:jc w:val="both"/>
      </w:pPr>
      <w:r>
        <w:t>чертежи фасада в цветовом решении, в случае разработки проекта колерного паспорта в отношении объекта культурного наследия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81519A" w:rsidRDefault="0081519A">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81519A" w:rsidRDefault="0081519A">
      <w:pPr>
        <w:pStyle w:val="ConsPlusNormal"/>
        <w:spacing w:before="220"/>
        <w:ind w:firstLine="540"/>
        <w:jc w:val="both"/>
      </w:pPr>
      <w:r>
        <w:t>цветовое решение элементов фасада Объекта, применяемые материалы должны обеспечивать комплексное решение всех элементов фасада, единство архитектурного облика Объекта.</w:t>
      </w:r>
    </w:p>
    <w:p w:rsidR="0081519A" w:rsidRDefault="0081519A">
      <w:pPr>
        <w:pStyle w:val="ConsPlusNormal"/>
        <w:spacing w:before="220"/>
        <w:ind w:firstLine="540"/>
        <w:jc w:val="both"/>
      </w:pPr>
      <w:r>
        <w:t>9. Раздел "Дворовой фасад" включает:</w:t>
      </w:r>
    </w:p>
    <w:p w:rsidR="0081519A" w:rsidRDefault="0081519A">
      <w:pPr>
        <w:pStyle w:val="ConsPlusNormal"/>
        <w:spacing w:before="220"/>
        <w:ind w:firstLine="540"/>
        <w:jc w:val="both"/>
      </w:pPr>
      <w:r>
        <w:t>чертежи фасада в цветовом решении, при необходимости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81519A" w:rsidRDefault="0081519A">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81519A" w:rsidRDefault="0081519A">
      <w:pPr>
        <w:pStyle w:val="ConsPlusNormal"/>
        <w:spacing w:before="220"/>
        <w:ind w:firstLine="540"/>
        <w:jc w:val="both"/>
      </w:pPr>
      <w:r>
        <w:t xml:space="preserve">цветовое решение элементов фасада Объекта и применяемые материалы должны </w:t>
      </w:r>
      <w:r>
        <w:lastRenderedPageBreak/>
        <w:t>обеспечивать комплексное решение всех элементов фасада, единство архитектурного облика Объекта.</w:t>
      </w:r>
    </w:p>
    <w:p w:rsidR="0081519A" w:rsidRDefault="0081519A">
      <w:pPr>
        <w:pStyle w:val="ConsPlusNormal"/>
        <w:spacing w:before="220"/>
        <w:ind w:firstLine="540"/>
        <w:jc w:val="both"/>
      </w:pPr>
      <w:r>
        <w:t>10. Раздел "Боковые фасады" включает:</w:t>
      </w:r>
    </w:p>
    <w:p w:rsidR="0081519A" w:rsidRDefault="0081519A">
      <w:pPr>
        <w:pStyle w:val="ConsPlusNormal"/>
        <w:spacing w:before="220"/>
        <w:ind w:firstLine="540"/>
        <w:jc w:val="both"/>
      </w:pPr>
      <w:r>
        <w:t>чертежи фасадов в цветовом решении, при необходимости прилагаются чертежи фрагментов фасадов. Цветовое решение фасадов выполняется в плоскостном виде, отображение объемных светотеней на чертежах фасадов не допускается,</w:t>
      </w:r>
    </w:p>
    <w:p w:rsidR="0081519A" w:rsidRDefault="0081519A">
      <w:pPr>
        <w:pStyle w:val="ConsPlusNormal"/>
        <w:spacing w:before="220"/>
        <w:ind w:firstLine="540"/>
        <w:jc w:val="both"/>
      </w:pPr>
      <w:r>
        <w:t>при сплошной застройке должны быть показаны фасады примыкающих Объектов в цветах существующей покраски. На чертежах фасадов должны быть промаркированы все участки и элементы с указанием позиций в соответствии с ведомостью отделки фасадов,</w:t>
      </w:r>
    </w:p>
    <w:p w:rsidR="0081519A" w:rsidRDefault="0081519A">
      <w:pPr>
        <w:pStyle w:val="ConsPlusNormal"/>
        <w:spacing w:before="220"/>
        <w:ind w:firstLine="540"/>
        <w:jc w:val="both"/>
      </w:pPr>
      <w: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81519A" w:rsidRDefault="0081519A">
      <w:pPr>
        <w:pStyle w:val="ConsPlusNormal"/>
        <w:spacing w:before="220"/>
        <w:ind w:firstLine="540"/>
        <w:jc w:val="both"/>
      </w:pPr>
      <w:r>
        <w:t>11. Раздел "Размещение средств размещения информации, рекламных конструкций" включает:</w:t>
      </w:r>
    </w:p>
    <w:p w:rsidR="0081519A" w:rsidRDefault="0081519A">
      <w:pPr>
        <w:pStyle w:val="ConsPlusNormal"/>
        <w:spacing w:before="220"/>
        <w:ind w:firstLine="540"/>
        <w:jc w:val="both"/>
      </w:pPr>
      <w:r>
        <w:t>чертежи фасадов в цветовом решении со схемой размещения указанных объектов: места допустимого размещения объектов, предложения по альтернативным вариантам архитектурного, дизайнерского и колористического решения таких объектов; необходимые указания по производству работ (при необходимости),</w:t>
      </w:r>
    </w:p>
    <w:p w:rsidR="0081519A" w:rsidRDefault="0081519A">
      <w:pPr>
        <w:pStyle w:val="ConsPlusNormal"/>
        <w:spacing w:before="220"/>
        <w:ind w:firstLine="540"/>
        <w:jc w:val="both"/>
      </w:pPr>
      <w:r>
        <w:t>ведомость размещения указанных объектов с указанием типа, материала, способа крепления (например: знак адресации (выполненный из органического стекла, пластика, металла), цвета (с указанием RAL), наличия подсветки,</w:t>
      </w:r>
    </w:p>
    <w:p w:rsidR="0081519A" w:rsidRDefault="0081519A">
      <w:pPr>
        <w:pStyle w:val="ConsPlusNormal"/>
        <w:spacing w:before="220"/>
        <w:ind w:firstLine="540"/>
        <w:jc w:val="both"/>
      </w:pPr>
      <w:r>
        <w:t>узел крепления объекта,</w:t>
      </w:r>
    </w:p>
    <w:p w:rsidR="0081519A" w:rsidRDefault="0081519A">
      <w:pPr>
        <w:pStyle w:val="ConsPlusNormal"/>
        <w:spacing w:before="220"/>
        <w:ind w:firstLine="540"/>
        <w:jc w:val="both"/>
      </w:pPr>
      <w:r>
        <w:t>ось размещения объекта,</w:t>
      </w:r>
    </w:p>
    <w:p w:rsidR="0081519A" w:rsidRDefault="0081519A">
      <w:pPr>
        <w:pStyle w:val="ConsPlusNormal"/>
        <w:spacing w:before="220"/>
        <w:ind w:firstLine="540"/>
        <w:jc w:val="both"/>
      </w:pPr>
      <w:r>
        <w:t>на чертежах должны быть промаркированы все места возможного размещения средств размещения информации, рекламных конструкций с указанием позиций в соответствии с ведомостью размещения указанных объектов.</w:t>
      </w:r>
    </w:p>
    <w:p w:rsidR="0081519A" w:rsidRDefault="0081519A">
      <w:pPr>
        <w:pStyle w:val="ConsPlusNormal"/>
        <w:spacing w:before="220"/>
        <w:ind w:firstLine="540"/>
        <w:jc w:val="both"/>
      </w:pPr>
      <w:r>
        <w:t>12. Раздел "Архитектурно-художественная подсветка" включает:</w:t>
      </w:r>
    </w:p>
    <w:p w:rsidR="0081519A" w:rsidRDefault="0081519A">
      <w:pPr>
        <w:pStyle w:val="ConsPlusNormal"/>
        <w:spacing w:before="220"/>
        <w:ind w:firstLine="540"/>
        <w:jc w:val="both"/>
      </w:pPr>
      <w:r>
        <w:t>чертежи фасадов в цветовом решении, отображающем архитектурно-художественную подсветку фасадов (главного, боковых),</w:t>
      </w:r>
    </w:p>
    <w:p w:rsidR="0081519A" w:rsidRDefault="0081519A">
      <w:pPr>
        <w:pStyle w:val="ConsPlusNormal"/>
        <w:spacing w:before="220"/>
        <w:ind w:firstLine="540"/>
        <w:jc w:val="both"/>
      </w:pPr>
      <w:r>
        <w:t>вид и цветовое решение архитектурно-художественной подсветки.</w:t>
      </w:r>
    </w:p>
    <w:p w:rsidR="0081519A" w:rsidRDefault="0081519A">
      <w:pPr>
        <w:pStyle w:val="ConsPlusNormal"/>
        <w:spacing w:before="220"/>
        <w:ind w:firstLine="540"/>
        <w:jc w:val="both"/>
      </w:pPr>
      <w:r>
        <w:t>13. Раздел "Эталоны колеров" оформляется в виде таблицы и включает:</w:t>
      </w:r>
    </w:p>
    <w:p w:rsidR="0081519A" w:rsidRDefault="0081519A">
      <w:pPr>
        <w:pStyle w:val="ConsPlusNormal"/>
        <w:spacing w:before="220"/>
        <w:ind w:firstLine="540"/>
        <w:jc w:val="both"/>
      </w:pPr>
      <w:r>
        <w:t>номер позиции ведомости отделки фасадов,</w:t>
      </w:r>
    </w:p>
    <w:p w:rsidR="0081519A" w:rsidRDefault="0081519A">
      <w:pPr>
        <w:pStyle w:val="ConsPlusNormal"/>
        <w:spacing w:before="220"/>
        <w:ind w:firstLine="540"/>
        <w:jc w:val="both"/>
      </w:pPr>
      <w:r>
        <w:t>указание цвета в стандарте RAL и цветовой палитре CMYK, RGB,</w:t>
      </w:r>
    </w:p>
    <w:p w:rsidR="0081519A" w:rsidRDefault="0081519A">
      <w:pPr>
        <w:pStyle w:val="ConsPlusNormal"/>
        <w:spacing w:before="220"/>
        <w:ind w:firstLine="540"/>
        <w:jc w:val="both"/>
      </w:pPr>
      <w:r>
        <w:t>эталон цвета: отображение реального цвета материала отделки.</w:t>
      </w: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right"/>
        <w:outlineLvl w:val="1"/>
      </w:pPr>
      <w:r>
        <w:t>Приложение 3</w:t>
      </w:r>
    </w:p>
    <w:p w:rsidR="0081519A" w:rsidRDefault="0081519A">
      <w:pPr>
        <w:pStyle w:val="ConsPlusNormal"/>
        <w:jc w:val="right"/>
      </w:pPr>
      <w:r>
        <w:lastRenderedPageBreak/>
        <w:t>к Правилам</w:t>
      </w:r>
    </w:p>
    <w:p w:rsidR="0081519A" w:rsidRDefault="0081519A">
      <w:pPr>
        <w:pStyle w:val="ConsPlusNormal"/>
        <w:jc w:val="right"/>
      </w:pPr>
      <w:r>
        <w:t>благоустройства территории</w:t>
      </w:r>
    </w:p>
    <w:p w:rsidR="0081519A" w:rsidRDefault="0081519A">
      <w:pPr>
        <w:pStyle w:val="ConsPlusNormal"/>
        <w:jc w:val="right"/>
      </w:pPr>
      <w:r>
        <w:t>Верещагинского городского округа</w:t>
      </w:r>
    </w:p>
    <w:p w:rsidR="0081519A" w:rsidRDefault="0081519A">
      <w:pPr>
        <w:pStyle w:val="ConsPlusNormal"/>
        <w:jc w:val="right"/>
      </w:pPr>
      <w:r>
        <w:t>Пермского края</w:t>
      </w:r>
    </w:p>
    <w:p w:rsidR="0081519A" w:rsidRDefault="0081519A">
      <w:pPr>
        <w:pStyle w:val="ConsPlusNormal"/>
        <w:jc w:val="both"/>
      </w:pPr>
    </w:p>
    <w:p w:rsidR="0081519A" w:rsidRDefault="0081519A">
      <w:pPr>
        <w:pStyle w:val="ConsPlusTitle"/>
        <w:jc w:val="center"/>
      </w:pPr>
      <w:bookmarkStart w:id="8" w:name="P1147"/>
      <w:bookmarkEnd w:id="8"/>
      <w:r>
        <w:t>СТАНДАРТНЫЕ ТРЕБОВАНИЯ</w:t>
      </w:r>
    </w:p>
    <w:p w:rsidR="0081519A" w:rsidRDefault="0081519A">
      <w:pPr>
        <w:pStyle w:val="ConsPlusTitle"/>
        <w:jc w:val="center"/>
      </w:pPr>
      <w:r>
        <w:t>к вывескам, их размещению и эксплуатации</w:t>
      </w:r>
    </w:p>
    <w:p w:rsidR="0081519A" w:rsidRDefault="0081519A">
      <w:pPr>
        <w:pStyle w:val="ConsPlusNormal"/>
        <w:jc w:val="both"/>
      </w:pPr>
    </w:p>
    <w:p w:rsidR="0081519A" w:rsidRDefault="0081519A">
      <w:pPr>
        <w:pStyle w:val="ConsPlusTitle"/>
        <w:jc w:val="center"/>
        <w:outlineLvl w:val="2"/>
      </w:pPr>
      <w:r>
        <w:t>1. Типы вывесок</w:t>
      </w:r>
    </w:p>
    <w:p w:rsidR="0081519A" w:rsidRDefault="0081519A">
      <w:pPr>
        <w:pStyle w:val="ConsPlusNormal"/>
        <w:jc w:val="both"/>
      </w:pPr>
    </w:p>
    <w:p w:rsidR="0081519A" w:rsidRDefault="0081519A">
      <w:pPr>
        <w:pStyle w:val="ConsPlusNormal"/>
        <w:ind w:firstLine="540"/>
        <w:jc w:val="both"/>
      </w:pPr>
      <w:r>
        <w:t>1.1. Типы вывесок:</w:t>
      </w:r>
    </w:p>
    <w:p w:rsidR="0081519A" w:rsidRDefault="0081519A">
      <w:pPr>
        <w:pStyle w:val="ConsPlusNormal"/>
        <w:spacing w:before="220"/>
        <w:ind w:firstLine="540"/>
        <w:jc w:val="both"/>
      </w:pPr>
      <w:r>
        <w:t>1.1.1. настенная конструкция - конструкция вывесок, располагаемая параллельно поверхности фасадов зданий, сооружений и (или) их конструктивных элементов непосредственно на плоскости фасада здания, сооружения.</w:t>
      </w:r>
    </w:p>
    <w:p w:rsidR="0081519A" w:rsidRDefault="0081519A">
      <w:pPr>
        <w:pStyle w:val="ConsPlusNormal"/>
        <w:spacing w:before="220"/>
        <w:ind w:firstLine="540"/>
        <w:jc w:val="both"/>
      </w:pPr>
      <w:r>
        <w:t>Виды настенных конструкций:</w:t>
      </w:r>
    </w:p>
    <w:p w:rsidR="0081519A" w:rsidRDefault="0081519A">
      <w:pPr>
        <w:pStyle w:val="ConsPlusNormal"/>
        <w:spacing w:before="220"/>
        <w:ind w:firstLine="540"/>
        <w:jc w:val="both"/>
      </w:pPr>
      <w:r>
        <w:t>объемные и (или) плоские буквы и знаки без подложки и (или) с плоской подложкой,</w:t>
      </w:r>
    </w:p>
    <w:p w:rsidR="0081519A" w:rsidRDefault="0081519A">
      <w:pPr>
        <w:pStyle w:val="ConsPlusNormal"/>
        <w:spacing w:before="220"/>
        <w:ind w:firstLine="540"/>
        <w:jc w:val="both"/>
      </w:pPr>
      <w:r>
        <w:t>световой короб (лайтбокс),</w:t>
      </w:r>
    </w:p>
    <w:p w:rsidR="0081519A" w:rsidRDefault="0081519A">
      <w:pPr>
        <w:pStyle w:val="ConsPlusNormal"/>
        <w:spacing w:before="220"/>
        <w:ind w:firstLine="540"/>
        <w:jc w:val="both"/>
      </w:pPr>
      <w:r>
        <w:t>маркиза;</w:t>
      </w:r>
    </w:p>
    <w:p w:rsidR="0081519A" w:rsidRDefault="0081519A">
      <w:pPr>
        <w:pStyle w:val="ConsPlusNormal"/>
        <w:spacing w:before="220"/>
        <w:ind w:firstLine="540"/>
        <w:jc w:val="both"/>
      </w:pPr>
      <w:r>
        <w:t>1.1.2. консольная конструкция (панель-кронштейн) - конструкция вывесок, располагаемая перпендикулярно к поверхности фасадов зданий, сооружений и (или) их конструктивных элементов; устанавливается горизонтально или вертикально.</w:t>
      </w:r>
    </w:p>
    <w:p w:rsidR="0081519A" w:rsidRDefault="0081519A">
      <w:pPr>
        <w:pStyle w:val="ConsPlusNormal"/>
        <w:spacing w:before="220"/>
        <w:ind w:firstLine="540"/>
        <w:jc w:val="both"/>
      </w:pPr>
      <w:r>
        <w:t>Виды консольных конструкций:</w:t>
      </w:r>
    </w:p>
    <w:p w:rsidR="0081519A" w:rsidRDefault="0081519A">
      <w:pPr>
        <w:pStyle w:val="ConsPlusNormal"/>
        <w:spacing w:before="220"/>
        <w:ind w:firstLine="540"/>
        <w:jc w:val="both"/>
      </w:pPr>
      <w:r>
        <w:t>простой прямоугольной формы,</w:t>
      </w:r>
    </w:p>
    <w:p w:rsidR="0081519A" w:rsidRDefault="0081519A">
      <w:pPr>
        <w:pStyle w:val="ConsPlusNormal"/>
        <w:spacing w:before="220"/>
        <w:ind w:firstLine="540"/>
        <w:jc w:val="both"/>
      </w:pPr>
      <w:r>
        <w:t>сложной формы,</w:t>
      </w:r>
    </w:p>
    <w:p w:rsidR="0081519A" w:rsidRDefault="0081519A">
      <w:pPr>
        <w:pStyle w:val="ConsPlusNormal"/>
        <w:spacing w:before="220"/>
        <w:ind w:firstLine="540"/>
        <w:jc w:val="both"/>
      </w:pPr>
      <w:r>
        <w:t>с элементами ковки,</w:t>
      </w:r>
    </w:p>
    <w:p w:rsidR="0081519A" w:rsidRDefault="0081519A">
      <w:pPr>
        <w:pStyle w:val="ConsPlusNormal"/>
        <w:spacing w:before="220"/>
        <w:ind w:firstLine="540"/>
        <w:jc w:val="both"/>
      </w:pPr>
      <w:r>
        <w:t>блочные, то есть состоящие из нескольких блоков на одном каркасе;</w:t>
      </w:r>
    </w:p>
    <w:p w:rsidR="0081519A" w:rsidRDefault="0081519A">
      <w:pPr>
        <w:pStyle w:val="ConsPlusNormal"/>
        <w:spacing w:before="220"/>
        <w:ind w:firstLine="540"/>
        <w:jc w:val="both"/>
      </w:pPr>
      <w:r>
        <w:t>1.1.3. информационная табличка - конструкция визуальной коммуникации, располагаемая у входной группы здания, строения, сооружения, содержащая наименование организации (индивидуального предпринимателя), место нахождения (адрес) и режим работы.</w:t>
      </w:r>
    </w:p>
    <w:p w:rsidR="0081519A" w:rsidRDefault="0081519A">
      <w:pPr>
        <w:pStyle w:val="ConsPlusNormal"/>
        <w:spacing w:before="220"/>
        <w:ind w:firstLine="540"/>
        <w:jc w:val="both"/>
      </w:pPr>
      <w:r>
        <w:t>1.2. Настоящие Стандартные требования не распространяются на визуальные устройства и средства информации, используемые для маломобильных групп населения (инвалидов).</w:t>
      </w:r>
    </w:p>
    <w:p w:rsidR="0081519A" w:rsidRDefault="0081519A">
      <w:pPr>
        <w:pStyle w:val="ConsPlusNormal"/>
        <w:jc w:val="both"/>
      </w:pPr>
    </w:p>
    <w:p w:rsidR="0081519A" w:rsidRDefault="0081519A">
      <w:pPr>
        <w:pStyle w:val="ConsPlusTitle"/>
        <w:jc w:val="center"/>
        <w:outlineLvl w:val="2"/>
      </w:pPr>
      <w:r>
        <w:t>2. Стандартные требования к вывескам</w:t>
      </w:r>
    </w:p>
    <w:p w:rsidR="0081519A" w:rsidRDefault="0081519A">
      <w:pPr>
        <w:pStyle w:val="ConsPlusNormal"/>
        <w:jc w:val="both"/>
      </w:pPr>
    </w:p>
    <w:p w:rsidR="0081519A" w:rsidRDefault="0081519A">
      <w:pPr>
        <w:pStyle w:val="ConsPlusNormal"/>
        <w:ind w:firstLine="540"/>
        <w:jc w:val="both"/>
      </w:pPr>
      <w:r>
        <w:t>2.1. Вывеска состоит из графической и (или) текстовой частей (рис. 1, 5 графических изображений Стандартных требований к вывескам, их размещению и эксплуатации - приложение (не приводится) к настоящим Стандартным требованиям (далее - Приложение)).</w:t>
      </w:r>
    </w:p>
    <w:p w:rsidR="0081519A" w:rsidRDefault="0081519A">
      <w:pPr>
        <w:pStyle w:val="ConsPlusNormal"/>
        <w:spacing w:before="220"/>
        <w:ind w:firstLine="540"/>
        <w:jc w:val="both"/>
      </w:pPr>
      <w:bookmarkStart w:id="9" w:name="P1170"/>
      <w:bookmarkEnd w:id="9"/>
      <w:r>
        <w:t>2.2. Графическая часть содержит изображение (логотипа, коммерческого обозначения, товарного знака, знака обслуживания организации (индивидуального предпринимателя)) (рис. 2, 3 Приложения).</w:t>
      </w:r>
    </w:p>
    <w:p w:rsidR="0081519A" w:rsidRDefault="0081519A">
      <w:pPr>
        <w:pStyle w:val="ConsPlusNormal"/>
        <w:spacing w:before="220"/>
        <w:ind w:firstLine="540"/>
        <w:jc w:val="both"/>
      </w:pPr>
      <w:bookmarkStart w:id="10" w:name="P1171"/>
      <w:bookmarkEnd w:id="10"/>
      <w:r>
        <w:t xml:space="preserve">2.3. Текстовая часть содержит буквенные, цифровые символы (знаки) (наименование </w:t>
      </w:r>
      <w:r>
        <w:lastRenderedPageBreak/>
        <w:t>организации (индивидуального предпринимателя), их профиль деятельности, вид реализуемых ими товаров (услуг), их наименования (фирменное наименование, коммерческое обозначение)) (рис. 2, 3 Приложения).</w:t>
      </w:r>
    </w:p>
    <w:p w:rsidR="0081519A" w:rsidRDefault="0081519A">
      <w:pPr>
        <w:pStyle w:val="ConsPlusNormal"/>
        <w:spacing w:before="220"/>
        <w:ind w:firstLine="540"/>
        <w:jc w:val="both"/>
      </w:pPr>
      <w:r>
        <w:t>2.4. Высота текстовой части настенной конструкции не должна превышать 0,5 м. Допускается выносной элемент (верхний, нижний) строчной буквы (знака) не более чем на 20% (рис. 7 Приложения).</w:t>
      </w:r>
    </w:p>
    <w:p w:rsidR="0081519A" w:rsidRDefault="0081519A">
      <w:pPr>
        <w:pStyle w:val="ConsPlusNormal"/>
        <w:spacing w:before="220"/>
        <w:ind w:firstLine="540"/>
        <w:jc w:val="both"/>
      </w:pPr>
      <w:r>
        <w:t>2.5. Графическая часть может превышать максимальную высоту текстовой части настенной конструкции не более чем на 20%.</w:t>
      </w:r>
    </w:p>
    <w:p w:rsidR="0081519A" w:rsidRDefault="0081519A">
      <w:pPr>
        <w:pStyle w:val="ConsPlusNormal"/>
        <w:spacing w:before="220"/>
        <w:ind w:firstLine="540"/>
        <w:jc w:val="both"/>
      </w:pPr>
      <w:r>
        <w:t>2.6. При горизонтальном расположении панель-кронштейн может превышать высоту настенной конструкции на этом же фасаде не более чем на 20%.</w:t>
      </w:r>
    </w:p>
    <w:p w:rsidR="0081519A" w:rsidRDefault="0081519A">
      <w:pPr>
        <w:pStyle w:val="ConsPlusNormal"/>
        <w:spacing w:before="220"/>
        <w:ind w:firstLine="540"/>
        <w:jc w:val="both"/>
      </w:pPr>
      <w:r>
        <w:t>2.7. Настенная конструкция не должна превышать 10 м в длину и занимать более 70% длины фасада.</w:t>
      </w:r>
    </w:p>
    <w:p w:rsidR="0081519A" w:rsidRDefault="0081519A">
      <w:pPr>
        <w:pStyle w:val="ConsPlusNormal"/>
        <w:spacing w:before="220"/>
        <w:ind w:firstLine="540"/>
        <w:jc w:val="both"/>
      </w:pPr>
      <w:r>
        <w:t>2.8. Максимальная ширина всей конструкции панели-кронштейна - 0,9 м (рис. 7 Приложения).</w:t>
      </w:r>
    </w:p>
    <w:p w:rsidR="0081519A" w:rsidRDefault="0081519A">
      <w:pPr>
        <w:pStyle w:val="ConsPlusNormal"/>
        <w:spacing w:before="220"/>
        <w:ind w:firstLine="540"/>
        <w:jc w:val="both"/>
      </w:pPr>
      <w:r>
        <w:t>2.9. Настенная конструкция не должна отступать от стены более чем на 0,2 м и не должна превышать 0,15 м в толщину (рис. 7 Приложения).</w:t>
      </w:r>
    </w:p>
    <w:p w:rsidR="0081519A" w:rsidRDefault="0081519A">
      <w:pPr>
        <w:pStyle w:val="ConsPlusNormal"/>
        <w:spacing w:before="220"/>
        <w:ind w:firstLine="540"/>
        <w:jc w:val="both"/>
      </w:pPr>
      <w:r>
        <w:t>2.10. Панели-кронштейны устанавливаются на расстоянии 0,2 м от стены (рис. 7 Приложения).</w:t>
      </w:r>
    </w:p>
    <w:p w:rsidR="0081519A" w:rsidRDefault="0081519A">
      <w:pPr>
        <w:pStyle w:val="ConsPlusNormal"/>
        <w:spacing w:before="220"/>
        <w:ind w:firstLine="540"/>
        <w:jc w:val="both"/>
      </w:pPr>
      <w:bookmarkStart w:id="11" w:name="P1179"/>
      <w:bookmarkEnd w:id="11"/>
      <w:r>
        <w:t>2.11. Минимальное расстояние от уровня земли до нижнего края панели-кронштейна должно быть не менее 2,5 м (рис. 7 Приложения).</w:t>
      </w:r>
    </w:p>
    <w:p w:rsidR="0081519A" w:rsidRDefault="0081519A">
      <w:pPr>
        <w:pStyle w:val="ConsPlusNormal"/>
        <w:spacing w:before="220"/>
        <w:ind w:firstLine="540"/>
        <w:jc w:val="both"/>
      </w:pPr>
      <w:bookmarkStart w:id="12" w:name="P1180"/>
      <w:bookmarkEnd w:id="12"/>
      <w:r>
        <w:t>2.12. Минимальное расстояние между панелями-кронштейнами - 5 м (рис. 7 Приложения).</w:t>
      </w:r>
    </w:p>
    <w:p w:rsidR="0081519A" w:rsidRDefault="0081519A">
      <w:pPr>
        <w:pStyle w:val="ConsPlusNormal"/>
        <w:spacing w:before="220"/>
        <w:ind w:firstLine="540"/>
        <w:jc w:val="both"/>
      </w:pPr>
      <w:r>
        <w:t>2.13. Максимальный размер информационных табличек - 0,5 м x 0,7 м (рис. 11 Приложения).</w:t>
      </w:r>
    </w:p>
    <w:p w:rsidR="0081519A" w:rsidRDefault="0081519A">
      <w:pPr>
        <w:pStyle w:val="ConsPlusNormal"/>
        <w:spacing w:before="220"/>
        <w:ind w:firstLine="540"/>
        <w:jc w:val="both"/>
      </w:pPr>
      <w:r>
        <w:t xml:space="preserve">2.14. Размещение информации, не предусмотренной </w:t>
      </w:r>
      <w:hyperlink w:anchor="P1170">
        <w:r>
          <w:rPr>
            <w:color w:val="0000FF"/>
          </w:rPr>
          <w:t>пунктами 2.2</w:t>
        </w:r>
      </w:hyperlink>
      <w:r>
        <w:t xml:space="preserve">, </w:t>
      </w:r>
      <w:hyperlink w:anchor="P1171">
        <w:r>
          <w:rPr>
            <w:color w:val="0000FF"/>
          </w:rPr>
          <w:t>2.3</w:t>
        </w:r>
      </w:hyperlink>
      <w:r>
        <w:t xml:space="preserve"> настоящих Стандартных требований, на вывесках не допускается (рис. 4 Приложения).</w:t>
      </w:r>
    </w:p>
    <w:p w:rsidR="0081519A" w:rsidRDefault="0081519A">
      <w:pPr>
        <w:pStyle w:val="ConsPlusNormal"/>
        <w:spacing w:before="220"/>
        <w:ind w:firstLine="540"/>
        <w:jc w:val="both"/>
      </w:pPr>
      <w:r>
        <w:t>2.15. Допускается дублирование только одного элемента вывески. На вывеске должно располагаться не более 4 элементов (рис. 6 Приложения).</w:t>
      </w:r>
    </w:p>
    <w:p w:rsidR="0081519A" w:rsidRDefault="0081519A">
      <w:pPr>
        <w:pStyle w:val="ConsPlusNormal"/>
        <w:spacing w:before="220"/>
        <w:ind w:firstLine="540"/>
        <w:jc w:val="both"/>
      </w:pPr>
      <w:r>
        <w:t>2.16. Предельные размеры (параметры) вывесок приведены в Приложении.</w:t>
      </w:r>
    </w:p>
    <w:p w:rsidR="0081519A" w:rsidRDefault="0081519A">
      <w:pPr>
        <w:pStyle w:val="ConsPlusNormal"/>
        <w:jc w:val="both"/>
      </w:pPr>
    </w:p>
    <w:p w:rsidR="0081519A" w:rsidRDefault="0081519A">
      <w:pPr>
        <w:pStyle w:val="ConsPlusTitle"/>
        <w:jc w:val="center"/>
        <w:outlineLvl w:val="2"/>
      </w:pPr>
      <w:r>
        <w:t>3. Стандартные требования к размещению и эксплуатации</w:t>
      </w:r>
    </w:p>
    <w:p w:rsidR="0081519A" w:rsidRDefault="0081519A">
      <w:pPr>
        <w:pStyle w:val="ConsPlusTitle"/>
        <w:jc w:val="center"/>
      </w:pPr>
      <w:r>
        <w:t>вывесок</w:t>
      </w:r>
    </w:p>
    <w:p w:rsidR="0081519A" w:rsidRDefault="0081519A">
      <w:pPr>
        <w:pStyle w:val="ConsPlusNormal"/>
        <w:jc w:val="both"/>
      </w:pPr>
    </w:p>
    <w:p w:rsidR="0081519A" w:rsidRDefault="0081519A">
      <w:pPr>
        <w:pStyle w:val="ConsPlusNormal"/>
        <w:ind w:firstLine="540"/>
        <w:jc w:val="both"/>
      </w:pPr>
      <w:r>
        <w:t>3.1. Вывеска должна располагаться в месте фактического нахождения или осуществления деятельности организации (индивидуального предпринимателя) (рис. 8 Приложения).</w:t>
      </w:r>
    </w:p>
    <w:p w:rsidR="0081519A" w:rsidRDefault="0081519A">
      <w:pPr>
        <w:pStyle w:val="ConsPlusNormal"/>
        <w:spacing w:before="220"/>
        <w:ind w:firstLine="540"/>
        <w:jc w:val="both"/>
      </w:pPr>
      <w:r>
        <w:t>3.2. Все вывески на одном фасаде дома должны быть отцентрированы относительно единой горизонтальной оси (рис. 8 Приложения).</w:t>
      </w:r>
    </w:p>
    <w:p w:rsidR="0081519A" w:rsidRDefault="0081519A">
      <w:pPr>
        <w:pStyle w:val="ConsPlusNormal"/>
        <w:spacing w:before="220"/>
        <w:ind w:firstLine="540"/>
        <w:jc w:val="both"/>
      </w:pPr>
      <w:r>
        <w:t>3.3. Каждая вывеска и (или) каждая часть вывески (графическая и (или) текстовая части) центруются относительно окон, арок, дверей и других архитектурных элементов при расположении над ними (рис. 8 Приложения).</w:t>
      </w:r>
    </w:p>
    <w:p w:rsidR="0081519A" w:rsidRDefault="0081519A">
      <w:pPr>
        <w:pStyle w:val="ConsPlusNormal"/>
        <w:spacing w:before="220"/>
        <w:ind w:firstLine="540"/>
        <w:jc w:val="both"/>
      </w:pPr>
      <w:r>
        <w:t xml:space="preserve">3.4. Если вход в помещение один, вывески одной организации (индивидуального предпринимателя) на одном фасаде не могут находиться ближе чем 1 м от вывески другой организации (индивидуального предпринимателя) (рис. 10 Приложения), за исключением </w:t>
      </w:r>
      <w:r>
        <w:lastRenderedPageBreak/>
        <w:t xml:space="preserve">требований </w:t>
      </w:r>
      <w:hyperlink w:anchor="P1180">
        <w:r>
          <w:rPr>
            <w:color w:val="0000FF"/>
          </w:rPr>
          <w:t>пункта 2.12</w:t>
        </w:r>
      </w:hyperlink>
      <w:r>
        <w:t xml:space="preserve"> настоящих Стандартных требований.</w:t>
      </w:r>
    </w:p>
    <w:p w:rsidR="0081519A" w:rsidRDefault="0081519A">
      <w:pPr>
        <w:pStyle w:val="ConsPlusNormal"/>
        <w:spacing w:before="220"/>
        <w:ind w:firstLine="540"/>
        <w:jc w:val="both"/>
      </w:pPr>
      <w:r>
        <w:t xml:space="preserve">3.5. При наличии нескольких входов в помещение допускается размещать вывески над каждым входом при условии сохранения минимального расстояния между ними - не менее 1 м, за исключением требований </w:t>
      </w:r>
      <w:hyperlink w:anchor="P1180">
        <w:r>
          <w:rPr>
            <w:color w:val="0000FF"/>
          </w:rPr>
          <w:t>пункта 2.12</w:t>
        </w:r>
      </w:hyperlink>
      <w:r>
        <w:t xml:space="preserve"> настоящих Стандартных требований.</w:t>
      </w:r>
    </w:p>
    <w:p w:rsidR="0081519A" w:rsidRDefault="0081519A">
      <w:pPr>
        <w:pStyle w:val="ConsPlusNormal"/>
        <w:spacing w:before="220"/>
        <w:ind w:firstLine="540"/>
        <w:jc w:val="both"/>
      </w:pPr>
      <w:r>
        <w:t>3.6. В случае размещения двух и более вывесок на непрозрачной подложке на фасаде одного здания и (или) сооружения фон подложки должен быть в цвет фасада и габаритные размеры у них должны быть одинаковыми (рис. 9 Приложения).</w:t>
      </w:r>
    </w:p>
    <w:p w:rsidR="0081519A" w:rsidRDefault="0081519A">
      <w:pPr>
        <w:pStyle w:val="ConsPlusNormal"/>
        <w:spacing w:before="220"/>
        <w:ind w:firstLine="540"/>
        <w:jc w:val="both"/>
      </w:pPr>
      <w:r>
        <w:t>3.7. Допускается размещение вывесок на подложке единого цвета по длине всего фриза фасада (рис. 9 Приложения).</w:t>
      </w:r>
    </w:p>
    <w:p w:rsidR="0081519A" w:rsidRDefault="0081519A">
      <w:pPr>
        <w:pStyle w:val="ConsPlusNormal"/>
        <w:spacing w:before="220"/>
        <w:ind w:firstLine="540"/>
        <w:jc w:val="both"/>
      </w:pPr>
      <w:r>
        <w:t>3.8. В случае установки вывески на фризе здания допускается размещение текстовой и (или) графической части вывески, текстовая часть не должна превышать двух третей высоты фриза, графическая часть не должна превышать высоту фриза (рис. 9 Приложения).</w:t>
      </w:r>
    </w:p>
    <w:p w:rsidR="0081519A" w:rsidRDefault="0081519A">
      <w:pPr>
        <w:pStyle w:val="ConsPlusNormal"/>
        <w:spacing w:before="220"/>
        <w:ind w:firstLine="540"/>
        <w:jc w:val="both"/>
      </w:pPr>
      <w:r>
        <w:t>3.9. Допускается:</w:t>
      </w:r>
    </w:p>
    <w:p w:rsidR="0081519A" w:rsidRDefault="0081519A">
      <w:pPr>
        <w:pStyle w:val="ConsPlusNormal"/>
        <w:spacing w:before="220"/>
        <w:ind w:firstLine="540"/>
        <w:jc w:val="both"/>
      </w:pPr>
      <w:r>
        <w:t>3.9.1. размещение вывески ниже уровня основания окон второго этажа;</w:t>
      </w:r>
    </w:p>
    <w:p w:rsidR="0081519A" w:rsidRDefault="0081519A">
      <w:pPr>
        <w:pStyle w:val="ConsPlusNormal"/>
        <w:spacing w:before="220"/>
        <w:ind w:firstLine="540"/>
        <w:jc w:val="both"/>
      </w:pPr>
      <w:r>
        <w:t>3.9.2. размещение вывески только в границах занимаемого нежилого помещения;</w:t>
      </w:r>
    </w:p>
    <w:p w:rsidR="0081519A" w:rsidRDefault="0081519A">
      <w:pPr>
        <w:pStyle w:val="ConsPlusNormal"/>
        <w:spacing w:before="220"/>
        <w:ind w:firstLine="540"/>
        <w:jc w:val="both"/>
      </w:pPr>
      <w:r>
        <w:t xml:space="preserve">3.9.3. размещение вывески над цокольными окнами, но не ниже чем 0,5 м от земли, за исключением требований </w:t>
      </w:r>
      <w:hyperlink w:anchor="P1179">
        <w:r>
          <w:rPr>
            <w:color w:val="0000FF"/>
          </w:rPr>
          <w:t>пункта 2.11</w:t>
        </w:r>
      </w:hyperlink>
      <w:r>
        <w:t xml:space="preserve"> настоящих Стандартных требований;</w:t>
      </w:r>
    </w:p>
    <w:p w:rsidR="0081519A" w:rsidRDefault="0081519A">
      <w:pPr>
        <w:pStyle w:val="ConsPlusNormal"/>
        <w:spacing w:before="220"/>
        <w:ind w:firstLine="540"/>
        <w:jc w:val="both"/>
      </w:pPr>
      <w:r>
        <w:t>3.9.4. размещение вывески на козырьках крылец и входных групп здания исключительно на передней плоскости козырька (рис. 12 Приложения).</w:t>
      </w:r>
    </w:p>
    <w:p w:rsidR="0081519A" w:rsidRDefault="0081519A">
      <w:pPr>
        <w:pStyle w:val="ConsPlusNormal"/>
        <w:spacing w:before="220"/>
        <w:ind w:firstLine="540"/>
        <w:jc w:val="both"/>
      </w:pPr>
      <w:r>
        <w:t>3.10. Не допускается:</w:t>
      </w:r>
    </w:p>
    <w:p w:rsidR="0081519A" w:rsidRDefault="0081519A">
      <w:pPr>
        <w:pStyle w:val="ConsPlusNormal"/>
        <w:spacing w:before="220"/>
        <w:ind w:firstLine="540"/>
        <w:jc w:val="both"/>
      </w:pPr>
      <w:r>
        <w:t>3.10.1. размещение текстовой и графической частей вывески в разных плоскостях фриза одной входной группы;</w:t>
      </w:r>
    </w:p>
    <w:p w:rsidR="0081519A" w:rsidRDefault="0081519A">
      <w:pPr>
        <w:pStyle w:val="ConsPlusNormal"/>
        <w:spacing w:before="220"/>
        <w:ind w:firstLine="540"/>
        <w:jc w:val="both"/>
      </w:pPr>
      <w:r>
        <w:t>3.10.2. размещение вывески на крышах, ограждениях лоджий, балконов;</w:t>
      </w:r>
    </w:p>
    <w:p w:rsidR="0081519A" w:rsidRDefault="0081519A">
      <w:pPr>
        <w:pStyle w:val="ConsPlusNormal"/>
        <w:spacing w:before="220"/>
        <w:ind w:firstLine="540"/>
        <w:jc w:val="both"/>
      </w:pPr>
      <w:r>
        <w:t>3.10.3. размещение вывески в виде глухой оклейки витрин или замены остекления витрин световыми коробами и экранами;</w:t>
      </w:r>
    </w:p>
    <w:p w:rsidR="0081519A" w:rsidRDefault="0081519A">
      <w:pPr>
        <w:pStyle w:val="ConsPlusNormal"/>
        <w:spacing w:before="220"/>
        <w:ind w:firstLine="540"/>
        <w:jc w:val="both"/>
      </w:pPr>
      <w:r>
        <w:t>3.10.4. установление вывески только на боковые стороны фриза входной группы (рис. 12 Приложения);</w:t>
      </w:r>
    </w:p>
    <w:p w:rsidR="0081519A" w:rsidRDefault="0081519A">
      <w:pPr>
        <w:pStyle w:val="ConsPlusNormal"/>
        <w:spacing w:before="220"/>
        <w:ind w:firstLine="540"/>
        <w:jc w:val="both"/>
      </w:pPr>
      <w:r>
        <w:t>3.10.5. использование разных цветовых решений фронтальной и боковых сторон фриза при оформлении одной входной группы (рис. 12 Приложения);</w:t>
      </w:r>
    </w:p>
    <w:p w:rsidR="0081519A" w:rsidRDefault="0081519A">
      <w:pPr>
        <w:pStyle w:val="ConsPlusNormal"/>
        <w:spacing w:before="220"/>
        <w:ind w:firstLine="540"/>
        <w:jc w:val="both"/>
      </w:pPr>
      <w:r>
        <w:t>3.10.6. установление настенных конструкций различных видов в пределах одной входной группы (рис. 12 Приложения);</w:t>
      </w:r>
    </w:p>
    <w:p w:rsidR="0081519A" w:rsidRDefault="0081519A">
      <w:pPr>
        <w:pStyle w:val="ConsPlusNormal"/>
        <w:spacing w:before="220"/>
        <w:ind w:firstLine="540"/>
        <w:jc w:val="both"/>
      </w:pPr>
      <w:r>
        <w:t>3.10.7. установление объемных конструкций вывесок (световые короба) на козырьках входных групп (рис. 12 Приложения);</w:t>
      </w:r>
    </w:p>
    <w:p w:rsidR="0081519A" w:rsidRDefault="0081519A">
      <w:pPr>
        <w:pStyle w:val="ConsPlusNormal"/>
        <w:spacing w:before="220"/>
        <w:ind w:firstLine="540"/>
        <w:jc w:val="both"/>
      </w:pPr>
      <w:r>
        <w:t>3.10.8. установление вывески на расстоянии меньше чем 1 м от мемориальных досок, указателей наименований улиц и номерных знаков домов (рис. 10 Приложения).</w:t>
      </w:r>
    </w:p>
    <w:p w:rsidR="0081519A" w:rsidRDefault="0081519A">
      <w:pPr>
        <w:pStyle w:val="ConsPlusNormal"/>
        <w:spacing w:before="220"/>
        <w:ind w:firstLine="540"/>
        <w:jc w:val="both"/>
      </w:pPr>
      <w:r>
        <w:t>3.11. Вывеска не должна быть больше козырька по высоте (рис. 12 Приложения).</w:t>
      </w:r>
    </w:p>
    <w:p w:rsidR="0081519A" w:rsidRDefault="0081519A">
      <w:pPr>
        <w:pStyle w:val="ConsPlusNormal"/>
        <w:spacing w:before="220"/>
        <w:ind w:firstLine="540"/>
        <w:jc w:val="both"/>
      </w:pPr>
      <w:r>
        <w:t xml:space="preserve">3.12. Вывеска не должна закрывать и перекрывать проемы, арки, архитектурные детали и </w:t>
      </w:r>
      <w:r>
        <w:lastRenderedPageBreak/>
        <w:t>декоративно-художественное оформление здания.</w:t>
      </w:r>
    </w:p>
    <w:p w:rsidR="0081519A" w:rsidRDefault="0081519A">
      <w:pPr>
        <w:pStyle w:val="ConsPlusNormal"/>
        <w:spacing w:before="220"/>
        <w:ind w:firstLine="540"/>
        <w:jc w:val="both"/>
      </w:pPr>
      <w:r>
        <w:t>3.13. Непосредственно на остеклении витрины допустимо несплошное написание информации, состоящей из графической и (или) текстовой частей, занимающей не более 30% площади одного членения поля остекления (рис. 11 Приложения).</w:t>
      </w:r>
    </w:p>
    <w:p w:rsidR="0081519A" w:rsidRDefault="0081519A">
      <w:pPr>
        <w:pStyle w:val="ConsPlusNormal"/>
        <w:spacing w:before="220"/>
        <w:ind w:firstLine="540"/>
        <w:jc w:val="both"/>
      </w:pPr>
      <w:r>
        <w:t>3.14. Сплошные вывески в витринах и на остеклении оконных, дверных полотен не должны превышать по высоте половину высоты витрины и остекления оконных, дверных полотен, а по ширине - половину ширины витрины и остекления оконных, дверных полотен и должны отступать от остекления не менее чем на 0,15 м (рис. 11 Приложения).</w:t>
      </w:r>
    </w:p>
    <w:p w:rsidR="0081519A" w:rsidRDefault="0081519A">
      <w:pPr>
        <w:pStyle w:val="ConsPlusNormal"/>
        <w:spacing w:before="220"/>
        <w:ind w:firstLine="540"/>
        <w:jc w:val="both"/>
      </w:pPr>
      <w:r>
        <w:t>3.15. На маркизах размещаются графическая и текстовая части вывески.</w:t>
      </w:r>
    </w:p>
    <w:p w:rsidR="0081519A" w:rsidRDefault="0081519A">
      <w:pPr>
        <w:pStyle w:val="ConsPlusNormal"/>
        <w:spacing w:before="220"/>
        <w:ind w:firstLine="540"/>
        <w:jc w:val="both"/>
      </w:pPr>
      <w:r>
        <w:t>3.16. Вертикальная установка вывески на угловых частях фасада, состоящей из графической и текстовой частей без применения фоновой подложки, допустима при условии размещения ее в границах второго этажа.</w:t>
      </w:r>
    </w:p>
    <w:p w:rsidR="0081519A" w:rsidRDefault="0081519A">
      <w:pPr>
        <w:pStyle w:val="ConsPlusNormal"/>
        <w:spacing w:before="220"/>
        <w:ind w:firstLine="540"/>
        <w:jc w:val="both"/>
      </w:pPr>
      <w:r>
        <w:t>3.17. У каждой входной группы здания, строения, сооружения размещается не более 3 информационных табличек. Информационная табличка размещается на расстоянии не более 0,5 м от входной группы (справа, слева, сверху) либо непосредственно на дверях. Информационные таблички могут быть одного размера по высоте и ширине, за исключением информационной таблички, располагаемой сверху входной группы, визуальных устройств и средств информации, используемых для маломобильных групп населения (инвалидов) (рис. 11 Приложения).</w:t>
      </w:r>
    </w:p>
    <w:p w:rsidR="0081519A" w:rsidRDefault="0081519A">
      <w:pPr>
        <w:pStyle w:val="ConsPlusNormal"/>
        <w:spacing w:before="220"/>
        <w:ind w:firstLine="540"/>
        <w:jc w:val="both"/>
      </w:pPr>
      <w:r>
        <w:t>3.18. При размещении в одном здании более 3 организаций (индивидуальных предпринимателей) информационные таблички различных организаций (индивидуальных предпринимателей) заменяются на сгруппированные модульные таблички одного размера по высоте и ширине, на которых размещаются графические и текстовые части с указанием фактического нахождения организаций (индивидуальных предпринимателей) (рис. 11 Приложения).</w:t>
      </w:r>
    </w:p>
    <w:p w:rsidR="0081519A" w:rsidRDefault="0081519A">
      <w:pPr>
        <w:pStyle w:val="ConsPlusNormal"/>
        <w:spacing w:before="220"/>
        <w:ind w:firstLine="540"/>
        <w:jc w:val="both"/>
      </w:pPr>
      <w:r>
        <w:t>3.19. Сгруппированные модульные таблички должны иметь одинаковые размеры, материалы, схему расположения информации и цветовое решение (рис. 11 Приложения). Максимальная ширина сгруппированных модульных табличек не должна превышать 0,7 м по ширине, размещение которых не должно превышать верхнюю отметку входной группы.</w:t>
      </w: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both"/>
      </w:pPr>
    </w:p>
    <w:p w:rsidR="0081519A" w:rsidRDefault="0081519A">
      <w:pPr>
        <w:pStyle w:val="ConsPlusNormal"/>
        <w:jc w:val="right"/>
        <w:outlineLvl w:val="1"/>
      </w:pPr>
      <w:r>
        <w:t>Приложение 4</w:t>
      </w:r>
    </w:p>
    <w:p w:rsidR="0081519A" w:rsidRDefault="0081519A">
      <w:pPr>
        <w:pStyle w:val="ConsPlusNormal"/>
        <w:jc w:val="right"/>
      </w:pPr>
      <w:r>
        <w:t>к Правилам</w:t>
      </w:r>
    </w:p>
    <w:p w:rsidR="0081519A" w:rsidRDefault="0081519A">
      <w:pPr>
        <w:pStyle w:val="ConsPlusNormal"/>
        <w:jc w:val="right"/>
      </w:pPr>
      <w:r>
        <w:t>благоустройства территории</w:t>
      </w:r>
    </w:p>
    <w:p w:rsidR="0081519A" w:rsidRDefault="0081519A">
      <w:pPr>
        <w:pStyle w:val="ConsPlusNormal"/>
        <w:jc w:val="right"/>
      </w:pPr>
      <w:r>
        <w:t>Верещагинского городского округа</w:t>
      </w:r>
    </w:p>
    <w:p w:rsidR="0081519A" w:rsidRDefault="0081519A">
      <w:pPr>
        <w:pStyle w:val="ConsPlusNormal"/>
        <w:jc w:val="right"/>
      </w:pPr>
      <w:r>
        <w:t>Пермского края</w:t>
      </w:r>
    </w:p>
    <w:p w:rsidR="0081519A" w:rsidRDefault="0081519A">
      <w:pPr>
        <w:pStyle w:val="ConsPlusNormal"/>
        <w:jc w:val="both"/>
      </w:pPr>
    </w:p>
    <w:p w:rsidR="0081519A" w:rsidRDefault="0081519A">
      <w:pPr>
        <w:pStyle w:val="ConsPlusTitle"/>
        <w:jc w:val="center"/>
      </w:pPr>
      <w:bookmarkStart w:id="13" w:name="P1231"/>
      <w:bookmarkEnd w:id="13"/>
      <w:r>
        <w:t>ПОРЯДОК</w:t>
      </w:r>
    </w:p>
    <w:p w:rsidR="0081519A" w:rsidRDefault="0081519A">
      <w:pPr>
        <w:pStyle w:val="ConsPlusTitle"/>
        <w:jc w:val="center"/>
      </w:pPr>
      <w:r>
        <w:t>выявления и демонтажа вывесок, не приведенных в соответствие</w:t>
      </w:r>
    </w:p>
    <w:p w:rsidR="0081519A" w:rsidRDefault="0081519A">
      <w:pPr>
        <w:pStyle w:val="ConsPlusTitle"/>
        <w:jc w:val="center"/>
      </w:pPr>
      <w:r>
        <w:t>Стандартным требованиям к вывескам, их размещению</w:t>
      </w:r>
    </w:p>
    <w:p w:rsidR="0081519A" w:rsidRDefault="0081519A">
      <w:pPr>
        <w:pStyle w:val="ConsPlusTitle"/>
        <w:jc w:val="center"/>
      </w:pPr>
      <w:r>
        <w:t>и эксплуатации и не зафиксированных в паспорте внешнего</w:t>
      </w:r>
    </w:p>
    <w:p w:rsidR="0081519A" w:rsidRDefault="0081519A">
      <w:pPr>
        <w:pStyle w:val="ConsPlusTitle"/>
        <w:jc w:val="center"/>
      </w:pPr>
      <w:r>
        <w:t>облика объекта капитального строительства (колерном</w:t>
      </w:r>
    </w:p>
    <w:p w:rsidR="0081519A" w:rsidRDefault="0081519A">
      <w:pPr>
        <w:pStyle w:val="ConsPlusTitle"/>
        <w:jc w:val="center"/>
      </w:pPr>
      <w:r>
        <w:t>паспорте), на территории Верещагинского городского округа</w:t>
      </w:r>
    </w:p>
    <w:p w:rsidR="0081519A" w:rsidRDefault="0081519A">
      <w:pPr>
        <w:pStyle w:val="ConsPlusTitle"/>
        <w:jc w:val="center"/>
      </w:pPr>
      <w:r>
        <w:t>Пермского края</w:t>
      </w:r>
    </w:p>
    <w:p w:rsidR="0081519A" w:rsidRDefault="0081519A">
      <w:pPr>
        <w:pStyle w:val="ConsPlusNormal"/>
        <w:jc w:val="both"/>
      </w:pPr>
    </w:p>
    <w:p w:rsidR="0081519A" w:rsidRDefault="0081519A">
      <w:pPr>
        <w:pStyle w:val="ConsPlusNormal"/>
        <w:ind w:firstLine="540"/>
        <w:jc w:val="both"/>
      </w:pPr>
      <w:r>
        <w:t xml:space="preserve">1. Порядок выявления и демонтажа вывесок, не приведенных в соответствие Стандартным </w:t>
      </w:r>
      <w:r>
        <w:lastRenderedPageBreak/>
        <w:t>требованиям к вывескам, их размещению и эксплуатации и не зафиксированных в паспорте внешнего облика объекта капитального строительства (колерном паспорте), на территории Верещагинского городского округа Пермского края (далее - Порядок; Стандартные требования; вывески, не соответствующие установленным требованиям; колерный паспорт) основан на принципах открытости и доступности информации, а также законности решений о принудительном демонтаже вывесок, не соответствующих установленным требованиям, и является обязательным для исполнения всеми гражданами, индивидуальными предпринимателями и юридическими лицами независимо от организационно-правовой формы и формы собственности.</w:t>
      </w:r>
    </w:p>
    <w:p w:rsidR="0081519A" w:rsidRDefault="0081519A">
      <w:pPr>
        <w:pStyle w:val="ConsPlusNormal"/>
        <w:spacing w:before="220"/>
        <w:ind w:firstLine="540"/>
        <w:jc w:val="both"/>
      </w:pPr>
      <w:r>
        <w:t>2. Порядок регулирует порядок выявления и демонтажа вывесок, не соответствующих установленным требованиям.</w:t>
      </w:r>
    </w:p>
    <w:p w:rsidR="0081519A" w:rsidRDefault="0081519A">
      <w:pPr>
        <w:pStyle w:val="ConsPlusNormal"/>
        <w:spacing w:before="220"/>
        <w:ind w:firstLine="540"/>
        <w:jc w:val="both"/>
      </w:pPr>
      <w:r>
        <w:t>3. Выявление вывесок, не соответствующих установленным требованиям, осуществляется уполномоченными должностными лицами территориальных органов администрации Верещагинского городского округа (далее - должностное лицо).</w:t>
      </w:r>
    </w:p>
    <w:p w:rsidR="0081519A" w:rsidRDefault="0081519A">
      <w:pPr>
        <w:pStyle w:val="ConsPlusNormal"/>
        <w:spacing w:before="220"/>
        <w:ind w:firstLine="540"/>
        <w:jc w:val="both"/>
      </w:pPr>
      <w:r>
        <w:t>4. Организация демонтажа, перемещения, хранения, транспортирования и утилизации вывесок, не соответствующих установленным требованиям, осуществляется территориальным органом администрации Верещагинского городского округа Пермского края (далее - территориальный орган).</w:t>
      </w:r>
    </w:p>
    <w:p w:rsidR="0081519A" w:rsidRDefault="0081519A">
      <w:pPr>
        <w:pStyle w:val="ConsPlusNormal"/>
        <w:spacing w:before="220"/>
        <w:ind w:firstLine="540"/>
        <w:jc w:val="both"/>
      </w:pPr>
      <w:r>
        <w:t>Демонтаж, перемещение, хранение, транспортирование и утилизация вывесок, не соответствующих установленным требованиям, осуществляются муниципальным учреждением, подведомственным администрации городского округа Пермского края, осуществляющим функции в сфере управления и распоряжения муниципальным имуществом городского округа, исполняющим функции собственника по содержанию и сохранению имущества (далее - муниципальное учреждение).</w:t>
      </w:r>
    </w:p>
    <w:p w:rsidR="0081519A" w:rsidRDefault="0081519A">
      <w:pPr>
        <w:pStyle w:val="ConsPlusNormal"/>
        <w:spacing w:before="220"/>
        <w:ind w:firstLine="540"/>
        <w:jc w:val="both"/>
      </w:pPr>
      <w:r>
        <w:t>5. Должностное лицо при обследовании территории выявляет вывески, не соответствующие установленным требованиям. В день выявления такой вывески должностное лицо составляет акт проверки.</w:t>
      </w:r>
    </w:p>
    <w:p w:rsidR="0081519A" w:rsidRDefault="0081519A">
      <w:pPr>
        <w:pStyle w:val="ConsPlusNormal"/>
        <w:spacing w:before="220"/>
        <w:ind w:firstLine="540"/>
        <w:jc w:val="both"/>
      </w:pPr>
      <w:r>
        <w:t>В акте проверки отражается факт выявления вывески, не соответствующей установленным требованиям.</w:t>
      </w:r>
    </w:p>
    <w:p w:rsidR="0081519A" w:rsidRDefault="0081519A">
      <w:pPr>
        <w:pStyle w:val="ConsPlusNormal"/>
        <w:spacing w:before="220"/>
        <w:ind w:firstLine="540"/>
        <w:jc w:val="both"/>
      </w:pPr>
      <w:bookmarkStart w:id="14" w:name="P1246"/>
      <w:bookmarkEnd w:id="14"/>
      <w:r>
        <w:t>6. Не позднее рабочего дня, следующего за днем составления акта проверки, должностное лицо направляет владельцу вывески, в случае если владелец вывески известен, а в случае если неизвестен - владельцу здания, строения, сооружения, помещения, расположенного в здании, строении, на котором расположена вывеска, не соответствующая установленным требованиям, предупреждение о добровольном приведении вывески в соответствие установленным требованиям с указанием срока.</w:t>
      </w:r>
    </w:p>
    <w:p w:rsidR="0081519A" w:rsidRDefault="0081519A">
      <w:pPr>
        <w:pStyle w:val="ConsPlusNormal"/>
        <w:spacing w:before="220"/>
        <w:ind w:firstLine="540"/>
        <w:jc w:val="both"/>
      </w:pPr>
      <w:r>
        <w:t>Срок для добровольного приведения выявленной вывески установленным требованиям составляет 10 рабочих дней после дня получения предупреждения.</w:t>
      </w:r>
    </w:p>
    <w:p w:rsidR="0081519A" w:rsidRDefault="0081519A">
      <w:pPr>
        <w:pStyle w:val="ConsPlusNormal"/>
        <w:spacing w:before="220"/>
        <w:ind w:firstLine="540"/>
        <w:jc w:val="both"/>
      </w:pPr>
      <w:r>
        <w:t>7. Под добровольным приведением выявленной вывески в соответствие установленным требованиям понимается:</w:t>
      </w:r>
    </w:p>
    <w:p w:rsidR="0081519A" w:rsidRDefault="0081519A">
      <w:pPr>
        <w:pStyle w:val="ConsPlusNormal"/>
        <w:spacing w:before="220"/>
        <w:ind w:firstLine="540"/>
        <w:jc w:val="both"/>
      </w:pPr>
      <w:r>
        <w:t>приведение вывески, не соответствующей установленным требованиям, в соответствие Стандартным требованиям,</w:t>
      </w:r>
    </w:p>
    <w:p w:rsidR="0081519A" w:rsidRDefault="0081519A">
      <w:pPr>
        <w:pStyle w:val="ConsPlusNormal"/>
        <w:spacing w:before="220"/>
        <w:ind w:firstLine="540"/>
        <w:jc w:val="both"/>
      </w:pPr>
      <w:r>
        <w:t>фиксирование вывески, не соответствующей установленным требованиям, в колерном паспорте,</w:t>
      </w:r>
    </w:p>
    <w:p w:rsidR="0081519A" w:rsidRDefault="0081519A">
      <w:pPr>
        <w:pStyle w:val="ConsPlusNormal"/>
        <w:spacing w:before="220"/>
        <w:ind w:firstLine="540"/>
        <w:jc w:val="both"/>
      </w:pPr>
      <w:r>
        <w:t xml:space="preserve">добровольный демонтаж вывески, не соответствующей установленным требованиям, за </w:t>
      </w:r>
      <w:r>
        <w:lastRenderedPageBreak/>
        <w:t>счет собственных средств владельца такой вывески.</w:t>
      </w:r>
    </w:p>
    <w:p w:rsidR="0081519A" w:rsidRDefault="0081519A">
      <w:pPr>
        <w:pStyle w:val="ConsPlusNormal"/>
        <w:spacing w:before="220"/>
        <w:ind w:firstLine="540"/>
        <w:jc w:val="both"/>
      </w:pPr>
      <w:r>
        <w:t>8. Вывески, не соответствующие установленным требованиям, подлежат учету.</w:t>
      </w:r>
    </w:p>
    <w:p w:rsidR="0081519A" w:rsidRDefault="0081519A">
      <w:pPr>
        <w:pStyle w:val="ConsPlusNormal"/>
        <w:spacing w:before="220"/>
        <w:ind w:firstLine="540"/>
        <w:jc w:val="both"/>
      </w:pPr>
      <w:r>
        <w:t>Учет вывесок, не соответствующих установленным требованиям, осуществляется территориальными органами посредством включения сведений о таких вывесках в реестр вывесок, подлежащих принудительному демонтажу (далее - Реестр), в течение 10 рабочих дней после дня выявления.</w:t>
      </w:r>
    </w:p>
    <w:p w:rsidR="0081519A" w:rsidRDefault="0081519A">
      <w:pPr>
        <w:pStyle w:val="ConsPlusNormal"/>
        <w:spacing w:before="220"/>
        <w:ind w:firstLine="540"/>
        <w:jc w:val="both"/>
      </w:pPr>
      <w:r>
        <w:t>Форма Реестра устанавливаются правовым актом администрации городского округа Пермского края.</w:t>
      </w:r>
    </w:p>
    <w:p w:rsidR="0081519A" w:rsidRDefault="0081519A">
      <w:pPr>
        <w:pStyle w:val="ConsPlusNormal"/>
        <w:spacing w:before="220"/>
        <w:ind w:firstLine="540"/>
        <w:jc w:val="both"/>
      </w:pPr>
      <w:r>
        <w:t>9. Реестр подлежит опубликованию в официальном источнике опубликования (обнародования) правовых актов (далее - официальный источник), а также размещению на официальном сайте муниципального образования в информационно-телекоммуникационной сети Интернет (далее - официальный сайт).</w:t>
      </w:r>
    </w:p>
    <w:p w:rsidR="0081519A" w:rsidRDefault="0081519A">
      <w:pPr>
        <w:pStyle w:val="ConsPlusNormal"/>
        <w:spacing w:before="220"/>
        <w:ind w:firstLine="540"/>
        <w:jc w:val="both"/>
      </w:pPr>
      <w:r>
        <w:t>Обновление информации, содержащейся в Реестре, и ее опубликование должны осуществляться территориальным органом не реже одного раза в 10 рабочих дней.</w:t>
      </w:r>
    </w:p>
    <w:p w:rsidR="0081519A" w:rsidRDefault="0081519A">
      <w:pPr>
        <w:pStyle w:val="ConsPlusNormal"/>
        <w:spacing w:before="220"/>
        <w:ind w:firstLine="540"/>
        <w:jc w:val="both"/>
      </w:pPr>
      <w:r>
        <w:t xml:space="preserve">10. Территориальный орган в течение 3 рабочих дней после дня окончания срока, предусмотренного на добровольное приведение вывески в соответствие установленным требованиям, осуществляет проверку исполнения предупреждения, указанного в </w:t>
      </w:r>
      <w:hyperlink w:anchor="P1246">
        <w:r>
          <w:rPr>
            <w:color w:val="0000FF"/>
          </w:rPr>
          <w:t>пункте 6</w:t>
        </w:r>
      </w:hyperlink>
      <w:r>
        <w:t xml:space="preserve"> Порядка.</w:t>
      </w:r>
    </w:p>
    <w:p w:rsidR="0081519A" w:rsidRDefault="0081519A">
      <w:pPr>
        <w:pStyle w:val="ConsPlusNormal"/>
        <w:spacing w:before="220"/>
        <w:ind w:firstLine="540"/>
        <w:jc w:val="both"/>
      </w:pPr>
      <w:r>
        <w:t xml:space="preserve">11. В случае если в отношении вывески, не соответствующей установленным требованиям, установлен факт исполнения предупреждения, указанного в </w:t>
      </w:r>
      <w:hyperlink w:anchor="P1246">
        <w:r>
          <w:rPr>
            <w:color w:val="0000FF"/>
          </w:rPr>
          <w:t>пункте 6</w:t>
        </w:r>
      </w:hyperlink>
      <w:r>
        <w:t xml:space="preserve"> Порядка, организация демонтажа, перемещения, хранения, транспортирования и утилизации не осуществляется.</w:t>
      </w:r>
    </w:p>
    <w:p w:rsidR="0081519A" w:rsidRDefault="0081519A">
      <w:pPr>
        <w:pStyle w:val="ConsPlusNormal"/>
        <w:spacing w:before="220"/>
        <w:ind w:firstLine="540"/>
        <w:jc w:val="both"/>
      </w:pPr>
      <w:r>
        <w:t xml:space="preserve">12. В случае установления факта неисполнения предупреждения, указанного в </w:t>
      </w:r>
      <w:hyperlink w:anchor="P1246">
        <w:r>
          <w:rPr>
            <w:color w:val="0000FF"/>
          </w:rPr>
          <w:t>пункте 6</w:t>
        </w:r>
      </w:hyperlink>
      <w:r>
        <w:t xml:space="preserve"> Порядка, территориальный орган составляет акт проверки, в котором отражается факт его неисполнения.</w:t>
      </w:r>
    </w:p>
    <w:p w:rsidR="0081519A" w:rsidRDefault="0081519A">
      <w:pPr>
        <w:pStyle w:val="ConsPlusNormal"/>
        <w:spacing w:before="220"/>
        <w:ind w:firstLine="540"/>
        <w:jc w:val="both"/>
      </w:pPr>
      <w:r>
        <w:t>13. На основании акта проверки, указанного в пункте 12 Порядка, территориальным органом осуществляется организация принудительного демонтажа вывески, не соответствующей установленным требованиям.</w:t>
      </w:r>
    </w:p>
    <w:p w:rsidR="0081519A" w:rsidRDefault="0081519A">
      <w:pPr>
        <w:pStyle w:val="ConsPlusNormal"/>
        <w:spacing w:before="220"/>
        <w:ind w:firstLine="540"/>
        <w:jc w:val="both"/>
      </w:pPr>
      <w:r>
        <w:t>Для организации принудительного демонтажа руководитель территориального органа издает правовой акт о принудительном демонтаже вывески (далее - правовой акт).</w:t>
      </w:r>
    </w:p>
    <w:p w:rsidR="0081519A" w:rsidRDefault="0081519A">
      <w:pPr>
        <w:pStyle w:val="ConsPlusNormal"/>
        <w:spacing w:before="220"/>
        <w:ind w:firstLine="540"/>
        <w:jc w:val="both"/>
      </w:pPr>
      <w:r>
        <w:t>14. Правовой акт издается в отношении вывесок, добровольно не приведенных в соответствие установленным требованиям на дату издания соответствующего распоряжения, выбор которых осуществляется территориальным органом в соответствии с очередностью их включения в Реестр.</w:t>
      </w:r>
    </w:p>
    <w:p w:rsidR="0081519A" w:rsidRDefault="0081519A">
      <w:pPr>
        <w:pStyle w:val="ConsPlusNormal"/>
        <w:spacing w:before="220"/>
        <w:ind w:firstLine="540"/>
        <w:jc w:val="both"/>
      </w:pPr>
      <w:r>
        <w:t>15. Правовой акт должен содержать сведения о (об):</w:t>
      </w:r>
    </w:p>
    <w:p w:rsidR="0081519A" w:rsidRDefault="0081519A">
      <w:pPr>
        <w:pStyle w:val="ConsPlusNormal"/>
        <w:spacing w:before="220"/>
        <w:ind w:firstLine="540"/>
        <w:jc w:val="both"/>
      </w:pPr>
      <w:r>
        <w:t>месте нахождения и характеристиках вывески, подлежащей демонтажу, в том числе номере вывески в Реестре,</w:t>
      </w:r>
    </w:p>
    <w:p w:rsidR="0081519A" w:rsidRDefault="0081519A">
      <w:pPr>
        <w:pStyle w:val="ConsPlusNormal"/>
        <w:spacing w:before="220"/>
        <w:ind w:firstLine="540"/>
        <w:jc w:val="both"/>
      </w:pPr>
      <w:r>
        <w:t>дате и времени начала работ по демонтажу. В случае если в распоряжении указаны сведения о демонтаже нескольких вывесок, дата и время работ по принудительному демонтажу указываются в отношении каждой вывески, указанной в распоряжении,</w:t>
      </w:r>
    </w:p>
    <w:p w:rsidR="0081519A" w:rsidRDefault="0081519A">
      <w:pPr>
        <w:pStyle w:val="ConsPlusNormal"/>
        <w:spacing w:before="220"/>
        <w:ind w:firstLine="540"/>
        <w:jc w:val="both"/>
      </w:pPr>
      <w:r>
        <w:t xml:space="preserve">должностном лице территориального органа, ответственном за организацию демонтажа, перемещения, хранения и утилизации вывески (далее - ответственное должностное лицо </w:t>
      </w:r>
      <w:r>
        <w:lastRenderedPageBreak/>
        <w:t>территориального органа),</w:t>
      </w:r>
    </w:p>
    <w:p w:rsidR="0081519A" w:rsidRDefault="0081519A">
      <w:pPr>
        <w:pStyle w:val="ConsPlusNormal"/>
        <w:spacing w:before="220"/>
        <w:ind w:firstLine="540"/>
        <w:jc w:val="both"/>
      </w:pPr>
      <w:r>
        <w:t>муниципальном учреждении, осуществляющем принудительный демонтаж, перемещение и хранение вывески.</w:t>
      </w:r>
    </w:p>
    <w:p w:rsidR="0081519A" w:rsidRDefault="0081519A">
      <w:pPr>
        <w:pStyle w:val="ConsPlusNormal"/>
        <w:spacing w:before="220"/>
        <w:ind w:firstLine="540"/>
        <w:jc w:val="both"/>
      </w:pPr>
      <w:r>
        <w:t>16. Правовой акт вступает в силу со дня его официального опубликования в официальном источнике.</w:t>
      </w:r>
    </w:p>
    <w:p w:rsidR="0081519A" w:rsidRDefault="0081519A">
      <w:pPr>
        <w:pStyle w:val="ConsPlusNormal"/>
        <w:spacing w:before="220"/>
        <w:ind w:firstLine="540"/>
        <w:jc w:val="both"/>
      </w:pPr>
      <w:r>
        <w:t>17. Правовой акт подлежит размещению на официальном сайте.</w:t>
      </w:r>
    </w:p>
    <w:p w:rsidR="0081519A" w:rsidRDefault="0081519A">
      <w:pPr>
        <w:pStyle w:val="ConsPlusNormal"/>
        <w:spacing w:before="220"/>
        <w:ind w:firstLine="540"/>
        <w:jc w:val="both"/>
      </w:pPr>
      <w:r>
        <w:t>18. Копия правового акта подлежит передаче в муниципальное учреждение не позднее рабочего дня, следующего за днем официального опубликования правового акта.</w:t>
      </w:r>
    </w:p>
    <w:p w:rsidR="0081519A" w:rsidRDefault="0081519A">
      <w:pPr>
        <w:pStyle w:val="ConsPlusNormal"/>
        <w:spacing w:before="220"/>
        <w:ind w:firstLine="540"/>
        <w:jc w:val="both"/>
      </w:pPr>
      <w:r>
        <w:t>19. При принудительном демонтаже вывески ответственным должностным лицом территориального органа составляется акт демонтажа (далее - Акт), в котором указываются:</w:t>
      </w:r>
    </w:p>
    <w:p w:rsidR="0081519A" w:rsidRDefault="0081519A">
      <w:pPr>
        <w:pStyle w:val="ConsPlusNormal"/>
        <w:spacing w:before="220"/>
        <w:ind w:firstLine="540"/>
        <w:jc w:val="both"/>
      </w:pPr>
      <w:r>
        <w:t>место нахождения и характеристики вывески,</w:t>
      </w:r>
    </w:p>
    <w:p w:rsidR="0081519A" w:rsidRDefault="0081519A">
      <w:pPr>
        <w:pStyle w:val="ConsPlusNormal"/>
        <w:spacing w:before="220"/>
        <w:ind w:firstLine="540"/>
        <w:jc w:val="both"/>
      </w:pPr>
      <w:r>
        <w:t>сведения о владельце вывески, в случае если владелец вывески известен, а в случае если неизвестен - о владельце здания, строения, сооружения, помещения, расположенного в здании, строении, на котором расположена вывеска (далее - Владелец),</w:t>
      </w:r>
    </w:p>
    <w:p w:rsidR="0081519A" w:rsidRDefault="0081519A">
      <w:pPr>
        <w:pStyle w:val="ConsPlusNormal"/>
        <w:spacing w:before="220"/>
        <w:ind w:firstLine="540"/>
        <w:jc w:val="both"/>
      </w:pPr>
      <w:r>
        <w:t>место, дата, время начала и окончания работ по принудительному демонтажу,</w:t>
      </w:r>
    </w:p>
    <w:p w:rsidR="0081519A" w:rsidRDefault="0081519A">
      <w:pPr>
        <w:pStyle w:val="ConsPlusNormal"/>
        <w:spacing w:before="220"/>
        <w:ind w:firstLine="540"/>
        <w:jc w:val="both"/>
      </w:pPr>
      <w:r>
        <w:t>реквизиты правового акта, на основании которого осуществляется демонтаж,</w:t>
      </w:r>
    </w:p>
    <w:p w:rsidR="0081519A" w:rsidRDefault="0081519A">
      <w:pPr>
        <w:pStyle w:val="ConsPlusNormal"/>
        <w:spacing w:before="220"/>
        <w:ind w:firstLine="540"/>
        <w:jc w:val="both"/>
      </w:pPr>
      <w:r>
        <w:t>сведения об ответственном должностном лице территориального органа.</w:t>
      </w:r>
    </w:p>
    <w:p w:rsidR="0081519A" w:rsidRDefault="0081519A">
      <w:pPr>
        <w:pStyle w:val="ConsPlusNormal"/>
        <w:spacing w:before="220"/>
        <w:ind w:firstLine="540"/>
        <w:jc w:val="both"/>
      </w:pPr>
      <w:r>
        <w:t>20. Акт подписывается ответственным должностным лицом территориального органа и представителем муниципального учреждения.</w:t>
      </w:r>
    </w:p>
    <w:p w:rsidR="0081519A" w:rsidRDefault="0081519A">
      <w:pPr>
        <w:pStyle w:val="ConsPlusNormal"/>
        <w:spacing w:before="220"/>
        <w:ind w:firstLine="540"/>
        <w:jc w:val="both"/>
      </w:pPr>
      <w:r>
        <w:t>Владелец либо его уполномоченный представитель, в присутствии которого произведен принудительный демонтаж, ставит свою подпись в Акте. В случае отказа указанного лица либо его уполномоченного представителя от проставления в Акте подписи об этом в Акте делается соответствующая отметка.</w:t>
      </w:r>
    </w:p>
    <w:p w:rsidR="0081519A" w:rsidRDefault="0081519A">
      <w:pPr>
        <w:pStyle w:val="ConsPlusNormal"/>
        <w:spacing w:before="220"/>
        <w:ind w:firstLine="540"/>
        <w:jc w:val="both"/>
      </w:pPr>
      <w:r>
        <w:t>Отсутствие при принудительном демонтаже Владельца либо его уполномоченного представителя не является препятствием для осуществления принудительного демонтажа вывески.</w:t>
      </w:r>
    </w:p>
    <w:p w:rsidR="0081519A" w:rsidRDefault="0081519A">
      <w:pPr>
        <w:pStyle w:val="ConsPlusNormal"/>
        <w:spacing w:before="220"/>
        <w:ind w:firstLine="540"/>
        <w:jc w:val="both"/>
      </w:pPr>
      <w:r>
        <w:t>21. К Акту прилагается комплект фотографий вывески и места размещения такой вывески до и после принудительного демонтажа.</w:t>
      </w:r>
    </w:p>
    <w:p w:rsidR="0081519A" w:rsidRDefault="0081519A">
      <w:pPr>
        <w:pStyle w:val="ConsPlusNormal"/>
        <w:spacing w:before="220"/>
        <w:ind w:firstLine="540"/>
        <w:jc w:val="both"/>
      </w:pPr>
      <w:r>
        <w:t>22. Акт составляется в 3 экземплярах, один из которых вручается под подпись (либо отправляется заказным письмом с уведомлением о вручении) Владельцу, второй передается в муниципальное учреждение, третий хранится в территориальном органе.</w:t>
      </w:r>
    </w:p>
    <w:p w:rsidR="0081519A" w:rsidRDefault="0081519A">
      <w:pPr>
        <w:pStyle w:val="ConsPlusNormal"/>
        <w:spacing w:before="220"/>
        <w:ind w:firstLine="540"/>
        <w:jc w:val="both"/>
      </w:pPr>
      <w:r>
        <w:t>23. Срок принудительного демонтажа вывески составляет не более 1 месяца после дня вступления в силу правового акта.</w:t>
      </w:r>
    </w:p>
    <w:p w:rsidR="0081519A" w:rsidRDefault="0081519A">
      <w:pPr>
        <w:pStyle w:val="ConsPlusNormal"/>
        <w:spacing w:before="220"/>
        <w:ind w:firstLine="540"/>
        <w:jc w:val="both"/>
      </w:pPr>
      <w:bookmarkStart w:id="15" w:name="P1283"/>
      <w:bookmarkEnd w:id="15"/>
      <w:r>
        <w:t>24. Хранение демонтированных вывесок осуществляется муниципальным учреждением в течение 6 месяцев после дня демонтажа, за исключением вывесок, изготовленных из мягких материалов (бумажное, тканевое, виниловое полотно).</w:t>
      </w:r>
    </w:p>
    <w:p w:rsidR="0081519A" w:rsidRDefault="0081519A">
      <w:pPr>
        <w:pStyle w:val="ConsPlusNormal"/>
        <w:spacing w:before="220"/>
        <w:ind w:firstLine="540"/>
        <w:jc w:val="both"/>
      </w:pPr>
      <w:bookmarkStart w:id="16" w:name="P1284"/>
      <w:bookmarkEnd w:id="16"/>
      <w:r>
        <w:t>25. Демонтированные вывески выдаются Владельцу вывески либо его уполномоченному представителю после предъявления в территориальный орган:</w:t>
      </w:r>
    </w:p>
    <w:p w:rsidR="0081519A" w:rsidRDefault="0081519A">
      <w:pPr>
        <w:pStyle w:val="ConsPlusNormal"/>
        <w:spacing w:before="220"/>
        <w:ind w:firstLine="540"/>
        <w:jc w:val="both"/>
      </w:pPr>
      <w:r>
        <w:lastRenderedPageBreak/>
        <w:t>письменного заявления о выдаче вывески, находящейся на хранении после демонтажа,</w:t>
      </w:r>
    </w:p>
    <w:p w:rsidR="0081519A" w:rsidRDefault="0081519A">
      <w:pPr>
        <w:pStyle w:val="ConsPlusNormal"/>
        <w:spacing w:before="220"/>
        <w:ind w:firstLine="540"/>
        <w:jc w:val="both"/>
      </w:pPr>
      <w:r>
        <w:t>документов, подтверждающих личность или полномочия обратившегося,</w:t>
      </w:r>
    </w:p>
    <w:p w:rsidR="0081519A" w:rsidRDefault="0081519A">
      <w:pPr>
        <w:pStyle w:val="ConsPlusNormal"/>
        <w:spacing w:before="220"/>
        <w:ind w:firstLine="540"/>
        <w:jc w:val="both"/>
      </w:pPr>
      <w:r>
        <w:t>документов, подтверждающих право на вывеску (договор подряда, купли-продажи, дарения, аренды и прочие, позволяющие идентифицировать демонтированную вывеску, в случае если Владелец вывески не был установлен),</w:t>
      </w:r>
    </w:p>
    <w:p w:rsidR="0081519A" w:rsidRDefault="0081519A">
      <w:pPr>
        <w:pStyle w:val="ConsPlusNormal"/>
        <w:spacing w:before="220"/>
        <w:ind w:firstLine="540"/>
        <w:jc w:val="both"/>
      </w:pPr>
      <w:r>
        <w:t>документов, подтверждающих оплату демонтажа, перемещения и хранения вывески.</w:t>
      </w:r>
    </w:p>
    <w:p w:rsidR="0081519A" w:rsidRDefault="0081519A">
      <w:pPr>
        <w:pStyle w:val="ConsPlusNormal"/>
        <w:spacing w:before="220"/>
        <w:ind w:firstLine="540"/>
        <w:jc w:val="both"/>
      </w:pPr>
      <w:r>
        <w:t xml:space="preserve">26. Территориальный орган не позднее 2 рабочих дней, следующих за днем обращения Владельца вывески либо его уполномоченного представителя, осуществляет проверку наличия документов, указанных в </w:t>
      </w:r>
      <w:hyperlink w:anchor="P1284">
        <w:r>
          <w:rPr>
            <w:color w:val="0000FF"/>
          </w:rPr>
          <w:t>пункте 25</w:t>
        </w:r>
      </w:hyperlink>
      <w:r>
        <w:t xml:space="preserve"> Порядка, по результатам которой выдает акт сдачи-приемки вывески.</w:t>
      </w:r>
    </w:p>
    <w:p w:rsidR="0081519A" w:rsidRDefault="0081519A">
      <w:pPr>
        <w:pStyle w:val="ConsPlusNormal"/>
        <w:spacing w:before="220"/>
        <w:ind w:firstLine="540"/>
        <w:jc w:val="both"/>
      </w:pPr>
      <w:r>
        <w:t>27. Основаниями для отказа в выдаче акта сдачи-приемки вывески являются:</w:t>
      </w:r>
    </w:p>
    <w:p w:rsidR="0081519A" w:rsidRDefault="0081519A">
      <w:pPr>
        <w:pStyle w:val="ConsPlusNormal"/>
        <w:spacing w:before="220"/>
        <w:ind w:firstLine="540"/>
        <w:jc w:val="both"/>
      </w:pPr>
      <w:r>
        <w:t xml:space="preserve">отсутствие документов, указанных в </w:t>
      </w:r>
      <w:hyperlink w:anchor="P1284">
        <w:r>
          <w:rPr>
            <w:color w:val="0000FF"/>
          </w:rPr>
          <w:t>пункте 25</w:t>
        </w:r>
      </w:hyperlink>
      <w:r>
        <w:t xml:space="preserve"> Порядка,</w:t>
      </w:r>
    </w:p>
    <w:p w:rsidR="0081519A" w:rsidRDefault="0081519A">
      <w:pPr>
        <w:pStyle w:val="ConsPlusNormal"/>
        <w:spacing w:before="220"/>
        <w:ind w:firstLine="540"/>
        <w:jc w:val="both"/>
      </w:pPr>
      <w:r>
        <w:t>в заявлении о выдаче вывески, находящейся на хранении после демонтажа, указана вывеска, не подлежащая хранению.</w:t>
      </w:r>
    </w:p>
    <w:p w:rsidR="0081519A" w:rsidRDefault="0081519A">
      <w:pPr>
        <w:pStyle w:val="ConsPlusNormal"/>
        <w:spacing w:before="220"/>
        <w:ind w:firstLine="540"/>
        <w:jc w:val="both"/>
      </w:pPr>
      <w:r>
        <w:t>28. В акте сдачи-приемки вывески территориальный орган делает отметку о согласовании выдачи демонтированной вывески, находящейся на хранении, либо отказывает в выдаче соответствующего акта сдачи-приемки вывески.</w:t>
      </w:r>
    </w:p>
    <w:p w:rsidR="0081519A" w:rsidRDefault="0081519A">
      <w:pPr>
        <w:pStyle w:val="ConsPlusNormal"/>
        <w:spacing w:before="220"/>
        <w:ind w:firstLine="540"/>
        <w:jc w:val="both"/>
      </w:pPr>
      <w:r>
        <w:t>29. Форма акта сдачи-приемки вывески устанавливается администрацией Верещагинского городского округа Пермского края.</w:t>
      </w:r>
    </w:p>
    <w:p w:rsidR="0081519A" w:rsidRDefault="0081519A">
      <w:pPr>
        <w:pStyle w:val="ConsPlusNormal"/>
        <w:spacing w:before="220"/>
        <w:ind w:firstLine="540"/>
        <w:jc w:val="both"/>
      </w:pPr>
      <w:r>
        <w:t>30. Сумма оплаты демонтажа, перемещения и хранения вывески определяется правовым актом администрации Верещагинского городского округа Пермского края.</w:t>
      </w:r>
    </w:p>
    <w:p w:rsidR="0081519A" w:rsidRDefault="0081519A">
      <w:pPr>
        <w:pStyle w:val="ConsPlusNormal"/>
        <w:spacing w:before="220"/>
        <w:ind w:firstLine="540"/>
        <w:jc w:val="both"/>
      </w:pPr>
      <w:r>
        <w:t>31. Для получения вывески, находящейся на хранении после демонтажа, Владелец вывески либо его уполномоченный представитель обращается в муниципальное учреждение с письменным заявлением, к которому прилагается акт сдачи-приемки вывески, содержащий отметку территориального органа о согласовании выдачи запрашиваемой вывески с места хранения.</w:t>
      </w:r>
    </w:p>
    <w:p w:rsidR="0081519A" w:rsidRDefault="0081519A">
      <w:pPr>
        <w:pStyle w:val="ConsPlusNormal"/>
        <w:spacing w:before="220"/>
        <w:ind w:firstLine="540"/>
        <w:jc w:val="both"/>
      </w:pPr>
      <w:r>
        <w:t>Основанием для выдачи вывески, находящейся на хранении после демонтажа, являются заявление и акт сдачи-приемки вывески с отметкой территориального органа о согласовании выдачи запрашиваемой вывески с места хранения.</w:t>
      </w:r>
    </w:p>
    <w:p w:rsidR="0081519A" w:rsidRDefault="0081519A">
      <w:pPr>
        <w:pStyle w:val="ConsPlusNormal"/>
        <w:spacing w:before="220"/>
        <w:ind w:firstLine="540"/>
        <w:jc w:val="both"/>
      </w:pPr>
      <w:r>
        <w:t xml:space="preserve">32. В случае если Владелец вывески либо его уполномоченный представитель не обратился в муниципальное учреждение за выдачей вывески, находящейся на хранении, в срок, установленный </w:t>
      </w:r>
      <w:hyperlink w:anchor="P1283">
        <w:r>
          <w:rPr>
            <w:color w:val="0000FF"/>
          </w:rPr>
          <w:t>пунктом 24</w:t>
        </w:r>
      </w:hyperlink>
      <w:r>
        <w:t xml:space="preserve"> Порядка, такая вывеска признается муниципальной собственностью в порядке, предусмотренном действующим законодательством Российской Федерации, после чего муниципальное учреждение обеспечивает ее транспортирование и утилизацию.</w:t>
      </w:r>
    </w:p>
    <w:p w:rsidR="0081519A" w:rsidRDefault="0081519A">
      <w:pPr>
        <w:pStyle w:val="ConsPlusNormal"/>
        <w:jc w:val="both"/>
      </w:pPr>
    </w:p>
    <w:p w:rsidR="0081519A" w:rsidRDefault="0081519A">
      <w:pPr>
        <w:pStyle w:val="ConsPlusNormal"/>
        <w:jc w:val="both"/>
      </w:pPr>
    </w:p>
    <w:p w:rsidR="0081519A" w:rsidRDefault="0081519A">
      <w:pPr>
        <w:pStyle w:val="ConsPlusNormal"/>
        <w:pBdr>
          <w:bottom w:val="single" w:sz="6" w:space="0" w:color="auto"/>
        </w:pBdr>
        <w:spacing w:before="100" w:after="100"/>
        <w:jc w:val="both"/>
        <w:rPr>
          <w:sz w:val="2"/>
          <w:szCs w:val="2"/>
        </w:rPr>
      </w:pPr>
    </w:p>
    <w:p w:rsidR="0051131C" w:rsidRDefault="0051131C">
      <w:bookmarkStart w:id="17" w:name="_GoBack"/>
      <w:bookmarkEnd w:id="17"/>
    </w:p>
    <w:sectPr w:rsidR="0051131C" w:rsidSect="00600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9A"/>
    <w:rsid w:val="0051131C"/>
    <w:rsid w:val="0081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1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1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1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1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1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1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1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1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1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1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1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1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C9A533775E02B506775502344E4D6FAF2397947DBE04138E1F0D25143C7DCA4667CFB9475742889E8E99B8AD330BFD28E69D74CE0DE3C28537AA6C59pFJ" TargetMode="External"/><Relationship Id="rId18" Type="http://schemas.openxmlformats.org/officeDocument/2006/relationships/hyperlink" Target="consultantplus://offline/ref=CAC9A533775E02B506775502344E4D6FAF2397947DBE04138E1F0D25143C7DCA4667CFB9475742889E8E99BBA8330BFD28E69D74CE0DE3C28537AA6C59pFJ" TargetMode="External"/><Relationship Id="rId26" Type="http://schemas.openxmlformats.org/officeDocument/2006/relationships/hyperlink" Target="consultantplus://offline/ref=CAC9A533775E02B506775502344E4D6FAF2397947DBE04138E1F0D25143C7DCA4667CFB9475742889E8E99BAAB330BFD28E69D74CE0DE3C28537AA6C59pFJ" TargetMode="External"/><Relationship Id="rId39" Type="http://schemas.openxmlformats.org/officeDocument/2006/relationships/hyperlink" Target="consultantplus://offline/ref=CAC9A533775E02B506775502344E4D6FAF2397947DBE04138E1F0D25143C7DCA4667CFB9475742889E8E99BEAD330BFD28E69D74CE0DE3C28537AA6C59pFJ" TargetMode="External"/><Relationship Id="rId21" Type="http://schemas.openxmlformats.org/officeDocument/2006/relationships/hyperlink" Target="consultantplus://offline/ref=CAC9A533775E02B506775502344E4D6FAF2397947DBE04138E1F0D25143C7DCA4667CFB9475742889E8E99BBAE330BFD28E69D74CE0DE3C28537AA6C59pFJ" TargetMode="External"/><Relationship Id="rId34" Type="http://schemas.openxmlformats.org/officeDocument/2006/relationships/hyperlink" Target="consultantplus://offline/ref=CAC9A533775E02B506775502344E4D6FAF2397947DBE04138E1F0D25143C7DCA4667CFB9475742889E8E99BDAE330BFD28E69D74CE0DE3C28537AA6C59pFJ" TargetMode="External"/><Relationship Id="rId42" Type="http://schemas.openxmlformats.org/officeDocument/2006/relationships/hyperlink" Target="consultantplus://offline/ref=CAC9A533775E02B506775502344E4D6FAF2397947DBE04138E1F0D25143C7DCA4667CFB9475742889E8E99B1A8330BFD28E69D74CE0DE3C28537AA6C59pFJ" TargetMode="External"/><Relationship Id="rId47" Type="http://schemas.openxmlformats.org/officeDocument/2006/relationships/hyperlink" Target="consultantplus://offline/ref=CAC9A533775E02B506775502344E4D6FAF2397947DBE04138E1F0D25143C7DCA4667CFB9475742889E8E98B8AF330BFD28E69D74CE0DE3C28537AA6C59pFJ" TargetMode="External"/><Relationship Id="rId50" Type="http://schemas.openxmlformats.org/officeDocument/2006/relationships/hyperlink" Target="consultantplus://offline/ref=CAC9A533775E02B506775502344E4D6FAF2397947DBE04138E1F0D25143C7DCA4667CFB9475742889E8E98BFAC330BFD28E69D74CE0DE3C28537AA6C59pFJ" TargetMode="External"/><Relationship Id="rId55" Type="http://schemas.openxmlformats.org/officeDocument/2006/relationships/hyperlink" Target="consultantplus://offline/ref=CAC9A533775E02B506775502344E4D6FAF2397947DBE0211881F0D25143C7DCA4667CFB9475742889E8E99BBA9330BFD28E69D74CE0DE3C28537AA6C59pFJ" TargetMode="External"/><Relationship Id="rId7" Type="http://schemas.openxmlformats.org/officeDocument/2006/relationships/hyperlink" Target="consultantplus://offline/ref=CAC9A533775E02B506775502344E4D6FAF2397947DBE0211881F0D25143C7DCA4667CFB9475742889E8E99B9AF330BFD28E69D74CE0DE3C28537AA6C59pFJ" TargetMode="External"/><Relationship Id="rId2" Type="http://schemas.microsoft.com/office/2007/relationships/stylesWithEffects" Target="stylesWithEffects.xml"/><Relationship Id="rId16" Type="http://schemas.openxmlformats.org/officeDocument/2006/relationships/hyperlink" Target="consultantplus://offline/ref=CAC9A533775E02B506775502344E4D6FAF2397947DBE04138E1F0D25143C7DCA4667CFB9475742889E8E99BBA9330BFD28E69D74CE0DE3C28537AA6C59pFJ" TargetMode="External"/><Relationship Id="rId20" Type="http://schemas.openxmlformats.org/officeDocument/2006/relationships/hyperlink" Target="consultantplus://offline/ref=CAC9A533775E02B506775502344E4D6FAF2397947DBE04138E1F0D25143C7DCA4667CFB9475742889E8E99BBAC330BFD28E69D74CE0DE3C28537AA6C59pFJ" TargetMode="External"/><Relationship Id="rId29" Type="http://schemas.openxmlformats.org/officeDocument/2006/relationships/hyperlink" Target="consultantplus://offline/ref=CAC9A533775E02B506775502344E4D6FAF2397947DBE04138E1F0D25143C7DCA4667CFB9475742889E8E99BAAE330BFD28E69D74CE0DE3C28537AA6C59pFJ" TargetMode="External"/><Relationship Id="rId41" Type="http://schemas.openxmlformats.org/officeDocument/2006/relationships/hyperlink" Target="consultantplus://offline/ref=CAC9A533775E02B506775502344E4D6FAF2397947DBE04138E1F0D25143C7DCA4667CFB9475742889E8E99BEA0330BFD28E69D74CE0DE3C28537AA6C59pFJ" TargetMode="External"/><Relationship Id="rId54" Type="http://schemas.openxmlformats.org/officeDocument/2006/relationships/hyperlink" Target="consultantplus://offline/ref=CAC9A533775E02B506775502344E4D6FAF2397947DBE0211881F0D25143C7DCA4667CFB9475742889E8E99B8A0330BFD28E69D74CE0DE3C28537AA6C59pFJ" TargetMode="External"/><Relationship Id="rId1" Type="http://schemas.openxmlformats.org/officeDocument/2006/relationships/styles" Target="styles.xml"/><Relationship Id="rId6" Type="http://schemas.openxmlformats.org/officeDocument/2006/relationships/hyperlink" Target="consultantplus://offline/ref=CAC9A533775E02B506775502344E4D6FAF2397947DBE04138E1F0D25143C7DCA4667CFB9475742889E8E99B9AF330BFD28E69D74CE0DE3C28537AA6C59pFJ" TargetMode="External"/><Relationship Id="rId11" Type="http://schemas.openxmlformats.org/officeDocument/2006/relationships/hyperlink" Target="consultantplus://offline/ref=CAC9A533775E02B506774B0F22221A62A32BCA9B75BD0E45D0430B724B6C7B9F142791E0051B51899A909BB9AB53pBJ" TargetMode="External"/><Relationship Id="rId24" Type="http://schemas.openxmlformats.org/officeDocument/2006/relationships/hyperlink" Target="consultantplus://offline/ref=CAC9A533775E02B506775502344E4D6FAF2397947DBE04138E1F0D25143C7DCA4667CFB9475742889E8E99BAA9330BFD28E69D74CE0DE3C28537AA6C59pFJ" TargetMode="External"/><Relationship Id="rId32" Type="http://schemas.openxmlformats.org/officeDocument/2006/relationships/hyperlink" Target="consultantplus://offline/ref=CAC9A533775E02B506775502344E4D6FAF2397947DBE04138E1F0D25143C7DCA4667CFB9475742889E8E99BDAD330BFD28E69D74CE0DE3C28537AA6C59pFJ" TargetMode="External"/><Relationship Id="rId37" Type="http://schemas.openxmlformats.org/officeDocument/2006/relationships/hyperlink" Target="consultantplus://offline/ref=CAC9A533775E02B506775502344E4D6FAF2397947DBE04138E1F0D25143C7DCA4667CFB9475742889E8E99BEA9330BFD28E69D74CE0DE3C28537AA6C59pFJ" TargetMode="External"/><Relationship Id="rId40" Type="http://schemas.openxmlformats.org/officeDocument/2006/relationships/hyperlink" Target="consultantplus://offline/ref=CAC9A533775E02B506775502344E4D6FAF2397947DBE04138E1F0D25143C7DCA4667CFB9475742889E8E99BEA1330BFD28E69D74CE0DE3C28537AA6C59pFJ" TargetMode="External"/><Relationship Id="rId45" Type="http://schemas.openxmlformats.org/officeDocument/2006/relationships/hyperlink" Target="consultantplus://offline/ref=CAC9A533775E02B506775502344E4D6FAF2397947DBE04138E1F0D25143C7DCA4667CFB9475742889E8E99B1AC330BFD28E69D74CE0DE3C28537AA6C59pFJ" TargetMode="External"/><Relationship Id="rId53" Type="http://schemas.openxmlformats.org/officeDocument/2006/relationships/hyperlink" Target="consultantplus://offline/ref=CAC9A533775E02B506775502344E4D6FAF2397947DBE0211881F0D25143C7DCA4667CFB9475742889E8E99B8AE330BFD28E69D74CE0DE3C28537AA6C59pFJ" TargetMode="External"/><Relationship Id="rId58" Type="http://schemas.openxmlformats.org/officeDocument/2006/relationships/hyperlink" Target="consultantplus://offline/ref=CAC9A533775E02B506775502344E4D6FAF2397947DBE0211881F0D25143C7DCA4667CFB9475742889E8E99BBAC330BFD28E69D74CE0DE3C28537AA6C59pF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AC9A533775E02B506775502344E4D6FAF2397947DBE04138E1F0D25143C7DCA4667CFB9475742889E8E99B8A0330BFD28E69D74CE0DE3C28537AA6C59pFJ" TargetMode="External"/><Relationship Id="rId23" Type="http://schemas.openxmlformats.org/officeDocument/2006/relationships/hyperlink" Target="consultantplus://offline/ref=CAC9A533775E02B506775502344E4D6FAF2397947DBE04138E1F0D25143C7DCA4667CFB9475742889E8E99BBA0330BFD28E69D74CE0DE3C28537AA6C59pFJ" TargetMode="External"/><Relationship Id="rId28" Type="http://schemas.openxmlformats.org/officeDocument/2006/relationships/hyperlink" Target="consultantplus://offline/ref=CAC9A533775E02B506775502344E4D6FAF2397947DBE04138E1F0D25143C7DCA4667CFB9475742889E8E99BAAD330BFD28E69D74CE0DE3C28537AA6C59pFJ" TargetMode="External"/><Relationship Id="rId36" Type="http://schemas.openxmlformats.org/officeDocument/2006/relationships/hyperlink" Target="consultantplus://offline/ref=CAC9A533775E02B506775502344E4D6FAF2397947DBE04138E1F0D25143C7DCA4667CFB9475742889E8E99BFA0330BFD28E69D74CE0DE3C28537AA6C59pFJ" TargetMode="External"/><Relationship Id="rId49" Type="http://schemas.openxmlformats.org/officeDocument/2006/relationships/hyperlink" Target="consultantplus://offline/ref=CAC9A533775E02B506775502344E4D6FAF2397947DBE04138E1F0D25143C7DCA4667CFB9475742889E8E98B8A1330BFD28E69D74CE0DE3C28537AA6C59pFJ" TargetMode="External"/><Relationship Id="rId57" Type="http://schemas.openxmlformats.org/officeDocument/2006/relationships/hyperlink" Target="consultantplus://offline/ref=CAC9A533775E02B506775502344E4D6FAF2397947DBE0211881F0D25143C7DCA4667CFB9475742889E8E99BBAA330BFD28E69D74CE0DE3C28537AA6C59pFJ" TargetMode="External"/><Relationship Id="rId61" Type="http://schemas.openxmlformats.org/officeDocument/2006/relationships/theme" Target="theme/theme1.xml"/><Relationship Id="rId10" Type="http://schemas.openxmlformats.org/officeDocument/2006/relationships/hyperlink" Target="consultantplus://offline/ref=CAC9A533775E02B506775502344E4D6FAF2397947DBE0211881F0D25143C7DCA4667CFB9475742889E8E99B9AF330BFD28E69D74CE0DE3C28537AA6C59pFJ" TargetMode="External"/><Relationship Id="rId19" Type="http://schemas.openxmlformats.org/officeDocument/2006/relationships/hyperlink" Target="consultantplus://offline/ref=CAC9A533775E02B506775502344E4D6FAF2397947DBE04138E1F0D25143C7DCA4667CFB9475742889E8E99BBAA330BFD28E69D74CE0DE3C28537AA6C59pFJ" TargetMode="External"/><Relationship Id="rId31" Type="http://schemas.openxmlformats.org/officeDocument/2006/relationships/hyperlink" Target="consultantplus://offline/ref=CAC9A533775E02B506775502344E4D6FAF2397947DBE04138E1F0D25143C7DCA4667CFB9475742889E8E99BDAB330BFD28E69D74CE0DE3C28537AA6C59pFJ" TargetMode="External"/><Relationship Id="rId44" Type="http://schemas.openxmlformats.org/officeDocument/2006/relationships/hyperlink" Target="consultantplus://offline/ref=CAC9A533775E02B506775502344E4D6FAF2397947DBE04138E1F0D25143C7DCA4667CFB9475742889E8E99B1AD330BFD28E69D74CE0DE3C28537AA6C59pFJ" TargetMode="External"/><Relationship Id="rId52" Type="http://schemas.openxmlformats.org/officeDocument/2006/relationships/hyperlink" Target="consultantplus://offline/ref=CAC9A533775E02B506775502344E4D6FAF2397947DBE0211881F0D25143C7DCA4667CFB9475742889E8E99B8AC330BFD28E69D74CE0DE3C28537AA6C59pF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C9A533775E02B506775502344E4D6FAF2397947DBE04138E1F0D25143C7DCA4667CFB9475742889E8E99B9AF330BFD28E69D74CE0DE3C28537AA6C59pFJ" TargetMode="External"/><Relationship Id="rId14" Type="http://schemas.openxmlformats.org/officeDocument/2006/relationships/hyperlink" Target="consultantplus://offline/ref=CAC9A533775E02B506775502344E4D6FAF2397947DBE04138E1F0D25143C7DCA4667CFB9475742889E8E99B8AE330BFD28E69D74CE0DE3C28537AA6C59pFJ" TargetMode="External"/><Relationship Id="rId22" Type="http://schemas.openxmlformats.org/officeDocument/2006/relationships/hyperlink" Target="consultantplus://offline/ref=CAC9A533775E02B506775502344E4D6FAF2397947DBE04138E1F0D25143C7DCA4667CFB9475742889E8E99BBA1330BFD28E69D74CE0DE3C28537AA6C59pFJ" TargetMode="External"/><Relationship Id="rId27" Type="http://schemas.openxmlformats.org/officeDocument/2006/relationships/hyperlink" Target="consultantplus://offline/ref=CAC9A533775E02B506775502344E4D6FAF2397947DBE04138E1F0D25143C7DCA4667CFB9475742889E8E99BAAA330BFD28E69D74CE0DE3C28537AA6C59pFJ" TargetMode="External"/><Relationship Id="rId30" Type="http://schemas.openxmlformats.org/officeDocument/2006/relationships/hyperlink" Target="consultantplus://offline/ref=CAC9A533775E02B506775502344E4D6FAF2397947DBE04138E1F0D25143C7DCA4667CFB9475742889E8E99BDA9330BFD28E69D74CE0DE3C28537AA6C59pFJ" TargetMode="External"/><Relationship Id="rId35" Type="http://schemas.openxmlformats.org/officeDocument/2006/relationships/hyperlink" Target="consultantplus://offline/ref=CAC9A533775E02B506775502344E4D6FAF2397947DBE04138E1F0D25143C7DCA4667CFB9475742889E8E99BDA1330BFD28E69D74CE0DE3C28537AA6C59pFJ" TargetMode="External"/><Relationship Id="rId43" Type="http://schemas.openxmlformats.org/officeDocument/2006/relationships/hyperlink" Target="consultantplus://offline/ref=CAC9A533775E02B506775502344E4D6FAF2397947DBE04138E1F0D25143C7DCA4667CFB9475742889E8E99B1AB330BFD28E69D74CE0DE3C28537AA6C59pFJ" TargetMode="External"/><Relationship Id="rId48" Type="http://schemas.openxmlformats.org/officeDocument/2006/relationships/hyperlink" Target="consultantplus://offline/ref=CAC9A533775E02B506775502344E4D6FAF2397947DBE04138E1F0D25143C7DCA4667CFB9475742889E8E98B8AE330BFD28E69D74CE0DE3C28537AA6C59pFJ" TargetMode="External"/><Relationship Id="rId56" Type="http://schemas.openxmlformats.org/officeDocument/2006/relationships/hyperlink" Target="consultantplus://offline/ref=CAC9A533775E02B506775502344E4D6FAF2397947DBE0211881F0D25143C7DCA4667CFB9475742889E8E99BBA8330BFD28E69D74CE0DE3C28537AA6C59pFJ" TargetMode="External"/><Relationship Id="rId8" Type="http://schemas.openxmlformats.org/officeDocument/2006/relationships/hyperlink" Target="consultantplus://offline/ref=CAC9A533775E02B506775502344E4D6FAF2397947DBE061B8A1F0D25143C7DCA4667CFB9475742889E8E9DB0AB330BFD28E69D74CE0DE3C28537AA6C59pFJ" TargetMode="External"/><Relationship Id="rId51" Type="http://schemas.openxmlformats.org/officeDocument/2006/relationships/hyperlink" Target="consultantplus://offline/ref=CAC9A533775E02B506775502344E4769AF2397947DBD0117891F0D25143C7DCA4667CFB955571A849F8687B9AD265DAC6E5Bp0J" TargetMode="External"/><Relationship Id="rId3" Type="http://schemas.openxmlformats.org/officeDocument/2006/relationships/settings" Target="settings.xml"/><Relationship Id="rId12" Type="http://schemas.openxmlformats.org/officeDocument/2006/relationships/hyperlink" Target="consultantplus://offline/ref=CAC9A533775E02B506775502344E4769AF2397947DBE0D148B120D25143C7DCA4667CFB9475742889E8E9ABEAC330BFD28E69D74CE0DE3C28537AA6C59pFJ" TargetMode="External"/><Relationship Id="rId17" Type="http://schemas.openxmlformats.org/officeDocument/2006/relationships/hyperlink" Target="consultantplus://offline/ref=CAC9A533775E02B506774B0F22221A62A32ACB9A7CB10E45D0430B724B6C7B9F142791E0051B51899A909BB9AB53pBJ" TargetMode="External"/><Relationship Id="rId25" Type="http://schemas.openxmlformats.org/officeDocument/2006/relationships/hyperlink" Target="consultantplus://offline/ref=CAC9A533775E02B506775502344E4D6FAF2397947DBE04138E1F0D25143C7DCA4667CFB9475742889E8E99BAA8330BFD28E69D74CE0DE3C28537AA6C59pFJ" TargetMode="External"/><Relationship Id="rId33" Type="http://schemas.openxmlformats.org/officeDocument/2006/relationships/hyperlink" Target="consultantplus://offline/ref=CAC9A533775E02B506775502344E4D6FAF2397947DBE04138E1F0D25143C7DCA4667CFB9475742889E8E99BDAF330BFD28E69D74CE0DE3C28537AA6C59pFJ" TargetMode="External"/><Relationship Id="rId38" Type="http://schemas.openxmlformats.org/officeDocument/2006/relationships/hyperlink" Target="consultantplus://offline/ref=CAC9A533775E02B506775502344E4D6FAF2397947DBE04138E1F0D25143C7DCA4667CFB9475742889E8E99BEAB330BFD28E69D74CE0DE3C28537AA6C59pFJ" TargetMode="External"/><Relationship Id="rId46" Type="http://schemas.openxmlformats.org/officeDocument/2006/relationships/hyperlink" Target="consultantplus://offline/ref=CAC9A533775E02B506775502344E4D6FAF2397947DBE04138E1F0D25143C7DCA4667CFB9475742889E8E98B8AB330BFD28E69D74CE0DE3C28537AA6C59pFJ" TargetMode="External"/><Relationship Id="rId59" Type="http://schemas.openxmlformats.org/officeDocument/2006/relationships/hyperlink" Target="consultantplus://offline/ref=CAC9A533775E02B506775502344E4D6FAF2397947DBE0211881F0D25143C7DCA4667CFB9475742889E8E99BBAF330BFD28E69D74CE0DE3C28537AA6C59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34341</Words>
  <Characters>195746</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2023-04-18T09:41:00Z</dcterms:created>
  <dcterms:modified xsi:type="dcterms:W3CDTF">2023-04-18T09:43:00Z</dcterms:modified>
</cp:coreProperties>
</file>