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80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C3046F" w:rsidRPr="004739CA" w:rsidRDefault="00C3046F" w:rsidP="00C3046F">
      <w:pPr>
        <w:rPr>
          <w:rFonts w:ascii="Times New Roman" w:hAnsi="Times New Roman"/>
          <w:lang w:val="ru-RU"/>
        </w:rPr>
      </w:pPr>
    </w:p>
    <w:p w:rsidR="00C3046F" w:rsidRPr="004739CA" w:rsidRDefault="00C3046F" w:rsidP="00C3046F">
      <w:pPr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01.11.2017</w:t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</w:r>
      <w:r w:rsidRPr="004739CA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4739CA">
        <w:rPr>
          <w:rFonts w:ascii="Times New Roman" w:hAnsi="Times New Roman"/>
          <w:b/>
          <w:sz w:val="28"/>
          <w:szCs w:val="28"/>
          <w:lang w:val="ru-RU"/>
        </w:rPr>
        <w:t xml:space="preserve">№ 114  </w:t>
      </w:r>
    </w:p>
    <w:p w:rsidR="00C3046F" w:rsidRPr="004739CA" w:rsidRDefault="00C3046F" w:rsidP="00C3046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Об утверждении муниципальной программы «Доступная среда в Путинском сельском поселении Верещагинского района Пермского края»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39CA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Порядком разработки и реализации муниципальных программ Путинского сельского поселения Верещагинского района Пермского края, утвержденным постановлением администрации Путинского сельского поселения Верещагинского района Пермского края от 31 июля 2015 № 80, статьей 28 Устава Путинского сельского поселения Верещагинского района Пермского края, администрация Путинского</w:t>
      </w:r>
      <w:proofErr w:type="gramEnd"/>
      <w:r w:rsidRPr="004739CA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Верещагинского района Пермского края ПОСТАНОВЛЯЕТ: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1. Утвердить прилагаемую муниципальную программу «Доступная среда в Путинском сельском поселении Верещагинского района Пермского края».</w:t>
      </w:r>
    </w:p>
    <w:p w:rsidR="00C3046F" w:rsidRPr="004739CA" w:rsidRDefault="00C3046F" w:rsidP="00C3046F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2.  Настоящее постановление обнародовать путем</w:t>
      </w:r>
      <w:r w:rsidRPr="004739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4739CA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4739CA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739CA">
          <w:rPr>
            <w:rStyle w:val="a5"/>
            <w:rFonts w:ascii="Times New Roman" w:hAnsi="Times New Roman"/>
            <w:sz w:val="28"/>
            <w:szCs w:val="28"/>
          </w:rPr>
          <w:t>veradm</w:t>
        </w:r>
        <w:proofErr w:type="spellEnd"/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739C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4739CA">
          <w:rPr>
            <w:rStyle w:val="a5"/>
            <w:rFonts w:ascii="Times New Roman" w:hAnsi="Times New Roman"/>
            <w:sz w:val="28"/>
            <w:szCs w:val="28"/>
          </w:rPr>
          <w:t>in</w:t>
        </w:r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4739CA">
          <w:rPr>
            <w:rStyle w:val="a5"/>
            <w:rFonts w:ascii="Times New Roman" w:hAnsi="Times New Roman"/>
            <w:sz w:val="28"/>
            <w:szCs w:val="28"/>
          </w:rPr>
          <w:t>md</w:t>
        </w:r>
        <w:proofErr w:type="spellEnd"/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4739CA">
          <w:rPr>
            <w:rStyle w:val="a5"/>
            <w:rFonts w:ascii="Times New Roman" w:hAnsi="Times New Roman"/>
            <w:sz w:val="28"/>
            <w:szCs w:val="28"/>
          </w:rPr>
          <w:t>org</w:t>
        </w:r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?</w:t>
        </w:r>
        <w:proofErr w:type="spellStart"/>
        <w:r w:rsidRPr="004739CA">
          <w:rPr>
            <w:rStyle w:val="a5"/>
            <w:rFonts w:ascii="Times New Roman" w:hAnsi="Times New Roman"/>
            <w:sz w:val="28"/>
            <w:szCs w:val="28"/>
          </w:rPr>
          <w:t>cun</w:t>
        </w:r>
        <w:proofErr w:type="spellEnd"/>
        <w:r w:rsidRPr="004739CA">
          <w:rPr>
            <w:rStyle w:val="a5"/>
            <w:rFonts w:ascii="Times New Roman" w:hAnsi="Times New Roman"/>
            <w:sz w:val="28"/>
            <w:szCs w:val="28"/>
            <w:lang w:val="ru-RU"/>
          </w:rPr>
          <w:t>=301208</w:t>
        </w:r>
      </w:hyperlink>
      <w:r w:rsidRPr="004739CA">
        <w:rPr>
          <w:rFonts w:ascii="Times New Roman" w:hAnsi="Times New Roman"/>
          <w:sz w:val="28"/>
          <w:szCs w:val="28"/>
          <w:lang w:val="ru-RU"/>
        </w:rPr>
        <w:t>.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его обнародования и распространяется на правоотношения с 1 января 2018 года.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C3046F" w:rsidRPr="004739CA" w:rsidRDefault="00C3046F" w:rsidP="00C3046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C3046F" w:rsidRPr="004739CA" w:rsidRDefault="00C3046F" w:rsidP="00C3046F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  <w:sectPr w:rsidR="00C3046F" w:rsidRPr="004739CA" w:rsidSect="001647E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4739CA">
        <w:rPr>
          <w:rFonts w:ascii="Times New Roman" w:hAnsi="Times New Roman"/>
          <w:sz w:val="28"/>
          <w:szCs w:val="28"/>
          <w:lang w:val="ru-RU"/>
        </w:rPr>
        <w:t>администрации Путинского сельского поселения                      Л.М.Обухов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lastRenderedPageBreak/>
        <w:t>УТВЕРЖДЕНА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от 01.11.2017 года № 114</w:t>
      </w: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1647E5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47E5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C3046F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«Доступная среда в Путинском сельском поселении</w:t>
      </w: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края»</w:t>
      </w: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2017</w:t>
      </w: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 муниципальной программы</w:t>
      </w:r>
    </w:p>
    <w:p w:rsidR="00C3046F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 xml:space="preserve">«Доступная среда в Путинском сельском поселении </w:t>
      </w:r>
    </w:p>
    <w:p w:rsidR="00C3046F" w:rsidRPr="004739CA" w:rsidRDefault="00C3046F" w:rsidP="00C304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края»</w:t>
      </w: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03"/>
        <w:gridCol w:w="1541"/>
        <w:gridCol w:w="1134"/>
        <w:gridCol w:w="1134"/>
        <w:gridCol w:w="1074"/>
      </w:tblGrid>
      <w:tr w:rsidR="00C3046F" w:rsidRPr="007E5F0C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«Доступная среда в  Путинском сельском поселении Верещагинского района Пермского края»</w:t>
            </w:r>
          </w:p>
        </w:tc>
      </w:tr>
      <w:tr w:rsidR="00C3046F" w:rsidRPr="007E5F0C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Главный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администратор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C3046F" w:rsidRPr="007E5F0C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Администраторы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C3046F" w:rsidRPr="004739CA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2018 – 2020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  <w:proofErr w:type="spellEnd"/>
          </w:p>
        </w:tc>
      </w:tr>
      <w:tr w:rsidR="00C3046F" w:rsidRPr="007E5F0C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условий для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4739CA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4739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населения Путинского сельского поселения, преодоление социальной разобщенности в обществе </w:t>
            </w:r>
          </w:p>
        </w:tc>
      </w:tr>
      <w:tr w:rsidR="00C3046F" w:rsidRPr="007E5F0C" w:rsidTr="0006133F">
        <w:trPr>
          <w:trHeight w:val="1782"/>
        </w:trPr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Подпрограмма 1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 населения»</w:t>
            </w:r>
          </w:p>
        </w:tc>
      </w:tr>
      <w:tr w:rsidR="00C3046F" w:rsidRPr="007E5F0C" w:rsidTr="0006133F">
        <w:tc>
          <w:tcPr>
            <w:tcW w:w="2943" w:type="dxa"/>
          </w:tcPr>
          <w:p w:rsidR="00C3046F" w:rsidRPr="004739CA" w:rsidRDefault="00C3046F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CA">
              <w:rPr>
                <w:rFonts w:ascii="Times New Roman" w:hAnsi="Times New Roman" w:cs="Times New Roman"/>
                <w:sz w:val="28"/>
                <w:szCs w:val="28"/>
              </w:rPr>
              <w:t>Реализация планируемых мероприятий в рамках программы к концу 2020 года позволит:</w:t>
            </w:r>
          </w:p>
          <w:p w:rsidR="00C3046F" w:rsidRPr="004739CA" w:rsidRDefault="00C3046F" w:rsidP="0006133F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C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доступность приоритетных объектов и услуг в приоритетных сферах жизнедеятельности инвалидов и других </w:t>
            </w:r>
            <w:proofErr w:type="spellStart"/>
            <w:r w:rsidRPr="004739C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4739C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Путинского сельского поселения (Администрации Путинского поселения; МБУК «Путинский СЦД»);</w:t>
            </w:r>
          </w:p>
          <w:p w:rsidR="00C3046F" w:rsidRPr="004739CA" w:rsidRDefault="00C3046F" w:rsidP="0006133F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CA">
              <w:rPr>
                <w:rFonts w:ascii="Times New Roman" w:hAnsi="Times New Roman" w:cs="Times New Roman"/>
                <w:sz w:val="28"/>
                <w:szCs w:val="28"/>
              </w:rPr>
              <w:t xml:space="preserve">- оказать содействие активному участию инвалидов и других </w:t>
            </w:r>
            <w:proofErr w:type="spellStart"/>
            <w:r w:rsidRPr="004739C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4739C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жизни общества;</w:t>
            </w:r>
          </w:p>
          <w:p w:rsidR="00C3046F" w:rsidRPr="004739CA" w:rsidRDefault="00C3046F" w:rsidP="0006133F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CA">
              <w:rPr>
                <w:rFonts w:ascii="Times New Roman" w:hAnsi="Times New Roman" w:cs="Times New Roman"/>
                <w:sz w:val="28"/>
                <w:szCs w:val="28"/>
              </w:rPr>
              <w:t>- повысить толерантность общества к людям с ограниченными возможностями.</w:t>
            </w:r>
          </w:p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046F" w:rsidRPr="004739CA" w:rsidTr="0006133F">
        <w:trPr>
          <w:trHeight w:val="327"/>
        </w:trPr>
        <w:tc>
          <w:tcPr>
            <w:tcW w:w="2943" w:type="dxa"/>
            <w:vMerge w:val="restart"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Объемы и источники финансирования </w:t>
            </w:r>
            <w:r w:rsidRPr="00473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муниципальной программы по годам ее реализации в разрезе подпрограмм</w:t>
            </w:r>
          </w:p>
        </w:tc>
        <w:tc>
          <w:tcPr>
            <w:tcW w:w="2003" w:type="dxa"/>
            <w:vMerge w:val="restart"/>
            <w:vAlign w:val="center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4883" w:type="dxa"/>
            <w:gridSpan w:val="4"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739C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4739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046F" w:rsidRPr="004739CA" w:rsidTr="0006133F">
        <w:trPr>
          <w:trHeight w:val="176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C3046F" w:rsidRPr="004739CA" w:rsidRDefault="00C3046F" w:rsidP="0006133F">
            <w:pPr>
              <w:ind w:left="-171"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342" w:type="dxa"/>
            <w:gridSpan w:val="3"/>
            <w:vAlign w:val="center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046F" w:rsidRPr="004739CA" w:rsidTr="0006133F">
        <w:trPr>
          <w:trHeight w:val="176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C3046F" w:rsidRPr="004739CA" w:rsidRDefault="00C3046F" w:rsidP="0006133F">
            <w:pPr>
              <w:ind w:left="-171"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74" w:type="dxa"/>
            <w:vAlign w:val="center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C3046F" w:rsidRPr="004739CA" w:rsidRDefault="00C3046F" w:rsidP="00061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41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7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C3046F" w:rsidRPr="004739CA" w:rsidRDefault="00C3046F" w:rsidP="00061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541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C3046F" w:rsidRPr="004739CA" w:rsidRDefault="00C3046F" w:rsidP="00061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541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C3046F" w:rsidRPr="004739CA" w:rsidRDefault="00C3046F" w:rsidP="00061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41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7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3046F" w:rsidRPr="004739CA" w:rsidTr="0006133F">
        <w:trPr>
          <w:trHeight w:val="321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C3046F" w:rsidRPr="004739CA" w:rsidRDefault="00C3046F" w:rsidP="00061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C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541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</w:tcPr>
          <w:p w:rsidR="00C3046F" w:rsidRPr="004739CA" w:rsidRDefault="00C3046F" w:rsidP="00061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046F" w:rsidRPr="004739CA" w:rsidTr="0006133F">
        <w:trPr>
          <w:trHeight w:val="77"/>
        </w:trPr>
        <w:tc>
          <w:tcPr>
            <w:tcW w:w="2943" w:type="dxa"/>
            <w:vMerge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6" w:type="dxa"/>
            <w:gridSpan w:val="5"/>
          </w:tcPr>
          <w:p w:rsidR="00C3046F" w:rsidRPr="004739CA" w:rsidRDefault="00C3046F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</w:rPr>
      </w:pP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1. Общая характеристика сферы реализации муниципальной программы</w:t>
      </w:r>
    </w:p>
    <w:p w:rsidR="00C3046F" w:rsidRPr="004739CA" w:rsidRDefault="00C3046F" w:rsidP="00C304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«Доступная среда в Путинском сельском поселении Верещагинского района Пермского края» (далее – программа) направлена на формирование доступной для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 (далее - </w:t>
      </w:r>
      <w:proofErr w:type="gramStart"/>
      <w:r w:rsidRPr="004739CA">
        <w:rPr>
          <w:rFonts w:ascii="Times New Roman" w:hAnsi="Times New Roman"/>
          <w:sz w:val="28"/>
          <w:szCs w:val="28"/>
          <w:lang w:val="ru-RU"/>
        </w:rPr>
        <w:t xml:space="preserve">МГН) </w:t>
      </w:r>
      <w:proofErr w:type="gramEnd"/>
      <w:r w:rsidRPr="004739CA">
        <w:rPr>
          <w:rFonts w:ascii="Times New Roman" w:hAnsi="Times New Roman"/>
          <w:sz w:val="28"/>
          <w:szCs w:val="28"/>
          <w:lang w:val="ru-RU"/>
        </w:rPr>
        <w:t>среды жизнедеятельности, является одной из приоритетных задач социально-экономического развития Российской Федерации и Путинского сельского поселения.</w:t>
      </w:r>
    </w:p>
    <w:p w:rsidR="00C3046F" w:rsidRPr="004739CA" w:rsidRDefault="00C3046F" w:rsidP="00C304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ab/>
        <w:t>Важнейшими условием и средством обеспечения инвалидов и других МГН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общества, с целью повышения уровня и качества, их жизни является формирование доступной среды жизнедеятельности.</w:t>
      </w:r>
    </w:p>
    <w:p w:rsidR="00C3046F" w:rsidRPr="004739CA" w:rsidRDefault="00C3046F" w:rsidP="00C30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39CA">
        <w:rPr>
          <w:rFonts w:ascii="Times New Roman" w:hAnsi="Times New Roman"/>
          <w:sz w:val="28"/>
          <w:szCs w:val="28"/>
          <w:lang w:val="ru-RU"/>
        </w:rPr>
        <w:t>На сегодняшний день права инвалидов защищаются в соответствии с международными документами, к которым относятся Декларация о правах инвалидов, принятая резолюцией Генеральной Ассамблеи ООН от 09 декабря 1975 года № 3447, Конвенция Международной организации труда «О профессиональной реабилитации и занятости инвалидов» № 159, Всемирная программа действий в отношении инвалидов, принятая резолюцией Генеральной Ассамблеи ООН от 03 декабря 1982 года № 37/52, Конвенция ООН</w:t>
      </w:r>
      <w:proofErr w:type="gramEnd"/>
      <w:r w:rsidRPr="004739CA">
        <w:rPr>
          <w:rFonts w:ascii="Times New Roman" w:hAnsi="Times New Roman"/>
          <w:sz w:val="28"/>
          <w:szCs w:val="28"/>
          <w:lang w:val="ru-RU"/>
        </w:rPr>
        <w:t xml:space="preserve"> о правах инвалидов, принятая резолюцией Генеральной Ассамбл</w:t>
      </w:r>
      <w:proofErr w:type="gramStart"/>
      <w:r w:rsidRPr="004739CA">
        <w:rPr>
          <w:rFonts w:ascii="Times New Roman" w:hAnsi="Times New Roman"/>
          <w:sz w:val="28"/>
          <w:szCs w:val="28"/>
          <w:lang w:val="ru-RU"/>
        </w:rPr>
        <w:t>еи ОО</w:t>
      </w:r>
      <w:proofErr w:type="gramEnd"/>
      <w:r w:rsidRPr="004739CA">
        <w:rPr>
          <w:rFonts w:ascii="Times New Roman" w:hAnsi="Times New Roman"/>
          <w:sz w:val="28"/>
          <w:szCs w:val="28"/>
          <w:lang w:val="ru-RU"/>
        </w:rPr>
        <w:t>Н от 13 декабря 2006 года № 61/106 (ратифицирована Россией 3 мая 2012 года).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В целях комплексного решения проблем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 по обеспечению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безбарьерной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среды жизнедеятельности приняты следующие правовые акты: 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-Федеральный закон от 24 ноября 1995 года №181-ФЗ «О социальной защите инвалидов в Российской Федерации»;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- Постановление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</w:t>
      </w:r>
      <w:r w:rsidRPr="004739CA">
        <w:rPr>
          <w:rFonts w:ascii="Times New Roman" w:hAnsi="Times New Roman"/>
          <w:sz w:val="28"/>
          <w:szCs w:val="28"/>
          <w:lang w:val="ru-RU"/>
        </w:rPr>
        <w:lastRenderedPageBreak/>
        <w:t>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Государственная программа Российской Федерации «Доступная среда» на 2011 – 2020 годы», утвержденная постановлением Правительства Российской Федерации от 01 декабря 2015 года №1297;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- Закон Пермской области от 27 декабря 2004 года №1957-424 «Об обеспечении беспрепятственного доступа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 к информации, объектам социальной, транспортной и инженерной инфраструктур Пермского края»;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Государственная программа «Доступная среда. Реабилитация и создание условий для социальной интеграции инвалидов Пермского края», утвержденная постановлением Правительства Пермского края от 03 октября 2013года №1316-п.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На 01.01.2016 г</w:t>
      </w:r>
      <w:r w:rsidRPr="004739CA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Pr="004739CA">
        <w:rPr>
          <w:rFonts w:ascii="Times New Roman" w:hAnsi="Times New Roman"/>
          <w:sz w:val="28"/>
          <w:szCs w:val="28"/>
          <w:lang w:val="ru-RU"/>
        </w:rPr>
        <w:t xml:space="preserve"> на территории Путинского сельского поселения Верещагинского района Пермского края насчитывалось 132 инвалида, что составляет 4,7 % в общей численности населения поселения, в том числе 7 детей-инвалидов, 42 инвалида трудоспособного возраста, 83 инвалидов нетрудоспособного возраста. 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Приоритетной задачей органов местного самоуправления является достижение максимального показателя доступности объектов социальной инфраструктуры. Однако отсутствие технической возможности по оборудованию зданий с учетом строительных норм и правил, не позволяет провести работы по адаптации объектов в полном объеме с учетом нужд инвалидов.</w:t>
      </w:r>
    </w:p>
    <w:p w:rsidR="00C3046F" w:rsidRPr="004739CA" w:rsidRDefault="00C3046F" w:rsidP="00C304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Наиболее острая проблема связана с тем, что имеются объекты социальной инфраструктуры, труднодоступные для инвалидов. Особенно остро эта проблема стоит в населенных пунктах сельской местности. При этом к числу таких объектов относятся и административные объекты, и объекты культуры. </w:t>
      </w:r>
    </w:p>
    <w:p w:rsidR="00C3046F" w:rsidRPr="004739CA" w:rsidRDefault="00C3046F" w:rsidP="00C3046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2. Цели и задачи муниципальной программы</w:t>
      </w:r>
    </w:p>
    <w:p w:rsidR="00C3046F" w:rsidRPr="004739CA" w:rsidRDefault="00C3046F" w:rsidP="00C304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 Путинского сельского поселения, преодоление социальной разобщенности в обществе.</w:t>
      </w:r>
    </w:p>
    <w:p w:rsidR="00C3046F" w:rsidRPr="004739CA" w:rsidRDefault="00C3046F" w:rsidP="00C304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необходимо решить следующие задачи: 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-выявление существующих ограничений, препятствующих жизнедеятельности инвалидам и иным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маломобильным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группам населения, и оценка потребности в их устранении;</w:t>
      </w:r>
    </w:p>
    <w:p w:rsidR="00C3046F" w:rsidRPr="004739CA" w:rsidRDefault="00C3046F" w:rsidP="00C3046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eastAsia="Symbol" w:hAnsi="Times New Roman"/>
          <w:sz w:val="28"/>
          <w:szCs w:val="28"/>
          <w:lang w:val="ru-RU"/>
        </w:rPr>
        <w:t>-</w:t>
      </w:r>
      <w:r w:rsidRPr="004739CA">
        <w:rPr>
          <w:rFonts w:ascii="Times New Roman" w:hAnsi="Times New Roman"/>
          <w:sz w:val="28"/>
          <w:szCs w:val="28"/>
          <w:lang w:val="ru-RU"/>
        </w:rPr>
        <w:t xml:space="preserve">оснащение действующих объектов социальной инфраструктуры материально-техническими средствами, обеспечивающими </w:t>
      </w:r>
      <w:r w:rsidRPr="004739CA">
        <w:rPr>
          <w:rFonts w:ascii="Times New Roman" w:hAnsi="Times New Roman"/>
          <w:sz w:val="28"/>
          <w:szCs w:val="28"/>
          <w:lang w:val="ru-RU"/>
        </w:rPr>
        <w:lastRenderedPageBreak/>
        <w:t xml:space="preserve">беспрепятственный доступ к ним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 с учетом их потребностей;</w:t>
      </w:r>
    </w:p>
    <w:p w:rsidR="00C3046F" w:rsidRPr="004739CA" w:rsidRDefault="00C3046F" w:rsidP="00C3046F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 w:rsidRPr="004739CA">
        <w:rPr>
          <w:rFonts w:ascii="Times New Roman" w:eastAsia="Symbol" w:hAnsi="Times New Roman"/>
          <w:sz w:val="28"/>
          <w:szCs w:val="28"/>
          <w:lang w:val="ru-RU"/>
        </w:rPr>
        <w:t>-</w:t>
      </w:r>
      <w:r w:rsidRPr="004739CA">
        <w:rPr>
          <w:rFonts w:ascii="Times New Roman" w:hAnsi="Times New Roman"/>
          <w:sz w:val="28"/>
          <w:szCs w:val="28"/>
          <w:lang w:val="ru-RU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</w:t>
      </w:r>
      <w:r w:rsidRPr="004739CA">
        <w:rPr>
          <w:rFonts w:ascii="Times New Roman" w:hAnsi="Times New Roman"/>
          <w:lang w:val="ru-RU"/>
        </w:rPr>
        <w:t>.</w:t>
      </w:r>
    </w:p>
    <w:p w:rsidR="00C3046F" w:rsidRPr="004739CA" w:rsidRDefault="00C3046F" w:rsidP="00C3046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highlight w:val="black"/>
          <w:lang w:val="ru-RU"/>
        </w:rPr>
      </w:pPr>
      <w:r w:rsidRPr="004739CA">
        <w:rPr>
          <w:rFonts w:ascii="Times New Roman" w:hAnsi="Times New Roman"/>
          <w:sz w:val="28"/>
          <w:szCs w:val="28"/>
          <w:highlight w:val="black"/>
          <w:lang w:val="ru-RU"/>
        </w:rPr>
        <w:t xml:space="preserve">                                                    </w:t>
      </w: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3. Планируемые конечные результаты муниципальной программы</w:t>
      </w:r>
    </w:p>
    <w:p w:rsidR="00C3046F" w:rsidRPr="004739CA" w:rsidRDefault="00C3046F" w:rsidP="00C3046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3046F" w:rsidRPr="004739CA" w:rsidRDefault="00C3046F" w:rsidP="00C3046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Реализация планируемых мероприятий в рамках Программы к концу 2020 года позволит:</w:t>
      </w:r>
    </w:p>
    <w:p w:rsidR="00C3046F" w:rsidRPr="004739CA" w:rsidRDefault="00C3046F" w:rsidP="00C304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CA">
        <w:rPr>
          <w:rFonts w:ascii="Times New Roman" w:hAnsi="Times New Roman" w:cs="Times New Roman"/>
          <w:sz w:val="28"/>
          <w:szCs w:val="28"/>
        </w:rPr>
        <w:t xml:space="preserve">- обеспечить доступность приоритетных объектов и услуг в приоритетных сферах жизнедеятельности инвалидов и других </w:t>
      </w:r>
      <w:proofErr w:type="spellStart"/>
      <w:r w:rsidRPr="004739C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39CA">
        <w:rPr>
          <w:rFonts w:ascii="Times New Roman" w:hAnsi="Times New Roman" w:cs="Times New Roman"/>
          <w:sz w:val="28"/>
          <w:szCs w:val="28"/>
        </w:rPr>
        <w:t xml:space="preserve"> групп населения Путинского сельского поселения (Администрации Путинского поселения; МБУК «Путинский СЦД»);</w:t>
      </w:r>
    </w:p>
    <w:p w:rsidR="00C3046F" w:rsidRPr="004739CA" w:rsidRDefault="00C3046F" w:rsidP="00C304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CA">
        <w:rPr>
          <w:rFonts w:ascii="Times New Roman" w:hAnsi="Times New Roman" w:cs="Times New Roman"/>
          <w:sz w:val="28"/>
          <w:szCs w:val="28"/>
        </w:rPr>
        <w:t xml:space="preserve">- оказать содействие активному участию инвалидов и других </w:t>
      </w:r>
      <w:proofErr w:type="spellStart"/>
      <w:r w:rsidRPr="004739C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39CA">
        <w:rPr>
          <w:rFonts w:ascii="Times New Roman" w:hAnsi="Times New Roman" w:cs="Times New Roman"/>
          <w:sz w:val="28"/>
          <w:szCs w:val="28"/>
        </w:rPr>
        <w:t xml:space="preserve"> групп населения в жизни общества;</w:t>
      </w:r>
    </w:p>
    <w:p w:rsidR="00C3046F" w:rsidRPr="004739CA" w:rsidRDefault="00C3046F" w:rsidP="00C304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CA">
        <w:rPr>
          <w:rFonts w:ascii="Times New Roman" w:hAnsi="Times New Roman" w:cs="Times New Roman"/>
          <w:sz w:val="28"/>
          <w:szCs w:val="28"/>
        </w:rPr>
        <w:t>- повысить толерантность общества к людям с ограниченными возможностями.</w:t>
      </w:r>
    </w:p>
    <w:p w:rsidR="00C3046F" w:rsidRPr="004739CA" w:rsidRDefault="00C3046F" w:rsidP="00C3046F">
      <w:pPr>
        <w:pStyle w:val="a3"/>
        <w:ind w:left="0" w:right="-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Основные планируемые результаты (показатели результативности выполнения Программы) реализации муниципальной программы и их динамика по годам реализации муниципальной программы приведены в приложении к муниципальной программе.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4. Сроки и этапы реализации муниципальной программы</w:t>
      </w:r>
    </w:p>
    <w:p w:rsidR="00C3046F" w:rsidRPr="004739CA" w:rsidRDefault="00C3046F" w:rsidP="00C3046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39CA">
        <w:rPr>
          <w:rFonts w:ascii="Times New Roman" w:hAnsi="Times New Roman"/>
          <w:color w:val="000000"/>
          <w:sz w:val="28"/>
          <w:szCs w:val="28"/>
          <w:lang w:val="ru-RU"/>
        </w:rPr>
        <w:t>Сроки реализации Программы: 2018 - 2020 годы.</w:t>
      </w:r>
    </w:p>
    <w:p w:rsidR="00C3046F" w:rsidRPr="004739CA" w:rsidRDefault="00C3046F" w:rsidP="00C304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color w:val="000000"/>
          <w:sz w:val="28"/>
          <w:szCs w:val="28"/>
          <w:lang w:val="ru-RU"/>
        </w:rPr>
        <w:t>Программа не имеет строгой разбивки на этапы, мероприятия реализуются на протяжении всего срока реализации Программы</w:t>
      </w:r>
      <w:r w:rsidRPr="004739CA">
        <w:rPr>
          <w:rFonts w:ascii="Times New Roman" w:hAnsi="Times New Roman"/>
          <w:sz w:val="28"/>
          <w:szCs w:val="28"/>
          <w:lang w:val="ru-RU"/>
        </w:rPr>
        <w:t>.</w:t>
      </w:r>
    </w:p>
    <w:p w:rsidR="00C3046F" w:rsidRPr="004739CA" w:rsidRDefault="00C3046F" w:rsidP="00C304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5. Перечень и краткое описание подпрограммы</w:t>
      </w: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Программа реализуется в одной подпрограмме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4739CA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4739CA">
        <w:rPr>
          <w:rFonts w:ascii="Times New Roman" w:hAnsi="Times New Roman"/>
          <w:sz w:val="28"/>
          <w:szCs w:val="28"/>
          <w:lang w:val="ru-RU"/>
        </w:rPr>
        <w:t xml:space="preserve"> групп населения».</w:t>
      </w:r>
    </w:p>
    <w:p w:rsidR="00C3046F" w:rsidRPr="004739CA" w:rsidRDefault="00C3046F" w:rsidP="00C3046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Все мероприятия программы предусматривают комплексный подход к решению важнейшей социальной задачи формирования равных возможностей для инвалидов в приоритетных сферах жизнедеятельности общества.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6. Характеристика муниципальной программы</w:t>
      </w:r>
    </w:p>
    <w:p w:rsidR="00C3046F" w:rsidRPr="004739CA" w:rsidRDefault="00C3046F" w:rsidP="00C3046F">
      <w:pPr>
        <w:pStyle w:val="a3"/>
        <w:ind w:left="2204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Перечень основных мероприятий и мероприятий Программы отражен в приложении к муниципальной программе.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46F" w:rsidRPr="004739CA" w:rsidRDefault="00C3046F" w:rsidP="00C3046F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lastRenderedPageBreak/>
        <w:t>7. Риски и меры по управлению рисками</w:t>
      </w:r>
    </w:p>
    <w:p w:rsidR="00C3046F" w:rsidRPr="004739CA" w:rsidRDefault="00C3046F" w:rsidP="00C3046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могут проявиться внешние и внутренние риски.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 xml:space="preserve">8.1. Внешние риски: 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удорожание стоимости товаров, работ (услуг).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8.2. Внутренние риски: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необъективное распределение ресурсов муниципальной программы и нерациональной, нецелевое их использование;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8.3. С целью минимизации рисков муниципальной программы запланированы следующие мероприятия: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ежегодная корректировка результатов исполнения муниципальной программы и объемов финансирования;</w:t>
      </w:r>
    </w:p>
    <w:p w:rsidR="00C3046F" w:rsidRPr="004739CA" w:rsidRDefault="00C3046F" w:rsidP="00C304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рассмотрение результатов мониторинга о выполнении и оценка результативности муниципальной программы не менее 1 раза в год. По результатам указанной оценки принимается решение: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1. о дальнейшей реализации муниципальной программы;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2. о сокращении на очередной финансовый год и плановый период бюджетных ассигнований на реализацию муниципальной программы;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3. о досрочном прекращении отдельных мероприятий муниципальной программы в целом, начиная с очередного финансового года.</w:t>
      </w:r>
    </w:p>
    <w:p w:rsidR="00C3046F" w:rsidRPr="004739CA" w:rsidRDefault="00C3046F" w:rsidP="00C304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4739CA">
        <w:rPr>
          <w:rFonts w:ascii="Times New Roman" w:hAnsi="Times New Roman"/>
          <w:sz w:val="28"/>
          <w:szCs w:val="28"/>
          <w:lang w:val="ru-RU"/>
        </w:rPr>
        <w:t>- информационное, организационно-методическое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  <w:r w:rsidRPr="004739CA">
        <w:rPr>
          <w:rFonts w:ascii="Times New Roman" w:hAnsi="Times New Roman"/>
          <w:sz w:val="28"/>
          <w:szCs w:val="28"/>
          <w:lang w:val="ru-RU"/>
        </w:rPr>
        <w:tab/>
      </w:r>
    </w:p>
    <w:p w:rsidR="00D0245C" w:rsidRPr="00C3046F" w:rsidRDefault="00D0245C">
      <w:pPr>
        <w:rPr>
          <w:lang w:val="ru-RU"/>
        </w:rPr>
      </w:pPr>
    </w:p>
    <w:sectPr w:rsidR="00D0245C" w:rsidRPr="00C3046F" w:rsidSect="00D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6F"/>
    <w:rsid w:val="000D48A7"/>
    <w:rsid w:val="00C3046F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46F"/>
    <w:pPr>
      <w:ind w:left="720"/>
      <w:contextualSpacing/>
    </w:pPr>
  </w:style>
  <w:style w:type="character" w:styleId="a5">
    <w:name w:val="Hyperlink"/>
    <w:basedOn w:val="a0"/>
    <w:uiPriority w:val="99"/>
    <w:rsid w:val="00C3046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C3046F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uiPriority w:val="99"/>
    <w:rsid w:val="00C30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046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46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2017-11-28T09:16:00Z</dcterms:created>
  <dcterms:modified xsi:type="dcterms:W3CDTF">2017-11-28T09:16:00Z</dcterms:modified>
</cp:coreProperties>
</file>