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 w:rsidR="00462BB2">
        <w:rPr>
          <w:b/>
          <w:color w:val="000000"/>
          <w:sz w:val="28"/>
          <w:szCs w:val="28"/>
          <w:u w:val="single"/>
        </w:rPr>
        <w:t>восьмого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B9445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B9445B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в конференц-зале 2 этаж каб. № 207 администрации Верещагинского городского округа Пермского края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BB5DD4" w:rsidP="00706D1A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293B65" w:rsidRPr="00481F1A" w:rsidRDefault="00C64DDA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462BB2" w:rsidRPr="00462BB2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2024 годов»</w:t>
      </w:r>
      <w:r w:rsidR="00293B65" w:rsidRPr="00481F1A">
        <w:rPr>
          <w:rFonts w:ascii="Times New Roman" w:hAnsi="Times New Roman" w:cs="Times New Roman"/>
          <w:bCs/>
          <w:sz w:val="28"/>
          <w:szCs w:val="28"/>
        </w:rPr>
        <w:t xml:space="preserve"> от 07.12.2021 № 46/417.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1D0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BB2" w:rsidRDefault="005B04A5" w:rsidP="005B04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C64DDA">
        <w:rPr>
          <w:rFonts w:ascii="Times New Roman" w:hAnsi="Times New Roman" w:cs="Times New Roman"/>
          <w:sz w:val="28"/>
          <w:szCs w:val="28"/>
        </w:rPr>
        <w:t>2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BB2" w:rsidRPr="00462BB2">
        <w:rPr>
          <w:rFonts w:ascii="Times New Roman" w:hAnsi="Times New Roman" w:cs="Times New Roman"/>
          <w:bCs/>
          <w:sz w:val="28"/>
          <w:szCs w:val="28"/>
        </w:rPr>
        <w:t>О признании утратившими силу отдельных решений.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BB2">
        <w:rPr>
          <w:rFonts w:ascii="Times New Roman" w:eastAsia="Calibri" w:hAnsi="Times New Roman" w:cs="Times New Roman"/>
          <w:sz w:val="28"/>
          <w:szCs w:val="28"/>
        </w:rPr>
        <w:t>Тютикова Ирина Григорьевна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462BB2">
        <w:rPr>
          <w:rFonts w:ascii="Times New Roman" w:eastAsia="Calibri" w:hAnsi="Times New Roman" w:cs="Times New Roman"/>
          <w:sz w:val="28"/>
          <w:szCs w:val="28"/>
        </w:rPr>
        <w:t>юридического отдела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BB2" w:rsidRDefault="00097177" w:rsidP="000971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3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321433" w:rsidRPr="00321433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выдвижения, внесения, обсуждения, рассмотрения инициативных проектов в Верещагинском городском округе</w:t>
      </w:r>
      <w:r w:rsidR="00321433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97177" w:rsidRDefault="002C673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BB2" w:rsidRPr="00462BB2">
        <w:rPr>
          <w:rFonts w:ascii="Times New Roman" w:eastAsia="Calibri" w:hAnsi="Times New Roman" w:cs="Times New Roman"/>
          <w:sz w:val="28"/>
          <w:szCs w:val="28"/>
        </w:rPr>
        <w:t>Тютикова Ирина Григорьевна – начальник юридического отдела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="00097177"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436" w:rsidRDefault="00AE4436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436" w:rsidRDefault="00AE4436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AE4436">
        <w:rPr>
          <w:rFonts w:ascii="Times New Roman" w:eastAsia="Calibri" w:hAnsi="Times New Roman" w:cs="Times New Roman"/>
          <w:sz w:val="28"/>
          <w:szCs w:val="28"/>
        </w:rPr>
        <w:t>Об утверждении Программы комплексного развития систем коммунальной инфраструктуры Верещагинского городского округа Пермского края на период с 2021 по 2040 года.</w:t>
      </w:r>
    </w:p>
    <w:p w:rsidR="00315FFA" w:rsidRDefault="00AE4436" w:rsidP="00F9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15FFA">
        <w:rPr>
          <w:rFonts w:ascii="Times New Roman" w:eastAsia="Calibri" w:hAnsi="Times New Roman" w:cs="Times New Roman"/>
          <w:sz w:val="28"/>
          <w:szCs w:val="28"/>
        </w:rPr>
        <w:t>олчанов Андрей Леонидович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91C04">
        <w:rPr>
          <w:rFonts w:ascii="Times New Roman" w:eastAsia="Calibri" w:hAnsi="Times New Roman" w:cs="Times New Roman"/>
          <w:sz w:val="28"/>
          <w:szCs w:val="28"/>
        </w:rPr>
        <w:t>н</w:t>
      </w:r>
      <w:r w:rsidR="00F91C04" w:rsidRPr="00F91C04">
        <w:rPr>
          <w:rFonts w:ascii="Times New Roman" w:hAnsi="Times New Roman" w:cs="Times New Roman"/>
          <w:sz w:val="28"/>
          <w:szCs w:val="28"/>
        </w:rPr>
        <w:t xml:space="preserve">ачальник отдела жилищно-коммунального </w:t>
      </w:r>
      <w:r w:rsidR="00F91C04">
        <w:rPr>
          <w:rFonts w:ascii="Times New Roman" w:hAnsi="Times New Roman" w:cs="Times New Roman"/>
          <w:sz w:val="28"/>
          <w:szCs w:val="28"/>
        </w:rPr>
        <w:t xml:space="preserve"> </w:t>
      </w:r>
      <w:r w:rsidR="00F91C04" w:rsidRPr="00F91C04">
        <w:rPr>
          <w:rFonts w:ascii="Times New Roman" w:hAnsi="Times New Roman" w:cs="Times New Roman"/>
          <w:sz w:val="28"/>
          <w:szCs w:val="28"/>
        </w:rPr>
        <w:t xml:space="preserve">хозяйства и благоустройства Управления ЖКХ и  </w:t>
      </w:r>
      <w:r w:rsidR="00F91C04" w:rsidRPr="00F91C04">
        <w:rPr>
          <w:rFonts w:ascii="Times New Roman" w:hAnsi="Times New Roman" w:cs="Times New Roman"/>
          <w:sz w:val="28"/>
          <w:szCs w:val="28"/>
        </w:rPr>
        <w:lastRenderedPageBreak/>
        <w:t>инфраструктуры администрации Верещагинского городского округа Пермского края</w:t>
      </w:r>
      <w:r w:rsidR="00F91C04">
        <w:rPr>
          <w:rFonts w:ascii="Times New Roman" w:hAnsi="Times New Roman" w:cs="Times New Roman"/>
          <w:sz w:val="28"/>
          <w:szCs w:val="28"/>
        </w:rPr>
        <w:t>.</w:t>
      </w:r>
    </w:p>
    <w:p w:rsidR="00AE4436" w:rsidRDefault="00AE4436" w:rsidP="00AE4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Default="004839D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910" w:rsidRPr="004839D3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270FF0">
        <w:rPr>
          <w:rFonts w:ascii="Times New Roman" w:eastAsia="Calibri" w:hAnsi="Times New Roman" w:cs="Times New Roman"/>
          <w:sz w:val="28"/>
          <w:szCs w:val="28"/>
        </w:rPr>
        <w:t>5</w:t>
      </w:r>
      <w:r w:rsidRPr="004839D3">
        <w:rPr>
          <w:rFonts w:ascii="Times New Roman" w:eastAsia="Calibri" w:hAnsi="Times New Roman" w:cs="Times New Roman"/>
          <w:sz w:val="28"/>
          <w:szCs w:val="28"/>
        </w:rPr>
        <w:t>. О внесении изменений в Положение об аппарате Думы Верещагинского городского округа Пермского края,  утвержденное решением Думы Верещагинского городского округа Пермского края от 06.11.2019 № 5/44.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270FF0">
        <w:rPr>
          <w:rFonts w:ascii="Times New Roman" w:eastAsia="Calibri" w:hAnsi="Times New Roman" w:cs="Times New Roman"/>
          <w:sz w:val="28"/>
          <w:szCs w:val="28"/>
        </w:rPr>
        <w:t>6</w:t>
      </w:r>
      <w:r w:rsidRPr="004839D3">
        <w:rPr>
          <w:rFonts w:ascii="Times New Roman" w:eastAsia="Calibri" w:hAnsi="Times New Roman" w:cs="Times New Roman"/>
          <w:sz w:val="28"/>
          <w:szCs w:val="28"/>
        </w:rPr>
        <w:t>. Об утверждении Плана  работы Думы Верещагинского городского округа Пермского края на 2022 год.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270FF0">
        <w:rPr>
          <w:rFonts w:ascii="Times New Roman" w:eastAsia="Calibri" w:hAnsi="Times New Roman" w:cs="Times New Roman"/>
          <w:sz w:val="28"/>
          <w:szCs w:val="28"/>
        </w:rPr>
        <w:t>7</w:t>
      </w:r>
      <w:r w:rsidRPr="004839D3">
        <w:rPr>
          <w:rFonts w:ascii="Times New Roman" w:eastAsia="Calibri" w:hAnsi="Times New Roman" w:cs="Times New Roman"/>
          <w:sz w:val="28"/>
          <w:szCs w:val="28"/>
        </w:rPr>
        <w:t>.   Об утверждении Перечня мероприятий по противодействию коррупции  Думы Верещагинского городского округа Пермского края  на 2022-2024 годы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P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270FF0">
        <w:rPr>
          <w:rFonts w:ascii="Times New Roman" w:eastAsia="Calibri" w:hAnsi="Times New Roman" w:cs="Times New Roman"/>
          <w:sz w:val="28"/>
          <w:szCs w:val="28"/>
        </w:rPr>
        <w:t>8</w:t>
      </w:r>
      <w:r w:rsidRPr="004839D3">
        <w:rPr>
          <w:rFonts w:ascii="Times New Roman" w:eastAsia="Calibri" w:hAnsi="Times New Roman" w:cs="Times New Roman"/>
          <w:sz w:val="28"/>
          <w:szCs w:val="28"/>
        </w:rPr>
        <w:t>. Об утверждении отчетных материалов по показателям деятельности Думы Верещагинского городского округа Пермского края за период с 01 января  по 31 декабря 2021 года.</w:t>
      </w:r>
    </w:p>
    <w:p w:rsid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353">
        <w:rPr>
          <w:rFonts w:ascii="Times New Roman" w:eastAsia="Calibri" w:hAnsi="Times New Roman" w:cs="Times New Roman"/>
          <w:sz w:val="28"/>
          <w:szCs w:val="28"/>
        </w:rPr>
        <w:t>Конева Наталья Николаевна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P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270FF0">
        <w:rPr>
          <w:rFonts w:ascii="Times New Roman" w:eastAsia="Calibri" w:hAnsi="Times New Roman" w:cs="Times New Roman"/>
          <w:sz w:val="28"/>
          <w:szCs w:val="28"/>
        </w:rPr>
        <w:t>9</w:t>
      </w:r>
      <w:r w:rsidRPr="004839D3">
        <w:rPr>
          <w:rFonts w:ascii="Times New Roman" w:eastAsia="Calibri" w:hAnsi="Times New Roman" w:cs="Times New Roman"/>
          <w:sz w:val="28"/>
          <w:szCs w:val="28"/>
        </w:rPr>
        <w:t>. Об утверждении отчетных материалов о деятельности Молодежного парламента Верещагинского городского округа Пермского края за 2021 год.</w:t>
      </w:r>
    </w:p>
    <w:p w:rsid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241">
        <w:rPr>
          <w:rFonts w:ascii="Times New Roman" w:eastAsia="Calibri" w:hAnsi="Times New Roman" w:cs="Times New Roman"/>
          <w:sz w:val="28"/>
          <w:szCs w:val="28"/>
        </w:rPr>
        <w:t>Лукененко Мария Андреевна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D5241" w:rsidRPr="008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Молодежного парламента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Default="004839D3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D8" w:rsidRDefault="00C07FDE" w:rsidP="004839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70FF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70" w:rsidRDefault="002C0770">
      <w:pPr>
        <w:spacing w:after="0" w:line="240" w:lineRule="auto"/>
      </w:pPr>
      <w:r>
        <w:separator/>
      </w:r>
    </w:p>
  </w:endnote>
  <w:endnote w:type="continuationSeparator" w:id="0">
    <w:p w:rsidR="002C0770" w:rsidRDefault="002C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2C07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70" w:rsidRDefault="002C0770">
      <w:pPr>
        <w:spacing w:after="0" w:line="240" w:lineRule="auto"/>
      </w:pPr>
      <w:r>
        <w:separator/>
      </w:r>
    </w:p>
  </w:footnote>
  <w:footnote w:type="continuationSeparator" w:id="0">
    <w:p w:rsidR="002C0770" w:rsidRDefault="002C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30C3"/>
    <w:rsid w:val="000868D4"/>
    <w:rsid w:val="00097177"/>
    <w:rsid w:val="000C6AE4"/>
    <w:rsid w:val="00131E15"/>
    <w:rsid w:val="001464D8"/>
    <w:rsid w:val="001608BD"/>
    <w:rsid w:val="00162599"/>
    <w:rsid w:val="001649B8"/>
    <w:rsid w:val="00197015"/>
    <w:rsid w:val="001C4A8D"/>
    <w:rsid w:val="001D0021"/>
    <w:rsid w:val="002214F9"/>
    <w:rsid w:val="00265D4B"/>
    <w:rsid w:val="00270FF0"/>
    <w:rsid w:val="00290D02"/>
    <w:rsid w:val="00293B65"/>
    <w:rsid w:val="002A71AE"/>
    <w:rsid w:val="002C0770"/>
    <w:rsid w:val="002C6733"/>
    <w:rsid w:val="002E2942"/>
    <w:rsid w:val="003137DE"/>
    <w:rsid w:val="00315FFA"/>
    <w:rsid w:val="0032083D"/>
    <w:rsid w:val="00321433"/>
    <w:rsid w:val="00324D6B"/>
    <w:rsid w:val="00363C37"/>
    <w:rsid w:val="00366FE1"/>
    <w:rsid w:val="003C420A"/>
    <w:rsid w:val="003E0547"/>
    <w:rsid w:val="003E5BA9"/>
    <w:rsid w:val="003F3DFC"/>
    <w:rsid w:val="0040046D"/>
    <w:rsid w:val="00414910"/>
    <w:rsid w:val="00423D85"/>
    <w:rsid w:val="004244E2"/>
    <w:rsid w:val="00444BF5"/>
    <w:rsid w:val="00462BB2"/>
    <w:rsid w:val="00480BB4"/>
    <w:rsid w:val="00481F1A"/>
    <w:rsid w:val="004826AE"/>
    <w:rsid w:val="004839D3"/>
    <w:rsid w:val="004C2DCB"/>
    <w:rsid w:val="004C7F29"/>
    <w:rsid w:val="00510B49"/>
    <w:rsid w:val="0053067A"/>
    <w:rsid w:val="00541EE8"/>
    <w:rsid w:val="00564D69"/>
    <w:rsid w:val="005B04A5"/>
    <w:rsid w:val="005D062A"/>
    <w:rsid w:val="005F5078"/>
    <w:rsid w:val="00600896"/>
    <w:rsid w:val="006257DA"/>
    <w:rsid w:val="00630F22"/>
    <w:rsid w:val="0064362C"/>
    <w:rsid w:val="006534D2"/>
    <w:rsid w:val="006A0921"/>
    <w:rsid w:val="006A671E"/>
    <w:rsid w:val="006B5D15"/>
    <w:rsid w:val="006C12F3"/>
    <w:rsid w:val="006C7362"/>
    <w:rsid w:val="006D02B5"/>
    <w:rsid w:val="006D0C56"/>
    <w:rsid w:val="006D4ADA"/>
    <w:rsid w:val="006E119B"/>
    <w:rsid w:val="006F50EB"/>
    <w:rsid w:val="00700020"/>
    <w:rsid w:val="00702A17"/>
    <w:rsid w:val="00706D1A"/>
    <w:rsid w:val="00706EEE"/>
    <w:rsid w:val="007255B6"/>
    <w:rsid w:val="0073315A"/>
    <w:rsid w:val="00745009"/>
    <w:rsid w:val="00752386"/>
    <w:rsid w:val="007532B3"/>
    <w:rsid w:val="00771E6C"/>
    <w:rsid w:val="007726C8"/>
    <w:rsid w:val="00782FA5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D5241"/>
    <w:rsid w:val="008E3D51"/>
    <w:rsid w:val="00906D28"/>
    <w:rsid w:val="00944710"/>
    <w:rsid w:val="00947C94"/>
    <w:rsid w:val="0095037F"/>
    <w:rsid w:val="009B5353"/>
    <w:rsid w:val="009F4A27"/>
    <w:rsid w:val="00A06FAF"/>
    <w:rsid w:val="00A13F2F"/>
    <w:rsid w:val="00A2127B"/>
    <w:rsid w:val="00A23E9C"/>
    <w:rsid w:val="00A25174"/>
    <w:rsid w:val="00A508C2"/>
    <w:rsid w:val="00A87559"/>
    <w:rsid w:val="00AA6CC5"/>
    <w:rsid w:val="00AD2DAC"/>
    <w:rsid w:val="00AE4436"/>
    <w:rsid w:val="00B057BC"/>
    <w:rsid w:val="00B14665"/>
    <w:rsid w:val="00B15761"/>
    <w:rsid w:val="00B2189D"/>
    <w:rsid w:val="00B613F3"/>
    <w:rsid w:val="00B762BE"/>
    <w:rsid w:val="00B77610"/>
    <w:rsid w:val="00B93E0D"/>
    <w:rsid w:val="00B96CE7"/>
    <w:rsid w:val="00BB4914"/>
    <w:rsid w:val="00BB5DD4"/>
    <w:rsid w:val="00BF594C"/>
    <w:rsid w:val="00C07FDE"/>
    <w:rsid w:val="00C3706C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076B"/>
    <w:rsid w:val="00CF2AFF"/>
    <w:rsid w:val="00D06C67"/>
    <w:rsid w:val="00D576B1"/>
    <w:rsid w:val="00D6315B"/>
    <w:rsid w:val="00D8282D"/>
    <w:rsid w:val="00D90A42"/>
    <w:rsid w:val="00E34FDE"/>
    <w:rsid w:val="00E54AFD"/>
    <w:rsid w:val="00E65F46"/>
    <w:rsid w:val="00E96280"/>
    <w:rsid w:val="00EA59C7"/>
    <w:rsid w:val="00EC15E5"/>
    <w:rsid w:val="00ED4489"/>
    <w:rsid w:val="00EF0390"/>
    <w:rsid w:val="00F450DB"/>
    <w:rsid w:val="00F60BE4"/>
    <w:rsid w:val="00F740FB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2022-01-19T11:55:00Z</cp:lastPrinted>
  <dcterms:created xsi:type="dcterms:W3CDTF">2021-07-28T06:16:00Z</dcterms:created>
  <dcterms:modified xsi:type="dcterms:W3CDTF">2022-01-21T03:46:00Z</dcterms:modified>
</cp:coreProperties>
</file>