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ED5048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3.6pt;margin-top:176pt;width:100.6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7e244&#10;4AAAAAwBAAAPAAAAZHJzL2Rvd25yZXYueG1sTI/BTsMwDIbvSLxDZCRuLKGopStNpwnBCQnRlQPH&#10;tPHaaI1Tmmwrb092gqPtT7+/v9wsdmQnnL1xJOF+JYAhdU4b6iV8Nq93OTAfFGk1OkIJP+hhU11f&#10;larQ7kw1nnahZzGEfKEkDCFMBee+G9Aqv3ITUrzt3WxViOPccz2rcwy3I0+EyLhVhuKHQU34PGB3&#10;2B2thO0X1S/m+739qPe1aZq1oLfsIOXtzbJ9AhZwCX8wXPSjOlTRqXVH0p6NEvLsMYmohIc0iaUu&#10;hMjyFFgbV+s0AV6V/H+J6hc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7e2444AAA&#10;AAwBAAAPAAAAAAAAAAAAAAAAAA0FAABkcnMvZG93bnJldi54bWxQSwUGAAAAAAQABADzAAAAGgYA&#10;AAAA&#10;" filled="f" stroked="f">
            <v:textbox inset="0,0,0,0">
              <w:txbxContent>
                <w:p w:rsidR="009C7790" w:rsidRPr="007300B1" w:rsidRDefault="00B73E15" w:rsidP="009C7790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254-01-01-1313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shape id="Text Box 53" o:spid="_x0000_s1027" type="#_x0000_t202" style="position:absolute;margin-left:131.55pt;margin-top:176.3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3BOuDhAAAA&#10;CwEAAA8AAABkcnMvZG93bnJldi54bWxMj8FOwzAMhu9IvENkJG4sXddFW2k6TQhOSIiuHDimTdZG&#10;a5zSZFt5e8wJjrY//f7+Yje7gV3MFKxHCctFAsxg67XFTsJH/fKwARaiQq0Gj0bCtwmwK29vCpVr&#10;f8XKXA6xYxSCIVcS+hjHnPPQ9sapsPCjQbod/eRUpHHquJ7UlcLdwNMkEdwpi/ShV6N56k17Opyd&#10;hP0nVs/26615r46Vrettgq/iJOX93bx/BBbNHP9g+NUndSjJqfFn1IENElKxWhIqYbVOBTAiMpFl&#10;wBrabNcb4GXB/3cofw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CdwTrg4QAAAAsB&#10;AAAPAAAAAAAAAAAAAAAAAAkFAABkcnMvZG93bnJldi54bWxQSwUGAAAAAAQABADzAAAAFwYAAAAA&#10;" filled="f" stroked="f">
            <v:textbox inset="0,0,0,0">
              <w:txbxContent>
                <w:p w:rsidR="009C7790" w:rsidRPr="00482A25" w:rsidRDefault="00B73E15" w:rsidP="009C7790">
                  <w:pPr>
                    <w:pStyle w:val="a4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29.06.2022</w:t>
                  </w:r>
                </w:p>
              </w:txbxContent>
            </v:textbox>
            <w10:wrap anchorx="page" anchory="page"/>
          </v:shape>
        </w:pict>
      </w:r>
      <w:bookmarkStart w:id="0" w:name="_GoBack"/>
      <w:r w:rsidR="009C7790"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C7790"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815718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</w:t>
      </w:r>
    </w:p>
    <w:p w:rsidR="00AB1601" w:rsidRDefault="009C7790" w:rsidP="00AB1601">
      <w:pPr>
        <w:suppressAutoHyphens/>
        <w:spacing w:after="48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</w:t>
      </w:r>
      <w:r w:rsidR="00AB1601" w:rsidRPr="00AB1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Установление публичного </w:t>
      </w:r>
    </w:p>
    <w:p w:rsidR="009C7790" w:rsidRPr="00815718" w:rsidRDefault="00AB1601" w:rsidP="00AB1601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01">
        <w:rPr>
          <w:rFonts w:ascii="Times New Roman" w:hAnsi="Times New Roman" w:cs="Times New Roman"/>
          <w:b/>
          <w:color w:val="000000"/>
          <w:sz w:val="28"/>
          <w:szCs w:val="28"/>
        </w:rPr>
        <w:t>сервитута</w:t>
      </w:r>
      <w:r w:rsidR="009C7790" w:rsidRPr="0081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5718" w:rsidRDefault="00815718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424D" w:rsidRPr="009C7790" w:rsidRDefault="000E424D" w:rsidP="00815718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Верещагинский городской округ Пермского края,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7F725D" w:rsidRDefault="009C7790" w:rsidP="007F725D">
      <w:pPr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AB1601" w:rsidRPr="00AB1601">
        <w:rPr>
          <w:rFonts w:ascii="Times New Roman" w:hAnsi="Times New Roman" w:cs="Times New Roman"/>
          <w:color w:val="000000"/>
          <w:sz w:val="28"/>
          <w:szCs w:val="28"/>
        </w:rPr>
        <w:t>Установление публичного сервитута</w:t>
      </w:r>
      <w:r w:rsidRPr="00815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Верещагинского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AB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F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601" w:rsidRPr="00AB1601">
        <w:rPr>
          <w:rFonts w:ascii="Times New Roman" w:hAnsi="Times New Roman" w:cs="Times New Roman"/>
          <w:color w:val="000000"/>
          <w:sz w:val="28"/>
          <w:szCs w:val="28"/>
        </w:rPr>
        <w:t>254-01-01-875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40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</w:t>
      </w:r>
      <w:r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50C9A" w:rsidRPr="00407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8073E3" w:rsidRPr="008073E3" w:rsidRDefault="00950C9A" w:rsidP="00815718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80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1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73E3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8073E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8073E3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8073E3">
        <w:rPr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815718" w:rsidRDefault="008073E3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73E3">
        <w:rPr>
          <w:rFonts w:ascii="Times New Roman" w:hAnsi="Times New Roman" w:cs="Times New Roman"/>
          <w:sz w:val="28"/>
          <w:szCs w:val="28"/>
        </w:rPr>
        <w:t xml:space="preserve"> </w:t>
      </w:r>
      <w:r w:rsidRPr="008073E3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0E4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E424D" w:rsidRDefault="000E424D" w:rsidP="000E424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1.4.</w:t>
      </w:r>
      <w:r w:rsidRPr="000E4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подпункте 5.4.3.1. пункта 5.4. 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424D" w:rsidRDefault="000E424D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424D" w:rsidRDefault="000E424D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424D" w:rsidRDefault="000E424D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424D" w:rsidRDefault="000E424D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424D" w:rsidRPr="008073E3" w:rsidRDefault="000E424D" w:rsidP="008073E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момента опубликования в газете «Заря».</w:t>
      </w:r>
    </w:p>
    <w:p w:rsidR="009C7790" w:rsidRDefault="009C7790" w:rsidP="0081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D" w:rsidRDefault="000E424D" w:rsidP="0081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D" w:rsidRPr="009C7790" w:rsidRDefault="000E424D" w:rsidP="0081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Верещагинского</w:t>
      </w:r>
    </w:p>
    <w:p w:rsidR="00A42371" w:rsidRPr="00815718" w:rsidRDefault="009C7790" w:rsidP="00D30C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sectPr w:rsidR="00A42371" w:rsidRPr="00815718" w:rsidSect="00C60BF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48" w:rsidRDefault="00ED5048" w:rsidP="00B73E15">
      <w:pPr>
        <w:spacing w:after="0" w:line="240" w:lineRule="auto"/>
      </w:pPr>
      <w:r>
        <w:separator/>
      </w:r>
    </w:p>
  </w:endnote>
  <w:endnote w:type="continuationSeparator" w:id="0">
    <w:p w:rsidR="00ED5048" w:rsidRDefault="00ED5048" w:rsidP="00B7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48" w:rsidRDefault="00ED5048" w:rsidP="00B73E15">
      <w:pPr>
        <w:spacing w:after="0" w:line="240" w:lineRule="auto"/>
      </w:pPr>
      <w:r>
        <w:separator/>
      </w:r>
    </w:p>
  </w:footnote>
  <w:footnote w:type="continuationSeparator" w:id="0">
    <w:p w:rsidR="00ED5048" w:rsidRDefault="00ED5048" w:rsidP="00B7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15" w:rsidRDefault="00B73E15" w:rsidP="00B73E15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E42"/>
    <w:rsid w:val="00033833"/>
    <w:rsid w:val="00094A22"/>
    <w:rsid w:val="000E0827"/>
    <w:rsid w:val="000E424D"/>
    <w:rsid w:val="001E0BCA"/>
    <w:rsid w:val="002566CF"/>
    <w:rsid w:val="002A73F3"/>
    <w:rsid w:val="002E4610"/>
    <w:rsid w:val="00376989"/>
    <w:rsid w:val="004071E6"/>
    <w:rsid w:val="00552620"/>
    <w:rsid w:val="005A1D47"/>
    <w:rsid w:val="005E63C4"/>
    <w:rsid w:val="005F0F50"/>
    <w:rsid w:val="00651AF1"/>
    <w:rsid w:val="00687BC7"/>
    <w:rsid w:val="006B24BD"/>
    <w:rsid w:val="006D710E"/>
    <w:rsid w:val="007C55E6"/>
    <w:rsid w:val="007F725D"/>
    <w:rsid w:val="008073E3"/>
    <w:rsid w:val="00813FF9"/>
    <w:rsid w:val="00815718"/>
    <w:rsid w:val="009030A4"/>
    <w:rsid w:val="00950C9A"/>
    <w:rsid w:val="009C7790"/>
    <w:rsid w:val="009F19DE"/>
    <w:rsid w:val="00A42371"/>
    <w:rsid w:val="00AB1601"/>
    <w:rsid w:val="00B70C06"/>
    <w:rsid w:val="00B73E15"/>
    <w:rsid w:val="00BA09BC"/>
    <w:rsid w:val="00C60BF2"/>
    <w:rsid w:val="00C8514A"/>
    <w:rsid w:val="00D30CFC"/>
    <w:rsid w:val="00D67C91"/>
    <w:rsid w:val="00DA3B03"/>
    <w:rsid w:val="00DB1163"/>
    <w:rsid w:val="00E01948"/>
    <w:rsid w:val="00E74E42"/>
    <w:rsid w:val="00EA26BA"/>
    <w:rsid w:val="00ED5048"/>
    <w:rsid w:val="00F4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3C4A"/>
  <w15:docId w15:val="{322B1073-42D9-4EED-AFB4-6F5490C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7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E1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7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E1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40</cp:revision>
  <cp:lastPrinted>2022-06-07T12:18:00Z</cp:lastPrinted>
  <dcterms:created xsi:type="dcterms:W3CDTF">2022-06-15T06:51:00Z</dcterms:created>
  <dcterms:modified xsi:type="dcterms:W3CDTF">2022-07-01T03:47:00Z</dcterms:modified>
</cp:coreProperties>
</file>