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83" w:rsidRPr="002C7183" w:rsidRDefault="002C7183" w:rsidP="002C71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183">
        <w:rPr>
          <w:rFonts w:ascii="Times New Roman" w:hAnsi="Times New Roman" w:cs="Times New Roman"/>
          <w:b/>
          <w:sz w:val="28"/>
          <w:szCs w:val="28"/>
        </w:rPr>
        <w:t>Информация о финансово - экономическом состоянии</w:t>
      </w:r>
    </w:p>
    <w:p w:rsidR="002C7183" w:rsidRPr="002C7183" w:rsidRDefault="002C7183" w:rsidP="002C71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183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2C7183" w:rsidRPr="002C7183" w:rsidRDefault="002C7183" w:rsidP="002C71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183">
        <w:rPr>
          <w:rFonts w:ascii="Times New Roman" w:hAnsi="Times New Roman" w:cs="Times New Roman"/>
          <w:b/>
          <w:sz w:val="28"/>
          <w:szCs w:val="28"/>
        </w:rPr>
        <w:t>на территории Верещагинского муниципального района</w:t>
      </w:r>
    </w:p>
    <w:p w:rsidR="002C7183" w:rsidRPr="001D2A15" w:rsidRDefault="002C7183" w:rsidP="002C718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2A15">
        <w:rPr>
          <w:rFonts w:ascii="Times New Roman" w:hAnsi="Times New Roman" w:cs="Times New Roman"/>
          <w:i/>
          <w:sz w:val="28"/>
          <w:szCs w:val="28"/>
        </w:rPr>
        <w:t>/по итогам сплошного наблюдения малого и среднего бизнеса за 2015 год/</w:t>
      </w:r>
    </w:p>
    <w:p w:rsidR="002C7183" w:rsidRPr="002C7183" w:rsidRDefault="002C7183" w:rsidP="002C71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183" w:rsidRDefault="002C7183" w:rsidP="002C71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183">
        <w:rPr>
          <w:rFonts w:ascii="Times New Roman" w:hAnsi="Times New Roman" w:cs="Times New Roman"/>
          <w:sz w:val="28"/>
          <w:szCs w:val="28"/>
        </w:rPr>
        <w:t xml:space="preserve">Динамика большинства показателей свидетельствует о сохранении стабильной ситуации в экономике </w:t>
      </w:r>
      <w:r>
        <w:rPr>
          <w:rFonts w:ascii="Times New Roman" w:hAnsi="Times New Roman" w:cs="Times New Roman"/>
          <w:sz w:val="28"/>
          <w:szCs w:val="28"/>
        </w:rPr>
        <w:t>Верещагинского</w:t>
      </w:r>
      <w:r w:rsidRPr="002C718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C7183" w:rsidRDefault="002C7183" w:rsidP="002C71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183">
        <w:rPr>
          <w:rFonts w:ascii="Times New Roman" w:hAnsi="Times New Roman" w:cs="Times New Roman"/>
          <w:sz w:val="28"/>
          <w:szCs w:val="28"/>
        </w:rPr>
        <w:t>По состоянию на 01.01.201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C7183">
        <w:rPr>
          <w:rFonts w:ascii="Times New Roman" w:hAnsi="Times New Roman" w:cs="Times New Roman"/>
          <w:sz w:val="28"/>
          <w:szCs w:val="28"/>
        </w:rPr>
        <w:t xml:space="preserve"> г. на территории муниципального района осуществляют деятельность </w:t>
      </w:r>
      <w:r>
        <w:rPr>
          <w:rFonts w:ascii="Times New Roman" w:hAnsi="Times New Roman" w:cs="Times New Roman"/>
          <w:sz w:val="28"/>
          <w:szCs w:val="28"/>
        </w:rPr>
        <w:t>1187</w:t>
      </w:r>
      <w:r w:rsidRPr="002C7183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 xml:space="preserve">ов малого и среднего </w:t>
      </w:r>
      <w:r w:rsidRPr="002C7183">
        <w:rPr>
          <w:rFonts w:ascii="Times New Roman" w:hAnsi="Times New Roman" w:cs="Times New Roman"/>
          <w:sz w:val="28"/>
          <w:szCs w:val="28"/>
        </w:rPr>
        <w:t>предпринимательств</w:t>
      </w:r>
      <w:r>
        <w:rPr>
          <w:rFonts w:ascii="Times New Roman" w:hAnsi="Times New Roman" w:cs="Times New Roman"/>
          <w:sz w:val="28"/>
          <w:szCs w:val="28"/>
        </w:rPr>
        <w:t>а, в т.ч.</w:t>
      </w:r>
      <w:r w:rsidRPr="002C7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183">
        <w:rPr>
          <w:rFonts w:ascii="Times New Roman" w:hAnsi="Times New Roman" w:cs="Times New Roman"/>
          <w:sz w:val="28"/>
          <w:szCs w:val="28"/>
        </w:rPr>
        <w:t>индивидуальных предпринимател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C7183">
        <w:rPr>
          <w:rFonts w:ascii="Times New Roman" w:hAnsi="Times New Roman" w:cs="Times New Roman"/>
          <w:sz w:val="28"/>
          <w:szCs w:val="28"/>
        </w:rPr>
        <w:t>.</w:t>
      </w:r>
    </w:p>
    <w:p w:rsidR="002C7183" w:rsidRDefault="002C7183" w:rsidP="002C71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183">
        <w:rPr>
          <w:rFonts w:ascii="Times New Roman" w:hAnsi="Times New Roman" w:cs="Times New Roman"/>
          <w:sz w:val="28"/>
          <w:szCs w:val="28"/>
        </w:rPr>
        <w:t xml:space="preserve">На рынке труда среднесписочная численность работников малых и средних предприятий и организаций, расположенных на территории муниципального района, составила </w:t>
      </w:r>
      <w:r>
        <w:rPr>
          <w:rFonts w:ascii="Times New Roman" w:hAnsi="Times New Roman" w:cs="Times New Roman"/>
          <w:sz w:val="28"/>
          <w:szCs w:val="28"/>
        </w:rPr>
        <w:t>1 697</w:t>
      </w:r>
      <w:r w:rsidRPr="002C718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C7183" w:rsidRDefault="002C7183" w:rsidP="002C71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183">
        <w:rPr>
          <w:rFonts w:ascii="Times New Roman" w:hAnsi="Times New Roman" w:cs="Times New Roman"/>
          <w:sz w:val="28"/>
          <w:szCs w:val="28"/>
        </w:rPr>
        <w:t>Оборот товаров (работ, услуг) проводимых субъектами малого и среднего предпринимательства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718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составил 2 508,9 млн. руб. </w:t>
      </w:r>
    </w:p>
    <w:p w:rsidR="0089658E" w:rsidRPr="008F7185" w:rsidRDefault="00D86EBF" w:rsidP="002C71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Стоимость основных фондов во многом определяет платежеспособность, инвестиционную привлекательность и рентабельность предприяти</w:t>
      </w:r>
      <w:r w:rsidR="004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я.</w:t>
      </w:r>
      <w:r w:rsidRPr="008F7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состоянию </w:t>
      </w:r>
      <w:r w:rsidRPr="008F7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01.01.2016 г. </w:t>
      </w:r>
      <w:r w:rsidR="004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8F7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тоимость о</w:t>
      </w:r>
      <w:r w:rsidR="00E96A84" w:rsidRPr="008F7185">
        <w:rPr>
          <w:rFonts w:ascii="Times New Roman" w:hAnsi="Times New Roman" w:cs="Times New Roman"/>
          <w:color w:val="000000" w:themeColor="text1"/>
          <w:sz w:val="28"/>
          <w:szCs w:val="28"/>
        </w:rPr>
        <w:t>сновны</w:t>
      </w:r>
      <w:r w:rsidRPr="008F718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E96A84" w:rsidRPr="008F7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</w:t>
      </w:r>
      <w:r w:rsidRPr="008F7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="008F7185" w:rsidRPr="008F7185">
        <w:rPr>
          <w:rFonts w:ascii="Times New Roman" w:hAnsi="Times New Roman" w:cs="Times New Roman"/>
          <w:color w:val="000000" w:themeColor="text1"/>
          <w:sz w:val="28"/>
          <w:szCs w:val="28"/>
        </w:rPr>
        <w:t>по полной учетной стоимости</w:t>
      </w:r>
      <w:r w:rsidR="00E96A84" w:rsidRPr="008F7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</w:t>
      </w:r>
      <w:r w:rsidR="008F7185" w:rsidRPr="008F7185">
        <w:rPr>
          <w:rFonts w:ascii="Times New Roman" w:hAnsi="Times New Roman" w:cs="Times New Roman"/>
          <w:color w:val="000000" w:themeColor="text1"/>
          <w:sz w:val="28"/>
          <w:szCs w:val="28"/>
        </w:rPr>
        <w:t>а 433,1 млн. руб.</w:t>
      </w:r>
    </w:p>
    <w:p w:rsidR="00E96A84" w:rsidRPr="00E96A84" w:rsidRDefault="00E96A84" w:rsidP="00E96A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A84">
        <w:rPr>
          <w:rFonts w:ascii="Times New Roman" w:hAnsi="Times New Roman" w:cs="Times New Roman"/>
          <w:sz w:val="28"/>
          <w:szCs w:val="28"/>
        </w:rPr>
        <w:t>Привлечение инвестиций является одним из важнейших факторов роста экономики. Н</w:t>
      </w:r>
      <w:r w:rsidRPr="00E96A84">
        <w:rPr>
          <w:rFonts w:ascii="Times New Roman" w:hAnsi="Times New Roman" w:cs="Times New Roman"/>
          <w:sz w:val="28"/>
          <w:szCs w:val="28"/>
        </w:rPr>
        <w:t>а развитие предпринимательской деятельности субъектами малого и среднего предпринимательства вложено 18,6 млн. руб.</w:t>
      </w:r>
    </w:p>
    <w:p w:rsidR="002C7183" w:rsidRPr="002C7183" w:rsidRDefault="002C7183" w:rsidP="002C71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183">
        <w:rPr>
          <w:rFonts w:ascii="Times New Roman" w:hAnsi="Times New Roman" w:cs="Times New Roman"/>
          <w:sz w:val="28"/>
          <w:szCs w:val="28"/>
        </w:rPr>
        <w:t>С целью развития малого бизнеса в муниципальном районе и оказания помощи предпринимателям проводятся встречи с представителями субъе</w:t>
      </w:r>
      <w:r w:rsidR="00406440">
        <w:rPr>
          <w:rFonts w:ascii="Times New Roman" w:hAnsi="Times New Roman" w:cs="Times New Roman"/>
          <w:sz w:val="28"/>
          <w:szCs w:val="28"/>
        </w:rPr>
        <w:t>ктов малого предпринимательства</w:t>
      </w:r>
      <w:r w:rsidRPr="002C7183">
        <w:rPr>
          <w:rFonts w:ascii="Times New Roman" w:hAnsi="Times New Roman" w:cs="Times New Roman"/>
          <w:sz w:val="28"/>
          <w:szCs w:val="28"/>
        </w:rPr>
        <w:t xml:space="preserve">. Регулярно проводятся беседы с руководителями предприятий и индивидуальными предпринимателями по увеличению заработной платы и доведения ее до средне отраслевого уровня, а также по обеспечению полноты и своевременности уплаты НДФЛ и других налоговых платежей в местный бюджет </w:t>
      </w:r>
      <w:r w:rsidR="00406440">
        <w:rPr>
          <w:rFonts w:ascii="Times New Roman" w:hAnsi="Times New Roman" w:cs="Times New Roman"/>
          <w:sz w:val="28"/>
          <w:szCs w:val="28"/>
        </w:rPr>
        <w:t>района</w:t>
      </w:r>
      <w:r w:rsidRPr="002C7183">
        <w:rPr>
          <w:rFonts w:ascii="Times New Roman" w:hAnsi="Times New Roman" w:cs="Times New Roman"/>
          <w:sz w:val="28"/>
          <w:szCs w:val="28"/>
        </w:rPr>
        <w:t>.</w:t>
      </w:r>
    </w:p>
    <w:p w:rsidR="00CC4175" w:rsidRPr="002C7183" w:rsidRDefault="00CC4175" w:rsidP="002C71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4175" w:rsidRPr="002C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83"/>
    <w:rsid w:val="001D2A15"/>
    <w:rsid w:val="002C7183"/>
    <w:rsid w:val="00406440"/>
    <w:rsid w:val="0089658E"/>
    <w:rsid w:val="008F7185"/>
    <w:rsid w:val="00CC4175"/>
    <w:rsid w:val="00D86EBF"/>
    <w:rsid w:val="00E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8C74"/>
  <w15:chartTrackingRefBased/>
  <w15:docId w15:val="{7D33843E-7A61-4F58-A1DD-CEC42D91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71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2022-09-06T02:49:00Z</dcterms:created>
  <dcterms:modified xsi:type="dcterms:W3CDTF">2022-09-06T03:13:00Z</dcterms:modified>
</cp:coreProperties>
</file>