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219" w:h="1288" w:hRule="exact" w:wrap="none" w:vAnchor="page" w:hAnchor="page" w:x="858" w:y="256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ПРЕДСЕДАТЕЛЬ ЗЕМСКОГО СОБРАНИЯ ВЕРЕЩАГИНСКОГО МУНИЦИПАЛЬНОГО РАЙОНА</w:t>
      </w:r>
    </w:p>
    <w:p>
      <w:pPr>
        <w:pStyle w:val="Style3"/>
        <w:framePr w:w="10219" w:h="1288" w:hRule="exact" w:wrap="none" w:vAnchor="page" w:hAnchor="page" w:x="858" w:y="256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ПЕРМСКОГО КРАЯ</w:t>
      </w:r>
    </w:p>
    <w:p>
      <w:pPr>
        <w:pStyle w:val="Style3"/>
        <w:framePr w:w="10219" w:h="1857" w:hRule="exact" w:wrap="none" w:vAnchor="page" w:hAnchor="page" w:x="858" w:y="4136"/>
        <w:tabs>
          <w:tab w:leader="none" w:pos="88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898" w:lineRule="exact"/>
        <w:ind w:left="0" w:right="840" w:firstLine="3760"/>
      </w:pPr>
      <w:r>
        <w:rPr>
          <w:lang w:val="ru-RU"/>
          <w:w w:val="100"/>
          <w:color w:val="000000"/>
          <w:position w:val="0"/>
        </w:rPr>
        <w:t>ПОСТАНОВЛЕНИЕ 04.02.2013</w:t>
        <w:tab/>
        <w:t>№ 8</w:t>
      </w:r>
    </w:p>
    <w:p>
      <w:pPr>
        <w:pStyle w:val="Style3"/>
        <w:framePr w:w="10219" w:h="1675" w:hRule="exact" w:wrap="none" w:vAnchor="page" w:hAnchor="page" w:x="858" w:y="646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О Перечне муниципальных должностей, должностей муниципальных служащих, замещение которых предусматривает осуществление обработки персональных данных либо осуществление доступа к персональным данным в Земском Собрании Верещагинского муниципального района</w:t>
      </w:r>
    </w:p>
    <w:p>
      <w:pPr>
        <w:pStyle w:val="Style5"/>
        <w:framePr w:w="10219" w:h="5227" w:hRule="exact" w:wrap="none" w:vAnchor="page" w:hAnchor="page" w:x="858" w:y="9051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880"/>
      </w:pPr>
      <w:r>
        <w:rPr>
          <w:lang w:val="ru-RU"/>
          <w:w w:val="100"/>
          <w:color w:val="000000"/>
          <w:position w:val="0"/>
        </w:rPr>
        <w:t>В целях реализации Федерального закона от 27 июля 2006 года №152-ФЗ «О персональных данных»,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органами», ПОСТАНОВЛЯЮ:</w:t>
      </w:r>
    </w:p>
    <w:p>
      <w:pPr>
        <w:pStyle w:val="Style5"/>
        <w:numPr>
          <w:ilvl w:val="0"/>
          <w:numId w:val="1"/>
        </w:numPr>
        <w:framePr w:w="10219" w:h="5227" w:hRule="exact" w:wrap="none" w:vAnchor="page" w:hAnchor="page" w:x="858" w:y="9051"/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600"/>
      </w:pPr>
      <w:r>
        <w:rPr>
          <w:lang w:val="ru-RU"/>
          <w:w w:val="100"/>
          <w:color w:val="000000"/>
          <w:position w:val="0"/>
        </w:rPr>
        <w:t>Утвердить Перечень муниципальных должностей, должностей муниципальных служащих, замещение которых предусматривает осуществление обработки персональных данных либо осуществление доступа к персональным данным в Земском Собрании Верещагинского муниципального района (прилагается).</w:t>
      </w:r>
    </w:p>
    <w:p>
      <w:pPr>
        <w:pStyle w:val="Style5"/>
        <w:numPr>
          <w:ilvl w:val="0"/>
          <w:numId w:val="1"/>
        </w:numPr>
        <w:framePr w:w="10219" w:h="5227" w:hRule="exact" w:wrap="none" w:vAnchor="page" w:hAnchor="page" w:x="858" w:y="9051"/>
        <w:tabs>
          <w:tab w:leader="none" w:pos="14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600"/>
      </w:pPr>
      <w:r>
        <w:rPr>
          <w:lang w:val="ru-RU"/>
          <w:w w:val="100"/>
          <w:color w:val="000000"/>
          <w:position w:val="0"/>
        </w:rPr>
        <w:t>Настоящее постановление опубликовать на сайте муниципального образования «Верещагинский муниципальный район» в течение 10 дней после утверждения.</w:t>
      </w:r>
    </w:p>
    <w:p>
      <w:pPr>
        <w:pStyle w:val="Style5"/>
        <w:numPr>
          <w:ilvl w:val="0"/>
          <w:numId w:val="1"/>
        </w:numPr>
        <w:framePr w:w="10219" w:h="5227" w:hRule="exact" w:wrap="none" w:vAnchor="page" w:hAnchor="page" w:x="858" w:y="9051"/>
        <w:tabs>
          <w:tab w:leader="none" w:pos="557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Контроль исполнения настоящего постановления оставляю за собой.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10123" w:h="1297" w:hRule="exact" w:wrap="none" w:vAnchor="page" w:hAnchor="page" w:x="906" w:y="25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0" w:right="0" w:firstLine="0"/>
      </w:pPr>
      <w:r>
        <w:rPr>
          <w:lang w:val="ru-RU"/>
          <w:w w:val="100"/>
          <w:color w:val="000000"/>
          <w:position w:val="0"/>
        </w:rPr>
        <w:t>УТВЕРЖДЕН</w:t>
      </w:r>
    </w:p>
    <w:p>
      <w:pPr>
        <w:pStyle w:val="Style5"/>
        <w:framePr w:w="10123" w:h="1297" w:hRule="exact" w:wrap="none" w:vAnchor="page" w:hAnchor="page" w:x="906" w:y="25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0" w:right="1240" w:firstLine="0"/>
      </w:pPr>
      <w:r>
        <w:rPr>
          <w:lang w:val="ru-RU"/>
          <w:w w:val="100"/>
          <w:color w:val="000000"/>
          <w:position w:val="0"/>
        </w:rPr>
        <w:t>постановлением председателя Земского Собрания района от 04.02.2013 № 8</w:t>
      </w:r>
    </w:p>
    <w:p>
      <w:pPr>
        <w:pStyle w:val="Style3"/>
        <w:framePr w:w="10123" w:h="4910" w:hRule="exact" w:wrap="none" w:vAnchor="page" w:hAnchor="page" w:x="906" w:y="4520"/>
        <w:widowControl w:val="0"/>
        <w:keepNext w:val="0"/>
        <w:keepLines w:val="0"/>
        <w:shd w:val="clear" w:color="auto" w:fill="auto"/>
        <w:bidi w:val="0"/>
        <w:spacing w:before="0" w:after="357"/>
        <w:ind w:left="100" w:right="0" w:firstLine="0"/>
      </w:pPr>
      <w:r>
        <w:rPr>
          <w:lang w:val="ru-RU"/>
          <w:w w:val="100"/>
          <w:color w:val="000000"/>
          <w:position w:val="0"/>
        </w:rPr>
        <w:t>ПЕРЕЧЕНЬ МУНИЦИПАЛЬНЫХ ДОЛЖНОСТЕЙ, ДОЛЖНОСТЕЙ МУНИЦИПАЛЬНЫХ СЛУЖАЩИХ, ЗАМЕЩЕНИЕ КОТОРЫХ ПРЕДУСМАТРИВАЕТ ОСУЩЕСТВЛЕНИЕ ОБРАБОТКИ ПЕРСОНАЛЬНЫХ ДАННЫХ ЛИБО ОСУЩЕСТВЛЕНИЕ ДОСТУПА К ПЕРСОНАЛЬНЫМ ДАННЫМ В ЗЕМСКОМ СОБРАНИИ ВЕРЕЩАГИНСКОГО МУНИЦИПАЛЬНОГО РАЙОНА</w:t>
      </w:r>
    </w:p>
    <w:p>
      <w:pPr>
        <w:pStyle w:val="Style3"/>
        <w:numPr>
          <w:ilvl w:val="0"/>
          <w:numId w:val="3"/>
        </w:numPr>
        <w:framePr w:w="10123" w:h="4910" w:hRule="exact" w:wrap="none" w:vAnchor="page" w:hAnchor="page" w:x="906" w:y="4520"/>
        <w:tabs>
          <w:tab w:leader="none" w:pos="4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6" w:line="25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Муниципальные должности</w:t>
      </w:r>
    </w:p>
    <w:p>
      <w:pPr>
        <w:pStyle w:val="Style5"/>
        <w:numPr>
          <w:ilvl w:val="0"/>
          <w:numId w:val="5"/>
        </w:numPr>
        <w:framePr w:w="10123" w:h="4910" w:hRule="exact" w:wrap="none" w:vAnchor="page" w:hAnchor="page" w:x="906" w:y="4520"/>
        <w:tabs>
          <w:tab w:leader="none" w:pos="5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5" w:line="250" w:lineRule="exact"/>
        <w:ind w:left="400" w:right="0" w:firstLine="0"/>
      </w:pPr>
      <w:r>
        <w:rPr>
          <w:lang w:val="ru-RU"/>
          <w:w w:val="100"/>
          <w:color w:val="000000"/>
          <w:position w:val="0"/>
        </w:rPr>
        <w:t>Председатель Земского Собрания Верещагинского муниципального района;</w:t>
      </w:r>
    </w:p>
    <w:p>
      <w:pPr>
        <w:pStyle w:val="Style3"/>
        <w:numPr>
          <w:ilvl w:val="0"/>
          <w:numId w:val="3"/>
        </w:numPr>
        <w:framePr w:w="10123" w:h="4910" w:hRule="exact" w:wrap="none" w:vAnchor="page" w:hAnchor="page" w:x="906" w:y="4520"/>
        <w:tabs>
          <w:tab w:leader="none" w:pos="4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lang w:val="ru-RU"/>
          <w:w w:val="100"/>
          <w:color w:val="000000"/>
          <w:position w:val="0"/>
        </w:rPr>
        <w:t>Должности муниципальной службы</w:t>
      </w:r>
    </w:p>
    <w:p>
      <w:pPr>
        <w:pStyle w:val="Style5"/>
        <w:numPr>
          <w:ilvl w:val="0"/>
          <w:numId w:val="5"/>
        </w:numPr>
        <w:framePr w:w="10123" w:h="4910" w:hRule="exact" w:wrap="none" w:vAnchor="page" w:hAnchor="page" w:x="906" w:y="4520"/>
        <w:tabs>
          <w:tab w:leader="none" w:pos="5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340" w:firstLine="0"/>
      </w:pPr>
      <w:r>
        <w:rPr>
          <w:lang w:val="ru-RU"/>
          <w:w w:val="100"/>
          <w:color w:val="000000"/>
          <w:position w:val="0"/>
        </w:rPr>
        <w:t>Управляющий делами Земского Собрания Верещагинского муниципального района;</w:t>
      </w:r>
    </w:p>
    <w:p>
      <w:pPr>
        <w:pStyle w:val="Style5"/>
        <w:numPr>
          <w:ilvl w:val="0"/>
          <w:numId w:val="5"/>
        </w:numPr>
        <w:framePr w:w="10123" w:h="4910" w:hRule="exact" w:wrap="none" w:vAnchor="page" w:hAnchor="page" w:x="906" w:y="4520"/>
        <w:tabs>
          <w:tab w:leader="none" w:pos="6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340" w:firstLine="0"/>
      </w:pPr>
      <w:r>
        <w:rPr>
          <w:lang w:val="ru-RU"/>
          <w:w w:val="100"/>
          <w:color w:val="000000"/>
          <w:position w:val="0"/>
        </w:rPr>
        <w:t>Главный специалист (бухгалтер (делопроизводитель) Земского Собрания Верещагинского муниципального района.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22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before="900" w:line="322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