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C67D8A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83726E" w:rsidRPr="0083726E">
        <w:rPr>
          <w:b/>
          <w:szCs w:val="28"/>
        </w:rPr>
        <w:t>59:16:1100101:12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83726E" w:rsidRPr="0083726E">
        <w:rPr>
          <w:szCs w:val="28"/>
        </w:rPr>
        <w:t>59:16:1100101:12, расположенного по адресу: край Пермский, р-н Верещагинский, д. Ерши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>, владеющего данным земельным участком на праве собственности выявлен</w:t>
      </w:r>
      <w:r w:rsidR="0083726E">
        <w:rPr>
          <w:szCs w:val="28"/>
        </w:rPr>
        <w:t>а</w:t>
      </w:r>
      <w:r w:rsidR="00703729">
        <w:rPr>
          <w:szCs w:val="28"/>
        </w:rPr>
        <w:t xml:space="preserve"> </w:t>
      </w:r>
      <w:r w:rsidR="0083726E" w:rsidRPr="0083726E">
        <w:rPr>
          <w:szCs w:val="28"/>
        </w:rPr>
        <w:t>Борозна Ольга Вениаминовна</w:t>
      </w:r>
      <w:r>
        <w:rPr>
          <w:szCs w:val="28"/>
        </w:rPr>
        <w:t>.</w:t>
      </w:r>
    </w:p>
    <w:p w:rsidR="00992720" w:rsidRDefault="00992720" w:rsidP="0083726E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</w:t>
      </w:r>
      <w:r w:rsidR="0083726E" w:rsidRPr="0083726E">
        <w:rPr>
          <w:szCs w:val="28"/>
        </w:rPr>
        <w:t>Право собственности Борозны Ольги Вениаминовны на указанный в пункте 1 настоящего постановления земельный участок подтверждается Свидетельством  на право собственности на землю, постоянного (бессрочного) пользования землей № 211 от 17 июня 1992 г., выдано Комаровской сельской администрацией.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83726E" w:rsidRDefault="0083726E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3726E" w:rsidRPr="0083726E">
        <w:rPr>
          <w:szCs w:val="28"/>
        </w:rPr>
        <w:t>Борозна Ольга Вениаминовна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</w:t>
      </w:r>
      <w:bookmarkStart w:id="0" w:name="_GoBack"/>
      <w:bookmarkEnd w:id="0"/>
      <w:r>
        <w:rPr>
          <w:szCs w:val="28"/>
        </w:rPr>
        <w:t xml:space="preserve"> дней со дня получения </w:t>
      </w:r>
      <w:r w:rsidR="0083726E">
        <w:rPr>
          <w:szCs w:val="28"/>
        </w:rPr>
        <w:t>Борозной Ольгой Вениаминовной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3726E">
        <w:rPr>
          <w:szCs w:val="28"/>
        </w:rPr>
        <w:t>Борозны Ольги Вениаминовны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83726E" w:rsidRPr="0083726E">
        <w:rPr>
          <w:szCs w:val="28"/>
        </w:rPr>
        <w:t>59:16:1100101:12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8A" w:rsidRDefault="00C67D8A">
      <w:r>
        <w:separator/>
      </w:r>
    </w:p>
  </w:endnote>
  <w:endnote w:type="continuationSeparator" w:id="0">
    <w:p w:rsidR="00C67D8A" w:rsidRDefault="00C6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8A" w:rsidRDefault="00C67D8A">
      <w:r>
        <w:separator/>
      </w:r>
    </w:p>
  </w:footnote>
  <w:footnote w:type="continuationSeparator" w:id="0">
    <w:p w:rsidR="00C67D8A" w:rsidRDefault="00C6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3726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36E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3726E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67D8A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AB06E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110F-5FEB-4436-B777-513BD7DB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2023-06-02T06:19:00Z</dcterms:created>
  <dcterms:modified xsi:type="dcterms:W3CDTF">2023-06-02T06:19:00Z</dcterms:modified>
</cp:coreProperties>
</file>