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FE" w:rsidRDefault="00E812FE" w:rsidP="00E812F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E812FE">
        <w:rPr>
          <w:rStyle w:val="a4"/>
          <w:b w:val="0"/>
          <w:color w:val="000000" w:themeColor="text1"/>
          <w:sz w:val="28"/>
          <w:szCs w:val="28"/>
        </w:rPr>
        <w:t>Минкультуры утвердило форму электронной туристической путевки</w:t>
      </w:r>
    </w:p>
    <w:p w:rsidR="00E812FE" w:rsidRPr="00E812FE" w:rsidRDefault="00E812FE" w:rsidP="00E812FE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812FE" w:rsidRDefault="00E812FE" w:rsidP="00E812F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812FE">
        <w:rPr>
          <w:color w:val="000000" w:themeColor="text1"/>
          <w:sz w:val="28"/>
          <w:szCs w:val="28"/>
        </w:rPr>
        <w:t xml:space="preserve">Электронная путевка содержит информацию о туроператоре, </w:t>
      </w:r>
      <w:proofErr w:type="spellStart"/>
      <w:r w:rsidRPr="00E812FE">
        <w:rPr>
          <w:color w:val="000000" w:themeColor="text1"/>
          <w:sz w:val="28"/>
          <w:szCs w:val="28"/>
        </w:rPr>
        <w:t>турагенте</w:t>
      </w:r>
      <w:proofErr w:type="spellEnd"/>
      <w:r w:rsidRPr="00E812FE">
        <w:rPr>
          <w:color w:val="000000" w:themeColor="text1"/>
          <w:sz w:val="28"/>
          <w:szCs w:val="28"/>
        </w:rPr>
        <w:t xml:space="preserve">, о туристе или о заказчике путевки (если он не является туристом), сведения о путешествии и другие данные. </w:t>
      </w:r>
    </w:p>
    <w:p w:rsidR="00E812FE" w:rsidRPr="00E812FE" w:rsidRDefault="00E812FE" w:rsidP="00E812F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hyperlink r:id="rId5" w:history="1">
        <w:r w:rsidRPr="00E812FE">
          <w:rPr>
            <w:rStyle w:val="a5"/>
            <w:color w:val="000000" w:themeColor="text1"/>
            <w:sz w:val="28"/>
            <w:szCs w:val="28"/>
            <w:u w:val="none"/>
          </w:rPr>
          <w:t>Подробный перечень</w:t>
        </w:r>
      </w:hyperlink>
      <w:r w:rsidRPr="00E812FE">
        <w:rPr>
          <w:color w:val="000000" w:themeColor="text1"/>
          <w:sz w:val="28"/>
          <w:szCs w:val="28"/>
        </w:rPr>
        <w:t xml:space="preserve"> сведений есть в</w:t>
      </w:r>
      <w:r>
        <w:rPr>
          <w:color w:val="000000" w:themeColor="text1"/>
          <w:sz w:val="28"/>
          <w:szCs w:val="28"/>
        </w:rPr>
        <w:t xml:space="preserve"> одном из приложений к приказу. </w:t>
      </w:r>
      <w:r w:rsidRPr="00E812FE">
        <w:rPr>
          <w:color w:val="000000" w:themeColor="text1"/>
          <w:sz w:val="28"/>
          <w:szCs w:val="28"/>
        </w:rPr>
        <w:t xml:space="preserve">Также утвержден </w:t>
      </w:r>
      <w:hyperlink r:id="rId6" w:history="1">
        <w:r w:rsidRPr="00E812FE">
          <w:rPr>
            <w:rStyle w:val="a5"/>
            <w:color w:val="000000" w:themeColor="text1"/>
            <w:sz w:val="28"/>
            <w:szCs w:val="28"/>
            <w:u w:val="none"/>
          </w:rPr>
          <w:t>порядок</w:t>
        </w:r>
      </w:hyperlink>
      <w:r w:rsidRPr="00E812FE">
        <w:rPr>
          <w:color w:val="000000" w:themeColor="text1"/>
          <w:sz w:val="28"/>
          <w:szCs w:val="28"/>
        </w:rPr>
        <w:t xml:space="preserve"> размещения электронных путевок в единой информационной системе.</w:t>
      </w:r>
    </w:p>
    <w:p w:rsidR="00E812FE" w:rsidRPr="00E812FE" w:rsidRDefault="00E812FE" w:rsidP="00E812F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812FE">
        <w:rPr>
          <w:color w:val="000000" w:themeColor="text1"/>
          <w:sz w:val="28"/>
          <w:szCs w:val="28"/>
        </w:rPr>
        <w:t xml:space="preserve">Новшества вступают в силу 11 июня, но оформить электронную путевку пока будет нельзя. Правительству еще </w:t>
      </w:r>
      <w:hyperlink r:id="rId7" w:history="1">
        <w:r w:rsidRPr="00E812FE">
          <w:rPr>
            <w:rStyle w:val="a5"/>
            <w:color w:val="000000" w:themeColor="text1"/>
            <w:sz w:val="28"/>
            <w:szCs w:val="28"/>
            <w:u w:val="none"/>
          </w:rPr>
          <w:t>предстоит утвердить</w:t>
        </w:r>
      </w:hyperlink>
      <w:r w:rsidRPr="00E812FE">
        <w:rPr>
          <w:color w:val="000000" w:themeColor="text1"/>
          <w:sz w:val="28"/>
          <w:szCs w:val="28"/>
        </w:rPr>
        <w:t xml:space="preserve"> порядок обмена информацией в электронной форме между туроператором, </w:t>
      </w:r>
      <w:proofErr w:type="spellStart"/>
      <w:r w:rsidRPr="00E812FE">
        <w:rPr>
          <w:color w:val="000000" w:themeColor="text1"/>
          <w:sz w:val="28"/>
          <w:szCs w:val="28"/>
        </w:rPr>
        <w:t>турагентом</w:t>
      </w:r>
      <w:proofErr w:type="spellEnd"/>
      <w:r w:rsidRPr="00E812FE">
        <w:rPr>
          <w:color w:val="000000" w:themeColor="text1"/>
          <w:sz w:val="28"/>
          <w:szCs w:val="28"/>
        </w:rPr>
        <w:t xml:space="preserve"> и их клиентами. Сейчас есть только его </w:t>
      </w:r>
      <w:hyperlink r:id="rId8" w:history="1">
        <w:r w:rsidRPr="00E812FE">
          <w:rPr>
            <w:rStyle w:val="a5"/>
            <w:color w:val="000000" w:themeColor="text1"/>
            <w:sz w:val="28"/>
            <w:szCs w:val="28"/>
            <w:u w:val="none"/>
          </w:rPr>
          <w:t>проект</w:t>
        </w:r>
      </w:hyperlink>
      <w:r w:rsidRPr="00E812FE">
        <w:rPr>
          <w:color w:val="000000" w:themeColor="text1"/>
          <w:sz w:val="28"/>
          <w:szCs w:val="28"/>
        </w:rPr>
        <w:t>.</w:t>
      </w:r>
    </w:p>
    <w:p w:rsidR="00E812FE" w:rsidRPr="00E812FE" w:rsidRDefault="00E812FE" w:rsidP="00E812F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hyperlink r:id="rId9" w:history="1">
        <w:r w:rsidRPr="00E812FE">
          <w:rPr>
            <w:rStyle w:val="a6"/>
            <w:color w:val="000000" w:themeColor="text1"/>
            <w:sz w:val="28"/>
            <w:szCs w:val="28"/>
          </w:rPr>
          <w:t>Приказ</w:t>
        </w:r>
      </w:hyperlink>
      <w:r w:rsidRPr="00E812FE">
        <w:rPr>
          <w:rStyle w:val="a6"/>
          <w:color w:val="000000" w:themeColor="text1"/>
          <w:sz w:val="28"/>
          <w:szCs w:val="28"/>
        </w:rPr>
        <w:t xml:space="preserve"> Минкультуры России от 08.12.2017 N 2046 (вступает в силу 11 июня 2018 года)</w:t>
      </w:r>
    </w:p>
    <w:p w:rsidR="00E812FE" w:rsidRDefault="00E812FE" w:rsidP="00E812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2FE" w:rsidRPr="00E93297" w:rsidRDefault="00E812FE" w:rsidP="00E812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</w:p>
    <w:p w:rsidR="00E812FE" w:rsidRPr="00E93297" w:rsidRDefault="00E812FE" w:rsidP="00E812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spellStart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Тунёв</w:t>
      </w:r>
      <w:proofErr w:type="spellEnd"/>
    </w:p>
    <w:bookmarkEnd w:id="0"/>
    <w:p w:rsidR="00A123B6" w:rsidRPr="00E812FE" w:rsidRDefault="00A123B6" w:rsidP="00E812F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A123B6" w:rsidRPr="00E8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10"/>
    <w:rsid w:val="00A123B6"/>
    <w:rsid w:val="00B95710"/>
    <w:rsid w:val="00E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2FE"/>
    <w:rPr>
      <w:b/>
      <w:bCs/>
    </w:rPr>
  </w:style>
  <w:style w:type="character" w:styleId="a5">
    <w:name w:val="Hyperlink"/>
    <w:basedOn w:val="a0"/>
    <w:uiPriority w:val="99"/>
    <w:semiHidden/>
    <w:unhideWhenUsed/>
    <w:rsid w:val="00E812FE"/>
    <w:rPr>
      <w:color w:val="0000FF"/>
      <w:u w:val="single"/>
    </w:rPr>
  </w:style>
  <w:style w:type="character" w:styleId="a6">
    <w:name w:val="Emphasis"/>
    <w:basedOn w:val="a0"/>
    <w:uiPriority w:val="20"/>
    <w:qFormat/>
    <w:rsid w:val="00E81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2FE"/>
    <w:rPr>
      <w:b/>
      <w:bCs/>
    </w:rPr>
  </w:style>
  <w:style w:type="character" w:styleId="a5">
    <w:name w:val="Hyperlink"/>
    <w:basedOn w:val="a0"/>
    <w:uiPriority w:val="99"/>
    <w:semiHidden/>
    <w:unhideWhenUsed/>
    <w:rsid w:val="00E812FE"/>
    <w:rPr>
      <w:color w:val="0000FF"/>
      <w:u w:val="single"/>
    </w:rPr>
  </w:style>
  <w:style w:type="character" w:styleId="a6">
    <w:name w:val="Emphasis"/>
    <w:basedOn w:val="a0"/>
    <w:uiPriority w:val="20"/>
    <w:qFormat/>
    <w:rsid w:val="00E81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368.newsmine.ru/nm/news?token=9ced7f3b6aa70e2329d7056f537ba3ff3d15b71b&amp;post=8649&amp;url_id=68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c368.newsmine.ru/nm/news?token=9ced7f3b6aa70e2329d7056f537ba3ff3d15b71b&amp;post=8649&amp;url_id=680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c368.newsmine.ru/nm/news?token=9ced7f3b6aa70e2329d7056f537ba3ff3d15b71b&amp;post=8649&amp;url_id=680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c368.newsmine.ru/nm/news?token=9ced7f3b6aa70e2329d7056f537ba3ff3d15b71b&amp;post=8649&amp;url_id=680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ic368.newsmine.ru/nm/news?token=9ced7f3b6aa70e2329d7056f537ba3ff3d15b71b&amp;post=8649&amp;url_id=68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2018-06-19T12:13:00Z</dcterms:created>
  <dcterms:modified xsi:type="dcterms:W3CDTF">2018-06-19T12:20:00Z</dcterms:modified>
</cp:coreProperties>
</file>