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57B9D" w:rsidRPr="00212622" w:rsidTr="00A06928">
        <w:trPr>
          <w:trHeight w:val="567"/>
        </w:trPr>
        <w:tc>
          <w:tcPr>
            <w:tcW w:w="4785" w:type="dxa"/>
          </w:tcPr>
          <w:p w:rsidR="00457B9D" w:rsidRPr="00212622" w:rsidRDefault="001C0E09" w:rsidP="00A0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координации и анализа деятельности в учетно-регистрационной сфере</w:t>
            </w:r>
          </w:p>
        </w:tc>
        <w:tc>
          <w:tcPr>
            <w:tcW w:w="4785" w:type="dxa"/>
          </w:tcPr>
          <w:p w:rsidR="00E335F6" w:rsidRPr="00212622" w:rsidRDefault="00E335F6" w:rsidP="00E335F6">
            <w:pPr>
              <w:pStyle w:val="2"/>
              <w:outlineLvl w:val="1"/>
              <w:rPr>
                <w:szCs w:val="28"/>
              </w:rPr>
            </w:pPr>
            <w:r w:rsidRPr="00212622">
              <w:rPr>
                <w:szCs w:val="28"/>
              </w:rPr>
              <w:t>Начальнику отдела организации и контроля</w:t>
            </w:r>
          </w:p>
          <w:p w:rsidR="00457B9D" w:rsidRPr="00212622" w:rsidRDefault="00E335F6" w:rsidP="00E335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2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212622">
              <w:rPr>
                <w:rFonts w:ascii="Times New Roman" w:hAnsi="Times New Roman" w:cs="Times New Roman"/>
                <w:sz w:val="28"/>
                <w:szCs w:val="28"/>
              </w:rPr>
              <w:t>Аксариной</w:t>
            </w:r>
            <w:proofErr w:type="spellEnd"/>
          </w:p>
        </w:tc>
      </w:tr>
      <w:tr w:rsidR="00457B9D" w:rsidRPr="00212622" w:rsidTr="00833E88">
        <w:tc>
          <w:tcPr>
            <w:tcW w:w="4785" w:type="dxa"/>
          </w:tcPr>
          <w:p w:rsidR="00457B9D" w:rsidRPr="00212622" w:rsidRDefault="00457B9D" w:rsidP="00833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57B9D" w:rsidRPr="00212622" w:rsidRDefault="00457B9D" w:rsidP="00833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9D" w:rsidRPr="00212622" w:rsidTr="00833E88">
        <w:tc>
          <w:tcPr>
            <w:tcW w:w="4785" w:type="dxa"/>
          </w:tcPr>
          <w:p w:rsidR="00457B9D" w:rsidRPr="00212622" w:rsidRDefault="00457B9D" w:rsidP="00833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9D" w:rsidRPr="00212622" w:rsidRDefault="00457B9D" w:rsidP="00833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9D" w:rsidRPr="00212622" w:rsidRDefault="00457B9D" w:rsidP="0083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22"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ЗАПИСКА </w:t>
            </w:r>
          </w:p>
          <w:p w:rsidR="00457B9D" w:rsidRDefault="00C30AA8" w:rsidP="002150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5F6" w:rsidRPr="00212622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  <w:r w:rsidR="00215049" w:rsidRPr="00212622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E335F6" w:rsidRPr="00212622">
              <w:rPr>
                <w:rFonts w:ascii="Times New Roman" w:hAnsi="Times New Roman" w:cs="Times New Roman"/>
                <w:sz w:val="28"/>
                <w:szCs w:val="28"/>
              </w:rPr>
              <w:t>7-761</w:t>
            </w:r>
          </w:p>
          <w:p w:rsidR="00212622" w:rsidRPr="00212622" w:rsidRDefault="00212622" w:rsidP="0021504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9D" w:rsidRPr="00212622" w:rsidRDefault="00457B9D" w:rsidP="00833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57B9D" w:rsidRPr="00212622" w:rsidRDefault="00457B9D" w:rsidP="0083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5F6" w:rsidRPr="00212622" w:rsidRDefault="00E335F6" w:rsidP="00E335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457B9D" w:rsidRPr="00212622" w:rsidRDefault="00E335F6" w:rsidP="00E335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622">
              <w:rPr>
                <w:rFonts w:ascii="Times New Roman" w:hAnsi="Times New Roman" w:cs="Times New Roman"/>
                <w:sz w:val="28"/>
                <w:szCs w:val="28"/>
              </w:rPr>
              <w:t>С.И. Ильиных</w:t>
            </w:r>
          </w:p>
        </w:tc>
      </w:tr>
    </w:tbl>
    <w:p w:rsidR="00E335F6" w:rsidRDefault="00E335F6" w:rsidP="00E335F6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35F6">
        <w:rPr>
          <w:rFonts w:ascii="Times New Roman" w:hAnsi="Times New Roman" w:cs="Times New Roman"/>
          <w:sz w:val="28"/>
          <w:szCs w:val="28"/>
        </w:rPr>
        <w:t>Уважаемая Наталья Александровна!</w:t>
      </w:r>
    </w:p>
    <w:p w:rsidR="00E335F6" w:rsidRDefault="00E335F6" w:rsidP="00E335F6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6E12" w:rsidRPr="00D06E12" w:rsidRDefault="00D06E12" w:rsidP="005F6521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12"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A310C2">
        <w:rPr>
          <w:rFonts w:ascii="Times New Roman" w:hAnsi="Times New Roman" w:cs="Times New Roman"/>
          <w:sz w:val="28"/>
          <w:szCs w:val="28"/>
        </w:rPr>
        <w:t>памятку на тему: «Порядок установления границ земельных участков, находящихся в собственности»</w:t>
      </w:r>
      <w:r w:rsidR="00212622">
        <w:rPr>
          <w:rFonts w:ascii="Times New Roman" w:hAnsi="Times New Roman" w:cs="Times New Roman"/>
          <w:sz w:val="28"/>
          <w:szCs w:val="28"/>
        </w:rPr>
        <w:t>.</w:t>
      </w:r>
    </w:p>
    <w:p w:rsidR="00D06E12" w:rsidRPr="00D06E12" w:rsidRDefault="00D06E12" w:rsidP="00D06E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65A3A" w:rsidRDefault="00212622" w:rsidP="00D06E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</w:t>
      </w:r>
      <w:r w:rsidR="00D06E12" w:rsidRPr="00D06E12">
        <w:rPr>
          <w:rFonts w:ascii="Times New Roman" w:hAnsi="Times New Roman" w:cs="Times New Roman"/>
          <w:sz w:val="28"/>
          <w:szCs w:val="28"/>
        </w:rPr>
        <w:t xml:space="preserve"> л. в  эл. виде.</w:t>
      </w: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12622" w:rsidRDefault="00212622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12622" w:rsidRDefault="00212622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6C7B" w:rsidRDefault="00976C7B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15049" w:rsidRDefault="00215049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4474E" w:rsidRDefault="0094474E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15049" w:rsidRDefault="00215049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Кузнецова</w:t>
      </w:r>
    </w:p>
    <w:p w:rsidR="00215049" w:rsidRDefault="00215049" w:rsidP="00E053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210-36-99</w:t>
      </w:r>
    </w:p>
    <w:p w:rsidR="007A6DA6" w:rsidRPr="006B3345" w:rsidRDefault="007A6DA6" w:rsidP="006B334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3345">
        <w:rPr>
          <w:rFonts w:ascii="Times New Roman" w:hAnsi="Times New Roman" w:cs="Times New Roman"/>
          <w:b/>
          <w:sz w:val="27"/>
          <w:szCs w:val="27"/>
        </w:rPr>
        <w:lastRenderedPageBreak/>
        <w:t>Порядок установления границ земельных участков, находящихся в собственности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B51BA2">
        <w:rPr>
          <w:rFonts w:ascii="Times New Roman" w:eastAsia="Calibri" w:hAnsi="Times New Roman" w:cs="Times New Roman"/>
          <w:b/>
          <w:sz w:val="27"/>
          <w:szCs w:val="27"/>
        </w:rPr>
        <w:t>Какие документы необходимы для уточнения местоположения границ: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Документ, удостоверяющий личность заявителя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Заявление о государственном кадастровом учете изменений объекта недвижимости.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Заявление об учете изменений вправе подать собственник или представитель собственника. Если с заявлением обращается представитель, необходимо представить нотариально удостоверенную доверенность. С заявлением об учете изменений  можно обратиться в КГАУ «Пермский краевой многофункциональный центр предоставления государственных и муниципальных услуг Пермского края или в пункты приема Филиала ФГБУ «ФКП Росреестра» по </w:t>
      </w:r>
      <w:proofErr w:type="gramStart"/>
      <w:r w:rsidRPr="00B51BA2">
        <w:rPr>
          <w:rFonts w:ascii="Times New Roman" w:eastAsia="Calibri" w:hAnsi="Times New Roman" w:cs="Times New Roman"/>
          <w:sz w:val="27"/>
          <w:szCs w:val="27"/>
        </w:rPr>
        <w:t>Пермскому</w:t>
      </w:r>
      <w:proofErr w:type="gramEnd"/>
      <w:r w:rsidRPr="00B51BA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51BA2" w:rsidRPr="00B51BA2" w:rsidRDefault="00B51BA2" w:rsidP="006B334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b/>
          <w:sz w:val="27"/>
          <w:szCs w:val="27"/>
        </w:rPr>
        <w:t>Межевой план земельного участка.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Для оформления межевого плана необходимо заключить договор на его подготовку с кадастровым инженером, имеющим квалификационный аттестат. </w:t>
      </w:r>
      <w:r w:rsidRPr="00B51BA2">
        <w:rPr>
          <w:rFonts w:ascii="Times New Roman" w:eastAsia="Calibri" w:hAnsi="Times New Roman" w:cs="Times New Roman"/>
          <w:sz w:val="27"/>
          <w:szCs w:val="27"/>
        </w:rPr>
        <w:tab/>
        <w:t xml:space="preserve">На сайте Росреестра можно ознакомиться со списком всех аттестованных кадастровых инженеров в Российской Федерации. 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  В договоре на выполнение кадастровых работ следует предусмотреть обязанность кадастрового инженера по проверке подготовленного межевого плана участка через сервис «Личный кабинет кадастрового инженера» на сайте Росреестра и определить границы земельного участка с фактическим выносом на местность и их передаче по акту. 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  При подготовке межевого плана кадастровый инженер, в случае, если в результате кадастровых работ уточнено местоположение границ смежных с </w:t>
      </w:r>
      <w:proofErr w:type="gramStart"/>
      <w:r w:rsidRPr="00B51BA2">
        <w:rPr>
          <w:rFonts w:ascii="Times New Roman" w:eastAsia="Calibri" w:hAnsi="Times New Roman" w:cs="Times New Roman"/>
          <w:sz w:val="27"/>
          <w:szCs w:val="27"/>
        </w:rPr>
        <w:t>образуемым</w:t>
      </w:r>
      <w:proofErr w:type="gramEnd"/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земельных участков, сведения о которых внесены в Государственный кадастр недвижимости, должен оформить акт согласования местоположения границ земельного участка с правообладателями соседних земельных участков. Нарушение процедуры согласования границ со смежными землепользователями может привести к оспариванию результатов межевания соседями.</w:t>
      </w:r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   ВНИМАНИЕ! </w:t>
      </w:r>
      <w:proofErr w:type="gramStart"/>
      <w:r w:rsidRPr="00B51BA2">
        <w:rPr>
          <w:rFonts w:ascii="Times New Roman" w:eastAsia="Calibri" w:hAnsi="Times New Roman" w:cs="Times New Roman"/>
          <w:sz w:val="27"/>
          <w:szCs w:val="27"/>
        </w:rPr>
        <w:t>Если по результатам рассмотрения поданного Вами заявления о постановке на кадастровый учёт или об учёте изменений (при уточнении границ земельного участка) с межевым планом, подготовленным кадастровым инженером, Вы получаете решение о приостановлении государственного кадастрового учёта по причине допущенных кадастровым инженером ошибок, то такие ошибки кадастровый инженер обязан Вам  устранить бесплатно в самые короткие сроки.</w:t>
      </w:r>
      <w:proofErr w:type="gramEnd"/>
    </w:p>
    <w:p w:rsidR="00B51BA2" w:rsidRPr="00B51BA2" w:rsidRDefault="00B51BA2" w:rsidP="006B3345">
      <w:p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i/>
          <w:sz w:val="27"/>
          <w:szCs w:val="27"/>
          <w:u w:val="single"/>
        </w:rPr>
        <w:t>Обращаем внимание владельцев земельных участков!</w:t>
      </w:r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При неуточненных границах земельного участка есть риск возникновения споров с соседями или нарушения земельного законодательства в части самовольного захвата части земельного участка. 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i/>
          <w:sz w:val="27"/>
          <w:szCs w:val="27"/>
          <w:u w:val="single"/>
        </w:rPr>
        <w:t>При одновременном проведении кадастровых работ по уточнению границ земельных участков несколькими соседями некоторые кадастровые инженеры предлагают скидки по стоимости кадастровых работ.</w:t>
      </w:r>
    </w:p>
    <w:p w:rsidR="00B51BA2" w:rsidRPr="00B51BA2" w:rsidRDefault="00B51BA2" w:rsidP="006B3345">
      <w:pPr>
        <w:tabs>
          <w:tab w:val="left" w:pos="142"/>
        </w:tabs>
        <w:spacing w:line="240" w:lineRule="auto"/>
        <w:ind w:left="-567" w:firstLine="28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51BA2">
        <w:rPr>
          <w:rFonts w:ascii="Times New Roman" w:eastAsia="Calibri" w:hAnsi="Times New Roman" w:cs="Times New Roman"/>
          <w:sz w:val="27"/>
          <w:szCs w:val="27"/>
        </w:rPr>
        <w:t>Для того</w:t>
      </w:r>
      <w:proofErr w:type="gramStart"/>
      <w:r w:rsidRPr="00B51BA2">
        <w:rPr>
          <w:rFonts w:ascii="Times New Roman" w:eastAsia="Calibri" w:hAnsi="Times New Roman" w:cs="Times New Roman"/>
          <w:sz w:val="27"/>
          <w:szCs w:val="27"/>
        </w:rPr>
        <w:t>,</w:t>
      </w:r>
      <w:proofErr w:type="gramEnd"/>
      <w:r w:rsidRPr="00B51BA2">
        <w:rPr>
          <w:rFonts w:ascii="Times New Roman" w:eastAsia="Calibri" w:hAnsi="Times New Roman" w:cs="Times New Roman"/>
          <w:sz w:val="27"/>
          <w:szCs w:val="27"/>
        </w:rPr>
        <w:t xml:space="preserve"> чтобы избежать вышеуказанных негативных последствий рекомендуем провести кадастровые работы по уточнению местоположения границ и площади земельных участков, а затем представить выше перечисленные документы в Управление Росреестра по Пермскому краю для внесения информации в Единый государственный реестр недвижимости.</w:t>
      </w:r>
    </w:p>
    <w:sectPr w:rsidR="00B51BA2" w:rsidRPr="00B51BA2" w:rsidSect="006B334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C7" w:rsidRDefault="002922C7" w:rsidP="00457B9D">
      <w:pPr>
        <w:spacing w:after="0" w:line="240" w:lineRule="auto"/>
      </w:pPr>
      <w:r>
        <w:separator/>
      </w:r>
    </w:p>
  </w:endnote>
  <w:endnote w:type="continuationSeparator" w:id="0">
    <w:p w:rsidR="002922C7" w:rsidRDefault="002922C7" w:rsidP="0045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C7" w:rsidRDefault="002922C7" w:rsidP="00457B9D">
      <w:pPr>
        <w:spacing w:after="0" w:line="240" w:lineRule="auto"/>
      </w:pPr>
      <w:r>
        <w:separator/>
      </w:r>
    </w:p>
  </w:footnote>
  <w:footnote w:type="continuationSeparator" w:id="0">
    <w:p w:rsidR="002922C7" w:rsidRDefault="002922C7" w:rsidP="0045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517"/>
    <w:multiLevelType w:val="hybridMultilevel"/>
    <w:tmpl w:val="53F68CE0"/>
    <w:lvl w:ilvl="0" w:tplc="DB24986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9D"/>
    <w:rsid w:val="00017C24"/>
    <w:rsid w:val="0003392C"/>
    <w:rsid w:val="00045641"/>
    <w:rsid w:val="0007287F"/>
    <w:rsid w:val="00077C97"/>
    <w:rsid w:val="0013569B"/>
    <w:rsid w:val="001A17D9"/>
    <w:rsid w:val="001C0E09"/>
    <w:rsid w:val="001E6802"/>
    <w:rsid w:val="00212622"/>
    <w:rsid w:val="00215049"/>
    <w:rsid w:val="002922C7"/>
    <w:rsid w:val="002D557A"/>
    <w:rsid w:val="00333501"/>
    <w:rsid w:val="00375744"/>
    <w:rsid w:val="003D37EF"/>
    <w:rsid w:val="003E5D3C"/>
    <w:rsid w:val="003E641F"/>
    <w:rsid w:val="00457B9D"/>
    <w:rsid w:val="004F0070"/>
    <w:rsid w:val="00503E47"/>
    <w:rsid w:val="005E0A8C"/>
    <w:rsid w:val="005F6521"/>
    <w:rsid w:val="0060640D"/>
    <w:rsid w:val="006620B9"/>
    <w:rsid w:val="006B2C36"/>
    <w:rsid w:val="006B3345"/>
    <w:rsid w:val="007034E8"/>
    <w:rsid w:val="00745D42"/>
    <w:rsid w:val="007A6DA6"/>
    <w:rsid w:val="00846314"/>
    <w:rsid w:val="008D06E9"/>
    <w:rsid w:val="00935C64"/>
    <w:rsid w:val="00941AFD"/>
    <w:rsid w:val="0094474E"/>
    <w:rsid w:val="00976C7B"/>
    <w:rsid w:val="00A06928"/>
    <w:rsid w:val="00A310C2"/>
    <w:rsid w:val="00B355DF"/>
    <w:rsid w:val="00B51BA2"/>
    <w:rsid w:val="00B65A3A"/>
    <w:rsid w:val="00B9194D"/>
    <w:rsid w:val="00C30AA8"/>
    <w:rsid w:val="00C54FCC"/>
    <w:rsid w:val="00D06E12"/>
    <w:rsid w:val="00DB349B"/>
    <w:rsid w:val="00DD2251"/>
    <w:rsid w:val="00E053FF"/>
    <w:rsid w:val="00E335F6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D"/>
  </w:style>
  <w:style w:type="paragraph" w:styleId="2">
    <w:name w:val="heading 2"/>
    <w:basedOn w:val="a"/>
    <w:next w:val="a"/>
    <w:link w:val="20"/>
    <w:qFormat/>
    <w:rsid w:val="00A069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692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B9D"/>
  </w:style>
  <w:style w:type="paragraph" w:styleId="a5">
    <w:name w:val="footer"/>
    <w:basedOn w:val="a"/>
    <w:link w:val="a6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B9D"/>
  </w:style>
  <w:style w:type="table" w:styleId="a7">
    <w:name w:val="Table Grid"/>
    <w:basedOn w:val="a1"/>
    <w:uiPriority w:val="59"/>
    <w:rsid w:val="004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06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9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">
    <w:name w:val="d"/>
    <w:basedOn w:val="a0"/>
    <w:rsid w:val="00976C7B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List Paragraph"/>
    <w:basedOn w:val="a"/>
    <w:uiPriority w:val="34"/>
    <w:qFormat/>
    <w:rsid w:val="0001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D"/>
  </w:style>
  <w:style w:type="paragraph" w:styleId="2">
    <w:name w:val="heading 2"/>
    <w:basedOn w:val="a"/>
    <w:next w:val="a"/>
    <w:link w:val="20"/>
    <w:qFormat/>
    <w:rsid w:val="00A069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692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B9D"/>
  </w:style>
  <w:style w:type="paragraph" w:styleId="a5">
    <w:name w:val="footer"/>
    <w:basedOn w:val="a"/>
    <w:link w:val="a6"/>
    <w:uiPriority w:val="99"/>
    <w:unhideWhenUsed/>
    <w:rsid w:val="0045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B9D"/>
  </w:style>
  <w:style w:type="table" w:styleId="a7">
    <w:name w:val="Table Grid"/>
    <w:basedOn w:val="a1"/>
    <w:uiPriority w:val="59"/>
    <w:rsid w:val="004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06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9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">
    <w:name w:val="d"/>
    <w:basedOn w:val="a0"/>
    <w:rsid w:val="00976C7B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List Paragraph"/>
    <w:basedOn w:val="a"/>
    <w:uiPriority w:val="34"/>
    <w:qFormat/>
    <w:rsid w:val="0001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Кузнецова_ЕА</dc:creator>
  <cp:lastModifiedBy>Кузнецова_ЕА</cp:lastModifiedBy>
  <cp:revision>12</cp:revision>
  <cp:lastPrinted>2017-03-30T04:58:00Z</cp:lastPrinted>
  <dcterms:created xsi:type="dcterms:W3CDTF">2017-07-17T12:34:00Z</dcterms:created>
  <dcterms:modified xsi:type="dcterms:W3CDTF">2017-07-18T09:48:00Z</dcterms:modified>
</cp:coreProperties>
</file>