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7CB" w:rsidRDefault="00CD17CB" w:rsidP="00CD17C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ПРЕДСЕДАТЕЛЬ</w:t>
      </w:r>
    </w:p>
    <w:p w:rsidR="00CD17CB" w:rsidRDefault="00CD17CB" w:rsidP="00CD17C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color w:val="000000"/>
          <w:sz w:val="28"/>
          <w:szCs w:val="28"/>
        </w:rPr>
      </w:pPr>
    </w:p>
    <w:p w:rsidR="00CD17CB" w:rsidRDefault="00CD17CB" w:rsidP="00CD17C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ДУМЫ ВЕРЕЩАГИНСКОГО ГОРОДСКОГО ОКРУГА</w:t>
      </w:r>
    </w:p>
    <w:p w:rsidR="00CD17CB" w:rsidRDefault="00CD17CB" w:rsidP="00CD17C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ПЕРМСКОГО КРАЯ</w:t>
      </w:r>
    </w:p>
    <w:p w:rsidR="00CD17CB" w:rsidRDefault="00CD17CB" w:rsidP="00CD17C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color w:val="000000"/>
          <w:sz w:val="28"/>
          <w:szCs w:val="28"/>
        </w:rPr>
      </w:pPr>
    </w:p>
    <w:p w:rsidR="00CD17CB" w:rsidRDefault="00CD17CB" w:rsidP="00CD17C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РАСПОРЯЖЕНИЕ</w:t>
      </w:r>
    </w:p>
    <w:p w:rsidR="00CD17CB" w:rsidRDefault="00CD17CB" w:rsidP="00CD17C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color w:val="000000"/>
          <w:sz w:val="27"/>
          <w:szCs w:val="27"/>
        </w:rPr>
      </w:pPr>
    </w:p>
    <w:p w:rsidR="00CD17CB" w:rsidRDefault="00AF7CFC" w:rsidP="00CD17C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 w:rsidRPr="00711712">
        <w:rPr>
          <w:color w:val="000000"/>
          <w:sz w:val="27"/>
          <w:szCs w:val="27"/>
        </w:rPr>
        <w:t>0</w:t>
      </w:r>
      <w:r w:rsidR="00776033">
        <w:rPr>
          <w:color w:val="000000"/>
          <w:sz w:val="27"/>
          <w:szCs w:val="27"/>
        </w:rPr>
        <w:t>7</w:t>
      </w:r>
      <w:r w:rsidR="00CD17CB" w:rsidRPr="00711712">
        <w:rPr>
          <w:color w:val="000000"/>
          <w:sz w:val="27"/>
          <w:szCs w:val="27"/>
        </w:rPr>
        <w:t>.0</w:t>
      </w:r>
      <w:r w:rsidRPr="00711712">
        <w:rPr>
          <w:color w:val="000000"/>
          <w:sz w:val="27"/>
          <w:szCs w:val="27"/>
        </w:rPr>
        <w:t>7</w:t>
      </w:r>
      <w:r w:rsidR="00CD17CB" w:rsidRPr="00711712">
        <w:rPr>
          <w:color w:val="000000"/>
          <w:sz w:val="27"/>
          <w:szCs w:val="27"/>
        </w:rPr>
        <w:t>.2021</w:t>
      </w:r>
      <w:r w:rsidR="00CD17CB">
        <w:rPr>
          <w:color w:val="000000"/>
          <w:sz w:val="27"/>
          <w:szCs w:val="27"/>
        </w:rPr>
        <w:t xml:space="preserve">                                                                                                  № </w:t>
      </w:r>
      <w:r w:rsidRPr="00AF7CFC">
        <w:rPr>
          <w:color w:val="000000"/>
          <w:sz w:val="27"/>
          <w:szCs w:val="27"/>
        </w:rPr>
        <w:t>33</w:t>
      </w:r>
      <w:r w:rsidR="008C6E40">
        <w:rPr>
          <w:color w:val="000000"/>
          <w:sz w:val="27"/>
          <w:szCs w:val="27"/>
        </w:rPr>
        <w:t xml:space="preserve"> – ОД</w:t>
      </w:r>
    </w:p>
    <w:p w:rsidR="00CD17CB" w:rsidRDefault="00CD17CB" w:rsidP="00CD17CB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/>
          <w:sz w:val="27"/>
          <w:szCs w:val="27"/>
        </w:rPr>
      </w:pPr>
    </w:p>
    <w:p w:rsidR="00CD17CB" w:rsidRDefault="00CD17CB" w:rsidP="00CD17CB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/>
          <w:sz w:val="27"/>
          <w:szCs w:val="27"/>
        </w:rPr>
      </w:pPr>
    </w:p>
    <w:p w:rsidR="00CD17CB" w:rsidRDefault="00AF7CFC" w:rsidP="00CD17C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назначении внепланового сорокового</w:t>
      </w:r>
      <w:r w:rsidR="00CD17CB">
        <w:rPr>
          <w:color w:val="000000"/>
          <w:sz w:val="28"/>
          <w:szCs w:val="28"/>
        </w:rPr>
        <w:t xml:space="preserve"> заседания</w:t>
      </w:r>
    </w:p>
    <w:p w:rsidR="00CD17CB" w:rsidRDefault="00CD17CB" w:rsidP="00CD17C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Думы Верещагинского городского округа Пермского края</w:t>
      </w:r>
    </w:p>
    <w:p w:rsidR="00CD17CB" w:rsidRDefault="00CD17CB" w:rsidP="00CD17C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первого созыва</w:t>
      </w:r>
    </w:p>
    <w:p w:rsidR="00CD17CB" w:rsidRDefault="00CD17CB" w:rsidP="00CD17C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CD17CB" w:rsidRDefault="00CD17CB" w:rsidP="00CD17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пунктом 5 Регламента Думы Верещагинского городского округа</w:t>
      </w:r>
      <w:r w:rsidR="00AE69B0">
        <w:rPr>
          <w:color w:val="000000"/>
          <w:sz w:val="28"/>
          <w:szCs w:val="28"/>
        </w:rPr>
        <w:t xml:space="preserve"> Пермского края</w:t>
      </w:r>
      <w:r>
        <w:rPr>
          <w:color w:val="000000"/>
          <w:sz w:val="28"/>
          <w:szCs w:val="28"/>
        </w:rPr>
        <w:t xml:space="preserve">, утвержденного решением Думы Верещагинского городского округа </w:t>
      </w:r>
      <w:r w:rsidR="00AE69B0">
        <w:rPr>
          <w:color w:val="000000"/>
          <w:sz w:val="28"/>
          <w:szCs w:val="28"/>
        </w:rPr>
        <w:t xml:space="preserve">Пермского края </w:t>
      </w:r>
      <w:r>
        <w:rPr>
          <w:color w:val="000000"/>
          <w:sz w:val="28"/>
          <w:szCs w:val="28"/>
        </w:rPr>
        <w:t>от 18.09.2019 года № 1/01, письмом главы городского округа – главы администрации Верещагинского городского округа Пермского края от 24.02.2021г № 254-01-46-223:</w:t>
      </w:r>
    </w:p>
    <w:p w:rsidR="00CD17CB" w:rsidRDefault="00CD17CB" w:rsidP="00CD17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CD17CB" w:rsidRDefault="00CD17CB" w:rsidP="00CD17CB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Назначить внеплановое </w:t>
      </w:r>
      <w:r w:rsidR="00AF7CFC">
        <w:rPr>
          <w:rFonts w:ascii="Times New Roman" w:hAnsi="Times New Roman" w:cs="Times New Roman"/>
          <w:color w:val="000000"/>
          <w:sz w:val="28"/>
          <w:szCs w:val="28"/>
        </w:rPr>
        <w:t>сороковое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заседание Думы Верещагинского городского округа Пермского края первого созыва </w:t>
      </w:r>
      <w:r w:rsidRPr="00711712">
        <w:rPr>
          <w:rFonts w:ascii="Times New Roman" w:hAnsi="Times New Roman" w:cs="Times New Roman"/>
          <w:color w:val="000000"/>
          <w:sz w:val="28"/>
          <w:szCs w:val="28"/>
        </w:rPr>
        <w:t>на 0</w:t>
      </w:r>
      <w:r w:rsidR="00711712" w:rsidRPr="00711712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8C6E40" w:rsidRPr="00711712"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AF7CFC" w:rsidRPr="00711712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8C6E40" w:rsidRPr="00711712">
        <w:rPr>
          <w:rFonts w:ascii="Times New Roman" w:hAnsi="Times New Roman" w:cs="Times New Roman"/>
          <w:color w:val="000000"/>
          <w:sz w:val="28"/>
          <w:szCs w:val="28"/>
        </w:rPr>
        <w:t>.2021</w:t>
      </w:r>
      <w:r w:rsidR="008C6E40">
        <w:rPr>
          <w:rFonts w:ascii="Times New Roman" w:hAnsi="Times New Roman" w:cs="Times New Roman"/>
          <w:color w:val="000000"/>
          <w:sz w:val="28"/>
          <w:szCs w:val="28"/>
        </w:rPr>
        <w:t xml:space="preserve">  года </w:t>
      </w:r>
      <w:r w:rsidR="00AE69B0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8C6E40">
        <w:rPr>
          <w:rFonts w:ascii="Times New Roman" w:hAnsi="Times New Roman" w:cs="Times New Roman"/>
          <w:color w:val="000000"/>
          <w:sz w:val="28"/>
          <w:szCs w:val="28"/>
        </w:rPr>
        <w:t xml:space="preserve"> 1</w:t>
      </w:r>
      <w:r w:rsidR="00711712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часов</w:t>
      </w:r>
      <w:r w:rsidR="008C6E40">
        <w:rPr>
          <w:rFonts w:ascii="Times New Roman" w:hAnsi="Times New Roman" w:cs="Times New Roman"/>
          <w:color w:val="000000"/>
          <w:sz w:val="28"/>
          <w:szCs w:val="28"/>
        </w:rPr>
        <w:t xml:space="preserve"> 00 минут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711712">
        <w:rPr>
          <w:rFonts w:ascii="Times New Roman" w:hAnsi="Times New Roman" w:cs="Times New Roman"/>
          <w:color w:val="000000"/>
          <w:sz w:val="28"/>
          <w:szCs w:val="28"/>
        </w:rPr>
        <w:t>конференц-</w:t>
      </w:r>
      <w:r w:rsidRPr="00711712">
        <w:rPr>
          <w:rFonts w:ascii="Times New Roman" w:hAnsi="Times New Roman" w:cs="Times New Roman"/>
          <w:color w:val="000000"/>
          <w:sz w:val="28"/>
          <w:szCs w:val="28"/>
        </w:rPr>
        <w:t>зале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Верещагинского городского округа</w:t>
      </w:r>
      <w:r w:rsidR="008C6E40">
        <w:rPr>
          <w:rFonts w:ascii="Times New Roman" w:hAnsi="Times New Roman" w:cs="Times New Roman"/>
          <w:color w:val="000000"/>
          <w:sz w:val="28"/>
          <w:szCs w:val="28"/>
        </w:rPr>
        <w:t xml:space="preserve"> Пермского края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711712">
        <w:rPr>
          <w:rFonts w:ascii="Times New Roman" w:hAnsi="Times New Roman" w:cs="Times New Roman"/>
          <w:color w:val="000000"/>
          <w:sz w:val="28"/>
          <w:szCs w:val="28"/>
        </w:rPr>
        <w:t>второй</w:t>
      </w:r>
      <w:r w:rsidR="00AE69B0">
        <w:rPr>
          <w:rFonts w:ascii="Times New Roman" w:hAnsi="Times New Roman" w:cs="Times New Roman"/>
          <w:color w:val="000000"/>
          <w:sz w:val="28"/>
          <w:szCs w:val="28"/>
        </w:rPr>
        <w:t xml:space="preserve"> этаж), с повесткой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D17CB" w:rsidRDefault="00CD17CB" w:rsidP="00CD17C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D17CB" w:rsidRPr="00711712" w:rsidRDefault="008C6E40" w:rsidP="008C6E40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1712">
        <w:rPr>
          <w:rFonts w:ascii="Times New Roman" w:hAnsi="Times New Roman" w:cs="Times New Roman"/>
          <w:color w:val="000000" w:themeColor="text1"/>
          <w:sz w:val="28"/>
          <w:szCs w:val="28"/>
        </w:rPr>
        <w:t>О  внесении изменений в решение Думы Верещагинского городского округа Пермского края «О бюджете  Верещагинского городского округа Пермского края  на 2021 год и плановый период 2022 и 2023 годов».</w:t>
      </w:r>
    </w:p>
    <w:p w:rsidR="00CD17CB" w:rsidRPr="00546F89" w:rsidRDefault="00546F89" w:rsidP="00546F89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546F89">
        <w:rPr>
          <w:rFonts w:ascii="Times New Roman" w:hAnsi="Times New Roman" w:cs="Times New Roman"/>
          <w:bCs/>
          <w:sz w:val="28"/>
          <w:szCs w:val="28"/>
          <w:lang w:eastAsia="en-US"/>
        </w:rPr>
        <w:t>О назначении сходов граждан по вопросу выдвижения кандидатур старост сельских населенных пунктов Верещагинского городского округа Пермского края.</w:t>
      </w:r>
    </w:p>
    <w:p w:rsidR="008C7EC4" w:rsidRDefault="008C7EC4" w:rsidP="008C7EC4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8C7EC4">
        <w:rPr>
          <w:rFonts w:ascii="Times New Roman" w:hAnsi="Times New Roman" w:cs="Times New Roman"/>
          <w:bCs/>
          <w:sz w:val="28"/>
          <w:szCs w:val="28"/>
          <w:lang w:eastAsia="en-US"/>
        </w:rPr>
        <w:t>Об утверждении Порядка расчёта и возврата сумм инициативных платежей, подлежащих возврату лицам (в том числе организациям), осуществившим их перечисление в бюджет Верещагинского городского округа  Пермского края.</w:t>
      </w:r>
    </w:p>
    <w:p w:rsidR="00546F89" w:rsidRDefault="00546F89" w:rsidP="008C7EC4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546F89">
        <w:rPr>
          <w:rFonts w:ascii="Times New Roman" w:hAnsi="Times New Roman" w:cs="Times New Roman"/>
          <w:bCs/>
          <w:sz w:val="28"/>
          <w:szCs w:val="28"/>
          <w:lang w:eastAsia="en-US"/>
        </w:rPr>
        <w:t>О включении в состав  муниципальной комиссии по проведению конкурсного отбора проектов инициативного бюджетирования в Верещагинском городском округе Пермского края депутатов Думы Верещагинского городского округа Пермского края.</w:t>
      </w:r>
    </w:p>
    <w:p w:rsidR="00211BCF" w:rsidRDefault="00211BCF" w:rsidP="00211BCF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211BCF">
        <w:rPr>
          <w:rFonts w:ascii="Times New Roman" w:hAnsi="Times New Roman" w:cs="Times New Roman"/>
          <w:bCs/>
          <w:sz w:val="28"/>
          <w:szCs w:val="28"/>
          <w:lang w:eastAsia="en-US"/>
        </w:rPr>
        <w:t>Об утверждении Порядка о проведении конкурсного отбора проектов инициативного бюджетирования в Верещагинском городском округе Пермского края.</w:t>
      </w:r>
    </w:p>
    <w:p w:rsidR="00211BCF" w:rsidRDefault="00211BCF" w:rsidP="00211BCF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211BCF">
        <w:rPr>
          <w:rFonts w:ascii="Times New Roman" w:hAnsi="Times New Roman" w:cs="Times New Roman"/>
          <w:bCs/>
          <w:sz w:val="28"/>
          <w:szCs w:val="28"/>
          <w:lang w:eastAsia="en-US"/>
        </w:rPr>
        <w:lastRenderedPageBreak/>
        <w:t>Об утверждении Порядка формирования и деятельности муниципальной комиссии по отбору проектов инициативного бюджетирования в Верещагинском городском округе Пермского края.</w:t>
      </w:r>
    </w:p>
    <w:p w:rsidR="00211BCF" w:rsidRDefault="00211BCF" w:rsidP="00211BCF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211BCF">
        <w:rPr>
          <w:rFonts w:ascii="Times New Roman" w:hAnsi="Times New Roman" w:cs="Times New Roman"/>
          <w:bCs/>
          <w:sz w:val="28"/>
          <w:szCs w:val="28"/>
          <w:lang w:eastAsia="en-US"/>
        </w:rPr>
        <w:t>О внесении изменений в Порядок выдвижения, внесения, обсуждения, рас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с</w:t>
      </w:r>
      <w:r w:rsidRPr="00211BCF">
        <w:rPr>
          <w:rFonts w:ascii="Times New Roman" w:hAnsi="Times New Roman" w:cs="Times New Roman"/>
          <w:bCs/>
          <w:sz w:val="28"/>
          <w:szCs w:val="28"/>
          <w:lang w:eastAsia="en-US"/>
        </w:rPr>
        <w:t>мотрения инициативных проектов в Верещагинском городском округе Пермского края.</w:t>
      </w:r>
    </w:p>
    <w:p w:rsidR="009A3046" w:rsidRPr="00546F89" w:rsidRDefault="009A3046" w:rsidP="009A3046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9A3046">
        <w:rPr>
          <w:rFonts w:ascii="Times New Roman" w:hAnsi="Times New Roman" w:cs="Times New Roman"/>
          <w:bCs/>
          <w:sz w:val="28"/>
          <w:szCs w:val="28"/>
          <w:lang w:eastAsia="en-US"/>
        </w:rPr>
        <w:t>О рассмотрении ходатайства главы городского округа – главы администрации Верещагинского городского округа Пермского края Кондратьева С.В., главных распорядителей бюджетных средств «О выделении дополнительных бюджетных ассигнований, необходимых для исполнения решения судов».</w:t>
      </w:r>
      <w:bookmarkStart w:id="0" w:name="_GoBack"/>
      <w:bookmarkEnd w:id="0"/>
    </w:p>
    <w:p w:rsidR="00CD17CB" w:rsidRDefault="00CD17CB" w:rsidP="00CD17CB">
      <w:pPr>
        <w:pStyle w:val="a3"/>
        <w:shd w:val="clear" w:color="auto" w:fill="FFFFFF"/>
        <w:spacing w:before="0" w:beforeAutospacing="0" w:after="0" w:afterAutospacing="0" w:line="276" w:lineRule="auto"/>
        <w:ind w:firstLine="273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Настоящее распоряжение разместить на официальном са</w:t>
      </w:r>
      <w:r w:rsidR="008C6E40">
        <w:rPr>
          <w:color w:val="000000"/>
          <w:sz w:val="28"/>
          <w:szCs w:val="28"/>
        </w:rPr>
        <w:t xml:space="preserve">йте муниципального образования </w:t>
      </w:r>
      <w:r>
        <w:rPr>
          <w:color w:val="000000"/>
          <w:sz w:val="28"/>
          <w:szCs w:val="28"/>
        </w:rPr>
        <w:t>Верещагинский</w:t>
      </w:r>
      <w:r w:rsidR="008C6E40">
        <w:rPr>
          <w:color w:val="000000"/>
          <w:sz w:val="28"/>
          <w:szCs w:val="28"/>
        </w:rPr>
        <w:t xml:space="preserve"> городской округ Пермского края</w:t>
      </w:r>
      <w:r>
        <w:rPr>
          <w:color w:val="000000"/>
          <w:sz w:val="28"/>
          <w:szCs w:val="28"/>
        </w:rPr>
        <w:t>.</w:t>
      </w:r>
    </w:p>
    <w:p w:rsidR="00CD17CB" w:rsidRDefault="00CD17CB" w:rsidP="00CD17CB">
      <w:pPr>
        <w:pStyle w:val="a3"/>
        <w:shd w:val="clear" w:color="auto" w:fill="FFFFFF"/>
        <w:spacing w:before="0" w:beforeAutospacing="0" w:after="0" w:afterAutospacing="0" w:line="276" w:lineRule="auto"/>
        <w:ind w:firstLine="273"/>
        <w:jc w:val="both"/>
        <w:textAlignment w:val="baseline"/>
        <w:rPr>
          <w:color w:val="000000"/>
          <w:sz w:val="28"/>
          <w:szCs w:val="28"/>
        </w:rPr>
      </w:pPr>
    </w:p>
    <w:p w:rsidR="00CD17CB" w:rsidRDefault="00CD17CB" w:rsidP="00CD17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Председателя Думы</w:t>
      </w:r>
    </w:p>
    <w:p w:rsidR="00CD17CB" w:rsidRDefault="00CD17CB" w:rsidP="00CD17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Верещагинского городского округа                                        </w:t>
      </w:r>
    </w:p>
    <w:p w:rsidR="00CD17CB" w:rsidRDefault="00CD17CB" w:rsidP="00CD17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Пермского края                                                                             Н.Н. Конева</w:t>
      </w:r>
    </w:p>
    <w:p w:rsidR="00CD17CB" w:rsidRDefault="00CD17CB" w:rsidP="00CD17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17CB" w:rsidRDefault="00CD17CB" w:rsidP="00CD17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17CB" w:rsidRDefault="00CD17CB" w:rsidP="00CD17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17CB" w:rsidRDefault="00CD17CB" w:rsidP="00CD17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17CB" w:rsidRDefault="00CD17CB" w:rsidP="00CD17CB">
      <w:pPr>
        <w:jc w:val="both"/>
      </w:pPr>
    </w:p>
    <w:p w:rsidR="00825483" w:rsidRDefault="00825483"/>
    <w:sectPr w:rsidR="00825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5A34C0"/>
    <w:multiLevelType w:val="multilevel"/>
    <w:tmpl w:val="AC34F89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7CB"/>
    <w:rsid w:val="00211BCF"/>
    <w:rsid w:val="00285340"/>
    <w:rsid w:val="00546F89"/>
    <w:rsid w:val="00711712"/>
    <w:rsid w:val="00776033"/>
    <w:rsid w:val="00825483"/>
    <w:rsid w:val="008C6E40"/>
    <w:rsid w:val="008C7EC4"/>
    <w:rsid w:val="009A3046"/>
    <w:rsid w:val="00A93818"/>
    <w:rsid w:val="00AC3297"/>
    <w:rsid w:val="00AE69B0"/>
    <w:rsid w:val="00AF7CFC"/>
    <w:rsid w:val="00CD1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7C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1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D17CB"/>
    <w:pPr>
      <w:spacing w:after="160" w:line="252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7C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1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D17CB"/>
    <w:pPr>
      <w:spacing w:after="160"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3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2021-07-07T09:55:00Z</cp:lastPrinted>
  <dcterms:created xsi:type="dcterms:W3CDTF">2021-07-06T04:40:00Z</dcterms:created>
  <dcterms:modified xsi:type="dcterms:W3CDTF">2021-07-07T11:49:00Z</dcterms:modified>
</cp:coreProperties>
</file>