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внепланового  </w:t>
      </w:r>
      <w:r>
        <w:rPr>
          <w:b/>
          <w:color w:val="000000"/>
          <w:sz w:val="28"/>
          <w:szCs w:val="28"/>
          <w:u w:val="single"/>
        </w:rPr>
        <w:t>тридцатого</w:t>
      </w:r>
      <w:r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первого созыва</w:t>
      </w: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декабря  2020 года  в актовом зале администрации  Верещагинского городского округа Пермского края    </w:t>
      </w: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11 часов  00 минут.</w:t>
      </w: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160244" w:rsidRDefault="00160244" w:rsidP="00160244">
      <w:pPr>
        <w:numPr>
          <w:ilvl w:val="1"/>
          <w:numId w:val="1"/>
        </w:num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244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Думы Верещагинского городского округа от 24 декабря 2019 №12/83 «О бюджете Верещагинского городского округа Пермского края на 2020 год и плановый период 2021 и 2022 годов».</w:t>
      </w:r>
    </w:p>
    <w:p w:rsidR="00160244" w:rsidRDefault="00160244" w:rsidP="003B409D">
      <w:pPr>
        <w:pStyle w:val="a4"/>
        <w:tabs>
          <w:tab w:val="left" w:pos="142"/>
        </w:tabs>
        <w:spacing w:after="0" w:line="252" w:lineRule="auto"/>
        <w:ind w:left="1418"/>
        <w:rPr>
          <w:rFonts w:ascii="Times New Roman" w:hAnsi="Times New Roman"/>
          <w:bCs/>
          <w:sz w:val="28"/>
          <w:szCs w:val="28"/>
        </w:rPr>
      </w:pPr>
      <w:r w:rsidRPr="0016024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Колчанова С.Н. - </w:t>
      </w:r>
      <w:r>
        <w:rPr>
          <w:rFonts w:ascii="Times New Roman" w:hAnsi="Times New Roman"/>
          <w:bCs/>
          <w:sz w:val="28"/>
          <w:szCs w:val="28"/>
        </w:rPr>
        <w:t xml:space="preserve">начальник Управления финансов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администрации Верещагинского городского округа Пермского края.</w:t>
      </w:r>
    </w:p>
    <w:p w:rsidR="00160244" w:rsidRPr="00160244" w:rsidRDefault="00160244" w:rsidP="003B409D">
      <w:pPr>
        <w:spacing w:after="0" w:line="254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Время для доклада: </w:t>
      </w:r>
      <w:r w:rsidR="0059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минут </w:t>
      </w:r>
    </w:p>
    <w:p w:rsidR="00160244" w:rsidRDefault="00160244" w:rsidP="00160244">
      <w:pPr>
        <w:numPr>
          <w:ilvl w:val="1"/>
          <w:numId w:val="1"/>
        </w:numPr>
        <w:spacing w:after="0" w:line="254" w:lineRule="auto"/>
        <w:ind w:left="1440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160244">
        <w:rPr>
          <w:rFonts w:ascii="Times New Roman" w:eastAsiaTheme="minorEastAsia" w:hAnsi="Times New Roman"/>
          <w:bCs/>
          <w:sz w:val="28"/>
          <w:szCs w:val="28"/>
          <w:lang w:eastAsia="ru-RU"/>
        </w:rPr>
        <w:t>О внесении изменений в структуру и штатную численность Контрольно-счетной палаты  Верещагинского городского округа Пермского края.</w:t>
      </w:r>
    </w:p>
    <w:p w:rsidR="00160244" w:rsidRDefault="00160244" w:rsidP="00160244">
      <w:pPr>
        <w:spacing w:after="0" w:line="254" w:lineRule="auto"/>
        <w:ind w:left="1440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160244">
        <w:rPr>
          <w:rFonts w:ascii="Times New Roman" w:eastAsiaTheme="minorEastAsia" w:hAnsi="Times New Roman"/>
          <w:b/>
          <w:bCs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Филиппова И.Ю. – председатель контрольно-счетной палаты Верещагинского городского округа Пермского края.</w:t>
      </w:r>
    </w:p>
    <w:p w:rsidR="00160244" w:rsidRPr="00160244" w:rsidRDefault="00160244" w:rsidP="00160244">
      <w:pPr>
        <w:spacing w:after="0" w:line="254" w:lineRule="auto"/>
        <w:ind w:left="1440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160244">
        <w:rPr>
          <w:rFonts w:ascii="Times New Roman" w:eastAsiaTheme="minorEastAsia" w:hAnsi="Times New Roman"/>
          <w:b/>
          <w:bCs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5 минут.</w:t>
      </w:r>
    </w:p>
    <w:p w:rsidR="00160244" w:rsidRDefault="00160244" w:rsidP="00160244">
      <w:pPr>
        <w:numPr>
          <w:ilvl w:val="1"/>
          <w:numId w:val="1"/>
        </w:num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отнесения земель к землям особо охраняемых территорий местного значения Верещагинского городского округа Пермского края, использования и охраны земель особо охраняемых территорий местного значения Верещагинского городского округа Пермского края.</w:t>
      </w:r>
    </w:p>
    <w:p w:rsidR="00160244" w:rsidRDefault="00160244" w:rsidP="00160244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Силк</w:t>
      </w:r>
      <w:r w:rsidR="003B4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Е.В.: - главный специалист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умы Верещагинского городского округа Пермского края</w:t>
      </w:r>
      <w:r w:rsidR="003B40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09D" w:rsidRPr="00160244" w:rsidRDefault="003B409D" w:rsidP="00160244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5 минут.</w:t>
      </w:r>
    </w:p>
    <w:p w:rsidR="00160244" w:rsidRDefault="00160244" w:rsidP="00160244">
      <w:pPr>
        <w:numPr>
          <w:ilvl w:val="1"/>
          <w:numId w:val="1"/>
        </w:num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Благодарственным письмом Думы Верещагинского городского округа Пермского края.</w:t>
      </w:r>
    </w:p>
    <w:p w:rsidR="003B409D" w:rsidRDefault="003B409D" w:rsidP="003B409D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Силкина Е.В. – главный специалист Думы Верещагинского городского округа Пермского края.</w:t>
      </w:r>
    </w:p>
    <w:p w:rsidR="003B409D" w:rsidRPr="00160244" w:rsidRDefault="003B409D" w:rsidP="003B409D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минут.</w:t>
      </w:r>
    </w:p>
    <w:p w:rsidR="00160244" w:rsidRDefault="00160244" w:rsidP="00160244">
      <w:pPr>
        <w:numPr>
          <w:ilvl w:val="1"/>
          <w:numId w:val="1"/>
        </w:num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награждении Почетной грамотой Думы Верещагинского городского округа Пермского края.</w:t>
      </w:r>
    </w:p>
    <w:p w:rsidR="003B409D" w:rsidRDefault="003B409D" w:rsidP="003B409D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Силкина Е.В. – главный специалист Думы Верещагинского городского округа Пермского края.</w:t>
      </w:r>
    </w:p>
    <w:p w:rsidR="003B409D" w:rsidRPr="00160244" w:rsidRDefault="003B409D" w:rsidP="003B409D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минут.</w:t>
      </w:r>
    </w:p>
    <w:p w:rsidR="00160244" w:rsidRPr="00160244" w:rsidRDefault="00160244" w:rsidP="00160244">
      <w:pPr>
        <w:numPr>
          <w:ilvl w:val="1"/>
          <w:numId w:val="1"/>
        </w:num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160244" w:rsidRDefault="00160244" w:rsidP="0016024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A8249B" w:rsidRDefault="00A8249B"/>
    <w:sectPr w:rsidR="00A8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44"/>
    <w:rsid w:val="00160244"/>
    <w:rsid w:val="003B409D"/>
    <w:rsid w:val="00590EAC"/>
    <w:rsid w:val="00A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0244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024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2020-12-22T10:52:00Z</cp:lastPrinted>
  <dcterms:created xsi:type="dcterms:W3CDTF">2020-12-22T10:24:00Z</dcterms:created>
  <dcterms:modified xsi:type="dcterms:W3CDTF">2020-12-22T10:53:00Z</dcterms:modified>
</cp:coreProperties>
</file>