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AC" w:rsidRDefault="00946BAC">
      <w:pPr>
        <w:pStyle w:val="ConsPlusTitlePage"/>
      </w:pPr>
      <w:r>
        <w:br/>
      </w:r>
    </w:p>
    <w:p w:rsidR="00946BAC" w:rsidRDefault="00946BAC">
      <w:pPr>
        <w:pStyle w:val="ConsPlusNormal"/>
        <w:jc w:val="both"/>
      </w:pPr>
    </w:p>
    <w:p w:rsidR="00946BAC" w:rsidRDefault="00946BAC">
      <w:pPr>
        <w:pStyle w:val="ConsPlusTitle"/>
        <w:jc w:val="center"/>
      </w:pPr>
      <w:r>
        <w:t>ПРАВИТЕЛЬСТВО ПЕРМСКОГО КРАЯ</w:t>
      </w:r>
    </w:p>
    <w:p w:rsidR="00946BAC" w:rsidRDefault="00946BAC">
      <w:pPr>
        <w:pStyle w:val="ConsPlusTitle"/>
        <w:jc w:val="center"/>
      </w:pPr>
    </w:p>
    <w:p w:rsidR="00946BAC" w:rsidRDefault="00946BAC">
      <w:pPr>
        <w:pStyle w:val="ConsPlusTitle"/>
        <w:jc w:val="center"/>
      </w:pPr>
      <w:r>
        <w:t>ПОСТАНОВЛЕНИЕ</w:t>
      </w:r>
    </w:p>
    <w:p w:rsidR="00946BAC" w:rsidRDefault="00946BAC">
      <w:pPr>
        <w:pStyle w:val="ConsPlusTitle"/>
        <w:jc w:val="center"/>
      </w:pPr>
      <w:r>
        <w:t>от 3 октября 2013 г. N 1316-п</w:t>
      </w:r>
    </w:p>
    <w:p w:rsidR="00946BAC" w:rsidRDefault="00946BAC">
      <w:pPr>
        <w:pStyle w:val="ConsPlusTitle"/>
        <w:jc w:val="center"/>
      </w:pPr>
    </w:p>
    <w:p w:rsidR="00946BAC" w:rsidRDefault="00946BAC">
      <w:pPr>
        <w:pStyle w:val="ConsPlusTitle"/>
        <w:jc w:val="center"/>
      </w:pPr>
      <w:r>
        <w:t>ОБ УТВЕРЖДЕНИИ ГОСУДАРСТВЕННОЙ ПРОГРАММЫ "ДОСТУПНАЯ СРЕДА.</w:t>
      </w:r>
    </w:p>
    <w:p w:rsidR="00946BAC" w:rsidRDefault="00946BAC">
      <w:pPr>
        <w:pStyle w:val="ConsPlusTitle"/>
        <w:jc w:val="center"/>
      </w:pPr>
      <w:r>
        <w:t>РЕАБИЛИТАЦИЯ И СОЗДАНИЕ УСЛОВИЙ ДЛЯ СОЦИАЛЬНОЙ ИНТЕГРАЦИИ</w:t>
      </w:r>
    </w:p>
    <w:p w:rsidR="00946BAC" w:rsidRDefault="00946BAC">
      <w:pPr>
        <w:pStyle w:val="ConsPlusTitle"/>
        <w:jc w:val="center"/>
      </w:pPr>
      <w:r>
        <w:t>ИНВАЛИДОВ ПЕРМСКОГО КРАЯ"</w:t>
      </w:r>
    </w:p>
    <w:p w:rsidR="00946BAC" w:rsidRDefault="00946BAC">
      <w:pPr>
        <w:pStyle w:val="ConsPlusNormal"/>
        <w:jc w:val="center"/>
      </w:pPr>
      <w:r>
        <w:t>Список изменяющих документов</w:t>
      </w:r>
    </w:p>
    <w:p w:rsidR="00946BAC" w:rsidRDefault="00946BAC">
      <w:pPr>
        <w:pStyle w:val="ConsPlusNormal"/>
        <w:jc w:val="center"/>
      </w:pPr>
      <w:proofErr w:type="gramStart"/>
      <w:r>
        <w:t xml:space="preserve">(в ред. Постановлений Правительства Пермского края от 30.05.2014 </w:t>
      </w:r>
      <w:hyperlink r:id="rId4" w:history="1">
        <w:r>
          <w:rPr>
            <w:color w:val="0000FF"/>
          </w:rPr>
          <w:t>N 432-п</w:t>
        </w:r>
      </w:hyperlink>
      <w:r>
        <w:t>,</w:t>
      </w:r>
      <w:proofErr w:type="gramEnd"/>
    </w:p>
    <w:p w:rsidR="00946BAC" w:rsidRDefault="00946BAC">
      <w:pPr>
        <w:pStyle w:val="ConsPlusNormal"/>
        <w:jc w:val="center"/>
      </w:pPr>
      <w:r>
        <w:t xml:space="preserve">от 25.07.2014 </w:t>
      </w:r>
      <w:hyperlink r:id="rId5" w:history="1">
        <w:r>
          <w:rPr>
            <w:color w:val="0000FF"/>
          </w:rPr>
          <w:t>N 682-п</w:t>
        </w:r>
      </w:hyperlink>
      <w:r>
        <w:t xml:space="preserve">, от 19.09.2014 </w:t>
      </w:r>
      <w:hyperlink r:id="rId6" w:history="1">
        <w:r>
          <w:rPr>
            <w:color w:val="0000FF"/>
          </w:rPr>
          <w:t>N 1028-п</w:t>
        </w:r>
      </w:hyperlink>
      <w:r>
        <w:t xml:space="preserve">, от 29.09.2014 </w:t>
      </w:r>
      <w:hyperlink r:id="rId7" w:history="1">
        <w:r>
          <w:rPr>
            <w:color w:val="0000FF"/>
          </w:rPr>
          <w:t>N 1060-п</w:t>
        </w:r>
      </w:hyperlink>
      <w:r>
        <w:t>,</w:t>
      </w:r>
    </w:p>
    <w:p w:rsidR="00946BAC" w:rsidRDefault="00946BAC">
      <w:pPr>
        <w:pStyle w:val="ConsPlusNormal"/>
        <w:jc w:val="center"/>
      </w:pPr>
      <w:r>
        <w:t xml:space="preserve">от 01.12.2014 </w:t>
      </w:r>
      <w:hyperlink r:id="rId8" w:history="1">
        <w:r>
          <w:rPr>
            <w:color w:val="0000FF"/>
          </w:rPr>
          <w:t>N 1378-п</w:t>
        </w:r>
      </w:hyperlink>
      <w:r>
        <w:t xml:space="preserve">, от 30.03.2015 </w:t>
      </w:r>
      <w:hyperlink r:id="rId9" w:history="1">
        <w:r>
          <w:rPr>
            <w:color w:val="0000FF"/>
          </w:rPr>
          <w:t>N 170-п</w:t>
        </w:r>
      </w:hyperlink>
      <w:r>
        <w:t xml:space="preserve">, от 01.04.2015 </w:t>
      </w:r>
      <w:hyperlink r:id="rId10" w:history="1">
        <w:r>
          <w:rPr>
            <w:color w:val="0000FF"/>
          </w:rPr>
          <w:t>N 174-п</w:t>
        </w:r>
      </w:hyperlink>
      <w:r>
        <w:t>,</w:t>
      </w:r>
    </w:p>
    <w:p w:rsidR="00946BAC" w:rsidRDefault="00946BAC">
      <w:pPr>
        <w:pStyle w:val="ConsPlusNormal"/>
        <w:jc w:val="center"/>
      </w:pPr>
      <w:r>
        <w:t xml:space="preserve">от 14.08.2015 </w:t>
      </w:r>
      <w:hyperlink r:id="rId11" w:history="1">
        <w:r>
          <w:rPr>
            <w:color w:val="0000FF"/>
          </w:rPr>
          <w:t>N 537-п</w:t>
        </w:r>
      </w:hyperlink>
      <w:r>
        <w:t xml:space="preserve">, от 20.08.2015 </w:t>
      </w:r>
      <w:hyperlink r:id="rId12" w:history="1">
        <w:r>
          <w:rPr>
            <w:color w:val="0000FF"/>
          </w:rPr>
          <w:t>N 551-п</w:t>
        </w:r>
      </w:hyperlink>
      <w:r>
        <w:t xml:space="preserve">, от 25.09.2015 </w:t>
      </w:r>
      <w:hyperlink r:id="rId13" w:history="1">
        <w:r>
          <w:rPr>
            <w:color w:val="0000FF"/>
          </w:rPr>
          <w:t>N 721-п</w:t>
        </w:r>
      </w:hyperlink>
      <w:r>
        <w:t>)</w:t>
      </w:r>
    </w:p>
    <w:p w:rsidR="00946BAC" w:rsidRDefault="00946BAC">
      <w:pPr>
        <w:pStyle w:val="ConsPlusNormal"/>
        <w:jc w:val="both"/>
      </w:pPr>
    </w:p>
    <w:p w:rsidR="00946BAC" w:rsidRDefault="00946BAC">
      <w:pPr>
        <w:pStyle w:val="ConsPlusNormal"/>
        <w:ind w:firstLine="540"/>
        <w:jc w:val="both"/>
      </w:pPr>
      <w:proofErr w:type="gramStart"/>
      <w:r>
        <w:t xml:space="preserve">В соответствии с </w:t>
      </w:r>
      <w:hyperlink r:id="rId14" w:history="1">
        <w:r>
          <w:rPr>
            <w:color w:val="0000FF"/>
          </w:rPr>
          <w:t>Постановлением</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2011-2015 годы", </w:t>
      </w:r>
      <w:hyperlink r:id="rId15" w:history="1">
        <w:r>
          <w:rPr>
            <w:color w:val="0000FF"/>
          </w:rPr>
          <w:t>Законом</w:t>
        </w:r>
      </w:hyperlink>
      <w:r>
        <w:t xml:space="preserve"> Пермского края от 20 декабря 2012 г. N 140-ПК "О Программе социально-экономического развития Пермского края на 2012-2016 годы", </w:t>
      </w:r>
      <w:hyperlink r:id="rId16" w:history="1">
        <w:r>
          <w:rPr>
            <w:color w:val="0000FF"/>
          </w:rPr>
          <w:t>Указом</w:t>
        </w:r>
      </w:hyperlink>
      <w:r>
        <w:t xml:space="preserve"> губернатора Пермского края от 24 июня 2013 г. N 74 "Об утверждении Порядка разработки, реализации</w:t>
      </w:r>
      <w:proofErr w:type="gramEnd"/>
      <w:r>
        <w:t xml:space="preserve"> и оценки эффективности государственных программ Пермского края", </w:t>
      </w:r>
      <w:hyperlink r:id="rId17" w:history="1">
        <w:r>
          <w:rPr>
            <w:color w:val="0000FF"/>
          </w:rPr>
          <w:t>распоряжением</w:t>
        </w:r>
      </w:hyperlink>
      <w:r>
        <w:t xml:space="preserve"> губернатора Пермского края от 24 июня 2013 г. N 146-р "Об утверждении Перечня государственных программ Пермского края" Правительство Пермского края постановляет:</w:t>
      </w:r>
    </w:p>
    <w:p w:rsidR="00946BAC" w:rsidRDefault="00946BAC">
      <w:pPr>
        <w:pStyle w:val="ConsPlusNormal"/>
        <w:jc w:val="both"/>
      </w:pPr>
      <w:r>
        <w:t xml:space="preserve">(преамбула в ред. </w:t>
      </w:r>
      <w:hyperlink r:id="rId18" w:history="1">
        <w:r>
          <w:rPr>
            <w:color w:val="0000FF"/>
          </w:rPr>
          <w:t>Постановления</w:t>
        </w:r>
      </w:hyperlink>
      <w:r>
        <w:t xml:space="preserve"> Правительства Пермского края от 01.12.2014 N 1378-п)</w:t>
      </w:r>
    </w:p>
    <w:p w:rsidR="00946BAC" w:rsidRDefault="00946BAC">
      <w:pPr>
        <w:pStyle w:val="ConsPlusNormal"/>
        <w:jc w:val="both"/>
      </w:pPr>
    </w:p>
    <w:p w:rsidR="00946BAC" w:rsidRDefault="00946BAC">
      <w:pPr>
        <w:pStyle w:val="ConsPlusNormal"/>
        <w:ind w:firstLine="540"/>
        <w:jc w:val="both"/>
      </w:pPr>
      <w:r>
        <w:t xml:space="preserve">1. Утвердить государственную </w:t>
      </w:r>
      <w:hyperlink w:anchor="P37" w:history="1">
        <w:r>
          <w:rPr>
            <w:color w:val="0000FF"/>
          </w:rPr>
          <w:t>программу</w:t>
        </w:r>
      </w:hyperlink>
      <w:r>
        <w:t xml:space="preserve"> Пермского края "Доступная среда. Реабилитация и создание условий для социальной интеграции инвалидов Пермского края".</w:t>
      </w:r>
    </w:p>
    <w:p w:rsidR="00946BAC" w:rsidRDefault="00946BAC">
      <w:pPr>
        <w:pStyle w:val="ConsPlusNormal"/>
        <w:ind w:firstLine="540"/>
        <w:jc w:val="both"/>
      </w:pPr>
      <w:r>
        <w:t>2. Настоящее Постановление вступает в силу с 1 января 2014 года, но не ранее чем через 10 дней после дня его официального опубликования.</w:t>
      </w:r>
    </w:p>
    <w:p w:rsidR="00946BAC" w:rsidRDefault="00946BAC">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 министра здравоохранения Пермского края Ковтун О.П.</w:t>
      </w:r>
    </w:p>
    <w:p w:rsidR="00946BAC" w:rsidRDefault="00946BAC">
      <w:pPr>
        <w:pStyle w:val="ConsPlusNormal"/>
        <w:jc w:val="both"/>
      </w:pPr>
      <w:r>
        <w:t xml:space="preserve">(п. 3 в ред. </w:t>
      </w:r>
      <w:hyperlink r:id="rId19" w:history="1">
        <w:r>
          <w:rPr>
            <w:color w:val="0000FF"/>
          </w:rPr>
          <w:t>Постановления</w:t>
        </w:r>
      </w:hyperlink>
      <w:r>
        <w:t xml:space="preserve"> Правительства Пермского края от 25.09.2015 N 721-п)</w:t>
      </w:r>
    </w:p>
    <w:p w:rsidR="00946BAC" w:rsidRDefault="00946BAC">
      <w:pPr>
        <w:pStyle w:val="ConsPlusNormal"/>
        <w:jc w:val="both"/>
      </w:pPr>
    </w:p>
    <w:p w:rsidR="00946BAC" w:rsidRDefault="00946BAC">
      <w:pPr>
        <w:pStyle w:val="ConsPlusNormal"/>
        <w:jc w:val="right"/>
      </w:pPr>
      <w:r>
        <w:t>Председатель</w:t>
      </w:r>
    </w:p>
    <w:p w:rsidR="00946BAC" w:rsidRDefault="00946BAC">
      <w:pPr>
        <w:pStyle w:val="ConsPlusNormal"/>
        <w:jc w:val="right"/>
      </w:pPr>
      <w:r>
        <w:t>Правительства Пермского края</w:t>
      </w:r>
    </w:p>
    <w:p w:rsidR="00946BAC" w:rsidRDefault="00946BAC">
      <w:pPr>
        <w:pStyle w:val="ConsPlusNormal"/>
        <w:jc w:val="right"/>
      </w:pPr>
      <w:r>
        <w:t>Г.П.ТУШНОЛОБОВ</w:t>
      </w: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351F" w:rsidRDefault="0094351F">
      <w:pPr>
        <w:pStyle w:val="ConsPlusNormal"/>
        <w:jc w:val="both"/>
      </w:pPr>
    </w:p>
    <w:p w:rsidR="00946BAC" w:rsidRDefault="00946BAC">
      <w:pPr>
        <w:pStyle w:val="ConsPlusNormal"/>
        <w:jc w:val="both"/>
      </w:pPr>
    </w:p>
    <w:p w:rsidR="00946BAC" w:rsidRDefault="00946BAC">
      <w:pPr>
        <w:pStyle w:val="ConsPlusNormal"/>
        <w:jc w:val="right"/>
      </w:pPr>
      <w:r>
        <w:t>УТВЕРЖДЕНА</w:t>
      </w:r>
    </w:p>
    <w:p w:rsidR="00946BAC" w:rsidRDefault="00946BAC">
      <w:pPr>
        <w:pStyle w:val="ConsPlusNormal"/>
        <w:jc w:val="right"/>
      </w:pPr>
      <w:r>
        <w:t>Постановлением</w:t>
      </w:r>
    </w:p>
    <w:p w:rsidR="00946BAC" w:rsidRDefault="00946BAC">
      <w:pPr>
        <w:pStyle w:val="ConsPlusNormal"/>
        <w:jc w:val="right"/>
      </w:pPr>
      <w:r>
        <w:t>Правительства</w:t>
      </w:r>
    </w:p>
    <w:p w:rsidR="00946BAC" w:rsidRDefault="00946BAC">
      <w:pPr>
        <w:pStyle w:val="ConsPlusNormal"/>
        <w:jc w:val="right"/>
      </w:pPr>
      <w:r>
        <w:t>Пермского края</w:t>
      </w:r>
    </w:p>
    <w:p w:rsidR="00946BAC" w:rsidRDefault="00946BAC">
      <w:pPr>
        <w:pStyle w:val="ConsPlusNormal"/>
        <w:jc w:val="right"/>
      </w:pPr>
      <w:r>
        <w:t>от 03.10.2013 N 1316-п</w:t>
      </w:r>
    </w:p>
    <w:p w:rsidR="00946BAC" w:rsidRDefault="00946BAC">
      <w:pPr>
        <w:pStyle w:val="ConsPlusNormal"/>
        <w:jc w:val="both"/>
      </w:pPr>
    </w:p>
    <w:p w:rsidR="00946BAC" w:rsidRDefault="00946BAC">
      <w:pPr>
        <w:pStyle w:val="ConsPlusTitle"/>
        <w:jc w:val="center"/>
      </w:pPr>
      <w:bookmarkStart w:id="0" w:name="P37"/>
      <w:bookmarkEnd w:id="0"/>
      <w:r>
        <w:t>ГОСУДАРСТВЕННАЯ ПРОГРАММА ПЕРМСКОГО КРАЯ</w:t>
      </w:r>
    </w:p>
    <w:p w:rsidR="00946BAC" w:rsidRDefault="00946BAC">
      <w:pPr>
        <w:pStyle w:val="ConsPlusTitle"/>
        <w:jc w:val="center"/>
      </w:pPr>
      <w:r>
        <w:t>"ДОСТУПНАЯ СРЕДА. РЕАБИЛИТАЦИЯ И СОЗДАНИЕ УСЛОВИЙ</w:t>
      </w:r>
    </w:p>
    <w:p w:rsidR="00946BAC" w:rsidRDefault="00946BAC">
      <w:pPr>
        <w:pStyle w:val="ConsPlusTitle"/>
        <w:jc w:val="center"/>
      </w:pPr>
      <w:r>
        <w:t>ДЛЯ СОЦИАЛЬНОЙ ИНТЕГРАЦИИ ИНВАЛИДОВ ПЕРМСКОГО КРАЯ"</w:t>
      </w:r>
    </w:p>
    <w:p w:rsidR="00946BAC" w:rsidRDefault="00946BAC">
      <w:pPr>
        <w:pStyle w:val="ConsPlusNormal"/>
        <w:jc w:val="center"/>
      </w:pPr>
      <w:r>
        <w:t>Список изменяющих документов</w:t>
      </w:r>
    </w:p>
    <w:p w:rsidR="00946BAC" w:rsidRDefault="00946BAC">
      <w:pPr>
        <w:pStyle w:val="ConsPlusNormal"/>
        <w:jc w:val="center"/>
      </w:pPr>
      <w:proofErr w:type="gramStart"/>
      <w:r>
        <w:t xml:space="preserve">(в ред. Постановлений Правительства Пермского края от 30.05.2014 </w:t>
      </w:r>
      <w:hyperlink r:id="rId20" w:history="1">
        <w:r>
          <w:rPr>
            <w:color w:val="0000FF"/>
          </w:rPr>
          <w:t>N 432-п</w:t>
        </w:r>
      </w:hyperlink>
      <w:r>
        <w:t>,</w:t>
      </w:r>
      <w:proofErr w:type="gramEnd"/>
    </w:p>
    <w:p w:rsidR="00946BAC" w:rsidRDefault="00946BAC">
      <w:pPr>
        <w:pStyle w:val="ConsPlusNormal"/>
        <w:jc w:val="center"/>
      </w:pPr>
      <w:r>
        <w:t xml:space="preserve">от 25.07.2014 </w:t>
      </w:r>
      <w:hyperlink r:id="rId21" w:history="1">
        <w:r>
          <w:rPr>
            <w:color w:val="0000FF"/>
          </w:rPr>
          <w:t>N 682-п</w:t>
        </w:r>
      </w:hyperlink>
      <w:r>
        <w:t xml:space="preserve">, от 19.09.2014 </w:t>
      </w:r>
      <w:hyperlink r:id="rId22" w:history="1">
        <w:r>
          <w:rPr>
            <w:color w:val="0000FF"/>
          </w:rPr>
          <w:t>N 1028-п</w:t>
        </w:r>
      </w:hyperlink>
      <w:r>
        <w:t xml:space="preserve">, от 29.09.2014 </w:t>
      </w:r>
      <w:hyperlink r:id="rId23" w:history="1">
        <w:r>
          <w:rPr>
            <w:color w:val="0000FF"/>
          </w:rPr>
          <w:t>N 1060-п</w:t>
        </w:r>
      </w:hyperlink>
      <w:r>
        <w:t>,</w:t>
      </w:r>
    </w:p>
    <w:p w:rsidR="00946BAC" w:rsidRDefault="00946BAC">
      <w:pPr>
        <w:pStyle w:val="ConsPlusNormal"/>
        <w:jc w:val="center"/>
      </w:pPr>
      <w:r>
        <w:t xml:space="preserve">от 01.12.2014 </w:t>
      </w:r>
      <w:hyperlink r:id="rId24" w:history="1">
        <w:r>
          <w:rPr>
            <w:color w:val="0000FF"/>
          </w:rPr>
          <w:t>N 1378-п</w:t>
        </w:r>
      </w:hyperlink>
      <w:r>
        <w:t xml:space="preserve">, от 30.03.2015 </w:t>
      </w:r>
      <w:hyperlink r:id="rId25" w:history="1">
        <w:r>
          <w:rPr>
            <w:color w:val="0000FF"/>
          </w:rPr>
          <w:t>N 170-п</w:t>
        </w:r>
      </w:hyperlink>
      <w:r>
        <w:t xml:space="preserve">, от 01.04.2015 </w:t>
      </w:r>
      <w:hyperlink r:id="rId26" w:history="1">
        <w:r>
          <w:rPr>
            <w:color w:val="0000FF"/>
          </w:rPr>
          <w:t>N 174-п</w:t>
        </w:r>
      </w:hyperlink>
      <w:r>
        <w:t>,</w:t>
      </w:r>
    </w:p>
    <w:p w:rsidR="00946BAC" w:rsidRDefault="00946BAC">
      <w:pPr>
        <w:pStyle w:val="ConsPlusNormal"/>
        <w:jc w:val="center"/>
      </w:pPr>
      <w:r>
        <w:t xml:space="preserve">от 14.08.2015 </w:t>
      </w:r>
      <w:hyperlink r:id="rId27" w:history="1">
        <w:r>
          <w:rPr>
            <w:color w:val="0000FF"/>
          </w:rPr>
          <w:t>N 537-п</w:t>
        </w:r>
      </w:hyperlink>
      <w:r>
        <w:t xml:space="preserve">, от 20.08.2015 </w:t>
      </w:r>
      <w:hyperlink r:id="rId28" w:history="1">
        <w:r>
          <w:rPr>
            <w:color w:val="0000FF"/>
          </w:rPr>
          <w:t>N 551-п</w:t>
        </w:r>
      </w:hyperlink>
      <w:r>
        <w:t xml:space="preserve">, от 25.09.2015 </w:t>
      </w:r>
      <w:hyperlink r:id="rId29" w:history="1">
        <w:r>
          <w:rPr>
            <w:color w:val="0000FF"/>
          </w:rPr>
          <w:t>N 721-п</w:t>
        </w:r>
      </w:hyperlink>
      <w:r>
        <w:t>)</w:t>
      </w:r>
    </w:p>
    <w:p w:rsidR="00946BAC" w:rsidRDefault="00946BAC">
      <w:pPr>
        <w:pStyle w:val="ConsPlusNormal"/>
        <w:jc w:val="both"/>
      </w:pPr>
    </w:p>
    <w:p w:rsidR="00946BAC" w:rsidRDefault="00946BAC">
      <w:pPr>
        <w:pStyle w:val="ConsPlusNormal"/>
        <w:jc w:val="center"/>
      </w:pPr>
      <w:r>
        <w:t>ПАСПОРТ</w:t>
      </w:r>
    </w:p>
    <w:p w:rsidR="00946BAC" w:rsidRDefault="00946BAC">
      <w:pPr>
        <w:pStyle w:val="ConsPlusNormal"/>
        <w:jc w:val="center"/>
      </w:pPr>
      <w:r>
        <w:t>государственной программы Пермского края "Доступная среда.</w:t>
      </w:r>
    </w:p>
    <w:p w:rsidR="00946BAC" w:rsidRDefault="00946BAC">
      <w:pPr>
        <w:pStyle w:val="ConsPlusNormal"/>
        <w:jc w:val="center"/>
      </w:pPr>
      <w:r>
        <w:t>Реабилитация и создание условий для социальной интеграции</w:t>
      </w:r>
    </w:p>
    <w:p w:rsidR="00946BAC" w:rsidRDefault="00946BAC">
      <w:pPr>
        <w:pStyle w:val="ConsPlusNormal"/>
        <w:jc w:val="center"/>
      </w:pPr>
      <w:r>
        <w:t>инвалидов Пермского края"</w:t>
      </w:r>
    </w:p>
    <w:p w:rsidR="00946BAC" w:rsidRDefault="00946BAC">
      <w:pPr>
        <w:pStyle w:val="ConsPlusNormal"/>
        <w:jc w:val="center"/>
      </w:pPr>
      <w:r>
        <w:t>(далее - Программа)</w:t>
      </w:r>
    </w:p>
    <w:p w:rsidR="00946BAC" w:rsidRDefault="00946BAC">
      <w:pPr>
        <w:pStyle w:val="ConsPlusNormal"/>
        <w:jc w:val="center"/>
      </w:pPr>
      <w:proofErr w:type="gramStart"/>
      <w:r>
        <w:t xml:space="preserve">(в ред. </w:t>
      </w:r>
      <w:hyperlink r:id="rId30" w:history="1">
        <w:r>
          <w:rPr>
            <w:color w:val="0000FF"/>
          </w:rPr>
          <w:t>Постановления</w:t>
        </w:r>
      </w:hyperlink>
      <w:r>
        <w:t xml:space="preserve"> Правительства Пермского края</w:t>
      </w:r>
      <w:proofErr w:type="gramEnd"/>
    </w:p>
    <w:p w:rsidR="00946BAC" w:rsidRDefault="00946BAC">
      <w:pPr>
        <w:pStyle w:val="ConsPlusNormal"/>
        <w:jc w:val="center"/>
      </w:pPr>
      <w:r>
        <w:t>от 29.09.2014 N 1060-п)</w:t>
      </w:r>
    </w:p>
    <w:p w:rsidR="00946BAC" w:rsidRDefault="00946BAC">
      <w:pPr>
        <w:sectPr w:rsidR="00946BAC" w:rsidSect="00906CC6">
          <w:pgSz w:w="11906" w:h="16838"/>
          <w:pgMar w:top="1134" w:right="850" w:bottom="1134" w:left="1701" w:header="708" w:footer="708" w:gutter="0"/>
          <w:cols w:space="708"/>
          <w:docGrid w:linePitch="360"/>
        </w:sectPr>
      </w:pP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480"/>
        <w:gridCol w:w="240"/>
        <w:gridCol w:w="1247"/>
        <w:gridCol w:w="960"/>
        <w:gridCol w:w="360"/>
        <w:gridCol w:w="340"/>
        <w:gridCol w:w="737"/>
        <w:gridCol w:w="199"/>
        <w:gridCol w:w="850"/>
        <w:gridCol w:w="964"/>
        <w:gridCol w:w="850"/>
        <w:gridCol w:w="340"/>
        <w:gridCol w:w="510"/>
        <w:gridCol w:w="840"/>
      </w:tblGrid>
      <w:tr w:rsidR="00946BAC">
        <w:tc>
          <w:tcPr>
            <w:tcW w:w="2100" w:type="dxa"/>
            <w:gridSpan w:val="3"/>
          </w:tcPr>
          <w:p w:rsidR="00946BAC" w:rsidRDefault="00946BAC">
            <w:pPr>
              <w:pStyle w:val="ConsPlusNormal"/>
              <w:jc w:val="both"/>
            </w:pPr>
            <w:r>
              <w:t>Ответственный исполнитель Программы</w:t>
            </w:r>
          </w:p>
        </w:tc>
        <w:tc>
          <w:tcPr>
            <w:tcW w:w="8197" w:type="dxa"/>
            <w:gridSpan w:val="12"/>
          </w:tcPr>
          <w:p w:rsidR="00946BAC" w:rsidRDefault="00946BAC">
            <w:pPr>
              <w:pStyle w:val="ConsPlusNormal"/>
            </w:pPr>
            <w:r>
              <w:t>Министерство социального развития Пермского края</w:t>
            </w:r>
          </w:p>
        </w:tc>
      </w:tr>
      <w:tr w:rsidR="00946BAC">
        <w:tc>
          <w:tcPr>
            <w:tcW w:w="2100" w:type="dxa"/>
            <w:gridSpan w:val="3"/>
          </w:tcPr>
          <w:p w:rsidR="00946BAC" w:rsidRDefault="00946BAC">
            <w:pPr>
              <w:pStyle w:val="ConsPlusNormal"/>
            </w:pPr>
            <w:r>
              <w:t>Соисполнители Программы</w:t>
            </w:r>
          </w:p>
        </w:tc>
        <w:tc>
          <w:tcPr>
            <w:tcW w:w="8197" w:type="dxa"/>
            <w:gridSpan w:val="12"/>
          </w:tcPr>
          <w:p w:rsidR="00946BAC" w:rsidRDefault="00946BAC">
            <w:pPr>
              <w:pStyle w:val="ConsPlusNormal"/>
            </w:pPr>
            <w:r>
              <w:t>Министерство социального развития Пермского края</w:t>
            </w:r>
          </w:p>
        </w:tc>
      </w:tr>
      <w:tr w:rsidR="00946BAC">
        <w:tblPrEx>
          <w:tblBorders>
            <w:insideH w:val="nil"/>
          </w:tblBorders>
        </w:tblPrEx>
        <w:tc>
          <w:tcPr>
            <w:tcW w:w="2100" w:type="dxa"/>
            <w:gridSpan w:val="3"/>
            <w:tcBorders>
              <w:bottom w:val="nil"/>
            </w:tcBorders>
          </w:tcPr>
          <w:p w:rsidR="00946BAC" w:rsidRDefault="00946BAC">
            <w:pPr>
              <w:pStyle w:val="ConsPlusNormal"/>
            </w:pPr>
            <w:r>
              <w:t>Участники Программы</w:t>
            </w:r>
          </w:p>
        </w:tc>
        <w:tc>
          <w:tcPr>
            <w:tcW w:w="8197" w:type="dxa"/>
            <w:gridSpan w:val="12"/>
            <w:tcBorders>
              <w:bottom w:val="nil"/>
            </w:tcBorders>
          </w:tcPr>
          <w:p w:rsidR="00946BAC" w:rsidRDefault="00946BAC">
            <w:pPr>
              <w:pStyle w:val="ConsPlusNormal"/>
            </w:pPr>
            <w:r>
              <w:t>Министерство социального развития Пермского края,</w:t>
            </w:r>
          </w:p>
          <w:p w:rsidR="00946BAC" w:rsidRDefault="00946BAC">
            <w:pPr>
              <w:pStyle w:val="ConsPlusNormal"/>
            </w:pPr>
            <w:r>
              <w:t>Министерство культуры, молодежной политики и массовых коммуникаций Пермского края,</w:t>
            </w:r>
          </w:p>
          <w:p w:rsidR="00946BAC" w:rsidRDefault="00946BAC">
            <w:pPr>
              <w:pStyle w:val="ConsPlusNormal"/>
            </w:pPr>
            <w:r>
              <w:t>Министерство здравоохранения Пермского края,</w:t>
            </w:r>
          </w:p>
          <w:p w:rsidR="00946BAC" w:rsidRDefault="00946BAC">
            <w:pPr>
              <w:pStyle w:val="ConsPlusNormal"/>
            </w:pPr>
            <w:r>
              <w:t>Министерство образования и науки Пермского края,</w:t>
            </w:r>
          </w:p>
          <w:p w:rsidR="00946BAC" w:rsidRDefault="00946BAC">
            <w:pPr>
              <w:pStyle w:val="ConsPlusNormal"/>
            </w:pPr>
            <w:r>
              <w:t>Министерство физической культуры и спорта Пермского края,</w:t>
            </w:r>
          </w:p>
          <w:p w:rsidR="00946BAC" w:rsidRDefault="00946BAC">
            <w:pPr>
              <w:pStyle w:val="ConsPlusNormal"/>
            </w:pPr>
            <w:r>
              <w:t>Министерство строительства и жилищно-коммунального хозяйства Пермского края,</w:t>
            </w:r>
          </w:p>
          <w:p w:rsidR="00946BAC" w:rsidRDefault="00946BAC">
            <w:pPr>
              <w:pStyle w:val="ConsPlusNormal"/>
            </w:pPr>
            <w:r>
              <w:t>Агентство по занятости населения Пермского края</w:t>
            </w:r>
          </w:p>
        </w:tc>
      </w:tr>
      <w:tr w:rsidR="00946BAC">
        <w:tblPrEx>
          <w:tblBorders>
            <w:insideH w:val="nil"/>
          </w:tblBorders>
        </w:tblPrEx>
        <w:tc>
          <w:tcPr>
            <w:tcW w:w="10297" w:type="dxa"/>
            <w:gridSpan w:val="15"/>
            <w:tcBorders>
              <w:top w:val="nil"/>
            </w:tcBorders>
          </w:tcPr>
          <w:p w:rsidR="00946BAC" w:rsidRDefault="00946BAC">
            <w:pPr>
              <w:pStyle w:val="ConsPlusNormal"/>
              <w:jc w:val="both"/>
            </w:pPr>
            <w:r>
              <w:t xml:space="preserve">(в ред. </w:t>
            </w:r>
            <w:hyperlink r:id="rId31" w:history="1">
              <w:r>
                <w:rPr>
                  <w:color w:val="0000FF"/>
                </w:rPr>
                <w:t>Постановления</w:t>
              </w:r>
            </w:hyperlink>
            <w:r>
              <w:t xml:space="preserve"> Правительства Пермского края от 30.03.2015 N 170-п)</w:t>
            </w:r>
          </w:p>
        </w:tc>
      </w:tr>
      <w:tr w:rsidR="00946BAC">
        <w:tc>
          <w:tcPr>
            <w:tcW w:w="2100" w:type="dxa"/>
            <w:gridSpan w:val="3"/>
          </w:tcPr>
          <w:p w:rsidR="00946BAC" w:rsidRDefault="00946BAC">
            <w:pPr>
              <w:pStyle w:val="ConsPlusNormal"/>
            </w:pPr>
            <w:r>
              <w:t>Подпрограммы Программы</w:t>
            </w:r>
          </w:p>
        </w:tc>
        <w:tc>
          <w:tcPr>
            <w:tcW w:w="8197" w:type="dxa"/>
            <w:gridSpan w:val="12"/>
          </w:tcPr>
          <w:p w:rsidR="00946BAC" w:rsidRDefault="00946BAC">
            <w:pPr>
              <w:pStyle w:val="ConsPlusNormal"/>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946BAC" w:rsidRDefault="00946BAC">
            <w:pPr>
              <w:pStyle w:val="ConsPlusNormal"/>
            </w:pPr>
            <w:r>
              <w:t>Подпрограмма 2 "Совершенствование механизма предоставления услуг в сфере реабилитации и социальной интеграции инвалидов Пермского края"</w:t>
            </w:r>
          </w:p>
        </w:tc>
      </w:tr>
      <w:tr w:rsidR="00946BAC">
        <w:tc>
          <w:tcPr>
            <w:tcW w:w="2100" w:type="dxa"/>
            <w:gridSpan w:val="3"/>
          </w:tcPr>
          <w:p w:rsidR="00946BAC" w:rsidRDefault="00946BAC">
            <w:pPr>
              <w:pStyle w:val="ConsPlusNormal"/>
              <w:jc w:val="both"/>
            </w:pPr>
            <w:r>
              <w:t>Программно-целевые инструменты Программы</w:t>
            </w:r>
          </w:p>
        </w:tc>
        <w:tc>
          <w:tcPr>
            <w:tcW w:w="8197" w:type="dxa"/>
            <w:gridSpan w:val="12"/>
          </w:tcPr>
          <w:p w:rsidR="00946BAC" w:rsidRDefault="00946BAC">
            <w:pPr>
              <w:pStyle w:val="ConsPlusNormal"/>
            </w:pPr>
            <w:r>
              <w:t>Не предусмотрены</w:t>
            </w:r>
          </w:p>
        </w:tc>
      </w:tr>
      <w:tr w:rsidR="00946BAC">
        <w:tc>
          <w:tcPr>
            <w:tcW w:w="2100" w:type="dxa"/>
            <w:gridSpan w:val="3"/>
          </w:tcPr>
          <w:p w:rsidR="00946BAC" w:rsidRDefault="00946BAC">
            <w:pPr>
              <w:pStyle w:val="ConsPlusNormal"/>
            </w:pPr>
            <w:r>
              <w:t>Цели Программы</w:t>
            </w:r>
          </w:p>
        </w:tc>
        <w:tc>
          <w:tcPr>
            <w:tcW w:w="8197" w:type="dxa"/>
            <w:gridSpan w:val="12"/>
          </w:tcPr>
          <w:p w:rsidR="00946BAC" w:rsidRDefault="00946BAC">
            <w:pPr>
              <w:pStyle w:val="ConsPlusNormal"/>
            </w:pPr>
            <w:r>
              <w:t>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(далее - МГН) в Пермском крае;</w:t>
            </w:r>
          </w:p>
          <w:p w:rsidR="00946BAC" w:rsidRDefault="00946BAC">
            <w:pPr>
              <w:pStyle w:val="ConsPlusNormal"/>
            </w:pPr>
            <w:r>
              <w:t>совершенствование механизма предоставления услуг в сфере реабилитации и создание условий для социальной интеграции инвалидов Пермского края</w:t>
            </w:r>
          </w:p>
        </w:tc>
      </w:tr>
      <w:tr w:rsidR="00946BAC">
        <w:tc>
          <w:tcPr>
            <w:tcW w:w="2100" w:type="dxa"/>
            <w:gridSpan w:val="3"/>
          </w:tcPr>
          <w:p w:rsidR="00946BAC" w:rsidRDefault="00946BAC">
            <w:pPr>
              <w:pStyle w:val="ConsPlusNormal"/>
            </w:pPr>
            <w:r>
              <w:lastRenderedPageBreak/>
              <w:t>Задачи Программы</w:t>
            </w:r>
          </w:p>
        </w:tc>
        <w:tc>
          <w:tcPr>
            <w:tcW w:w="8197" w:type="dxa"/>
            <w:gridSpan w:val="12"/>
          </w:tcPr>
          <w:p w:rsidR="00946BAC" w:rsidRDefault="00946BAC">
            <w:pPr>
              <w:pStyle w:val="ConsPlusNormal"/>
            </w:pPr>
            <w:r>
              <w:t>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Пермском крае;</w:t>
            </w:r>
          </w:p>
          <w:p w:rsidR="00946BAC" w:rsidRDefault="00946BAC">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Пермском крае;</w:t>
            </w:r>
          </w:p>
          <w:p w:rsidR="00946BAC" w:rsidRDefault="00946BAC">
            <w:pPr>
              <w:pStyle w:val="ConsPlusNormal"/>
            </w:pPr>
            <w:r>
              <w:t>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p w:rsidR="00946BAC" w:rsidRDefault="00946BAC">
            <w:pPr>
              <w:pStyle w:val="ConsPlusNormal"/>
            </w:pPr>
            <w:r>
              <w:t>повышение доступности и качества реабилитационных услуг (развитие системы реабилитации и интеграции инвалидов) в Пермском крае;</w:t>
            </w:r>
          </w:p>
          <w:p w:rsidR="00946BAC" w:rsidRDefault="00946BAC">
            <w:pPr>
              <w:pStyle w:val="ConsPlusNormal"/>
              <w:jc w:val="both"/>
            </w:pPr>
            <w:r>
              <w:t>информационно-методическое и кадровое обеспечение системы реабилитации и социальной интеграции инвалидов в Пермском крае;</w:t>
            </w:r>
          </w:p>
          <w:p w:rsidR="00946BAC" w:rsidRDefault="00946BAC">
            <w:pPr>
              <w:pStyle w:val="ConsPlusNormal"/>
            </w:pPr>
            <w:r>
              <w:t>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r>
      <w:tr w:rsidR="00946BAC">
        <w:tblPrEx>
          <w:tblBorders>
            <w:insideH w:val="nil"/>
          </w:tblBorders>
        </w:tblPrEx>
        <w:tc>
          <w:tcPr>
            <w:tcW w:w="2100" w:type="dxa"/>
            <w:gridSpan w:val="3"/>
            <w:tcBorders>
              <w:bottom w:val="nil"/>
            </w:tcBorders>
          </w:tcPr>
          <w:p w:rsidR="00946BAC" w:rsidRDefault="00946BAC">
            <w:pPr>
              <w:pStyle w:val="ConsPlusNormal"/>
            </w:pPr>
            <w:r>
              <w:t>Ожидаемые результаты реализации Программы</w:t>
            </w:r>
          </w:p>
        </w:tc>
        <w:tc>
          <w:tcPr>
            <w:tcW w:w="8197" w:type="dxa"/>
            <w:gridSpan w:val="12"/>
            <w:tcBorders>
              <w:bottom w:val="nil"/>
            </w:tcBorders>
          </w:tcPr>
          <w:p w:rsidR="00946BAC" w:rsidRDefault="00946BAC">
            <w:pPr>
              <w:pStyle w:val="ConsPlusNormal"/>
            </w:pPr>
            <w:r>
              <w:t>Реализация планируемых мероприятий в рамках Программы на территории Пермского края к концу 2018 года позволит:</w:t>
            </w:r>
          </w:p>
          <w:p w:rsidR="00946BAC" w:rsidRDefault="00946BAC">
            <w:pPr>
              <w:pStyle w:val="ConsPlusNormal"/>
            </w:pPr>
            <w:r>
              <w:t>увеличить до 55% долю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46BAC" w:rsidRDefault="00946BAC">
            <w:pPr>
              <w:pStyle w:val="ConsPlusNormal"/>
            </w:pPr>
            <w:r>
              <w:t xml:space="preserve">увеличить до 55% долю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w:t>
            </w:r>
          </w:p>
          <w:p w:rsidR="00946BAC" w:rsidRDefault="00946BAC">
            <w:pPr>
              <w:pStyle w:val="ConsPlusNormal"/>
            </w:pPr>
            <w:r>
              <w:t>увеличить до 13,0% долю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данного подвижного состава;</w:t>
            </w:r>
          </w:p>
          <w:p w:rsidR="00946BAC" w:rsidRDefault="00946BAC">
            <w:pPr>
              <w:pStyle w:val="ConsPlusNormal"/>
            </w:pPr>
            <w:r>
              <w:t>увеличить до 16,5% долю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946BAC" w:rsidRDefault="00946BAC">
            <w:pPr>
              <w:pStyle w:val="ConsPlusNormal"/>
            </w:pPr>
            <w:r>
              <w:t xml:space="preserve">увеличить до 22% долю профессиональных образовательных организаций, в которых сформирована </w:t>
            </w:r>
            <w:proofErr w:type="spellStart"/>
            <w:r>
              <w:t>безбарьерная</w:t>
            </w:r>
            <w:proofErr w:type="spellEnd"/>
            <w:r>
              <w:t xml:space="preserve"> среда, позволяющая обеспечить совместное </w:t>
            </w:r>
            <w:r>
              <w:lastRenderedPageBreak/>
              <w:t>обучение инвалидов и лиц, не имеющих нарушений развития, в общем количестве профессиональных образовательных организаций;</w:t>
            </w:r>
          </w:p>
          <w:p w:rsidR="00946BAC" w:rsidRDefault="00946BAC">
            <w:pPr>
              <w:pStyle w:val="ConsPlusNormal"/>
            </w:pPr>
            <w:r>
              <w:t xml:space="preserve">увеличить до 55% долю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Пермском крае;</w:t>
            </w:r>
          </w:p>
          <w:p w:rsidR="00946BAC" w:rsidRDefault="00946BAC">
            <w:pPr>
              <w:pStyle w:val="ConsPlusNormal"/>
            </w:pPr>
            <w:r>
              <w:t>увеличить до 15,5% долю инвалидов, получивших положительные результаты реабилитации, от числа прошедших реабилитацию;</w:t>
            </w:r>
          </w:p>
          <w:p w:rsidR="00946BAC" w:rsidRDefault="00946BAC">
            <w:pPr>
              <w:pStyle w:val="ConsPlusNormal"/>
            </w:pPr>
            <w:r>
              <w:t>увеличить до 55% долю специалистов, прошедших обучение и повышение квалификации по вопросам организации реабилитации, социальной интеграции инвалидов;</w:t>
            </w:r>
          </w:p>
          <w:p w:rsidR="00946BAC" w:rsidRDefault="00946BAC">
            <w:pPr>
              <w:pStyle w:val="ConsPlusNormal"/>
            </w:pPr>
            <w:r>
              <w:t>увеличить до 30% долю инвалидов, участвующих в спортивных и культурных мероприятиях (от общего количества инвалидов);</w:t>
            </w:r>
          </w:p>
          <w:p w:rsidR="00946BAC" w:rsidRDefault="00946BAC">
            <w:pPr>
              <w:pStyle w:val="ConsPlusNormal"/>
              <w:jc w:val="both"/>
            </w:pPr>
            <w:r>
              <w:t>увеличить до 95% долю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p w:rsidR="00946BAC" w:rsidRDefault="00946BAC">
            <w:pPr>
              <w:pStyle w:val="ConsPlusNormal"/>
            </w:pPr>
            <w:r>
              <w:t>увеличить удельный вес семей, получающих комплексные реабилитационные (</w:t>
            </w:r>
            <w:proofErr w:type="spellStart"/>
            <w:r>
              <w:t>абилитационные</w:t>
            </w:r>
            <w:proofErr w:type="spellEnd"/>
            <w:r>
              <w:t>) услуги в рамках оказания ранней помощи, от числа выявленных семей с ребенком в возрасте от 0 до 4 лет с отклонениями в развитии, нуждающихся в ранней помощи (вошедших в проект), до 80%;</w:t>
            </w:r>
          </w:p>
          <w:p w:rsidR="00946BAC" w:rsidRDefault="00946BAC">
            <w:pPr>
              <w:pStyle w:val="ConsPlusNormal"/>
            </w:pPr>
            <w:r>
              <w:t>увеличить удельный вес семей, удовлетворенных качеством оказания услуги ранней помощи, от числа участников до 85%;</w:t>
            </w:r>
          </w:p>
          <w:p w:rsidR="00946BAC" w:rsidRDefault="00946BAC">
            <w:pPr>
              <w:pStyle w:val="ConsPlusNormal"/>
            </w:pPr>
            <w:r>
              <w:t>увеличить достижение популяционной нормы (среднестатистический показатель психофизического развития ребенка в возрастном периоде от 0 до 4 лет) детьми - участниками программы ранней помощи до 50%;</w:t>
            </w:r>
          </w:p>
          <w:p w:rsidR="00946BAC" w:rsidRDefault="00946BAC">
            <w:pPr>
              <w:pStyle w:val="ConsPlusNormal"/>
            </w:pPr>
            <w:r>
              <w:t>увеличить число высококвалифицированных специалистов, владеющих инновационными технологиями оказания ранней помощи детям до 4 лет с нарушениями в развитии (из числа принимающих участие в проекте), до 70 человек;</w:t>
            </w:r>
          </w:p>
          <w:p w:rsidR="00946BAC" w:rsidRDefault="00946BAC">
            <w:pPr>
              <w:pStyle w:val="ConsPlusNormal"/>
            </w:pPr>
            <w:r>
              <w:t>снизить удельный вес семей, отказавшихся от детей (на 10000 рожденных детей), до 28%</w:t>
            </w:r>
          </w:p>
        </w:tc>
      </w:tr>
      <w:tr w:rsidR="00946BAC">
        <w:tblPrEx>
          <w:tblBorders>
            <w:insideH w:val="nil"/>
          </w:tblBorders>
        </w:tblPrEx>
        <w:tc>
          <w:tcPr>
            <w:tcW w:w="10297" w:type="dxa"/>
            <w:gridSpan w:val="15"/>
            <w:tcBorders>
              <w:top w:val="nil"/>
            </w:tcBorders>
          </w:tcPr>
          <w:p w:rsidR="00946BAC" w:rsidRDefault="00946BAC">
            <w:pPr>
              <w:pStyle w:val="ConsPlusNormal"/>
              <w:jc w:val="both"/>
            </w:pPr>
            <w:r>
              <w:lastRenderedPageBreak/>
              <w:t xml:space="preserve">(в ред. </w:t>
            </w:r>
            <w:hyperlink r:id="rId32" w:history="1">
              <w:r>
                <w:rPr>
                  <w:color w:val="0000FF"/>
                </w:rPr>
                <w:t>Постановления</w:t>
              </w:r>
            </w:hyperlink>
            <w:r>
              <w:t xml:space="preserve"> Правительства Пермского края от 25.09.2015 N 721-п)</w:t>
            </w:r>
          </w:p>
        </w:tc>
      </w:tr>
      <w:tr w:rsidR="00946BAC">
        <w:tblPrEx>
          <w:tblBorders>
            <w:insideH w:val="nil"/>
          </w:tblBorders>
        </w:tblPrEx>
        <w:tc>
          <w:tcPr>
            <w:tcW w:w="2100" w:type="dxa"/>
            <w:gridSpan w:val="3"/>
            <w:tcBorders>
              <w:bottom w:val="nil"/>
            </w:tcBorders>
          </w:tcPr>
          <w:p w:rsidR="00946BAC" w:rsidRDefault="00946BAC">
            <w:pPr>
              <w:pStyle w:val="ConsPlusNormal"/>
            </w:pPr>
            <w:r>
              <w:t xml:space="preserve">Этапы и сроки реализации </w:t>
            </w:r>
            <w:r>
              <w:lastRenderedPageBreak/>
              <w:t>Программы</w:t>
            </w:r>
          </w:p>
        </w:tc>
        <w:tc>
          <w:tcPr>
            <w:tcW w:w="8197" w:type="dxa"/>
            <w:gridSpan w:val="12"/>
            <w:tcBorders>
              <w:bottom w:val="nil"/>
            </w:tcBorders>
          </w:tcPr>
          <w:p w:rsidR="00946BAC" w:rsidRDefault="00946BAC">
            <w:pPr>
              <w:pStyle w:val="ConsPlusNormal"/>
            </w:pPr>
            <w:r>
              <w:lastRenderedPageBreak/>
              <w:t>Государственная программа "Доступная среда. Реабилитация и создание условий для социальной интеграции инвалидов Пермского края".</w:t>
            </w:r>
          </w:p>
          <w:p w:rsidR="00946BAC" w:rsidRDefault="00946BAC">
            <w:pPr>
              <w:pStyle w:val="ConsPlusNormal"/>
            </w:pPr>
            <w:r>
              <w:lastRenderedPageBreak/>
              <w:t>Программа рассчитана на период с 2014 по 2018 год.</w:t>
            </w:r>
          </w:p>
          <w:p w:rsidR="00946BAC" w:rsidRDefault="00946BAC">
            <w:pPr>
              <w:pStyle w:val="ConsPlusNormal"/>
            </w:pPr>
            <w:r>
              <w:t>Первый этап - 2014-2015 годы.</w:t>
            </w:r>
          </w:p>
          <w:p w:rsidR="00946BAC" w:rsidRDefault="00946BAC">
            <w:pPr>
              <w:pStyle w:val="ConsPlusNormal"/>
            </w:pPr>
            <w:r>
              <w:t>Второй этап - 2016-2018 годы</w:t>
            </w:r>
          </w:p>
        </w:tc>
      </w:tr>
      <w:tr w:rsidR="00946BAC">
        <w:tblPrEx>
          <w:tblBorders>
            <w:insideH w:val="nil"/>
          </w:tblBorders>
        </w:tblPrEx>
        <w:tc>
          <w:tcPr>
            <w:tcW w:w="10297" w:type="dxa"/>
            <w:gridSpan w:val="15"/>
            <w:tcBorders>
              <w:top w:val="nil"/>
            </w:tcBorders>
          </w:tcPr>
          <w:p w:rsidR="00946BAC" w:rsidRDefault="00946BAC">
            <w:pPr>
              <w:pStyle w:val="ConsPlusNormal"/>
              <w:jc w:val="both"/>
            </w:pPr>
            <w:r>
              <w:lastRenderedPageBreak/>
              <w:t xml:space="preserve">(в ред. </w:t>
            </w:r>
            <w:hyperlink r:id="rId33" w:history="1">
              <w:r>
                <w:rPr>
                  <w:color w:val="0000FF"/>
                </w:rPr>
                <w:t>Постановления</w:t>
              </w:r>
            </w:hyperlink>
            <w:r>
              <w:t xml:space="preserve"> Правительства Пермского края от 25.09.2015 N 721-п)</w:t>
            </w:r>
          </w:p>
        </w:tc>
      </w:tr>
      <w:tr w:rsidR="00946BAC">
        <w:tc>
          <w:tcPr>
            <w:tcW w:w="1380" w:type="dxa"/>
            <w:vMerge w:val="restart"/>
            <w:tcBorders>
              <w:bottom w:val="nil"/>
            </w:tcBorders>
          </w:tcPr>
          <w:p w:rsidR="00946BAC" w:rsidRDefault="00946BAC">
            <w:pPr>
              <w:pStyle w:val="ConsPlusNormal"/>
            </w:pPr>
            <w:r>
              <w:t>Целевые показатели Программы</w:t>
            </w:r>
          </w:p>
        </w:tc>
        <w:tc>
          <w:tcPr>
            <w:tcW w:w="480" w:type="dxa"/>
            <w:vMerge w:val="restart"/>
          </w:tcPr>
          <w:p w:rsidR="00946BAC" w:rsidRDefault="00946BA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47" w:type="dxa"/>
            <w:gridSpan w:val="3"/>
            <w:vMerge w:val="restart"/>
          </w:tcPr>
          <w:p w:rsidR="00946BAC" w:rsidRDefault="00946BAC">
            <w:pPr>
              <w:pStyle w:val="ConsPlusNormal"/>
              <w:jc w:val="center"/>
            </w:pPr>
            <w:r>
              <w:t>Наименование показателя</w:t>
            </w:r>
          </w:p>
        </w:tc>
        <w:tc>
          <w:tcPr>
            <w:tcW w:w="700" w:type="dxa"/>
            <w:gridSpan w:val="2"/>
            <w:vMerge w:val="restart"/>
          </w:tcPr>
          <w:p w:rsidR="00946BAC" w:rsidRDefault="00946BAC">
            <w:pPr>
              <w:pStyle w:val="ConsPlusNormal"/>
              <w:jc w:val="center"/>
            </w:pPr>
            <w:r>
              <w:t xml:space="preserve">Ед. </w:t>
            </w:r>
            <w:proofErr w:type="spellStart"/>
            <w:r>
              <w:t>изм</w:t>
            </w:r>
            <w:proofErr w:type="spellEnd"/>
            <w:r>
              <w:t>.</w:t>
            </w:r>
          </w:p>
        </w:tc>
        <w:tc>
          <w:tcPr>
            <w:tcW w:w="5290" w:type="dxa"/>
            <w:gridSpan w:val="8"/>
          </w:tcPr>
          <w:p w:rsidR="00946BAC" w:rsidRDefault="00946BAC">
            <w:pPr>
              <w:pStyle w:val="ConsPlusNormal"/>
              <w:jc w:val="center"/>
            </w:pPr>
            <w:r>
              <w:t>Плановое значение целевого показателя</w:t>
            </w:r>
          </w:p>
        </w:tc>
      </w:tr>
      <w:tr w:rsidR="00946BAC">
        <w:tc>
          <w:tcPr>
            <w:tcW w:w="1380" w:type="dxa"/>
            <w:vMerge/>
            <w:tcBorders>
              <w:bottom w:val="nil"/>
            </w:tcBorders>
          </w:tcPr>
          <w:p w:rsidR="00946BAC" w:rsidRDefault="00946BAC"/>
        </w:tc>
        <w:tc>
          <w:tcPr>
            <w:tcW w:w="480" w:type="dxa"/>
            <w:vMerge/>
          </w:tcPr>
          <w:p w:rsidR="00946BAC" w:rsidRDefault="00946BAC"/>
        </w:tc>
        <w:tc>
          <w:tcPr>
            <w:tcW w:w="2447" w:type="dxa"/>
            <w:gridSpan w:val="3"/>
            <w:vMerge/>
          </w:tcPr>
          <w:p w:rsidR="00946BAC" w:rsidRDefault="00946BAC"/>
        </w:tc>
        <w:tc>
          <w:tcPr>
            <w:tcW w:w="700" w:type="dxa"/>
            <w:gridSpan w:val="2"/>
            <w:vMerge/>
          </w:tcPr>
          <w:p w:rsidR="00946BAC" w:rsidRDefault="00946BAC"/>
        </w:tc>
        <w:tc>
          <w:tcPr>
            <w:tcW w:w="936" w:type="dxa"/>
            <w:gridSpan w:val="2"/>
          </w:tcPr>
          <w:p w:rsidR="00946BAC" w:rsidRDefault="00946BAC">
            <w:pPr>
              <w:pStyle w:val="ConsPlusNormal"/>
              <w:jc w:val="center"/>
            </w:pPr>
            <w:r>
              <w:t>2013 г.</w:t>
            </w:r>
          </w:p>
        </w:tc>
        <w:tc>
          <w:tcPr>
            <w:tcW w:w="850" w:type="dxa"/>
          </w:tcPr>
          <w:p w:rsidR="00946BAC" w:rsidRDefault="00946BAC">
            <w:pPr>
              <w:pStyle w:val="ConsPlusNormal"/>
              <w:jc w:val="center"/>
            </w:pPr>
            <w:r>
              <w:t>2014 г.</w:t>
            </w:r>
          </w:p>
        </w:tc>
        <w:tc>
          <w:tcPr>
            <w:tcW w:w="964" w:type="dxa"/>
          </w:tcPr>
          <w:p w:rsidR="00946BAC" w:rsidRDefault="00946BAC">
            <w:pPr>
              <w:pStyle w:val="ConsPlusNormal"/>
              <w:jc w:val="center"/>
            </w:pPr>
            <w:r>
              <w:t>2015 г.</w:t>
            </w:r>
          </w:p>
        </w:tc>
        <w:tc>
          <w:tcPr>
            <w:tcW w:w="850" w:type="dxa"/>
          </w:tcPr>
          <w:p w:rsidR="00946BAC" w:rsidRDefault="00946BAC">
            <w:pPr>
              <w:pStyle w:val="ConsPlusNormal"/>
              <w:jc w:val="center"/>
            </w:pPr>
            <w:r>
              <w:t>2016 г.</w:t>
            </w:r>
          </w:p>
        </w:tc>
        <w:tc>
          <w:tcPr>
            <w:tcW w:w="850" w:type="dxa"/>
            <w:gridSpan w:val="2"/>
          </w:tcPr>
          <w:p w:rsidR="00946BAC" w:rsidRDefault="00946BAC">
            <w:pPr>
              <w:pStyle w:val="ConsPlusNormal"/>
              <w:jc w:val="center"/>
            </w:pPr>
            <w:r>
              <w:t>2017 г.</w:t>
            </w:r>
          </w:p>
        </w:tc>
        <w:tc>
          <w:tcPr>
            <w:tcW w:w="840" w:type="dxa"/>
          </w:tcPr>
          <w:p w:rsidR="00946BAC" w:rsidRDefault="00946BAC">
            <w:pPr>
              <w:pStyle w:val="ConsPlusNormal"/>
              <w:jc w:val="center"/>
            </w:pPr>
            <w:r>
              <w:t>2018 г.</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1</w:t>
            </w:r>
          </w:p>
        </w:tc>
        <w:tc>
          <w:tcPr>
            <w:tcW w:w="2447" w:type="dxa"/>
            <w:gridSpan w:val="3"/>
          </w:tcPr>
          <w:p w:rsidR="00946BAC" w:rsidRDefault="00946BAC">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jc w:val="center"/>
            </w:pPr>
            <w:r>
              <w:t>25,0</w:t>
            </w:r>
          </w:p>
        </w:tc>
        <w:tc>
          <w:tcPr>
            <w:tcW w:w="850" w:type="dxa"/>
          </w:tcPr>
          <w:p w:rsidR="00946BAC" w:rsidRDefault="00946BAC">
            <w:pPr>
              <w:pStyle w:val="ConsPlusNormal"/>
              <w:jc w:val="center"/>
            </w:pPr>
            <w:r>
              <w:t>35</w:t>
            </w:r>
          </w:p>
        </w:tc>
        <w:tc>
          <w:tcPr>
            <w:tcW w:w="964" w:type="dxa"/>
          </w:tcPr>
          <w:p w:rsidR="00946BAC" w:rsidRDefault="00946BAC">
            <w:pPr>
              <w:pStyle w:val="ConsPlusNormal"/>
              <w:jc w:val="center"/>
            </w:pPr>
            <w:r>
              <w:t>40</w:t>
            </w:r>
          </w:p>
        </w:tc>
        <w:tc>
          <w:tcPr>
            <w:tcW w:w="850" w:type="dxa"/>
          </w:tcPr>
          <w:p w:rsidR="00946BAC" w:rsidRDefault="00946BAC">
            <w:pPr>
              <w:pStyle w:val="ConsPlusNormal"/>
              <w:jc w:val="center"/>
            </w:pPr>
            <w:r>
              <w:t>45</w:t>
            </w:r>
          </w:p>
        </w:tc>
        <w:tc>
          <w:tcPr>
            <w:tcW w:w="850" w:type="dxa"/>
            <w:gridSpan w:val="2"/>
          </w:tcPr>
          <w:p w:rsidR="00946BAC" w:rsidRDefault="00946BAC">
            <w:pPr>
              <w:pStyle w:val="ConsPlusNormal"/>
              <w:jc w:val="center"/>
            </w:pPr>
            <w:r>
              <w:t>50</w:t>
            </w:r>
          </w:p>
        </w:tc>
        <w:tc>
          <w:tcPr>
            <w:tcW w:w="840" w:type="dxa"/>
          </w:tcPr>
          <w:p w:rsidR="00946BAC" w:rsidRDefault="00946BAC">
            <w:pPr>
              <w:pStyle w:val="ConsPlusNormal"/>
              <w:jc w:val="center"/>
            </w:pPr>
            <w:r>
              <w:t>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2</w:t>
            </w:r>
          </w:p>
        </w:tc>
        <w:tc>
          <w:tcPr>
            <w:tcW w:w="2447" w:type="dxa"/>
            <w:gridSpan w:val="3"/>
          </w:tcPr>
          <w:p w:rsidR="00946BAC" w:rsidRDefault="00946BAC">
            <w:pPr>
              <w:pStyle w:val="ConsPlusNormal"/>
            </w:pPr>
            <w: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jc w:val="center"/>
            </w:pPr>
            <w:r>
              <w:t>30</w:t>
            </w:r>
          </w:p>
        </w:tc>
        <w:tc>
          <w:tcPr>
            <w:tcW w:w="850" w:type="dxa"/>
          </w:tcPr>
          <w:p w:rsidR="00946BAC" w:rsidRDefault="00946BAC">
            <w:pPr>
              <w:pStyle w:val="ConsPlusNormal"/>
              <w:jc w:val="center"/>
            </w:pPr>
            <w:r>
              <w:t>35</w:t>
            </w:r>
          </w:p>
        </w:tc>
        <w:tc>
          <w:tcPr>
            <w:tcW w:w="964" w:type="dxa"/>
          </w:tcPr>
          <w:p w:rsidR="00946BAC" w:rsidRDefault="00946BAC">
            <w:pPr>
              <w:pStyle w:val="ConsPlusNormal"/>
              <w:jc w:val="center"/>
            </w:pPr>
            <w:r>
              <w:t>40</w:t>
            </w:r>
          </w:p>
        </w:tc>
        <w:tc>
          <w:tcPr>
            <w:tcW w:w="850" w:type="dxa"/>
          </w:tcPr>
          <w:p w:rsidR="00946BAC" w:rsidRDefault="00946BAC">
            <w:pPr>
              <w:pStyle w:val="ConsPlusNormal"/>
              <w:jc w:val="center"/>
            </w:pPr>
            <w:r>
              <w:t>45</w:t>
            </w:r>
          </w:p>
        </w:tc>
        <w:tc>
          <w:tcPr>
            <w:tcW w:w="850" w:type="dxa"/>
            <w:gridSpan w:val="2"/>
          </w:tcPr>
          <w:p w:rsidR="00946BAC" w:rsidRDefault="00946BAC">
            <w:pPr>
              <w:pStyle w:val="ConsPlusNormal"/>
              <w:jc w:val="center"/>
            </w:pPr>
            <w:r>
              <w:t>50</w:t>
            </w:r>
          </w:p>
        </w:tc>
        <w:tc>
          <w:tcPr>
            <w:tcW w:w="840" w:type="dxa"/>
          </w:tcPr>
          <w:p w:rsidR="00946BAC" w:rsidRDefault="00946BAC">
            <w:pPr>
              <w:pStyle w:val="ConsPlusNormal"/>
              <w:jc w:val="center"/>
            </w:pPr>
            <w:r>
              <w:t>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3</w:t>
            </w:r>
          </w:p>
        </w:tc>
        <w:tc>
          <w:tcPr>
            <w:tcW w:w="2447" w:type="dxa"/>
            <w:gridSpan w:val="3"/>
          </w:tcPr>
          <w:p w:rsidR="00946BAC" w:rsidRDefault="00946BAC">
            <w:pPr>
              <w:pStyle w:val="ConsPlusNormal"/>
            </w:pPr>
            <w:r>
              <w:t xml:space="preserve">Доля парка подвижного состава автомобильного и городского наземного электрического </w:t>
            </w:r>
            <w:r>
              <w:lastRenderedPageBreak/>
              <w:t>транспорта общего пользования, оборудованного для перевозки МГН, в парке данного подвижного состава</w:t>
            </w:r>
          </w:p>
        </w:tc>
        <w:tc>
          <w:tcPr>
            <w:tcW w:w="700" w:type="dxa"/>
            <w:gridSpan w:val="2"/>
          </w:tcPr>
          <w:p w:rsidR="00946BAC" w:rsidRDefault="00946BAC">
            <w:pPr>
              <w:pStyle w:val="ConsPlusNormal"/>
              <w:jc w:val="center"/>
            </w:pPr>
            <w:r>
              <w:lastRenderedPageBreak/>
              <w:t>%</w:t>
            </w:r>
          </w:p>
        </w:tc>
        <w:tc>
          <w:tcPr>
            <w:tcW w:w="936" w:type="dxa"/>
            <w:gridSpan w:val="2"/>
          </w:tcPr>
          <w:p w:rsidR="00946BAC" w:rsidRDefault="00946BAC">
            <w:pPr>
              <w:pStyle w:val="ConsPlusNormal"/>
              <w:jc w:val="center"/>
            </w:pPr>
            <w:r>
              <w:t>2,73</w:t>
            </w:r>
          </w:p>
        </w:tc>
        <w:tc>
          <w:tcPr>
            <w:tcW w:w="850" w:type="dxa"/>
          </w:tcPr>
          <w:p w:rsidR="00946BAC" w:rsidRDefault="00946BAC">
            <w:pPr>
              <w:pStyle w:val="ConsPlusNormal"/>
              <w:jc w:val="center"/>
            </w:pPr>
            <w:r>
              <w:t>10,0</w:t>
            </w:r>
          </w:p>
        </w:tc>
        <w:tc>
          <w:tcPr>
            <w:tcW w:w="964" w:type="dxa"/>
          </w:tcPr>
          <w:p w:rsidR="00946BAC" w:rsidRDefault="00946BAC">
            <w:pPr>
              <w:pStyle w:val="ConsPlusNormal"/>
              <w:jc w:val="center"/>
            </w:pPr>
            <w:r>
              <w:t>11,7</w:t>
            </w:r>
          </w:p>
        </w:tc>
        <w:tc>
          <w:tcPr>
            <w:tcW w:w="850" w:type="dxa"/>
          </w:tcPr>
          <w:p w:rsidR="00946BAC" w:rsidRDefault="00946BAC">
            <w:pPr>
              <w:pStyle w:val="ConsPlusNormal"/>
              <w:jc w:val="center"/>
            </w:pPr>
            <w:r>
              <w:t>12,0</w:t>
            </w:r>
          </w:p>
        </w:tc>
        <w:tc>
          <w:tcPr>
            <w:tcW w:w="850" w:type="dxa"/>
            <w:gridSpan w:val="2"/>
          </w:tcPr>
          <w:p w:rsidR="00946BAC" w:rsidRDefault="00946BAC">
            <w:pPr>
              <w:pStyle w:val="ConsPlusNormal"/>
              <w:jc w:val="center"/>
            </w:pPr>
            <w:r>
              <w:t>12,5</w:t>
            </w:r>
          </w:p>
        </w:tc>
        <w:tc>
          <w:tcPr>
            <w:tcW w:w="840" w:type="dxa"/>
          </w:tcPr>
          <w:p w:rsidR="00946BAC" w:rsidRDefault="00946BAC">
            <w:pPr>
              <w:pStyle w:val="ConsPlusNormal"/>
              <w:jc w:val="center"/>
            </w:pPr>
            <w:r>
              <w:t>13</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4</w:t>
            </w:r>
          </w:p>
        </w:tc>
        <w:tc>
          <w:tcPr>
            <w:tcW w:w="2447" w:type="dxa"/>
            <w:gridSpan w:val="3"/>
          </w:tcPr>
          <w:p w:rsidR="00946BAC" w:rsidRDefault="00946BAC">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jc w:val="center"/>
            </w:pPr>
            <w:r>
              <w:t>13,9</w:t>
            </w:r>
          </w:p>
        </w:tc>
        <w:tc>
          <w:tcPr>
            <w:tcW w:w="850" w:type="dxa"/>
          </w:tcPr>
          <w:p w:rsidR="00946BAC" w:rsidRDefault="00946BAC">
            <w:pPr>
              <w:pStyle w:val="ConsPlusNormal"/>
              <w:jc w:val="center"/>
            </w:pPr>
            <w:r>
              <w:t>14,5</w:t>
            </w:r>
          </w:p>
        </w:tc>
        <w:tc>
          <w:tcPr>
            <w:tcW w:w="964" w:type="dxa"/>
          </w:tcPr>
          <w:p w:rsidR="00946BAC" w:rsidRDefault="00946BAC">
            <w:pPr>
              <w:pStyle w:val="ConsPlusNormal"/>
              <w:jc w:val="center"/>
            </w:pPr>
            <w:r>
              <w:t>15,0</w:t>
            </w:r>
          </w:p>
        </w:tc>
        <w:tc>
          <w:tcPr>
            <w:tcW w:w="850" w:type="dxa"/>
          </w:tcPr>
          <w:p w:rsidR="00946BAC" w:rsidRDefault="00946BAC">
            <w:pPr>
              <w:pStyle w:val="ConsPlusNormal"/>
              <w:jc w:val="center"/>
            </w:pPr>
            <w:r>
              <w:t>15,5</w:t>
            </w:r>
          </w:p>
        </w:tc>
        <w:tc>
          <w:tcPr>
            <w:tcW w:w="850" w:type="dxa"/>
            <w:gridSpan w:val="2"/>
          </w:tcPr>
          <w:p w:rsidR="00946BAC" w:rsidRDefault="00946BAC">
            <w:pPr>
              <w:pStyle w:val="ConsPlusNormal"/>
              <w:jc w:val="center"/>
            </w:pPr>
            <w:r>
              <w:t>16,0</w:t>
            </w:r>
          </w:p>
        </w:tc>
        <w:tc>
          <w:tcPr>
            <w:tcW w:w="840" w:type="dxa"/>
          </w:tcPr>
          <w:p w:rsidR="00946BAC" w:rsidRDefault="00946BAC">
            <w:pPr>
              <w:pStyle w:val="ConsPlusNormal"/>
              <w:jc w:val="center"/>
            </w:pPr>
            <w:r>
              <w:t>16,5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5</w:t>
            </w:r>
          </w:p>
        </w:tc>
        <w:tc>
          <w:tcPr>
            <w:tcW w:w="2447" w:type="dxa"/>
            <w:gridSpan w:val="3"/>
          </w:tcPr>
          <w:p w:rsidR="00946BAC" w:rsidRDefault="00946BAC">
            <w:pPr>
              <w:pStyle w:val="ConsPlusNormal"/>
            </w:pPr>
            <w:r>
              <w:t xml:space="preserve">Доля профессиональных образовательных организаций, в которых сформирована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jc w:val="center"/>
            </w:pPr>
            <w:r>
              <w:t>3,0</w:t>
            </w:r>
          </w:p>
        </w:tc>
        <w:tc>
          <w:tcPr>
            <w:tcW w:w="850" w:type="dxa"/>
          </w:tcPr>
          <w:p w:rsidR="00946BAC" w:rsidRDefault="00946BAC">
            <w:pPr>
              <w:pStyle w:val="ConsPlusNormal"/>
              <w:jc w:val="center"/>
            </w:pPr>
            <w:r>
              <w:t>6,0</w:t>
            </w:r>
          </w:p>
        </w:tc>
        <w:tc>
          <w:tcPr>
            <w:tcW w:w="964" w:type="dxa"/>
          </w:tcPr>
          <w:p w:rsidR="00946BAC" w:rsidRDefault="00946BAC">
            <w:pPr>
              <w:pStyle w:val="ConsPlusNormal"/>
              <w:jc w:val="center"/>
            </w:pPr>
            <w:r>
              <w:t>10,0</w:t>
            </w:r>
          </w:p>
        </w:tc>
        <w:tc>
          <w:tcPr>
            <w:tcW w:w="850" w:type="dxa"/>
          </w:tcPr>
          <w:p w:rsidR="00946BAC" w:rsidRDefault="00946BAC">
            <w:pPr>
              <w:pStyle w:val="ConsPlusNormal"/>
              <w:jc w:val="center"/>
            </w:pPr>
            <w:r>
              <w:t>14,0</w:t>
            </w:r>
          </w:p>
        </w:tc>
        <w:tc>
          <w:tcPr>
            <w:tcW w:w="850" w:type="dxa"/>
            <w:gridSpan w:val="2"/>
          </w:tcPr>
          <w:p w:rsidR="00946BAC" w:rsidRDefault="00946BAC">
            <w:pPr>
              <w:pStyle w:val="ConsPlusNormal"/>
              <w:jc w:val="center"/>
            </w:pPr>
            <w:r>
              <w:t>18,0</w:t>
            </w:r>
          </w:p>
        </w:tc>
        <w:tc>
          <w:tcPr>
            <w:tcW w:w="840" w:type="dxa"/>
          </w:tcPr>
          <w:p w:rsidR="00946BAC" w:rsidRDefault="00946BAC">
            <w:pPr>
              <w:pStyle w:val="ConsPlusNormal"/>
              <w:jc w:val="center"/>
            </w:pPr>
            <w:r>
              <w:t>22,0</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6</w:t>
            </w:r>
          </w:p>
        </w:tc>
        <w:tc>
          <w:tcPr>
            <w:tcW w:w="2447" w:type="dxa"/>
            <w:gridSpan w:val="3"/>
          </w:tcPr>
          <w:p w:rsidR="00946BAC" w:rsidRDefault="00946BAC">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Пермском крае</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jc w:val="center"/>
            </w:pPr>
            <w:r>
              <w:t>30</w:t>
            </w:r>
          </w:p>
        </w:tc>
        <w:tc>
          <w:tcPr>
            <w:tcW w:w="850" w:type="dxa"/>
          </w:tcPr>
          <w:p w:rsidR="00946BAC" w:rsidRDefault="00946BAC">
            <w:pPr>
              <w:pStyle w:val="ConsPlusNormal"/>
              <w:jc w:val="center"/>
            </w:pPr>
            <w:r>
              <w:t>35</w:t>
            </w:r>
          </w:p>
        </w:tc>
        <w:tc>
          <w:tcPr>
            <w:tcW w:w="964" w:type="dxa"/>
          </w:tcPr>
          <w:p w:rsidR="00946BAC" w:rsidRDefault="00946BAC">
            <w:pPr>
              <w:pStyle w:val="ConsPlusNormal"/>
              <w:jc w:val="center"/>
            </w:pPr>
            <w:r>
              <w:t>40</w:t>
            </w:r>
          </w:p>
        </w:tc>
        <w:tc>
          <w:tcPr>
            <w:tcW w:w="850" w:type="dxa"/>
          </w:tcPr>
          <w:p w:rsidR="00946BAC" w:rsidRDefault="00946BAC">
            <w:pPr>
              <w:pStyle w:val="ConsPlusNormal"/>
              <w:jc w:val="center"/>
            </w:pPr>
            <w:r>
              <w:t>45</w:t>
            </w:r>
          </w:p>
        </w:tc>
        <w:tc>
          <w:tcPr>
            <w:tcW w:w="850" w:type="dxa"/>
            <w:gridSpan w:val="2"/>
          </w:tcPr>
          <w:p w:rsidR="00946BAC" w:rsidRDefault="00946BAC">
            <w:pPr>
              <w:pStyle w:val="ConsPlusNormal"/>
              <w:jc w:val="center"/>
            </w:pPr>
            <w:r>
              <w:t>50</w:t>
            </w:r>
          </w:p>
        </w:tc>
        <w:tc>
          <w:tcPr>
            <w:tcW w:w="840" w:type="dxa"/>
          </w:tcPr>
          <w:p w:rsidR="00946BAC" w:rsidRDefault="00946BAC">
            <w:pPr>
              <w:pStyle w:val="ConsPlusNormal"/>
              <w:jc w:val="center"/>
            </w:pPr>
            <w:r>
              <w:t>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7</w:t>
            </w:r>
          </w:p>
        </w:tc>
        <w:tc>
          <w:tcPr>
            <w:tcW w:w="2447" w:type="dxa"/>
            <w:gridSpan w:val="3"/>
          </w:tcPr>
          <w:p w:rsidR="00946BAC" w:rsidRDefault="00946BAC">
            <w:pPr>
              <w:pStyle w:val="ConsPlusNormal"/>
            </w:pPr>
            <w:r>
              <w:t>Доля инвалидов, получивших положительные результаты реабилитации, от числа прошедших реабилитацию</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jc w:val="center"/>
            </w:pPr>
            <w:r>
              <w:t>13,0</w:t>
            </w:r>
          </w:p>
        </w:tc>
        <w:tc>
          <w:tcPr>
            <w:tcW w:w="850" w:type="dxa"/>
          </w:tcPr>
          <w:p w:rsidR="00946BAC" w:rsidRDefault="00946BAC">
            <w:pPr>
              <w:pStyle w:val="ConsPlusNormal"/>
              <w:jc w:val="center"/>
            </w:pPr>
            <w:r>
              <w:t>13,5</w:t>
            </w:r>
          </w:p>
        </w:tc>
        <w:tc>
          <w:tcPr>
            <w:tcW w:w="964" w:type="dxa"/>
          </w:tcPr>
          <w:p w:rsidR="00946BAC" w:rsidRDefault="00946BAC">
            <w:pPr>
              <w:pStyle w:val="ConsPlusNormal"/>
              <w:jc w:val="center"/>
            </w:pPr>
            <w:r>
              <w:t>14,0</w:t>
            </w:r>
          </w:p>
        </w:tc>
        <w:tc>
          <w:tcPr>
            <w:tcW w:w="850" w:type="dxa"/>
          </w:tcPr>
          <w:p w:rsidR="00946BAC" w:rsidRDefault="00946BAC">
            <w:pPr>
              <w:pStyle w:val="ConsPlusNormal"/>
              <w:jc w:val="center"/>
            </w:pPr>
            <w:r>
              <w:t>14,5</w:t>
            </w:r>
          </w:p>
        </w:tc>
        <w:tc>
          <w:tcPr>
            <w:tcW w:w="850" w:type="dxa"/>
            <w:gridSpan w:val="2"/>
          </w:tcPr>
          <w:p w:rsidR="00946BAC" w:rsidRDefault="00946BAC">
            <w:pPr>
              <w:pStyle w:val="ConsPlusNormal"/>
              <w:jc w:val="center"/>
            </w:pPr>
            <w:r>
              <w:t>15,0</w:t>
            </w:r>
          </w:p>
        </w:tc>
        <w:tc>
          <w:tcPr>
            <w:tcW w:w="840" w:type="dxa"/>
          </w:tcPr>
          <w:p w:rsidR="00946BAC" w:rsidRDefault="00946BAC">
            <w:pPr>
              <w:pStyle w:val="ConsPlusNormal"/>
              <w:jc w:val="center"/>
            </w:pPr>
            <w:r>
              <w:t>15,5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8</w:t>
            </w:r>
          </w:p>
        </w:tc>
        <w:tc>
          <w:tcPr>
            <w:tcW w:w="2447" w:type="dxa"/>
            <w:gridSpan w:val="3"/>
          </w:tcPr>
          <w:p w:rsidR="00946BAC" w:rsidRDefault="00946BAC">
            <w:pPr>
              <w:pStyle w:val="ConsPlusNormal"/>
            </w:pPr>
            <w:r>
              <w:t>Доля инвалидов, участвующих в спортивных и культурных мероприятиях (от общего количества инвалидов)</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jc w:val="center"/>
            </w:pPr>
            <w:r>
              <w:t>10</w:t>
            </w:r>
          </w:p>
        </w:tc>
        <w:tc>
          <w:tcPr>
            <w:tcW w:w="850" w:type="dxa"/>
          </w:tcPr>
          <w:p w:rsidR="00946BAC" w:rsidRDefault="00946BAC">
            <w:pPr>
              <w:pStyle w:val="ConsPlusNormal"/>
              <w:jc w:val="center"/>
            </w:pPr>
            <w:r>
              <w:t>13</w:t>
            </w:r>
          </w:p>
        </w:tc>
        <w:tc>
          <w:tcPr>
            <w:tcW w:w="964" w:type="dxa"/>
          </w:tcPr>
          <w:p w:rsidR="00946BAC" w:rsidRDefault="00946BAC">
            <w:pPr>
              <w:pStyle w:val="ConsPlusNormal"/>
              <w:jc w:val="center"/>
            </w:pPr>
            <w:r>
              <w:t>15</w:t>
            </w:r>
          </w:p>
        </w:tc>
        <w:tc>
          <w:tcPr>
            <w:tcW w:w="850" w:type="dxa"/>
          </w:tcPr>
          <w:p w:rsidR="00946BAC" w:rsidRDefault="00946BAC">
            <w:pPr>
              <w:pStyle w:val="ConsPlusNormal"/>
              <w:jc w:val="center"/>
            </w:pPr>
            <w:r>
              <w:t>20</w:t>
            </w:r>
          </w:p>
        </w:tc>
        <w:tc>
          <w:tcPr>
            <w:tcW w:w="850" w:type="dxa"/>
            <w:gridSpan w:val="2"/>
          </w:tcPr>
          <w:p w:rsidR="00946BAC" w:rsidRDefault="00946BAC">
            <w:pPr>
              <w:pStyle w:val="ConsPlusNormal"/>
              <w:jc w:val="center"/>
            </w:pPr>
            <w:r>
              <w:t>25</w:t>
            </w:r>
          </w:p>
        </w:tc>
        <w:tc>
          <w:tcPr>
            <w:tcW w:w="840" w:type="dxa"/>
          </w:tcPr>
          <w:p w:rsidR="00946BAC" w:rsidRDefault="00946BAC">
            <w:pPr>
              <w:pStyle w:val="ConsPlusNormal"/>
              <w:jc w:val="center"/>
            </w:pPr>
            <w:r>
              <w:t>30</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9</w:t>
            </w:r>
          </w:p>
        </w:tc>
        <w:tc>
          <w:tcPr>
            <w:tcW w:w="2447" w:type="dxa"/>
            <w:gridSpan w:val="3"/>
          </w:tcPr>
          <w:p w:rsidR="00946BAC" w:rsidRDefault="00946BAC">
            <w:pPr>
              <w:pStyle w:val="ConsPlusNormal"/>
            </w:pPr>
            <w:r>
              <w:t xml:space="preserve">Доля специалистов, прошедших обучение и повышение квалификации по вопросам организации доступной среды, реабилитации и социальной интеграции инвалидов, среди всех </w:t>
            </w:r>
            <w:r>
              <w:lastRenderedPageBreak/>
              <w:t>специалистов, подлежащих обучению в этой сфере в Пермском крае</w:t>
            </w:r>
          </w:p>
        </w:tc>
        <w:tc>
          <w:tcPr>
            <w:tcW w:w="700" w:type="dxa"/>
            <w:gridSpan w:val="2"/>
          </w:tcPr>
          <w:p w:rsidR="00946BAC" w:rsidRDefault="00946BAC">
            <w:pPr>
              <w:pStyle w:val="ConsPlusNormal"/>
              <w:jc w:val="center"/>
            </w:pPr>
            <w:r>
              <w:lastRenderedPageBreak/>
              <w:t>%</w:t>
            </w:r>
          </w:p>
        </w:tc>
        <w:tc>
          <w:tcPr>
            <w:tcW w:w="936" w:type="dxa"/>
            <w:gridSpan w:val="2"/>
          </w:tcPr>
          <w:p w:rsidR="00946BAC" w:rsidRDefault="00946BAC">
            <w:pPr>
              <w:pStyle w:val="ConsPlusNormal"/>
              <w:jc w:val="center"/>
            </w:pPr>
            <w:r>
              <w:t>0</w:t>
            </w:r>
          </w:p>
        </w:tc>
        <w:tc>
          <w:tcPr>
            <w:tcW w:w="850" w:type="dxa"/>
          </w:tcPr>
          <w:p w:rsidR="00946BAC" w:rsidRDefault="00946BAC">
            <w:pPr>
              <w:pStyle w:val="ConsPlusNormal"/>
              <w:jc w:val="center"/>
            </w:pPr>
            <w:r>
              <w:t>20</w:t>
            </w:r>
          </w:p>
        </w:tc>
        <w:tc>
          <w:tcPr>
            <w:tcW w:w="964" w:type="dxa"/>
          </w:tcPr>
          <w:p w:rsidR="00946BAC" w:rsidRDefault="00946BAC">
            <w:pPr>
              <w:pStyle w:val="ConsPlusNormal"/>
              <w:jc w:val="center"/>
            </w:pPr>
            <w:r>
              <w:t>30</w:t>
            </w:r>
          </w:p>
        </w:tc>
        <w:tc>
          <w:tcPr>
            <w:tcW w:w="850" w:type="dxa"/>
          </w:tcPr>
          <w:p w:rsidR="00946BAC" w:rsidRDefault="00946BAC">
            <w:pPr>
              <w:pStyle w:val="ConsPlusNormal"/>
              <w:jc w:val="center"/>
            </w:pPr>
            <w:r>
              <w:t>40</w:t>
            </w:r>
          </w:p>
        </w:tc>
        <w:tc>
          <w:tcPr>
            <w:tcW w:w="850" w:type="dxa"/>
            <w:gridSpan w:val="2"/>
          </w:tcPr>
          <w:p w:rsidR="00946BAC" w:rsidRDefault="00946BAC">
            <w:pPr>
              <w:pStyle w:val="ConsPlusNormal"/>
              <w:jc w:val="center"/>
            </w:pPr>
            <w:r>
              <w:t>50</w:t>
            </w:r>
          </w:p>
        </w:tc>
        <w:tc>
          <w:tcPr>
            <w:tcW w:w="840" w:type="dxa"/>
          </w:tcPr>
          <w:p w:rsidR="00946BAC" w:rsidRDefault="00946BAC">
            <w:pPr>
              <w:pStyle w:val="ConsPlusNormal"/>
              <w:jc w:val="center"/>
            </w:pPr>
            <w:r>
              <w:t>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10</w:t>
            </w:r>
          </w:p>
        </w:tc>
        <w:tc>
          <w:tcPr>
            <w:tcW w:w="2447" w:type="dxa"/>
            <w:gridSpan w:val="3"/>
          </w:tcPr>
          <w:p w:rsidR="00946BAC" w:rsidRDefault="00946BAC">
            <w:pPr>
              <w:pStyle w:val="ConsPlusNormal"/>
            </w:pPr>
            <w:r>
              <w:t>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обратившихся</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jc w:val="center"/>
            </w:pPr>
            <w:r>
              <w:t>75</w:t>
            </w:r>
          </w:p>
        </w:tc>
        <w:tc>
          <w:tcPr>
            <w:tcW w:w="850" w:type="dxa"/>
          </w:tcPr>
          <w:p w:rsidR="00946BAC" w:rsidRDefault="00946BAC">
            <w:pPr>
              <w:pStyle w:val="ConsPlusNormal"/>
              <w:jc w:val="center"/>
            </w:pPr>
            <w:r>
              <w:t>80</w:t>
            </w:r>
          </w:p>
        </w:tc>
        <w:tc>
          <w:tcPr>
            <w:tcW w:w="964" w:type="dxa"/>
          </w:tcPr>
          <w:p w:rsidR="00946BAC" w:rsidRDefault="00946BAC">
            <w:pPr>
              <w:pStyle w:val="ConsPlusNormal"/>
              <w:jc w:val="center"/>
            </w:pPr>
            <w:r>
              <w:t>85</w:t>
            </w:r>
          </w:p>
        </w:tc>
        <w:tc>
          <w:tcPr>
            <w:tcW w:w="850" w:type="dxa"/>
          </w:tcPr>
          <w:p w:rsidR="00946BAC" w:rsidRDefault="00946BAC">
            <w:pPr>
              <w:pStyle w:val="ConsPlusNormal"/>
              <w:jc w:val="center"/>
            </w:pPr>
            <w:r>
              <w:t>90</w:t>
            </w:r>
          </w:p>
        </w:tc>
        <w:tc>
          <w:tcPr>
            <w:tcW w:w="850" w:type="dxa"/>
            <w:gridSpan w:val="2"/>
          </w:tcPr>
          <w:p w:rsidR="00946BAC" w:rsidRDefault="00946BAC">
            <w:pPr>
              <w:pStyle w:val="ConsPlusNormal"/>
              <w:jc w:val="center"/>
            </w:pPr>
            <w:r>
              <w:t>95</w:t>
            </w:r>
          </w:p>
        </w:tc>
        <w:tc>
          <w:tcPr>
            <w:tcW w:w="840" w:type="dxa"/>
          </w:tcPr>
          <w:p w:rsidR="00946BAC" w:rsidRDefault="00946BAC">
            <w:pPr>
              <w:pStyle w:val="ConsPlusNormal"/>
              <w:jc w:val="center"/>
            </w:pPr>
            <w:r>
              <w:t>95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11</w:t>
            </w:r>
          </w:p>
        </w:tc>
        <w:tc>
          <w:tcPr>
            <w:tcW w:w="2447" w:type="dxa"/>
            <w:gridSpan w:val="3"/>
          </w:tcPr>
          <w:p w:rsidR="00946BAC" w:rsidRDefault="00946BAC">
            <w:pPr>
              <w:pStyle w:val="ConsPlusNormal"/>
            </w:pPr>
            <w:r>
              <w:t>Удельный вес семей, получающих комплексные реабилитационные (</w:t>
            </w:r>
            <w:proofErr w:type="spellStart"/>
            <w:r>
              <w:t>абилитационные</w:t>
            </w:r>
            <w:proofErr w:type="spellEnd"/>
            <w:r>
              <w:t>) услуги в рамках оказания ранней помощи, от числа выявленных семей с ребенком в возрасте от 0 до 4 лет с отклонениями в развитии, нуждающихся в ранней помощи (вошедших в проект)</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pPr>
          </w:p>
        </w:tc>
        <w:tc>
          <w:tcPr>
            <w:tcW w:w="850" w:type="dxa"/>
          </w:tcPr>
          <w:p w:rsidR="00946BAC" w:rsidRDefault="00946BAC">
            <w:pPr>
              <w:pStyle w:val="ConsPlusNormal"/>
            </w:pPr>
          </w:p>
        </w:tc>
        <w:tc>
          <w:tcPr>
            <w:tcW w:w="964" w:type="dxa"/>
          </w:tcPr>
          <w:p w:rsidR="00946BAC" w:rsidRDefault="00946BAC">
            <w:pPr>
              <w:pStyle w:val="ConsPlusNormal"/>
            </w:pPr>
          </w:p>
        </w:tc>
        <w:tc>
          <w:tcPr>
            <w:tcW w:w="850" w:type="dxa"/>
          </w:tcPr>
          <w:p w:rsidR="00946BAC" w:rsidRDefault="00946BAC">
            <w:pPr>
              <w:pStyle w:val="ConsPlusNormal"/>
              <w:jc w:val="center"/>
            </w:pPr>
            <w:r>
              <w:t>70</w:t>
            </w:r>
          </w:p>
        </w:tc>
        <w:tc>
          <w:tcPr>
            <w:tcW w:w="850" w:type="dxa"/>
            <w:gridSpan w:val="2"/>
          </w:tcPr>
          <w:p w:rsidR="00946BAC" w:rsidRDefault="00946BAC">
            <w:pPr>
              <w:pStyle w:val="ConsPlusNormal"/>
              <w:jc w:val="center"/>
            </w:pPr>
            <w:r>
              <w:t>75</w:t>
            </w:r>
          </w:p>
        </w:tc>
        <w:tc>
          <w:tcPr>
            <w:tcW w:w="840" w:type="dxa"/>
          </w:tcPr>
          <w:p w:rsidR="00946BAC" w:rsidRDefault="00946BAC">
            <w:pPr>
              <w:pStyle w:val="ConsPlusNormal"/>
              <w:jc w:val="center"/>
            </w:pPr>
            <w:r>
              <w:t>80</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12</w:t>
            </w:r>
          </w:p>
        </w:tc>
        <w:tc>
          <w:tcPr>
            <w:tcW w:w="2447" w:type="dxa"/>
            <w:gridSpan w:val="3"/>
          </w:tcPr>
          <w:p w:rsidR="00946BAC" w:rsidRDefault="00946BAC">
            <w:pPr>
              <w:pStyle w:val="ConsPlusNormal"/>
            </w:pPr>
            <w:r>
              <w:t>Удельный вес семей, удовлетворенных качеством оказания услуги ранней помощи, от числа участников</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pPr>
          </w:p>
        </w:tc>
        <w:tc>
          <w:tcPr>
            <w:tcW w:w="850" w:type="dxa"/>
          </w:tcPr>
          <w:p w:rsidR="00946BAC" w:rsidRDefault="00946BAC">
            <w:pPr>
              <w:pStyle w:val="ConsPlusNormal"/>
            </w:pPr>
          </w:p>
        </w:tc>
        <w:tc>
          <w:tcPr>
            <w:tcW w:w="964" w:type="dxa"/>
          </w:tcPr>
          <w:p w:rsidR="00946BAC" w:rsidRDefault="00946BAC">
            <w:pPr>
              <w:pStyle w:val="ConsPlusNormal"/>
            </w:pPr>
          </w:p>
        </w:tc>
        <w:tc>
          <w:tcPr>
            <w:tcW w:w="850" w:type="dxa"/>
          </w:tcPr>
          <w:p w:rsidR="00946BAC" w:rsidRDefault="00946BAC">
            <w:pPr>
              <w:pStyle w:val="ConsPlusNormal"/>
              <w:jc w:val="center"/>
            </w:pPr>
            <w:r>
              <w:t>70</w:t>
            </w:r>
          </w:p>
        </w:tc>
        <w:tc>
          <w:tcPr>
            <w:tcW w:w="850" w:type="dxa"/>
            <w:gridSpan w:val="2"/>
          </w:tcPr>
          <w:p w:rsidR="00946BAC" w:rsidRDefault="00946BAC">
            <w:pPr>
              <w:pStyle w:val="ConsPlusNormal"/>
              <w:jc w:val="center"/>
            </w:pPr>
            <w:r>
              <w:t>80</w:t>
            </w:r>
          </w:p>
        </w:tc>
        <w:tc>
          <w:tcPr>
            <w:tcW w:w="840" w:type="dxa"/>
          </w:tcPr>
          <w:p w:rsidR="00946BAC" w:rsidRDefault="00946BAC">
            <w:pPr>
              <w:pStyle w:val="ConsPlusNormal"/>
              <w:jc w:val="center"/>
            </w:pPr>
            <w:r>
              <w:t>85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13</w:t>
            </w:r>
          </w:p>
        </w:tc>
        <w:tc>
          <w:tcPr>
            <w:tcW w:w="2447" w:type="dxa"/>
            <w:gridSpan w:val="3"/>
          </w:tcPr>
          <w:p w:rsidR="00946BAC" w:rsidRDefault="00946BAC">
            <w:pPr>
              <w:pStyle w:val="ConsPlusNormal"/>
            </w:pPr>
            <w:r>
              <w:t>Удельный вес детей - участников программы ранней помощи, достигших популяционной нормы (среднестатистический показатель психофизического развития ребенка в возрастном периоде от 0 до 4 лет)</w:t>
            </w:r>
          </w:p>
        </w:tc>
        <w:tc>
          <w:tcPr>
            <w:tcW w:w="700" w:type="dxa"/>
            <w:gridSpan w:val="2"/>
          </w:tcPr>
          <w:p w:rsidR="00946BAC" w:rsidRDefault="00946BAC">
            <w:pPr>
              <w:pStyle w:val="ConsPlusNormal"/>
              <w:jc w:val="center"/>
            </w:pPr>
            <w:r>
              <w:t>%</w:t>
            </w:r>
          </w:p>
        </w:tc>
        <w:tc>
          <w:tcPr>
            <w:tcW w:w="936" w:type="dxa"/>
            <w:gridSpan w:val="2"/>
          </w:tcPr>
          <w:p w:rsidR="00946BAC" w:rsidRDefault="00946BAC">
            <w:pPr>
              <w:pStyle w:val="ConsPlusNormal"/>
            </w:pPr>
          </w:p>
        </w:tc>
        <w:tc>
          <w:tcPr>
            <w:tcW w:w="850" w:type="dxa"/>
          </w:tcPr>
          <w:p w:rsidR="00946BAC" w:rsidRDefault="00946BAC">
            <w:pPr>
              <w:pStyle w:val="ConsPlusNormal"/>
            </w:pPr>
          </w:p>
        </w:tc>
        <w:tc>
          <w:tcPr>
            <w:tcW w:w="964" w:type="dxa"/>
          </w:tcPr>
          <w:p w:rsidR="00946BAC" w:rsidRDefault="00946BAC">
            <w:pPr>
              <w:pStyle w:val="ConsPlusNormal"/>
            </w:pPr>
          </w:p>
        </w:tc>
        <w:tc>
          <w:tcPr>
            <w:tcW w:w="850" w:type="dxa"/>
          </w:tcPr>
          <w:p w:rsidR="00946BAC" w:rsidRDefault="00946BAC">
            <w:pPr>
              <w:pStyle w:val="ConsPlusNormal"/>
              <w:jc w:val="center"/>
            </w:pPr>
            <w:r>
              <w:t>40</w:t>
            </w:r>
          </w:p>
        </w:tc>
        <w:tc>
          <w:tcPr>
            <w:tcW w:w="850" w:type="dxa"/>
            <w:gridSpan w:val="2"/>
          </w:tcPr>
          <w:p w:rsidR="00946BAC" w:rsidRDefault="00946BAC">
            <w:pPr>
              <w:pStyle w:val="ConsPlusNormal"/>
              <w:jc w:val="center"/>
            </w:pPr>
            <w:r>
              <w:t>45</w:t>
            </w:r>
          </w:p>
        </w:tc>
        <w:tc>
          <w:tcPr>
            <w:tcW w:w="840" w:type="dxa"/>
          </w:tcPr>
          <w:p w:rsidR="00946BAC" w:rsidRDefault="00946BAC">
            <w:pPr>
              <w:pStyle w:val="ConsPlusNormal"/>
              <w:jc w:val="center"/>
            </w:pPr>
            <w:r>
              <w:t>50</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14</w:t>
            </w:r>
          </w:p>
        </w:tc>
        <w:tc>
          <w:tcPr>
            <w:tcW w:w="2447" w:type="dxa"/>
            <w:gridSpan w:val="3"/>
          </w:tcPr>
          <w:p w:rsidR="00946BAC" w:rsidRDefault="00946BAC">
            <w:pPr>
              <w:pStyle w:val="ConsPlusNormal"/>
            </w:pPr>
            <w:r>
              <w:t>Число высококвалифицированных специалистов, владеющих инновационными технологиями оказания ранней помощи детям с нарушениями в развитии до 4 лет (из числа принимающих участие в проекте)</w:t>
            </w:r>
          </w:p>
        </w:tc>
        <w:tc>
          <w:tcPr>
            <w:tcW w:w="700" w:type="dxa"/>
            <w:gridSpan w:val="2"/>
          </w:tcPr>
          <w:p w:rsidR="00946BAC" w:rsidRDefault="00946BAC">
            <w:pPr>
              <w:pStyle w:val="ConsPlusNormal"/>
              <w:jc w:val="center"/>
            </w:pPr>
            <w:r>
              <w:t>чел.</w:t>
            </w:r>
          </w:p>
        </w:tc>
        <w:tc>
          <w:tcPr>
            <w:tcW w:w="936" w:type="dxa"/>
            <w:gridSpan w:val="2"/>
          </w:tcPr>
          <w:p w:rsidR="00946BAC" w:rsidRDefault="00946BAC">
            <w:pPr>
              <w:pStyle w:val="ConsPlusNormal"/>
            </w:pPr>
          </w:p>
        </w:tc>
        <w:tc>
          <w:tcPr>
            <w:tcW w:w="850" w:type="dxa"/>
          </w:tcPr>
          <w:p w:rsidR="00946BAC" w:rsidRDefault="00946BAC">
            <w:pPr>
              <w:pStyle w:val="ConsPlusNormal"/>
            </w:pPr>
          </w:p>
        </w:tc>
        <w:tc>
          <w:tcPr>
            <w:tcW w:w="964" w:type="dxa"/>
          </w:tcPr>
          <w:p w:rsidR="00946BAC" w:rsidRDefault="00946BAC">
            <w:pPr>
              <w:pStyle w:val="ConsPlusNormal"/>
            </w:pPr>
          </w:p>
        </w:tc>
        <w:tc>
          <w:tcPr>
            <w:tcW w:w="850" w:type="dxa"/>
          </w:tcPr>
          <w:p w:rsidR="00946BAC" w:rsidRDefault="00946BAC">
            <w:pPr>
              <w:pStyle w:val="ConsPlusNormal"/>
              <w:jc w:val="center"/>
            </w:pPr>
            <w:r>
              <w:t>30</w:t>
            </w:r>
          </w:p>
        </w:tc>
        <w:tc>
          <w:tcPr>
            <w:tcW w:w="850" w:type="dxa"/>
            <w:gridSpan w:val="2"/>
          </w:tcPr>
          <w:p w:rsidR="00946BAC" w:rsidRDefault="00946BAC">
            <w:pPr>
              <w:pStyle w:val="ConsPlusNormal"/>
              <w:jc w:val="center"/>
            </w:pPr>
            <w:r>
              <w:t>50</w:t>
            </w:r>
          </w:p>
        </w:tc>
        <w:tc>
          <w:tcPr>
            <w:tcW w:w="840" w:type="dxa"/>
          </w:tcPr>
          <w:p w:rsidR="00946BAC" w:rsidRDefault="00946BAC">
            <w:pPr>
              <w:pStyle w:val="ConsPlusNormal"/>
              <w:jc w:val="center"/>
            </w:pPr>
            <w:r>
              <w:t>70</w:t>
            </w:r>
          </w:p>
        </w:tc>
      </w:tr>
      <w:tr w:rsidR="00946BAC">
        <w:tblPrEx>
          <w:tblBorders>
            <w:insideH w:val="nil"/>
          </w:tblBorders>
        </w:tblPrEx>
        <w:tc>
          <w:tcPr>
            <w:tcW w:w="1380" w:type="dxa"/>
            <w:vMerge/>
            <w:tcBorders>
              <w:bottom w:val="nil"/>
            </w:tcBorders>
          </w:tcPr>
          <w:p w:rsidR="00946BAC" w:rsidRDefault="00946BAC"/>
        </w:tc>
        <w:tc>
          <w:tcPr>
            <w:tcW w:w="480" w:type="dxa"/>
            <w:tcBorders>
              <w:bottom w:val="nil"/>
            </w:tcBorders>
          </w:tcPr>
          <w:p w:rsidR="00946BAC" w:rsidRDefault="00946BAC">
            <w:pPr>
              <w:pStyle w:val="ConsPlusNormal"/>
              <w:jc w:val="center"/>
            </w:pPr>
            <w:r>
              <w:t>15</w:t>
            </w:r>
          </w:p>
        </w:tc>
        <w:tc>
          <w:tcPr>
            <w:tcW w:w="2447" w:type="dxa"/>
            <w:gridSpan w:val="3"/>
            <w:tcBorders>
              <w:bottom w:val="nil"/>
            </w:tcBorders>
          </w:tcPr>
          <w:p w:rsidR="00946BAC" w:rsidRDefault="00946BAC">
            <w:pPr>
              <w:pStyle w:val="ConsPlusNormal"/>
            </w:pPr>
            <w:r>
              <w:t>Удельный вес семей, отказавшихся от детей (на 10000 рожденных детей)</w:t>
            </w:r>
          </w:p>
        </w:tc>
        <w:tc>
          <w:tcPr>
            <w:tcW w:w="700" w:type="dxa"/>
            <w:gridSpan w:val="2"/>
            <w:tcBorders>
              <w:bottom w:val="nil"/>
            </w:tcBorders>
          </w:tcPr>
          <w:p w:rsidR="00946BAC" w:rsidRDefault="00946BAC">
            <w:pPr>
              <w:pStyle w:val="ConsPlusNormal"/>
              <w:jc w:val="center"/>
            </w:pPr>
            <w:r>
              <w:t>%</w:t>
            </w:r>
          </w:p>
        </w:tc>
        <w:tc>
          <w:tcPr>
            <w:tcW w:w="936" w:type="dxa"/>
            <w:gridSpan w:val="2"/>
            <w:tcBorders>
              <w:bottom w:val="nil"/>
            </w:tcBorders>
          </w:tcPr>
          <w:p w:rsidR="00946BAC" w:rsidRDefault="00946BAC">
            <w:pPr>
              <w:pStyle w:val="ConsPlusNormal"/>
            </w:pPr>
          </w:p>
        </w:tc>
        <w:tc>
          <w:tcPr>
            <w:tcW w:w="850" w:type="dxa"/>
            <w:tcBorders>
              <w:bottom w:val="nil"/>
            </w:tcBorders>
          </w:tcPr>
          <w:p w:rsidR="00946BAC" w:rsidRDefault="00946BAC">
            <w:pPr>
              <w:pStyle w:val="ConsPlusNormal"/>
            </w:pPr>
          </w:p>
        </w:tc>
        <w:tc>
          <w:tcPr>
            <w:tcW w:w="964" w:type="dxa"/>
            <w:tcBorders>
              <w:bottom w:val="nil"/>
            </w:tcBorders>
          </w:tcPr>
          <w:p w:rsidR="00946BAC" w:rsidRDefault="00946BAC">
            <w:pPr>
              <w:pStyle w:val="ConsPlusNormal"/>
            </w:pPr>
          </w:p>
        </w:tc>
        <w:tc>
          <w:tcPr>
            <w:tcW w:w="850" w:type="dxa"/>
            <w:tcBorders>
              <w:bottom w:val="nil"/>
            </w:tcBorders>
          </w:tcPr>
          <w:p w:rsidR="00946BAC" w:rsidRDefault="00946BAC">
            <w:pPr>
              <w:pStyle w:val="ConsPlusNormal"/>
              <w:jc w:val="center"/>
            </w:pPr>
            <w:r>
              <w:t>32</w:t>
            </w:r>
          </w:p>
        </w:tc>
        <w:tc>
          <w:tcPr>
            <w:tcW w:w="850" w:type="dxa"/>
            <w:gridSpan w:val="2"/>
            <w:tcBorders>
              <w:bottom w:val="nil"/>
            </w:tcBorders>
          </w:tcPr>
          <w:p w:rsidR="00946BAC" w:rsidRDefault="00946BAC">
            <w:pPr>
              <w:pStyle w:val="ConsPlusNormal"/>
              <w:jc w:val="center"/>
            </w:pPr>
            <w:r>
              <w:t>30</w:t>
            </w:r>
          </w:p>
        </w:tc>
        <w:tc>
          <w:tcPr>
            <w:tcW w:w="840" w:type="dxa"/>
            <w:tcBorders>
              <w:bottom w:val="nil"/>
            </w:tcBorders>
          </w:tcPr>
          <w:p w:rsidR="00946BAC" w:rsidRDefault="00946BAC">
            <w:pPr>
              <w:pStyle w:val="ConsPlusNormal"/>
              <w:jc w:val="center"/>
            </w:pPr>
            <w:r>
              <w:t>28</w:t>
            </w:r>
          </w:p>
        </w:tc>
      </w:tr>
      <w:tr w:rsidR="00946BAC">
        <w:tblPrEx>
          <w:tblBorders>
            <w:insideH w:val="nil"/>
          </w:tblBorders>
        </w:tblPrEx>
        <w:tc>
          <w:tcPr>
            <w:tcW w:w="10297" w:type="dxa"/>
            <w:gridSpan w:val="15"/>
            <w:tcBorders>
              <w:top w:val="nil"/>
            </w:tcBorders>
          </w:tcPr>
          <w:p w:rsidR="00946BAC" w:rsidRDefault="00946BAC">
            <w:pPr>
              <w:pStyle w:val="ConsPlusNormal"/>
              <w:jc w:val="both"/>
            </w:pPr>
            <w:r>
              <w:lastRenderedPageBreak/>
              <w:t xml:space="preserve">(в ред. </w:t>
            </w:r>
            <w:hyperlink r:id="rId34" w:history="1">
              <w:r>
                <w:rPr>
                  <w:color w:val="0000FF"/>
                </w:rPr>
                <w:t>Постановления</w:t>
              </w:r>
            </w:hyperlink>
            <w:r>
              <w:t xml:space="preserve"> Правительства Пермского края от 25.09.2015 N 721-п)</w:t>
            </w:r>
          </w:p>
        </w:tc>
      </w:tr>
      <w:tr w:rsidR="00946BAC">
        <w:tc>
          <w:tcPr>
            <w:tcW w:w="1860" w:type="dxa"/>
            <w:gridSpan w:val="2"/>
            <w:vMerge w:val="restart"/>
            <w:tcBorders>
              <w:bottom w:val="nil"/>
            </w:tcBorders>
          </w:tcPr>
          <w:p w:rsidR="00946BAC" w:rsidRDefault="00946BAC">
            <w:pPr>
              <w:pStyle w:val="ConsPlusNormal"/>
            </w:pPr>
            <w:r>
              <w:t>Объемы и источники финансирования Программы</w:t>
            </w:r>
          </w:p>
        </w:tc>
        <w:tc>
          <w:tcPr>
            <w:tcW w:w="1487" w:type="dxa"/>
            <w:gridSpan w:val="2"/>
            <w:vMerge w:val="restart"/>
          </w:tcPr>
          <w:p w:rsidR="00946BAC" w:rsidRDefault="00946BAC">
            <w:pPr>
              <w:pStyle w:val="ConsPlusNormal"/>
              <w:jc w:val="center"/>
            </w:pPr>
            <w:r>
              <w:t>Источники финансирования</w:t>
            </w:r>
          </w:p>
        </w:tc>
        <w:tc>
          <w:tcPr>
            <w:tcW w:w="6950" w:type="dxa"/>
            <w:gridSpan w:val="11"/>
          </w:tcPr>
          <w:p w:rsidR="00946BAC" w:rsidRDefault="00946BAC">
            <w:pPr>
              <w:pStyle w:val="ConsPlusNormal"/>
              <w:jc w:val="center"/>
            </w:pPr>
            <w:r>
              <w:t>Расходы (тыс. руб.)</w:t>
            </w:r>
          </w:p>
        </w:tc>
      </w:tr>
      <w:tr w:rsidR="00946BAC">
        <w:tc>
          <w:tcPr>
            <w:tcW w:w="1860" w:type="dxa"/>
            <w:gridSpan w:val="2"/>
            <w:vMerge/>
            <w:tcBorders>
              <w:bottom w:val="nil"/>
            </w:tcBorders>
          </w:tcPr>
          <w:p w:rsidR="00946BAC" w:rsidRDefault="00946BAC"/>
        </w:tc>
        <w:tc>
          <w:tcPr>
            <w:tcW w:w="1487" w:type="dxa"/>
            <w:gridSpan w:val="2"/>
            <w:vMerge/>
          </w:tcPr>
          <w:p w:rsidR="00946BAC" w:rsidRDefault="00946BAC"/>
        </w:tc>
        <w:tc>
          <w:tcPr>
            <w:tcW w:w="1320" w:type="dxa"/>
            <w:gridSpan w:val="2"/>
          </w:tcPr>
          <w:p w:rsidR="00946BAC" w:rsidRDefault="00946BAC">
            <w:pPr>
              <w:pStyle w:val="ConsPlusNormal"/>
              <w:jc w:val="center"/>
            </w:pPr>
            <w:r>
              <w:t>2014 г.</w:t>
            </w:r>
          </w:p>
        </w:tc>
        <w:tc>
          <w:tcPr>
            <w:tcW w:w="1077" w:type="dxa"/>
            <w:gridSpan w:val="2"/>
          </w:tcPr>
          <w:p w:rsidR="00946BAC" w:rsidRDefault="00946BAC">
            <w:pPr>
              <w:pStyle w:val="ConsPlusNormal"/>
              <w:jc w:val="center"/>
            </w:pPr>
            <w:r>
              <w:t>2015 г.</w:t>
            </w:r>
          </w:p>
        </w:tc>
        <w:tc>
          <w:tcPr>
            <w:tcW w:w="1049" w:type="dxa"/>
            <w:gridSpan w:val="2"/>
          </w:tcPr>
          <w:p w:rsidR="00946BAC" w:rsidRDefault="00946BAC">
            <w:pPr>
              <w:pStyle w:val="ConsPlusNormal"/>
              <w:jc w:val="center"/>
            </w:pPr>
            <w:r>
              <w:t>2016 г.</w:t>
            </w:r>
          </w:p>
        </w:tc>
        <w:tc>
          <w:tcPr>
            <w:tcW w:w="964" w:type="dxa"/>
          </w:tcPr>
          <w:p w:rsidR="00946BAC" w:rsidRDefault="00946BAC">
            <w:pPr>
              <w:pStyle w:val="ConsPlusNormal"/>
              <w:jc w:val="center"/>
            </w:pPr>
            <w:r>
              <w:t>2017 г.</w:t>
            </w:r>
          </w:p>
        </w:tc>
        <w:tc>
          <w:tcPr>
            <w:tcW w:w="1190" w:type="dxa"/>
            <w:gridSpan w:val="2"/>
          </w:tcPr>
          <w:p w:rsidR="00946BAC" w:rsidRDefault="00946BAC">
            <w:pPr>
              <w:pStyle w:val="ConsPlusNormal"/>
              <w:jc w:val="center"/>
            </w:pPr>
            <w:r>
              <w:t>2018 г.</w:t>
            </w:r>
          </w:p>
        </w:tc>
        <w:tc>
          <w:tcPr>
            <w:tcW w:w="1350" w:type="dxa"/>
            <w:gridSpan w:val="2"/>
          </w:tcPr>
          <w:p w:rsidR="00946BAC" w:rsidRDefault="00946BAC">
            <w:pPr>
              <w:pStyle w:val="ConsPlusNormal"/>
              <w:jc w:val="center"/>
            </w:pPr>
            <w:r>
              <w:t>Итого</w:t>
            </w:r>
          </w:p>
        </w:tc>
      </w:tr>
      <w:tr w:rsidR="00946BAC">
        <w:tc>
          <w:tcPr>
            <w:tcW w:w="1860" w:type="dxa"/>
            <w:gridSpan w:val="2"/>
            <w:vMerge/>
            <w:tcBorders>
              <w:bottom w:val="nil"/>
            </w:tcBorders>
          </w:tcPr>
          <w:p w:rsidR="00946BAC" w:rsidRDefault="00946BAC"/>
        </w:tc>
        <w:tc>
          <w:tcPr>
            <w:tcW w:w="1487" w:type="dxa"/>
            <w:gridSpan w:val="2"/>
          </w:tcPr>
          <w:p w:rsidR="00946BAC" w:rsidRDefault="00946BAC">
            <w:pPr>
              <w:pStyle w:val="ConsPlusNormal"/>
            </w:pPr>
            <w:r>
              <w:t>Всего,</w:t>
            </w:r>
          </w:p>
          <w:p w:rsidR="00946BAC" w:rsidRDefault="00946BAC">
            <w:pPr>
              <w:pStyle w:val="ConsPlusNormal"/>
            </w:pPr>
            <w:r>
              <w:t>в том числе:</w:t>
            </w:r>
          </w:p>
        </w:tc>
        <w:tc>
          <w:tcPr>
            <w:tcW w:w="1320" w:type="dxa"/>
            <w:gridSpan w:val="2"/>
          </w:tcPr>
          <w:p w:rsidR="00946BAC" w:rsidRDefault="00946BAC">
            <w:pPr>
              <w:pStyle w:val="ConsPlusNormal"/>
              <w:jc w:val="center"/>
            </w:pPr>
            <w:r>
              <w:t>116991,70</w:t>
            </w:r>
          </w:p>
        </w:tc>
        <w:tc>
          <w:tcPr>
            <w:tcW w:w="1077" w:type="dxa"/>
            <w:gridSpan w:val="2"/>
          </w:tcPr>
          <w:p w:rsidR="00946BAC" w:rsidRDefault="00946BAC">
            <w:pPr>
              <w:pStyle w:val="ConsPlusNormal"/>
              <w:jc w:val="center"/>
            </w:pPr>
            <w:r>
              <w:t>142241,6</w:t>
            </w:r>
          </w:p>
        </w:tc>
        <w:tc>
          <w:tcPr>
            <w:tcW w:w="1049" w:type="dxa"/>
            <w:gridSpan w:val="2"/>
          </w:tcPr>
          <w:p w:rsidR="00946BAC" w:rsidRDefault="00946BAC">
            <w:pPr>
              <w:pStyle w:val="ConsPlusNormal"/>
              <w:jc w:val="center"/>
            </w:pPr>
            <w:r>
              <w:t>43961,7</w:t>
            </w:r>
          </w:p>
        </w:tc>
        <w:tc>
          <w:tcPr>
            <w:tcW w:w="964" w:type="dxa"/>
          </w:tcPr>
          <w:p w:rsidR="00946BAC" w:rsidRDefault="00946BAC">
            <w:pPr>
              <w:pStyle w:val="ConsPlusNormal"/>
              <w:jc w:val="center"/>
            </w:pPr>
            <w:r>
              <w:t>46590,3</w:t>
            </w:r>
          </w:p>
        </w:tc>
        <w:tc>
          <w:tcPr>
            <w:tcW w:w="1190" w:type="dxa"/>
            <w:gridSpan w:val="2"/>
          </w:tcPr>
          <w:p w:rsidR="00946BAC" w:rsidRDefault="00946BAC">
            <w:pPr>
              <w:pStyle w:val="ConsPlusNormal"/>
              <w:jc w:val="center"/>
            </w:pPr>
            <w:r>
              <w:t>41548,3</w:t>
            </w:r>
          </w:p>
        </w:tc>
        <w:tc>
          <w:tcPr>
            <w:tcW w:w="1350" w:type="dxa"/>
            <w:gridSpan w:val="2"/>
          </w:tcPr>
          <w:p w:rsidR="00946BAC" w:rsidRDefault="00946BAC">
            <w:pPr>
              <w:pStyle w:val="ConsPlusNormal"/>
              <w:jc w:val="center"/>
            </w:pPr>
            <w:r>
              <w:t>391333,6</w:t>
            </w:r>
          </w:p>
        </w:tc>
      </w:tr>
      <w:tr w:rsidR="00946BAC">
        <w:tc>
          <w:tcPr>
            <w:tcW w:w="1860" w:type="dxa"/>
            <w:gridSpan w:val="2"/>
            <w:vMerge/>
            <w:tcBorders>
              <w:bottom w:val="nil"/>
            </w:tcBorders>
          </w:tcPr>
          <w:p w:rsidR="00946BAC" w:rsidRDefault="00946BAC"/>
        </w:tc>
        <w:tc>
          <w:tcPr>
            <w:tcW w:w="1487" w:type="dxa"/>
            <w:gridSpan w:val="2"/>
          </w:tcPr>
          <w:p w:rsidR="00946BAC" w:rsidRDefault="00946BAC">
            <w:pPr>
              <w:pStyle w:val="ConsPlusNormal"/>
            </w:pPr>
            <w:r>
              <w:t>краевой бюджет</w:t>
            </w:r>
          </w:p>
        </w:tc>
        <w:tc>
          <w:tcPr>
            <w:tcW w:w="1320" w:type="dxa"/>
            <w:gridSpan w:val="2"/>
          </w:tcPr>
          <w:p w:rsidR="00946BAC" w:rsidRDefault="00946BAC">
            <w:pPr>
              <w:pStyle w:val="ConsPlusNormal"/>
              <w:jc w:val="center"/>
            </w:pPr>
            <w:r>
              <w:t>45324,0</w:t>
            </w:r>
          </w:p>
        </w:tc>
        <w:tc>
          <w:tcPr>
            <w:tcW w:w="1077" w:type="dxa"/>
            <w:gridSpan w:val="2"/>
          </w:tcPr>
          <w:p w:rsidR="00946BAC" w:rsidRDefault="00946BAC">
            <w:pPr>
              <w:pStyle w:val="ConsPlusNormal"/>
              <w:jc w:val="center"/>
            </w:pPr>
            <w:r>
              <w:t>35048,3</w:t>
            </w:r>
          </w:p>
        </w:tc>
        <w:tc>
          <w:tcPr>
            <w:tcW w:w="1049" w:type="dxa"/>
            <w:gridSpan w:val="2"/>
          </w:tcPr>
          <w:p w:rsidR="00946BAC" w:rsidRDefault="00946BAC">
            <w:pPr>
              <w:pStyle w:val="ConsPlusNormal"/>
              <w:jc w:val="center"/>
            </w:pPr>
            <w:r>
              <w:t>32419,7</w:t>
            </w:r>
          </w:p>
        </w:tc>
        <w:tc>
          <w:tcPr>
            <w:tcW w:w="964" w:type="dxa"/>
          </w:tcPr>
          <w:p w:rsidR="00946BAC" w:rsidRDefault="00946BAC">
            <w:pPr>
              <w:pStyle w:val="ConsPlusNormal"/>
              <w:jc w:val="center"/>
            </w:pPr>
            <w:r>
              <w:t>35048,3</w:t>
            </w:r>
          </w:p>
        </w:tc>
        <w:tc>
          <w:tcPr>
            <w:tcW w:w="1190" w:type="dxa"/>
            <w:gridSpan w:val="2"/>
          </w:tcPr>
          <w:p w:rsidR="00946BAC" w:rsidRDefault="00946BAC">
            <w:pPr>
              <w:pStyle w:val="ConsPlusNormal"/>
              <w:jc w:val="center"/>
            </w:pPr>
            <w:r>
              <w:t>35048,3</w:t>
            </w:r>
          </w:p>
        </w:tc>
        <w:tc>
          <w:tcPr>
            <w:tcW w:w="1350" w:type="dxa"/>
            <w:gridSpan w:val="2"/>
          </w:tcPr>
          <w:p w:rsidR="00946BAC" w:rsidRDefault="00946BAC">
            <w:pPr>
              <w:pStyle w:val="ConsPlusNormal"/>
              <w:jc w:val="center"/>
            </w:pPr>
            <w:r>
              <w:t>182888,6</w:t>
            </w:r>
          </w:p>
        </w:tc>
      </w:tr>
      <w:tr w:rsidR="00946BAC">
        <w:tc>
          <w:tcPr>
            <w:tcW w:w="1860" w:type="dxa"/>
            <w:gridSpan w:val="2"/>
            <w:vMerge/>
            <w:tcBorders>
              <w:bottom w:val="nil"/>
            </w:tcBorders>
          </w:tcPr>
          <w:p w:rsidR="00946BAC" w:rsidRDefault="00946BAC"/>
        </w:tc>
        <w:tc>
          <w:tcPr>
            <w:tcW w:w="1487" w:type="dxa"/>
            <w:gridSpan w:val="2"/>
          </w:tcPr>
          <w:p w:rsidR="00946BAC" w:rsidRDefault="00946BAC">
            <w:pPr>
              <w:pStyle w:val="ConsPlusNormal"/>
            </w:pPr>
            <w:r>
              <w:t>федеральный бюджет</w:t>
            </w:r>
          </w:p>
        </w:tc>
        <w:tc>
          <w:tcPr>
            <w:tcW w:w="1320" w:type="dxa"/>
            <w:gridSpan w:val="2"/>
          </w:tcPr>
          <w:p w:rsidR="00946BAC" w:rsidRDefault="00946BAC">
            <w:pPr>
              <w:pStyle w:val="ConsPlusNormal"/>
              <w:jc w:val="center"/>
            </w:pPr>
            <w:r>
              <w:t>54222,0</w:t>
            </w:r>
          </w:p>
        </w:tc>
        <w:tc>
          <w:tcPr>
            <w:tcW w:w="1077" w:type="dxa"/>
            <w:gridSpan w:val="2"/>
          </w:tcPr>
          <w:p w:rsidR="00946BAC" w:rsidRDefault="00946BAC">
            <w:pPr>
              <w:pStyle w:val="ConsPlusNormal"/>
              <w:jc w:val="center"/>
            </w:pPr>
            <w:r>
              <w:t>81806,9</w:t>
            </w:r>
          </w:p>
        </w:tc>
        <w:tc>
          <w:tcPr>
            <w:tcW w:w="1049" w:type="dxa"/>
            <w:gridSpan w:val="2"/>
          </w:tcPr>
          <w:p w:rsidR="00946BAC" w:rsidRDefault="00946BAC">
            <w:pPr>
              <w:pStyle w:val="ConsPlusNormal"/>
              <w:jc w:val="center"/>
            </w:pPr>
            <w:r>
              <w:t>0,0</w:t>
            </w:r>
          </w:p>
        </w:tc>
        <w:tc>
          <w:tcPr>
            <w:tcW w:w="964" w:type="dxa"/>
          </w:tcPr>
          <w:p w:rsidR="00946BAC" w:rsidRDefault="00946BAC">
            <w:pPr>
              <w:pStyle w:val="ConsPlusNormal"/>
              <w:jc w:val="center"/>
            </w:pPr>
            <w:r>
              <w:t>0,0</w:t>
            </w:r>
          </w:p>
        </w:tc>
        <w:tc>
          <w:tcPr>
            <w:tcW w:w="1190" w:type="dxa"/>
            <w:gridSpan w:val="2"/>
          </w:tcPr>
          <w:p w:rsidR="00946BAC" w:rsidRDefault="00946BAC">
            <w:pPr>
              <w:pStyle w:val="ConsPlusNormal"/>
              <w:jc w:val="center"/>
            </w:pPr>
            <w:r>
              <w:t>0,0</w:t>
            </w:r>
          </w:p>
        </w:tc>
        <w:tc>
          <w:tcPr>
            <w:tcW w:w="1350" w:type="dxa"/>
            <w:gridSpan w:val="2"/>
          </w:tcPr>
          <w:p w:rsidR="00946BAC" w:rsidRDefault="00946BAC">
            <w:pPr>
              <w:pStyle w:val="ConsPlusNormal"/>
              <w:jc w:val="center"/>
            </w:pPr>
            <w:r>
              <w:t>136028,9</w:t>
            </w:r>
          </w:p>
        </w:tc>
      </w:tr>
      <w:tr w:rsidR="00946BAC">
        <w:tc>
          <w:tcPr>
            <w:tcW w:w="1860" w:type="dxa"/>
            <w:gridSpan w:val="2"/>
            <w:vMerge/>
            <w:tcBorders>
              <w:bottom w:val="nil"/>
            </w:tcBorders>
          </w:tcPr>
          <w:p w:rsidR="00946BAC" w:rsidRDefault="00946BAC"/>
        </w:tc>
        <w:tc>
          <w:tcPr>
            <w:tcW w:w="1487" w:type="dxa"/>
            <w:gridSpan w:val="2"/>
          </w:tcPr>
          <w:p w:rsidR="00946BAC" w:rsidRDefault="00946BAC">
            <w:pPr>
              <w:pStyle w:val="ConsPlusNormal"/>
            </w:pPr>
            <w:r>
              <w:t>бюджет ОМСУ</w:t>
            </w:r>
          </w:p>
        </w:tc>
        <w:tc>
          <w:tcPr>
            <w:tcW w:w="1320" w:type="dxa"/>
            <w:gridSpan w:val="2"/>
          </w:tcPr>
          <w:p w:rsidR="00946BAC" w:rsidRDefault="00946BAC">
            <w:pPr>
              <w:pStyle w:val="ConsPlusNormal"/>
              <w:jc w:val="center"/>
            </w:pPr>
            <w:r>
              <w:t>13445,7</w:t>
            </w:r>
          </w:p>
        </w:tc>
        <w:tc>
          <w:tcPr>
            <w:tcW w:w="1077" w:type="dxa"/>
            <w:gridSpan w:val="2"/>
          </w:tcPr>
          <w:p w:rsidR="00946BAC" w:rsidRDefault="00946BAC">
            <w:pPr>
              <w:pStyle w:val="ConsPlusNormal"/>
              <w:jc w:val="center"/>
            </w:pPr>
            <w:r>
              <w:t>25386,4</w:t>
            </w:r>
          </w:p>
        </w:tc>
        <w:tc>
          <w:tcPr>
            <w:tcW w:w="1049" w:type="dxa"/>
            <w:gridSpan w:val="2"/>
          </w:tcPr>
          <w:p w:rsidR="00946BAC" w:rsidRDefault="00946BAC">
            <w:pPr>
              <w:pStyle w:val="ConsPlusNormal"/>
              <w:jc w:val="center"/>
            </w:pPr>
            <w:r>
              <w:t>5042,0</w:t>
            </w:r>
          </w:p>
        </w:tc>
        <w:tc>
          <w:tcPr>
            <w:tcW w:w="964" w:type="dxa"/>
          </w:tcPr>
          <w:p w:rsidR="00946BAC" w:rsidRDefault="00946BAC">
            <w:pPr>
              <w:pStyle w:val="ConsPlusNormal"/>
              <w:jc w:val="center"/>
            </w:pPr>
            <w:r>
              <w:t>5042,0</w:t>
            </w:r>
          </w:p>
        </w:tc>
        <w:tc>
          <w:tcPr>
            <w:tcW w:w="1190" w:type="dxa"/>
            <w:gridSpan w:val="2"/>
          </w:tcPr>
          <w:p w:rsidR="00946BAC" w:rsidRDefault="00946BAC">
            <w:pPr>
              <w:pStyle w:val="ConsPlusNormal"/>
              <w:jc w:val="center"/>
            </w:pPr>
            <w:r>
              <w:t>0,0</w:t>
            </w:r>
          </w:p>
        </w:tc>
        <w:tc>
          <w:tcPr>
            <w:tcW w:w="1350" w:type="dxa"/>
            <w:gridSpan w:val="2"/>
          </w:tcPr>
          <w:p w:rsidR="00946BAC" w:rsidRDefault="00946BAC">
            <w:pPr>
              <w:pStyle w:val="ConsPlusNormal"/>
              <w:jc w:val="center"/>
            </w:pPr>
            <w:r>
              <w:t>48916,1</w:t>
            </w:r>
          </w:p>
        </w:tc>
      </w:tr>
      <w:tr w:rsidR="00946BAC">
        <w:tblPrEx>
          <w:tblBorders>
            <w:insideH w:val="nil"/>
          </w:tblBorders>
        </w:tblPrEx>
        <w:tc>
          <w:tcPr>
            <w:tcW w:w="1860" w:type="dxa"/>
            <w:gridSpan w:val="2"/>
            <w:vMerge/>
            <w:tcBorders>
              <w:bottom w:val="nil"/>
            </w:tcBorders>
          </w:tcPr>
          <w:p w:rsidR="00946BAC" w:rsidRDefault="00946BAC"/>
        </w:tc>
        <w:tc>
          <w:tcPr>
            <w:tcW w:w="1487" w:type="dxa"/>
            <w:gridSpan w:val="2"/>
            <w:tcBorders>
              <w:bottom w:val="nil"/>
            </w:tcBorders>
          </w:tcPr>
          <w:p w:rsidR="00946BAC" w:rsidRDefault="00946BAC">
            <w:pPr>
              <w:pStyle w:val="ConsPlusNormal"/>
            </w:pPr>
            <w:r>
              <w:t>внебюджетные источники</w:t>
            </w:r>
          </w:p>
        </w:tc>
        <w:tc>
          <w:tcPr>
            <w:tcW w:w="1320" w:type="dxa"/>
            <w:gridSpan w:val="2"/>
            <w:tcBorders>
              <w:bottom w:val="nil"/>
            </w:tcBorders>
          </w:tcPr>
          <w:p w:rsidR="00946BAC" w:rsidRDefault="00946BAC">
            <w:pPr>
              <w:pStyle w:val="ConsPlusNormal"/>
              <w:jc w:val="center"/>
            </w:pPr>
            <w:r>
              <w:t>4000,0</w:t>
            </w:r>
          </w:p>
        </w:tc>
        <w:tc>
          <w:tcPr>
            <w:tcW w:w="1077" w:type="dxa"/>
            <w:gridSpan w:val="2"/>
            <w:tcBorders>
              <w:bottom w:val="nil"/>
            </w:tcBorders>
          </w:tcPr>
          <w:p w:rsidR="00946BAC" w:rsidRDefault="00946BAC">
            <w:pPr>
              <w:pStyle w:val="ConsPlusNormal"/>
              <w:jc w:val="center"/>
            </w:pPr>
            <w:r>
              <w:t>0,0</w:t>
            </w:r>
          </w:p>
        </w:tc>
        <w:tc>
          <w:tcPr>
            <w:tcW w:w="1049" w:type="dxa"/>
            <w:gridSpan w:val="2"/>
            <w:tcBorders>
              <w:bottom w:val="nil"/>
            </w:tcBorders>
          </w:tcPr>
          <w:p w:rsidR="00946BAC" w:rsidRDefault="00946BAC">
            <w:pPr>
              <w:pStyle w:val="ConsPlusNormal"/>
              <w:jc w:val="center"/>
            </w:pPr>
            <w:r>
              <w:t>6500,0</w:t>
            </w:r>
          </w:p>
        </w:tc>
        <w:tc>
          <w:tcPr>
            <w:tcW w:w="964" w:type="dxa"/>
            <w:tcBorders>
              <w:bottom w:val="nil"/>
            </w:tcBorders>
          </w:tcPr>
          <w:p w:rsidR="00946BAC" w:rsidRDefault="00946BAC">
            <w:pPr>
              <w:pStyle w:val="ConsPlusNormal"/>
              <w:jc w:val="center"/>
            </w:pPr>
            <w:r>
              <w:t>6500,0</w:t>
            </w:r>
          </w:p>
        </w:tc>
        <w:tc>
          <w:tcPr>
            <w:tcW w:w="1190" w:type="dxa"/>
            <w:gridSpan w:val="2"/>
            <w:tcBorders>
              <w:bottom w:val="nil"/>
            </w:tcBorders>
          </w:tcPr>
          <w:p w:rsidR="00946BAC" w:rsidRDefault="00946BAC">
            <w:pPr>
              <w:pStyle w:val="ConsPlusNormal"/>
              <w:jc w:val="center"/>
            </w:pPr>
            <w:r>
              <w:t>6500,0</w:t>
            </w:r>
          </w:p>
        </w:tc>
        <w:tc>
          <w:tcPr>
            <w:tcW w:w="1350" w:type="dxa"/>
            <w:gridSpan w:val="2"/>
            <w:tcBorders>
              <w:bottom w:val="nil"/>
            </w:tcBorders>
          </w:tcPr>
          <w:p w:rsidR="00946BAC" w:rsidRDefault="00946BAC">
            <w:pPr>
              <w:pStyle w:val="ConsPlusNormal"/>
              <w:jc w:val="center"/>
            </w:pPr>
            <w:r>
              <w:t>23500</w:t>
            </w:r>
          </w:p>
        </w:tc>
      </w:tr>
      <w:tr w:rsidR="00946BAC">
        <w:tblPrEx>
          <w:tblBorders>
            <w:insideH w:val="nil"/>
          </w:tblBorders>
        </w:tblPrEx>
        <w:tc>
          <w:tcPr>
            <w:tcW w:w="10297" w:type="dxa"/>
            <w:gridSpan w:val="15"/>
            <w:tcBorders>
              <w:top w:val="nil"/>
            </w:tcBorders>
          </w:tcPr>
          <w:p w:rsidR="00946BAC" w:rsidRDefault="00946BAC">
            <w:pPr>
              <w:pStyle w:val="ConsPlusNormal"/>
              <w:jc w:val="both"/>
            </w:pPr>
            <w:r>
              <w:t xml:space="preserve">(в ред. </w:t>
            </w:r>
            <w:hyperlink r:id="rId35" w:history="1">
              <w:r>
                <w:rPr>
                  <w:color w:val="0000FF"/>
                </w:rPr>
                <w:t>Постановления</w:t>
              </w:r>
            </w:hyperlink>
            <w:r>
              <w:t xml:space="preserve"> Правительства Пермского края от 25.09.2015 N 721-п)</w:t>
            </w:r>
          </w:p>
        </w:tc>
      </w:tr>
    </w:tbl>
    <w:p w:rsidR="00946BAC" w:rsidRDefault="00946BAC">
      <w:pPr>
        <w:sectPr w:rsidR="00946BAC">
          <w:pgSz w:w="16838" w:h="11905"/>
          <w:pgMar w:top="1701" w:right="1134" w:bottom="850" w:left="1134" w:header="0" w:footer="0" w:gutter="0"/>
          <w:cols w:space="720"/>
        </w:sectPr>
      </w:pPr>
    </w:p>
    <w:p w:rsidR="00946BAC" w:rsidRDefault="00946BAC">
      <w:pPr>
        <w:pStyle w:val="ConsPlusNormal"/>
        <w:jc w:val="both"/>
      </w:pPr>
    </w:p>
    <w:p w:rsidR="00946BAC" w:rsidRDefault="00946BAC">
      <w:pPr>
        <w:pStyle w:val="ConsPlusNormal"/>
        <w:jc w:val="center"/>
      </w:pPr>
      <w:r>
        <w:t>I. Характеристика текущего состояния, основные показатели</w:t>
      </w:r>
    </w:p>
    <w:p w:rsidR="00946BAC" w:rsidRDefault="00946BAC">
      <w:pPr>
        <w:pStyle w:val="ConsPlusNormal"/>
        <w:jc w:val="center"/>
      </w:pPr>
      <w:r>
        <w:t>и анализ социальных, финансово-экономических и прочих рисков</w:t>
      </w:r>
    </w:p>
    <w:p w:rsidR="00946BAC" w:rsidRDefault="00946BAC">
      <w:pPr>
        <w:pStyle w:val="ConsPlusNormal"/>
        <w:jc w:val="center"/>
      </w:pPr>
      <w:r>
        <w:t>реализации государственной программы</w:t>
      </w:r>
    </w:p>
    <w:p w:rsidR="00946BAC" w:rsidRDefault="00946BAC">
      <w:pPr>
        <w:pStyle w:val="ConsPlusNormal"/>
        <w:jc w:val="both"/>
      </w:pPr>
    </w:p>
    <w:p w:rsidR="00946BAC" w:rsidRDefault="00946BAC">
      <w:pPr>
        <w:pStyle w:val="ConsPlusNormal"/>
        <w:ind w:firstLine="540"/>
        <w:jc w:val="both"/>
      </w:pPr>
      <w:r>
        <w:t xml:space="preserve">1.1. </w:t>
      </w:r>
      <w:proofErr w:type="gramStart"/>
      <w:r>
        <w:t>На 1 января 2013 года на территории Пермского края насчитывалось 250184 инвалида, что составляло 9,5% в общей численности населения края (2012 г. - 254405 инвалидов (9,7%); 2011 г. - 256325 инвалидов (9,7%).</w:t>
      </w:r>
      <w:proofErr w:type="gramEnd"/>
    </w:p>
    <w:p w:rsidR="00946BAC" w:rsidRDefault="00946BAC">
      <w:pPr>
        <w:pStyle w:val="ConsPlusNormal"/>
        <w:ind w:firstLine="540"/>
        <w:jc w:val="both"/>
      </w:pPr>
      <w:r>
        <w:t>В общей численности инвалидов люди пенсионного возраста составляют большую часть - 62,7%, инвалиды трудоспособного возраста - 33,6%, дети-инвалиды в возрасте до 18 лет - 3,7%.</w:t>
      </w:r>
    </w:p>
    <w:p w:rsidR="00946BAC" w:rsidRDefault="00946BAC">
      <w:pPr>
        <w:pStyle w:val="ConsPlusNormal"/>
        <w:ind w:firstLine="540"/>
        <w:jc w:val="both"/>
      </w:pPr>
      <w:r>
        <w:t>1.2. Важной задачей является максимальное вовлечение граждан с ограниченными возможностями здоровья в социальную жизнь общества.</w:t>
      </w:r>
    </w:p>
    <w:p w:rsidR="00946BAC" w:rsidRDefault="00946BAC">
      <w:pPr>
        <w:pStyle w:val="ConsPlusNormal"/>
        <w:ind w:firstLine="540"/>
        <w:jc w:val="both"/>
      </w:pPr>
      <w:r>
        <w:t>Создание условий для интеграции инвалидов в общество связано, в первую очередь, с физической и информационной доступностью инфраструктуры.</w:t>
      </w:r>
    </w:p>
    <w:p w:rsidR="00946BAC" w:rsidRDefault="00946BAC">
      <w:pPr>
        <w:pStyle w:val="ConsPlusNormal"/>
        <w:ind w:firstLine="540"/>
        <w:jc w:val="both"/>
      </w:pPr>
      <w:r>
        <w:t xml:space="preserve">1.3. В 2012 г. ратифицирована подписанная Российской Федерацией в 2008 г. </w:t>
      </w:r>
      <w:hyperlink r:id="rId36" w:history="1">
        <w:r>
          <w:rPr>
            <w:color w:val="0000FF"/>
          </w:rPr>
          <w:t>Конвенция</w:t>
        </w:r>
      </w:hyperlink>
      <w:r>
        <w:t xml:space="preserve"> о правах инвалидов от 13 декабря 2006 г. (далее - Конвенция).</w:t>
      </w:r>
    </w:p>
    <w:p w:rsidR="00946BAC" w:rsidRDefault="00946BAC">
      <w:pPr>
        <w:pStyle w:val="ConsPlusNormal"/>
        <w:ind w:firstLine="540"/>
        <w:jc w:val="both"/>
      </w:pPr>
      <w:r>
        <w:t xml:space="preserve">Согласно </w:t>
      </w:r>
      <w:hyperlink r:id="rId37"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
    <w:p w:rsidR="00946BAC" w:rsidRDefault="00946BAC">
      <w:pPr>
        <w:pStyle w:val="ConsPlusNormal"/>
        <w:ind w:firstLine="540"/>
        <w:jc w:val="both"/>
      </w:pPr>
      <w:r>
        <w:t xml:space="preserve">В связи с тем, что </w:t>
      </w:r>
      <w:hyperlink r:id="rId38" w:history="1">
        <w:r>
          <w:rPr>
            <w:color w:val="0000FF"/>
          </w:rPr>
          <w:t>Конвенция</w:t>
        </w:r>
      </w:hyperlink>
      <w:r>
        <w:t xml:space="preserve"> содержит ряд новых для нашей страны положений, в настоящее время идет планомерная работа по развитию федерального и регионального законодательства, которая нацелена на устранение недостатков и приведение его в соответствие с требованиями Конвенции.</w:t>
      </w:r>
    </w:p>
    <w:p w:rsidR="00946BAC" w:rsidRDefault="00946BAC">
      <w:pPr>
        <w:pStyle w:val="ConsPlusNormal"/>
        <w:ind w:firstLine="540"/>
        <w:jc w:val="both"/>
      </w:pPr>
      <w:r>
        <w:t>1.4. Доступность среды определяется уровнем ее возможного использования соответствующей группой населения.</w:t>
      </w:r>
    </w:p>
    <w:p w:rsidR="00946BAC" w:rsidRDefault="00946BAC">
      <w:pPr>
        <w:pStyle w:val="ConsPlusNormal"/>
        <w:ind w:firstLine="540"/>
        <w:jc w:val="both"/>
      </w:pPr>
      <w:proofErr w:type="gramStart"/>
      <w:r>
        <w:t xml:space="preserve">Законодательством Пермского края, в том числе </w:t>
      </w:r>
      <w:hyperlink r:id="rId39" w:history="1">
        <w:r>
          <w:rPr>
            <w:color w:val="0000FF"/>
          </w:rPr>
          <w:t>Законом</w:t>
        </w:r>
      </w:hyperlink>
      <w:r>
        <w:t xml:space="preserve"> Пермской области от 27 декабря 2004 г. N 1957-424 "Об обеспечении беспрепятственного доступа инвалидов и других маломобильных групп населения к информации, объектам социальной, транспортной и инженерной инфраструктур Пермского края", </w:t>
      </w:r>
      <w:hyperlink r:id="rId40" w:history="1">
        <w:r>
          <w:rPr>
            <w:color w:val="0000FF"/>
          </w:rPr>
          <w:t>Законом</w:t>
        </w:r>
      </w:hyperlink>
      <w:r>
        <w:t xml:space="preserve"> Пермского края от 14 сентября 2011 г. N 805-ПК "О градостроительной деятельности в Пермском крае", а также </w:t>
      </w:r>
      <w:hyperlink r:id="rId41" w:history="1">
        <w:r>
          <w:rPr>
            <w:color w:val="0000FF"/>
          </w:rPr>
          <w:t>Приказом</w:t>
        </w:r>
      </w:hyperlink>
      <w:r>
        <w:t xml:space="preserve"> Инспекции государственного строительного надзора Пермского</w:t>
      </w:r>
      <w:proofErr w:type="gramEnd"/>
      <w:r>
        <w:t xml:space="preserve"> края от 6 марта 2014 г. N СЭД-43-01-04-од-14 "Об утверждении Административного регламента",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946BAC" w:rsidRDefault="00946BAC">
      <w:pPr>
        <w:pStyle w:val="ConsPlusNormal"/>
        <w:jc w:val="both"/>
      </w:pPr>
      <w:r>
        <w:t xml:space="preserve">(в ред. </w:t>
      </w:r>
      <w:hyperlink r:id="rId42" w:history="1">
        <w:r>
          <w:rPr>
            <w:color w:val="0000FF"/>
          </w:rPr>
          <w:t>Постановления</w:t>
        </w:r>
      </w:hyperlink>
      <w:r>
        <w:t xml:space="preserve"> Правительства Пермского края от 01.12.2014 N 1378-п)</w:t>
      </w:r>
    </w:p>
    <w:p w:rsidR="00946BAC" w:rsidRDefault="00946BAC">
      <w:pPr>
        <w:pStyle w:val="ConsPlusNormal"/>
        <w:ind w:firstLine="540"/>
        <w:jc w:val="both"/>
      </w:pPr>
      <w:proofErr w:type="gramStart"/>
      <w:r>
        <w:t>Исполнительными органами государственной власти Пермского края функции по обеспечению инвалидам равных возможностей включены в положения об исполнительных органах государственной власти, определены ответственные за формирование доступной среды для инвалидов и других маломобильных групп населения (далее - МГН) в части своей компетенции, которые закреплены соответствующими нормативными актами.</w:t>
      </w:r>
      <w:proofErr w:type="gramEnd"/>
    </w:p>
    <w:p w:rsidR="00946BAC" w:rsidRDefault="00946BAC">
      <w:pPr>
        <w:pStyle w:val="ConsPlusNormal"/>
        <w:ind w:firstLine="540"/>
        <w:jc w:val="both"/>
      </w:pPr>
      <w:r>
        <w:t>Собраны и обобщены сведения о строящихся объектах на территории муниципальных образований, подлежащих мониторингу на соответствие требованиям доступности для инвалидов и других МГН. Всего по состоянию на 1 июня 2013 года на территории края строится 1061 объект различного назначения, в том числе 774 объекта - в г. Перми. При проведении паспортизации объектов социальной инфраструктуры перечень подлежащих паспортизации приоритетных объектов формируется с учетом мнения представителей региональных отделений общественных организаций инвалидов (Пермской краевой организации "Всероссийское общество инвалидов", Общероссийской общественной организации инвалидов "Всероссийское общество глухих", Общероссийской общественной организации инвалидов "Всероссийское ордена Трудового Красного Знамени общество слепых").</w:t>
      </w:r>
    </w:p>
    <w:p w:rsidR="00946BAC" w:rsidRDefault="00946BAC">
      <w:pPr>
        <w:pStyle w:val="ConsPlusNormal"/>
        <w:jc w:val="both"/>
      </w:pPr>
      <w:r>
        <w:t xml:space="preserve">(в ред. </w:t>
      </w:r>
      <w:hyperlink r:id="rId43" w:history="1">
        <w:r>
          <w:rPr>
            <w:color w:val="0000FF"/>
          </w:rPr>
          <w:t>Постановления</w:t>
        </w:r>
      </w:hyperlink>
      <w:r>
        <w:t xml:space="preserve"> Правительства Пермского края от 30.05.2014 N 432-п)</w:t>
      </w:r>
    </w:p>
    <w:p w:rsidR="00946BAC" w:rsidRDefault="00946BAC">
      <w:pPr>
        <w:pStyle w:val="ConsPlusNormal"/>
        <w:ind w:firstLine="540"/>
        <w:jc w:val="both"/>
      </w:pPr>
      <w:proofErr w:type="gramStart"/>
      <w:r>
        <w:lastRenderedPageBreak/>
        <w:t xml:space="preserve">В рамках долгосрочной целевой </w:t>
      </w:r>
      <w:hyperlink r:id="rId44" w:history="1">
        <w:r>
          <w:rPr>
            <w:color w:val="0000FF"/>
          </w:rPr>
          <w:t>программы</w:t>
        </w:r>
      </w:hyperlink>
      <w:r>
        <w:t xml:space="preserve"> "Реабилитация и создание условий для социальной интеграции инвалидов Пермского края на 2012-2014 годы", утвержденной Постановлением Правительства Пермского края от 2 декабря 2011 г. N 998-п, в 2012 г. 8 объектов социальной значимости были оснащены гусеничными подъемными устройствами на сумму 1194,0 тыс. руб., а Пермской краевой организацией "Всероссийское общество инвалидов" (далее - ПКО ВОИ) по заказу Министерства</w:t>
      </w:r>
      <w:proofErr w:type="gramEnd"/>
      <w:r>
        <w:t xml:space="preserve"> социального развития Пермского края проведен мониторинг состояния доступности для инвалидов объектов социальной инфраструктуры. Обследовано 214 социально значимых объектов </w:t>
      </w:r>
      <w:proofErr w:type="gramStart"/>
      <w:r>
        <w:t>в</w:t>
      </w:r>
      <w:proofErr w:type="gramEnd"/>
      <w:r>
        <w:t xml:space="preserve"> </w:t>
      </w:r>
      <w:proofErr w:type="gramStart"/>
      <w:r>
        <w:t>Краснокамском</w:t>
      </w:r>
      <w:proofErr w:type="gramEnd"/>
      <w:r>
        <w:t xml:space="preserve"> муниципальном районе, выбранном в качестве </w:t>
      </w:r>
      <w:proofErr w:type="spellStart"/>
      <w:r>
        <w:t>пилотной</w:t>
      </w:r>
      <w:proofErr w:type="spellEnd"/>
      <w:r>
        <w:t xml:space="preserve"> территории. В результате мониторинга оформлены предложения органам власти различного уровня, в частности обращено внимание на проблемы доступности для инвалидов с поражением зрения, а также выделения мест для автотранспорта инвалидов и ряд других позиций.</w:t>
      </w:r>
    </w:p>
    <w:p w:rsidR="00946BAC" w:rsidRDefault="00946BAC">
      <w:pPr>
        <w:pStyle w:val="ConsPlusNormal"/>
        <w:ind w:firstLine="540"/>
        <w:jc w:val="both"/>
      </w:pPr>
      <w:proofErr w:type="gramStart"/>
      <w:r>
        <w:t xml:space="preserve">По инициативе ПКО ВОИ при организационно-методической и финансовой поддержке Министерства социального развития Пермского края, осуществляемой в рамках </w:t>
      </w:r>
      <w:hyperlink r:id="rId45" w:history="1">
        <w:r>
          <w:rPr>
            <w:color w:val="0000FF"/>
          </w:rPr>
          <w:t>программы</w:t>
        </w:r>
      </w:hyperlink>
      <w:r>
        <w:t xml:space="preserve"> "Реабилитация и создание условий для социальной интеграции инвалидов Пермского края на 2012-2014 годы", а также в соответствии с решением Совета по делам инвалидов при губернаторе Пермского края 18 июня 2013 года проведен Пермский гражданский форум "Доступная среда - для всех!", по итогам которого</w:t>
      </w:r>
      <w:proofErr w:type="gramEnd"/>
      <w:r>
        <w:t xml:space="preserve"> определены перспективные шаги для объединения усилий исполнительных органов государственной власти Пермского края, муниципальных образований, некоммерческого сектора, </w:t>
      </w:r>
      <w:proofErr w:type="spellStart"/>
      <w:proofErr w:type="gramStart"/>
      <w:r>
        <w:t>бизнес-сообщества</w:t>
      </w:r>
      <w:proofErr w:type="spellEnd"/>
      <w:proofErr w:type="gramEnd"/>
      <w:r>
        <w:t xml:space="preserve">, работающего в строительной и транспортной индустрии по созданию доступной среды для инвалидов, и других представителей </w:t>
      </w:r>
      <w:proofErr w:type="spellStart"/>
      <w:r>
        <w:t>маломобильного</w:t>
      </w:r>
      <w:proofErr w:type="spellEnd"/>
      <w:r>
        <w:t xml:space="preserve"> населения края.</w:t>
      </w:r>
    </w:p>
    <w:p w:rsidR="00946BAC" w:rsidRDefault="00946BAC">
      <w:pPr>
        <w:pStyle w:val="ConsPlusNormal"/>
        <w:ind w:firstLine="540"/>
        <w:jc w:val="both"/>
      </w:pPr>
      <w:r>
        <w:t>Помимо программных мероприятий вопросы безбарьерной среды решаются и через другие инструменты. В рамках мониторинга доступности объектов социальной инфраструктуры определены показатели по созданию безбарьерной среды жизнедеятельности для инвалидов и других МГН, которые включены в соглашения, ежегодно заключаемые между главами муниципальных образований и Правительством Пермского края.</w:t>
      </w:r>
    </w:p>
    <w:p w:rsidR="00946BAC" w:rsidRDefault="00946BAC">
      <w:pPr>
        <w:pStyle w:val="ConsPlusNormal"/>
        <w:ind w:firstLine="540"/>
        <w:jc w:val="both"/>
      </w:pPr>
      <w:r>
        <w:t>Фактическое исполнение показателя доступности объектов социальной сферы в 2012 г. в среднем по краю составило 23,9%. В сравнении с 2011 г. произошло увеличение доли объектов социальной сферы, доступных для инвалидов, на 4,1%.</w:t>
      </w:r>
    </w:p>
    <w:p w:rsidR="00946BAC" w:rsidRDefault="00946BAC">
      <w:pPr>
        <w:pStyle w:val="ConsPlusNormal"/>
        <w:ind w:firstLine="540"/>
        <w:jc w:val="both"/>
      </w:pPr>
      <w:r>
        <w:t xml:space="preserve">1.5. </w:t>
      </w:r>
      <w:proofErr w:type="gramStart"/>
      <w:r>
        <w:t xml:space="preserve">Вместе с тем согласно государственной </w:t>
      </w:r>
      <w:hyperlink r:id="rId46" w:history="1">
        <w:r>
          <w:rPr>
            <w:color w:val="0000FF"/>
          </w:rPr>
          <w:t>программе</w:t>
        </w:r>
      </w:hyperlink>
      <w:r>
        <w:t xml:space="preserve"> Российской Федерации "Доступная среда" на 2011-2015 годы, утвержденной Постановлением Правительства Российской Федерации от 15 апреля 2014 г. N 297, целевой 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должен составить в целом по Российской Федерации 45,0% уже к началу 2016 года.</w:t>
      </w:r>
      <w:proofErr w:type="gramEnd"/>
    </w:p>
    <w:p w:rsidR="00946BAC" w:rsidRDefault="00946BAC">
      <w:pPr>
        <w:pStyle w:val="ConsPlusNormal"/>
        <w:jc w:val="both"/>
      </w:pPr>
      <w:r>
        <w:t xml:space="preserve">(в ред. </w:t>
      </w:r>
      <w:hyperlink r:id="rId47" w:history="1">
        <w:r>
          <w:rPr>
            <w:color w:val="0000FF"/>
          </w:rPr>
          <w:t>Постановления</w:t>
        </w:r>
      </w:hyperlink>
      <w:r>
        <w:t xml:space="preserve"> Правительства Пермского края от 01.12.2014 N 1378-п)</w:t>
      </w:r>
    </w:p>
    <w:p w:rsidR="00946BAC" w:rsidRDefault="00946BAC">
      <w:pPr>
        <w:pStyle w:val="ConsPlusNormal"/>
        <w:ind w:firstLine="540"/>
        <w:jc w:val="both"/>
      </w:pPr>
      <w:r>
        <w:t>Доля низкопольного транспорта на территории районов Пермского края от общего числа пассажирского транспорта в среднем по краю в 2012 г. составляла 0,85% (в 2011 г. - 0,07%).</w:t>
      </w:r>
    </w:p>
    <w:p w:rsidR="00946BAC" w:rsidRDefault="00946BAC">
      <w:pPr>
        <w:pStyle w:val="ConsPlusNormal"/>
        <w:ind w:firstLine="540"/>
        <w:jc w:val="both"/>
      </w:pPr>
      <w:r>
        <w:t>Показатель "доля площади улично-дорожной сети, выполненной с учетом требований доступности для маломобильных групп населения, от общей площади, запланированной к ремонтным работам" на 2012 г. определен для исполнения в 4 городских округах Пермского края. Показатель на 100% выполнен в городах Перми, Березниках, Соликамске, на 82% - в г. Кунгуре.</w:t>
      </w:r>
    </w:p>
    <w:p w:rsidR="00946BAC" w:rsidRDefault="00946BAC">
      <w:pPr>
        <w:pStyle w:val="ConsPlusNormal"/>
        <w:ind w:firstLine="540"/>
        <w:jc w:val="both"/>
      </w:pPr>
      <w:r>
        <w:t>В крае велась активная работа по формированию доступной среды организациями различных форм собственности. Обследование, проведенное ПКО ВОИ совместно с районными прокуратурами, выявило, что большинство объектов невозможно оборудовать пандусами в связи с отсутствием технической возможности (вход в помещение находится высоко над уровнем земли), поскольку при выдаче разрешения на перевод жилого фонда в нежилой не предусматривалась возможность доступности объектов для МГН.</w:t>
      </w:r>
    </w:p>
    <w:p w:rsidR="00946BAC" w:rsidRDefault="00946BAC">
      <w:pPr>
        <w:pStyle w:val="ConsPlusNormal"/>
        <w:ind w:firstLine="540"/>
        <w:jc w:val="both"/>
      </w:pPr>
      <w:proofErr w:type="gramStart"/>
      <w:r>
        <w:t>В ходе проведения выборочного обследования соблюдения стандарта предоставления государственных услуг, проводимого в рамках общественной экспертизы в г. Перми в конце 2012 года, было выявлено несоответствие размещения помещений требованиям стандарта: объекты находятся на верхних этажах зданий, не выполняются требования к наличию парковки и оборудованию парковочных мест для инвалидов при обращении в госучреждения.</w:t>
      </w:r>
      <w:proofErr w:type="gramEnd"/>
      <w:r>
        <w:t xml:space="preserve"> Экспертами </w:t>
      </w:r>
      <w:r>
        <w:lastRenderedPageBreak/>
        <w:t>отмечено также отсутствие системы звукового информирования с учетом возможностей престарелых и слабовидящих граждан, навигации по услугам.</w:t>
      </w:r>
    </w:p>
    <w:p w:rsidR="00946BAC" w:rsidRDefault="00946BAC">
      <w:pPr>
        <w:pStyle w:val="ConsPlusNormal"/>
        <w:ind w:firstLine="540"/>
        <w:jc w:val="both"/>
      </w:pPr>
      <w:r>
        <w:t>Наиболее уязвимыми по характерным особенностям взаимодействия со средой жизнедеятельности являются три основные категории инвалидов: граждане с нарушениями зрения, граждане с нарушениями слуха, граждане с нарушениями опорно-двигательного аппарата.</w:t>
      </w:r>
    </w:p>
    <w:p w:rsidR="00946BAC" w:rsidRDefault="00946BAC">
      <w:pPr>
        <w:pStyle w:val="ConsPlusNormal"/>
        <w:ind w:firstLine="540"/>
        <w:jc w:val="both"/>
      </w:pPr>
      <w:r>
        <w:t>Ключевой проблемой данных категорий населения является адаптация социальной инфраструктуры. Отсутствие пандусов, поручней и подъемников на входах и внутри зданий, отсутствие специально оборудованного общественного транспорта - все это создает непреодолимую для инвалидов преграду.</w:t>
      </w:r>
    </w:p>
    <w:p w:rsidR="00946BAC" w:rsidRDefault="00946BAC">
      <w:pPr>
        <w:pStyle w:val="ConsPlusNormal"/>
        <w:ind w:firstLine="540"/>
        <w:jc w:val="both"/>
      </w:pPr>
      <w:r>
        <w:t>Паспортизация объектов социальной сферы, находящихся в краевой и муниципальной собственности, проведенная в 2010 г. Министерством социального развития Пермского края в муниципальных образованиях края, показала лишь частичную доступность объектов.</w:t>
      </w:r>
    </w:p>
    <w:p w:rsidR="00946BAC" w:rsidRDefault="00946BAC">
      <w:pPr>
        <w:pStyle w:val="ConsPlusNormal"/>
        <w:ind w:firstLine="540"/>
        <w:jc w:val="both"/>
      </w:pPr>
      <w:r>
        <w:t>Элементы доступности присутствуют только в 19% объектов социальной сферы для инвалидов-колясочников, 36% - для инвалидов с заболеваниями органов зрения, 66% - с заболеваниями органов слуха.</w:t>
      </w:r>
    </w:p>
    <w:p w:rsidR="00946BAC" w:rsidRDefault="00946BAC">
      <w:pPr>
        <w:pStyle w:val="ConsPlusNormal"/>
        <w:ind w:firstLine="540"/>
        <w:jc w:val="both"/>
      </w:pPr>
      <w:r>
        <w:t xml:space="preserve">В течение нескольких месяцев 2012 года пермские родители протестировали и оценили качество городской среды, а Центр гражданского анализа и независимых исследований (Центр ГРАНИ) помог им в анализе полученной информации. Инициаторы эксперимента обращали внимание на перепады уровня покрытия на городских улицах и массовое отсутствие пандусов и съездов, отсутствие лифтов в части многоэтажных супермаркетов, а также мест, где можно было бы оставить коляску, санки, детский велосипед. В результате родители с ребенком и "детским транспортным средством", а также инвалиды </w:t>
      </w:r>
      <w:proofErr w:type="gramStart"/>
      <w:r>
        <w:t>оказываются</w:t>
      </w:r>
      <w:proofErr w:type="gramEnd"/>
      <w:r>
        <w:t xml:space="preserve"> дискриминированы в доступе к товарам и услугам, расположенным выше первого этажа. В городе повсеместно возникают </w:t>
      </w:r>
      <w:proofErr w:type="spellStart"/>
      <w:r>
        <w:t>разноуровневые</w:t>
      </w:r>
      <w:proofErr w:type="spellEnd"/>
      <w:r>
        <w:t xml:space="preserve"> тротуары и дополнительные лестницы.</w:t>
      </w:r>
    </w:p>
    <w:p w:rsidR="00946BAC" w:rsidRDefault="00946BAC">
      <w:pPr>
        <w:pStyle w:val="ConsPlusNormal"/>
        <w:ind w:firstLine="540"/>
        <w:jc w:val="both"/>
      </w:pPr>
      <w:r>
        <w:t>1.6. Сегодня многие инвалиды испытывают большие трудности в повседневной жизни: в учебе, работе, отдыхе, пользовании общественным транспортом, посещении магазинов, музеев, театров, занятии спортом, поскольку для них не созданы все необходимые условия и инфраструктура не приспособлена к их особым потребностям.</w:t>
      </w:r>
    </w:p>
    <w:p w:rsidR="00946BAC" w:rsidRDefault="00946BAC">
      <w:pPr>
        <w:pStyle w:val="ConsPlusNormal"/>
        <w:ind w:firstLine="540"/>
        <w:jc w:val="both"/>
      </w:pPr>
      <w:r>
        <w:t>Требуются реальные меры по интеграции инвалидов во все сферы жизни, по преодолению их общественной изоляции.</w:t>
      </w:r>
    </w:p>
    <w:p w:rsidR="00946BAC" w:rsidRDefault="00946BAC">
      <w:pPr>
        <w:pStyle w:val="ConsPlusNormal"/>
        <w:ind w:firstLine="540"/>
        <w:jc w:val="both"/>
      </w:pPr>
      <w:r>
        <w:t>Российская Федерация приняла на себя ряд обязательств по обеспечению надлежащего уровня гарантий для людей с ограниченными возможностями.</w:t>
      </w:r>
    </w:p>
    <w:p w:rsidR="00946BAC" w:rsidRDefault="00946BAC">
      <w:pPr>
        <w:pStyle w:val="ConsPlusNormal"/>
        <w:ind w:firstLine="540"/>
        <w:jc w:val="both"/>
      </w:pPr>
      <w:r>
        <w:t>1.7. Ввиду отсутствия комплексного подхода в создании равных возможностей для инвалидов путем обеспечения доступности физического, социального, экономического и культурного окружения необходимо решить целый ряд проблем, в числе которых:</w:t>
      </w:r>
    </w:p>
    <w:p w:rsidR="00946BAC" w:rsidRDefault="00946BAC">
      <w:pPr>
        <w:pStyle w:val="ConsPlusNormal"/>
        <w:ind w:firstLine="540"/>
        <w:jc w:val="both"/>
      </w:pPr>
      <w:r>
        <w:t>несовершенство нормативного регулирования вопросов обеспечения доступной среды для инвалидов и МГН, отсутствие межведомственного порядка, регламента организации этой деятельности;</w:t>
      </w:r>
    </w:p>
    <w:p w:rsidR="00946BAC" w:rsidRDefault="00946BAC">
      <w:pPr>
        <w:pStyle w:val="ConsPlusNormal"/>
        <w:ind w:firstLine="540"/>
        <w:jc w:val="both"/>
      </w:pPr>
      <w:r>
        <w:t>низкая эффективность координации и взаимодействия органов государственной власти края, органов местного самоуправления, бизнеса и общественных организаций инвалидов по созданию доступной среды;</w:t>
      </w:r>
    </w:p>
    <w:p w:rsidR="00946BAC" w:rsidRDefault="00946BAC">
      <w:pPr>
        <w:pStyle w:val="ConsPlusNormal"/>
        <w:ind w:firstLine="540"/>
        <w:jc w:val="both"/>
      </w:pPr>
      <w:r>
        <w:t>отсутствие систематизированной информации о доступности социальных объектов и услуг в приоритетных сферах жизнедеятельности инвалидов, в том числе в специальных форматах с учетом нарушенных функций и размещения данных в сети "Интернет";</w:t>
      </w:r>
    </w:p>
    <w:p w:rsidR="00946BAC" w:rsidRDefault="00946BAC">
      <w:pPr>
        <w:pStyle w:val="ConsPlusNormal"/>
        <w:ind w:firstLine="540"/>
        <w:jc w:val="both"/>
      </w:pPr>
      <w:r>
        <w:t>низкая доступность объектов и услуг в приоритетных сферах жизнедеятельности инвалидов;</w:t>
      </w:r>
    </w:p>
    <w:p w:rsidR="00946BAC" w:rsidRDefault="00946BAC">
      <w:pPr>
        <w:pStyle w:val="ConsPlusNormal"/>
        <w:ind w:firstLine="540"/>
        <w:jc w:val="both"/>
      </w:pPr>
      <w:r>
        <w:t>недостаточная эффективность проводимой экспертизы и мер контроля в области проектирования, строительства и реконструкции объектов с позиции доступности для инвалидов и других МГ;</w:t>
      </w:r>
    </w:p>
    <w:p w:rsidR="00946BAC" w:rsidRDefault="00946BAC">
      <w:pPr>
        <w:pStyle w:val="ConsPlusNormal"/>
        <w:ind w:firstLine="540"/>
        <w:jc w:val="both"/>
      </w:pPr>
      <w:r>
        <w:t>неразвитость транспортной инфраструктуры, проблемы в доступности подвижного состава;</w:t>
      </w:r>
    </w:p>
    <w:p w:rsidR="00946BAC" w:rsidRDefault="00946BAC">
      <w:pPr>
        <w:pStyle w:val="ConsPlusNormal"/>
        <w:ind w:firstLine="540"/>
        <w:jc w:val="both"/>
      </w:pPr>
      <w:r>
        <w:t>отсутствие информационно-методического сопровождения специалистов, задействованных в формировании доступной среды.</w:t>
      </w:r>
    </w:p>
    <w:p w:rsidR="00946BAC" w:rsidRDefault="00946BAC">
      <w:pPr>
        <w:pStyle w:val="ConsPlusNormal"/>
        <w:ind w:firstLine="540"/>
        <w:jc w:val="both"/>
      </w:pPr>
      <w:r>
        <w:t>1.8. Нерешенность проблемы формирования доступной среды инвалидов порождает серьезные социально-экономические последствия:</w:t>
      </w:r>
    </w:p>
    <w:p w:rsidR="00946BAC" w:rsidRDefault="00946BAC">
      <w:pPr>
        <w:pStyle w:val="ConsPlusNormal"/>
        <w:ind w:firstLine="540"/>
        <w:jc w:val="both"/>
      </w:pPr>
      <w:r>
        <w:lastRenderedPageBreak/>
        <w:t>отсутствие мотивации к трудовой и социальной активности, которое негативно отражается на образовательном и культурном уровне инвалидов, а также уровне и качестве их жизни;</w:t>
      </w:r>
    </w:p>
    <w:p w:rsidR="00946BAC" w:rsidRDefault="00946BAC">
      <w:pPr>
        <w:pStyle w:val="ConsPlusNormal"/>
        <w:ind w:firstLine="540"/>
        <w:jc w:val="both"/>
      </w:pPr>
      <w:r>
        <w:t>равнодушное отношение к инвалидам в массовом сознании граждан и социальную разобщенность инвалидов и граждан, не являющихся инвалидами, предопределяющие необходимость проведения соответствующих разъяснительных и образовательно-информационных кампаний;</w:t>
      </w:r>
    </w:p>
    <w:p w:rsidR="00946BAC" w:rsidRDefault="00946BAC">
      <w:pPr>
        <w:pStyle w:val="ConsPlusNormal"/>
        <w:ind w:firstLine="540"/>
        <w:jc w:val="both"/>
      </w:pPr>
      <w:r>
        <w:t>высокую социальную зависимость, вынужденную изоляцию инвалидов, возрастание спроса на медицинские и социальные услуги в стационарных и надомных условиях.</w:t>
      </w:r>
    </w:p>
    <w:p w:rsidR="00946BAC" w:rsidRDefault="00946BAC">
      <w:pPr>
        <w:pStyle w:val="ConsPlusNormal"/>
        <w:ind w:firstLine="540"/>
        <w:jc w:val="both"/>
      </w:pPr>
      <w:r>
        <w:t>1.9. Все эти вопросы становятся еще более актуальными при комплексной оценке и анализе состояния инвалидности с учетом оказания реабилитационной помощи и создания условий для социальной интеграции жителей края с особыми потребностями.</w:t>
      </w:r>
    </w:p>
    <w:p w:rsidR="00946BAC" w:rsidRDefault="00946BAC">
      <w:pPr>
        <w:pStyle w:val="ConsPlusNormal"/>
        <w:ind w:firstLine="540"/>
        <w:jc w:val="both"/>
      </w:pPr>
      <w:proofErr w:type="gramStart"/>
      <w:r>
        <w:t>Уровень первичной инвалидности взрослого населения в крае за последние три года снизился с 93,5 в 2010 г. до 74,8 в 2012 г. на 10,0 тысячи населения, а трудоспособного возраста - с 56,6 до 45,3 на 10,0 тысячи населения соответственно.</w:t>
      </w:r>
      <w:proofErr w:type="gramEnd"/>
    </w:p>
    <w:p w:rsidR="00946BAC" w:rsidRDefault="00946BAC">
      <w:pPr>
        <w:pStyle w:val="ConsPlusNormal"/>
        <w:ind w:firstLine="540"/>
        <w:jc w:val="both"/>
      </w:pPr>
      <w:r>
        <w:t>Несмотря на снижение показателя первичной инвалидности на 10 тысяч взрослого населения, он выше, чем в Российской Федерации (по Российской Федерации в 2012 г. - 69,0; по Пермскому краю - 74,8).</w:t>
      </w:r>
    </w:p>
    <w:p w:rsidR="00946BAC" w:rsidRDefault="00946BAC">
      <w:pPr>
        <w:pStyle w:val="ConsPlusNormal"/>
        <w:ind w:firstLine="540"/>
        <w:jc w:val="both"/>
      </w:pPr>
      <w:r>
        <w:t>Наибольший процент в процессе формирования первичной инвалидности составляют лица пенсионного возраста (56,2%), тогда как повторное установление инвалидности происходит в основном в трудоспособном возрасте (75,2%).</w:t>
      </w:r>
    </w:p>
    <w:p w:rsidR="00946BAC" w:rsidRDefault="00946BAC">
      <w:pPr>
        <w:pStyle w:val="ConsPlusNormal"/>
        <w:ind w:firstLine="540"/>
        <w:jc w:val="both"/>
      </w:pPr>
      <w:proofErr w:type="gramStart"/>
      <w:r>
        <w:t>Среди впервые признанных инвалидами в 2012 г. женщины составляли 47,1%, а мужчины - 52,9%. Инвалидность у городских жителей определялась чаще, чем у сельских (73,2% и 26,8% соответственно).</w:t>
      </w:r>
      <w:proofErr w:type="gramEnd"/>
    </w:p>
    <w:p w:rsidR="00946BAC" w:rsidRDefault="00946BAC">
      <w:pPr>
        <w:pStyle w:val="ConsPlusNormal"/>
        <w:ind w:firstLine="540"/>
        <w:jc w:val="both"/>
      </w:pPr>
      <w:r>
        <w:t xml:space="preserve">1.10. Граждане, повторно признанные инвалидами, составляли 2/3 от общего числа </w:t>
      </w:r>
      <w:proofErr w:type="gramStart"/>
      <w:r>
        <w:t>признанных</w:t>
      </w:r>
      <w:proofErr w:type="gramEnd"/>
      <w:r>
        <w:t xml:space="preserve"> инвалидами ежегодно.</w:t>
      </w:r>
    </w:p>
    <w:p w:rsidR="00946BAC" w:rsidRDefault="00946BAC">
      <w:pPr>
        <w:pStyle w:val="ConsPlusNormal"/>
        <w:ind w:firstLine="540"/>
        <w:jc w:val="both"/>
      </w:pPr>
      <w:r>
        <w:t>Уровень повторной инвалидности в крае значительно выше, чем первичной: в 2012 г. он составлял 127,3 на 10 тыс. человек. Но в целом повторная инвалидность имела тенденцию к снижению за счет трудоспособного контингента.</w:t>
      </w:r>
    </w:p>
    <w:p w:rsidR="00946BAC" w:rsidRDefault="00946BAC">
      <w:pPr>
        <w:pStyle w:val="ConsPlusNormal"/>
        <w:ind w:firstLine="540"/>
        <w:jc w:val="both"/>
      </w:pPr>
      <w:r>
        <w:t>В 2012 г. инвалидность была установлена у 44646 человек. Среди них инвалидность без срока переосвидетельствования определена у 16876 человек (37,8%). Инвалидность бессрочно устанавливалась преимущественно при первой группе.</w:t>
      </w:r>
    </w:p>
    <w:p w:rsidR="00946BAC" w:rsidRDefault="00946BAC">
      <w:pPr>
        <w:pStyle w:val="ConsPlusNormal"/>
        <w:ind w:firstLine="540"/>
        <w:jc w:val="both"/>
      </w:pPr>
      <w:r>
        <w:t xml:space="preserve">1.11. Среди причин </w:t>
      </w:r>
      <w:proofErr w:type="spellStart"/>
      <w:r>
        <w:t>инвалидизации</w:t>
      </w:r>
      <w:proofErr w:type="spellEnd"/>
      <w:r>
        <w:t xml:space="preserve"> взрослого населения первое место занимают болезни системы кровообращения (40,2%), онкологические заболевания (21,9%). Высока доля инвалидов вследствие патологии опорно-двигательного аппарата (костно-мышечной системы) (7,0%) и последствий травм (5,9%).</w:t>
      </w:r>
    </w:p>
    <w:p w:rsidR="00946BAC" w:rsidRDefault="00946BAC">
      <w:pPr>
        <w:pStyle w:val="ConsPlusNormal"/>
        <w:ind w:firstLine="540"/>
        <w:jc w:val="both"/>
      </w:pPr>
      <w:r>
        <w:t xml:space="preserve">В структуре </w:t>
      </w:r>
      <w:proofErr w:type="spellStart"/>
      <w:r>
        <w:t>инвалидизации</w:t>
      </w:r>
      <w:proofErr w:type="spellEnd"/>
      <w:r>
        <w:t xml:space="preserve"> трудоспособного населения преобладают болезни системы кровообращения (29,0%); злокачественные новообразования (19,5%); последствия травм (10,6%); болезни костно-мышечной системы (8,1%); туберкулез (7,7%). Почти все из них (кроме болезней кровообращения) имеют тенденцию к росту.</w:t>
      </w:r>
    </w:p>
    <w:p w:rsidR="00946BAC" w:rsidRDefault="00946BAC">
      <w:pPr>
        <w:pStyle w:val="ConsPlusNormal"/>
        <w:ind w:firstLine="540"/>
        <w:jc w:val="both"/>
      </w:pPr>
      <w:r>
        <w:t>Данное обстоятельство свидетельствует о необходимости совершенствования системы ранней комплексной реабилитации инвалидов, в первую очередь, по указанным заболеваниям, и нацеленность на создание условий для возвращения инвалидов к эффективной трудовой деятельности со снижением за счет этого их зависимости от компенсационных социальных выплат.</w:t>
      </w:r>
    </w:p>
    <w:p w:rsidR="00946BAC" w:rsidRDefault="00946BAC">
      <w:pPr>
        <w:pStyle w:val="ConsPlusNormal"/>
        <w:ind w:firstLine="540"/>
        <w:jc w:val="both"/>
      </w:pPr>
      <w:r>
        <w:t>1.12. В общей численности инвалидов по состоянию на 1 января 2013 г. насчитывалось 9292 ребенка, что составляло 3,7% в общей численности детского населения (2012 г. - 9238 детей-инвалидов (3,6%); 2011 г. - 9110 детей-инвалидов (3,6%)).</w:t>
      </w:r>
    </w:p>
    <w:p w:rsidR="00946BAC" w:rsidRDefault="00946BAC">
      <w:pPr>
        <w:pStyle w:val="ConsPlusNormal"/>
        <w:ind w:firstLine="540"/>
        <w:jc w:val="both"/>
      </w:pPr>
      <w:proofErr w:type="gramStart"/>
      <w:r>
        <w:t>Уровень первичной инвалидности детского населения от 0 до 17 лет снизился с 22,6 в 2010 г. до 21,3 на 10 тысяч детского населения в 2012 г., что ниже, чем показатель в Российской Федерации (2012 г. - 26,9 на 10 тысяч детского населения в Российской Федерации).</w:t>
      </w:r>
      <w:proofErr w:type="gramEnd"/>
    </w:p>
    <w:p w:rsidR="00946BAC" w:rsidRDefault="00946BAC">
      <w:pPr>
        <w:pStyle w:val="ConsPlusNormal"/>
        <w:ind w:firstLine="540"/>
        <w:jc w:val="both"/>
      </w:pPr>
      <w:r>
        <w:t>В структуре инвалидности детского населения ведущее место занимали психические расстройства - 26,8%; врожденные аномалии развития - 19,4%; заболевания нервной системы - 11,9%. Со стороны психических расстрой</w:t>
      </w:r>
      <w:proofErr w:type="gramStart"/>
      <w:r>
        <w:t>ств пр</w:t>
      </w:r>
      <w:proofErr w:type="gramEnd"/>
      <w:r>
        <w:t xml:space="preserve">еобладали нарушение поведения, умственная отсталость. В группе болезней нервной системы - детский церебральный паралич. В целом </w:t>
      </w:r>
      <w:r>
        <w:lastRenderedPageBreak/>
        <w:t>психоневрологическая инвалидность является наиболее тяжелой и часто приводит к помещению таких детей в стационарные учреждения.</w:t>
      </w:r>
    </w:p>
    <w:p w:rsidR="00946BAC" w:rsidRDefault="00946BAC">
      <w:pPr>
        <w:pStyle w:val="ConsPlusNormal"/>
        <w:ind w:firstLine="540"/>
        <w:jc w:val="both"/>
      </w:pPr>
      <w:r>
        <w:t>1.13. В 2012 г. отмечена положительная динамика показателей полной реабилитации инвалидов старше 18 лет при переосвидетельствовании, которая составила 6,7% (2011 г. - 6,6%, 2010 г. - 4,7%), частичной реабилитации - 20,7% (2011 г. - 20,5, 2010 г. - 14,9%), а также суммарной реабилитации - 16,8% (2011 г. - 16,6, 2010 г. - 12,5%).</w:t>
      </w:r>
    </w:p>
    <w:p w:rsidR="00946BAC" w:rsidRDefault="00946BAC">
      <w:pPr>
        <w:pStyle w:val="ConsPlusNormal"/>
        <w:ind w:firstLine="540"/>
        <w:jc w:val="both"/>
      </w:pPr>
      <w:r>
        <w:t>У детей-инвалидов показатель полной реабилитации на протяжении последних трех лет оставался без изменений и составлял 5,9%.</w:t>
      </w:r>
    </w:p>
    <w:p w:rsidR="00946BAC" w:rsidRDefault="00946BAC">
      <w:pPr>
        <w:pStyle w:val="ConsPlusNormal"/>
        <w:ind w:firstLine="540"/>
        <w:jc w:val="both"/>
      </w:pPr>
      <w:r>
        <w:t xml:space="preserve">Потребность в социальной реабилитации (далее - </w:t>
      </w:r>
      <w:proofErr w:type="gramStart"/>
      <w:r>
        <w:t>СР</w:t>
      </w:r>
      <w:proofErr w:type="gramEnd"/>
      <w:r>
        <w:t>) испытывают 96 из 100 инвалидов трудоспособного возраста. Наиболее высока она у инвалидов I и II групп, лиц молодого возраста (18-24 лет) из числа инвалидов, мужчин-инвалидов, а также инвалидов, проживающих в сельской местности.</w:t>
      </w:r>
    </w:p>
    <w:p w:rsidR="00946BAC" w:rsidRDefault="00946BAC">
      <w:pPr>
        <w:pStyle w:val="ConsPlusNormal"/>
        <w:ind w:firstLine="540"/>
        <w:jc w:val="both"/>
      </w:pPr>
      <w:r>
        <w:t>1.14. С современных позиций медико-социальная реабилитация рассматривается как система и как процесс мероприятий, направленных на устранение или возможно более полную компенсацию ограничений жизнедеятельности, вызванных нарушениями здоровья со стойким расстройством функций организма. При этом инвалид должен являться активным участником реабилитационного процесса и работать вместе со специалистами реабилитационной бригады для достижения целей реабилитации.</w:t>
      </w:r>
    </w:p>
    <w:p w:rsidR="00946BAC" w:rsidRDefault="00946BAC">
      <w:pPr>
        <w:pStyle w:val="ConsPlusNormal"/>
        <w:ind w:firstLine="540"/>
        <w:jc w:val="both"/>
      </w:pPr>
      <w:proofErr w:type="gramStart"/>
      <w:r>
        <w:t xml:space="preserve">Приоритетными видами СР для инвалидов и их семей являются информационная поддержка и консультационная помощь, социально-бытовая, социально-психологическая реабилитация, содействие в решении личных проблем, адаптационное обучение инвалида и его семьи навыкам независимого функционирования, оказание юридической помощи, посторонний уход, </w:t>
      </w:r>
      <w:proofErr w:type="spellStart"/>
      <w:r>
        <w:t>социокультурная</w:t>
      </w:r>
      <w:proofErr w:type="spellEnd"/>
      <w:r>
        <w:t xml:space="preserve"> реабилитация, обеспечение и обучение пользованию техническими средствами реабилитации, в адаптации жилья, в реабилитации средствами физкультуры и спорта.</w:t>
      </w:r>
      <w:proofErr w:type="gramEnd"/>
    </w:p>
    <w:p w:rsidR="00946BAC" w:rsidRDefault="00946BAC">
      <w:pPr>
        <w:pStyle w:val="ConsPlusNormal"/>
        <w:ind w:firstLine="540"/>
        <w:jc w:val="both"/>
      </w:pPr>
      <w:r>
        <w:t xml:space="preserve">1.15. </w:t>
      </w:r>
      <w:proofErr w:type="gramStart"/>
      <w:r>
        <w:t>Сегодня предоставление реабилитационных услуг в Пермском крае осуществляется инвалидам в условиях дневного и временного пребывания с использованием сертификата на реабилитацию на основании имеющихся у них индивидуальных программ реабилитации и не ограничено учреждениями социального обслуживания населения, а включает санатории, профилактории, медицинские и другие организации различных форм собственности, прошедшие квалификационный отбор, что расширяет возможности выбора и получения более широкого спектра медико-социальных услуг.</w:t>
      </w:r>
      <w:proofErr w:type="gramEnd"/>
    </w:p>
    <w:p w:rsidR="00946BAC" w:rsidRDefault="00946BAC">
      <w:pPr>
        <w:pStyle w:val="ConsPlusNormal"/>
        <w:ind w:firstLine="540"/>
        <w:jc w:val="both"/>
      </w:pPr>
      <w:r>
        <w:t>В 2012 г. в рамках реализации услуги по реабилитации инвалидов, детей-инвалидов с использованием сертификата на реабилитацию в условиях дневного и временного пребывания реализовано 8377 сертификатов. Из общего количества выданных сертификатов реабилитационные услуги получили 4473 ребенка-инвалида, что составило 55,4%. Стоимость набора реабилитационных услуг на одного инвалида составляет в среднем от 10 до 21 тыс. рублей за курс реабилитации.</w:t>
      </w:r>
    </w:p>
    <w:p w:rsidR="00946BAC" w:rsidRDefault="00946BAC">
      <w:pPr>
        <w:pStyle w:val="ConsPlusNormal"/>
        <w:ind w:firstLine="540"/>
        <w:jc w:val="both"/>
      </w:pPr>
      <w:r>
        <w:t>В Пермском крае в 2012 г. реабилитационные услуги предоставляли 36 учреждений, из них 4 реабилитационных центра для детей с ограниченными возможностями, Центр комплексной реабилитации инвалидов, включающий 13 отделений, КГАУ СОН "Чайковский дом-интернат для престарелых и инвалидов", 1 протезно-ортопедическое предприятие, 1 учреждение здравоохранения - МБМУ "</w:t>
      </w:r>
      <w:proofErr w:type="spellStart"/>
      <w:r>
        <w:t>Кишертская</w:t>
      </w:r>
      <w:proofErr w:type="spellEnd"/>
      <w:r>
        <w:t xml:space="preserve"> центральная районная больница" и 28 санаториев-профилакториев.</w:t>
      </w:r>
    </w:p>
    <w:p w:rsidR="00946BAC" w:rsidRDefault="00946BAC">
      <w:pPr>
        <w:pStyle w:val="ConsPlusNormal"/>
        <w:ind w:firstLine="540"/>
        <w:jc w:val="both"/>
      </w:pPr>
      <w:r>
        <w:t xml:space="preserve">В целом наименьшее количество реабилитационных услуг оказано в Александровском, </w:t>
      </w:r>
      <w:proofErr w:type="spellStart"/>
      <w:r>
        <w:t>Гайнском</w:t>
      </w:r>
      <w:proofErr w:type="spellEnd"/>
      <w:r>
        <w:t xml:space="preserve">, </w:t>
      </w:r>
      <w:proofErr w:type="spellStart"/>
      <w:r>
        <w:t>Губахинском</w:t>
      </w:r>
      <w:proofErr w:type="spellEnd"/>
      <w:r>
        <w:t xml:space="preserve">, Гремячинском, Красновишерском, </w:t>
      </w:r>
      <w:proofErr w:type="spellStart"/>
      <w:r>
        <w:t>Косинском</w:t>
      </w:r>
      <w:proofErr w:type="spellEnd"/>
      <w:r>
        <w:t xml:space="preserve">, </w:t>
      </w:r>
      <w:proofErr w:type="spellStart"/>
      <w:r>
        <w:t>Кочевском</w:t>
      </w:r>
      <w:proofErr w:type="spellEnd"/>
      <w:r>
        <w:t>, Чердынском муниципальных районах.</w:t>
      </w:r>
    </w:p>
    <w:p w:rsidR="00946BAC" w:rsidRDefault="00946BAC">
      <w:pPr>
        <w:pStyle w:val="ConsPlusNormal"/>
        <w:ind w:firstLine="540"/>
        <w:jc w:val="both"/>
      </w:pPr>
      <w:r>
        <w:t>В сравнении с 2007 г., когда услуги по реабилитации оказывались в рамках государственного задания, охват реабилитационными услугами вырос более чем в 5 раз.</w:t>
      </w:r>
    </w:p>
    <w:p w:rsidR="00946BAC" w:rsidRDefault="00946BAC">
      <w:pPr>
        <w:pStyle w:val="ConsPlusNormal"/>
        <w:ind w:firstLine="540"/>
        <w:jc w:val="both"/>
      </w:pPr>
      <w:r>
        <w:t xml:space="preserve">1.16. Вместе с тем при самостоятельном выборе инвалидом места прохождения реабилитации с использованием сертификата, а не с учетом показаний зачастую происходит подмена понятий медико-социальной реабилитации санаторно-курортным лечением, что ведет к усилению иждивенческих позиций инвалидов и не способствует получению результата. Важно, чтобы реабилитационные центры и санаторно-курортные учреждения не конкурировали, а составляли разные этапы единого реабилитационного процесса. Регулирование </w:t>
      </w:r>
      <w:proofErr w:type="spellStart"/>
      <w:r>
        <w:t>этапности</w:t>
      </w:r>
      <w:proofErr w:type="spellEnd"/>
      <w:r>
        <w:t xml:space="preserve"> важно </w:t>
      </w:r>
      <w:r>
        <w:lastRenderedPageBreak/>
        <w:t xml:space="preserve">осуществлять не с позиции </w:t>
      </w:r>
      <w:proofErr w:type="spellStart"/>
      <w:r>
        <w:t>благополучателя</w:t>
      </w:r>
      <w:proofErr w:type="spellEnd"/>
      <w:r>
        <w:t xml:space="preserve"> (инвалида), а в соответствии с действующими порядками, стандартами оказания реабилитационной помощи.</w:t>
      </w:r>
    </w:p>
    <w:p w:rsidR="00946BAC" w:rsidRDefault="00946BAC">
      <w:pPr>
        <w:pStyle w:val="ConsPlusNormal"/>
        <w:ind w:firstLine="540"/>
        <w:jc w:val="both"/>
      </w:pPr>
      <w:r>
        <w:t xml:space="preserve">1.17. Ключевой аспект </w:t>
      </w:r>
      <w:proofErr w:type="gramStart"/>
      <w:r>
        <w:t>СР</w:t>
      </w:r>
      <w:proofErr w:type="gramEnd"/>
      <w:r>
        <w:t xml:space="preserve"> с позиции Международной классификации функционирования заключается в том, что реабилитация и социальная интеграция инвалидов не могут рассматриваться отдельно. Для этого в каждом муниципальном образовании требуется создание ранней, комплексной, этапной, доступной, управляемой, эффективной системы (службы) реабилитации как социальной универсальной технологии подготовки инвалидов к интеграции в общество, реализуемой </w:t>
      </w:r>
      <w:proofErr w:type="spellStart"/>
      <w:r>
        <w:t>мультидисциплинарными</w:t>
      </w:r>
      <w:proofErr w:type="spellEnd"/>
      <w:r>
        <w:t xml:space="preserve"> бригадами специалистов с активным участием как инвалидов, так и членов их семей при наличии целостной региональной системы реабилитации инвалидов.</w:t>
      </w:r>
    </w:p>
    <w:p w:rsidR="00946BAC" w:rsidRDefault="00946BAC">
      <w:pPr>
        <w:pStyle w:val="ConsPlusNormal"/>
        <w:ind w:firstLine="540"/>
        <w:jc w:val="both"/>
      </w:pPr>
      <w:proofErr w:type="gramStart"/>
      <w:r>
        <w:t xml:space="preserve">Необходимы пересмотр действующей системы оказания реабилитационных услуг в крае, анализ фактического состояния организации системы комплексной реабилитации инвалидов в разных территориях, оценка возможности получения реабилитационных услуг инвалидами в учреждениях и организациях разной ведомственной принадлежности и форм собственности, </w:t>
      </w:r>
      <w:proofErr w:type="spellStart"/>
      <w:r>
        <w:t>типологизация</w:t>
      </w:r>
      <w:proofErr w:type="spellEnd"/>
      <w:r>
        <w:t xml:space="preserve"> территорий Пермского края с учетом показателей инвалидности и реабилитационного потенциала административных образований и разработка реабилитационных паспортов территорий, "типовых моделей" территориального развития и оказания</w:t>
      </w:r>
      <w:proofErr w:type="gramEnd"/>
      <w:r>
        <w:t xml:space="preserve"> реабилитационных услуг с целью внедрения, совершенствования и развития оптимальных моделей реабилитации в территориях, в зависимости от наличия или отсутствия реабилитационных служб, формирование межведомственной информационно-ресурсной базы инвалидов.</w:t>
      </w:r>
    </w:p>
    <w:p w:rsidR="00946BAC" w:rsidRDefault="00946BAC">
      <w:pPr>
        <w:pStyle w:val="ConsPlusNormal"/>
        <w:ind w:firstLine="540"/>
        <w:jc w:val="both"/>
      </w:pPr>
      <w:r>
        <w:t>1.18. Потребности инвалидов в видах социальной реабилитации зависят от ограничений жизнедеятельности. При наличии ограничения способности к самообслуживанию потребность составляет 358,2 на 100 инвалидов, к передвижению - 345,5; к общению - 317,8; к обучению - 302,7; к трудовой деятельности - 279,8.</w:t>
      </w:r>
    </w:p>
    <w:p w:rsidR="00946BAC" w:rsidRDefault="00946BAC">
      <w:pPr>
        <w:pStyle w:val="ConsPlusNormal"/>
        <w:ind w:firstLine="540"/>
        <w:jc w:val="both"/>
      </w:pPr>
      <w:r>
        <w:t>Более 53 тысяч человек из 240292 инвалидов старше 18 лет имели индивидуальные программы реабилитации с показаниями к труду, из них более 32,7 тысячи инвалидов работали.</w:t>
      </w:r>
    </w:p>
    <w:p w:rsidR="00946BAC" w:rsidRDefault="00946BAC">
      <w:pPr>
        <w:pStyle w:val="ConsPlusNormal"/>
        <w:ind w:firstLine="540"/>
        <w:jc w:val="both"/>
      </w:pPr>
      <w:r>
        <w:t xml:space="preserve">Постановлением Правительства Пермского края от 24 сентября 2012 г. N 899-п утверждена </w:t>
      </w:r>
      <w:hyperlink r:id="rId48" w:history="1">
        <w:r>
          <w:rPr>
            <w:color w:val="0000FF"/>
          </w:rPr>
          <w:t>Программа</w:t>
        </w:r>
      </w:hyperlink>
      <w:r>
        <w:t xml:space="preserve"> дополнительных мер по снижению напряженности на рынке труда Пермского края в 2013-2015 годах, согласно которой ежегодно предполагается оказывать содействие в трудоустройстве 250 незанятых инвалидов на оборудованные (оснащенные) для них рабочие места.</w:t>
      </w:r>
    </w:p>
    <w:p w:rsidR="00946BAC" w:rsidRDefault="00946BAC">
      <w:pPr>
        <w:pStyle w:val="ConsPlusNormal"/>
        <w:ind w:firstLine="540"/>
        <w:jc w:val="both"/>
      </w:pPr>
      <w:r>
        <w:t>При этом вопросы профессиональной подготовки, трудоустройства инвалидов до сих пор остаются наиболее насущными.</w:t>
      </w:r>
    </w:p>
    <w:p w:rsidR="00946BAC" w:rsidRDefault="00946BAC">
      <w:pPr>
        <w:pStyle w:val="ConsPlusNormal"/>
        <w:ind w:firstLine="540"/>
        <w:jc w:val="both"/>
      </w:pPr>
      <w:r>
        <w:t>1.19. В последние годы инвалиды обеспечивались протезно-ортопедическими изделиями и техническими средствами реабилитации в рамках программ "</w:t>
      </w:r>
      <w:hyperlink r:id="rId49" w:history="1">
        <w:r>
          <w:rPr>
            <w:color w:val="0000FF"/>
          </w:rPr>
          <w:t>Реабилитация</w:t>
        </w:r>
      </w:hyperlink>
      <w:r>
        <w:t xml:space="preserve"> и обеспечение жизнедеятельности инвалидов Пермского края на 2009-2011 годы", "</w:t>
      </w:r>
      <w:hyperlink r:id="rId50" w:history="1">
        <w:r>
          <w:rPr>
            <w:color w:val="0000FF"/>
          </w:rPr>
          <w:t>Реабилитация</w:t>
        </w:r>
      </w:hyperlink>
      <w:r>
        <w:t xml:space="preserve"> и создание условий для социальной интеграции инвалидов Пермского края на 2012-2014 годы".</w:t>
      </w:r>
    </w:p>
    <w:p w:rsidR="00946BAC" w:rsidRDefault="00946BAC">
      <w:pPr>
        <w:pStyle w:val="ConsPlusNormal"/>
        <w:ind w:firstLine="540"/>
        <w:jc w:val="both"/>
      </w:pPr>
      <w:r>
        <w:t>Так, в 2012 г. 705 инвалидов были обеспечены протезно-ортопедическими изделиями на сумму 1982,04 тыс. руб. (2011 г. - 724 человека на сумму 2333,91 тыс. руб.; 2010 г. - 1851 человек на сумму 3677,51 тыс. руб.); инвалидам было выдано 103 технических средства реабилитации на сумму 993,75 тыс. руб. (2011 г. - 46 изделий на сумму 604,82 тыс. руб.; 2010 г. - 75 изделий на сумму 785,85 тыс. руб.). Возможность получения технических средств реабилитации по краевому списку значительно облегчает жизнь многим инвалидам, особенно нуждающимся в материальной поддержке.</w:t>
      </w:r>
    </w:p>
    <w:p w:rsidR="00946BAC" w:rsidRDefault="00946BAC">
      <w:pPr>
        <w:pStyle w:val="ConsPlusNormal"/>
        <w:ind w:firstLine="540"/>
        <w:jc w:val="both"/>
      </w:pPr>
      <w:r>
        <w:t>В технологии "</w:t>
      </w:r>
      <w:proofErr w:type="spellStart"/>
      <w:r>
        <w:t>Самообеспечение</w:t>
      </w:r>
      <w:proofErr w:type="spellEnd"/>
      <w:r>
        <w:t xml:space="preserve"> инвалидов" в 2012 г. приняли участие 73 инвалида, услуги оказаны на общую сумму 2190,00 тыс. руб. (2011 г. - 70 человек на сумму 2100,00 тыс. руб.; 2010 г. - 65 человек на сумму 1950,00 тыс. руб.). Услугой "Социальное такси" в 2012 г. воспользовались порядка 16 тыс. раз, в том числе около 800 раз дети-инвалиды, на общую сумму 4525 тыс. руб. (2011 г. - 20335 поездок на сумму 3197,50 тыс. руб.; 2010 г. - 23874 поездки на сумму 2768,50 тыс. руб.).</w:t>
      </w:r>
    </w:p>
    <w:p w:rsidR="00946BAC" w:rsidRDefault="00946BAC">
      <w:pPr>
        <w:pStyle w:val="ConsPlusNormal"/>
        <w:ind w:firstLine="540"/>
        <w:jc w:val="both"/>
      </w:pPr>
      <w:r>
        <w:t>Данные виды услуг пользуются большим спросом у инвалидов, потребность в них ежегодно возрастает.</w:t>
      </w:r>
    </w:p>
    <w:p w:rsidR="00946BAC" w:rsidRDefault="00946BAC">
      <w:pPr>
        <w:pStyle w:val="ConsPlusNormal"/>
        <w:ind w:firstLine="540"/>
        <w:jc w:val="both"/>
      </w:pPr>
      <w:r>
        <w:t xml:space="preserve">1.20. Значение показателя реабилитации, возможность социальной интеграции во многом </w:t>
      </w:r>
      <w:r>
        <w:lastRenderedPageBreak/>
        <w:t xml:space="preserve">определяется степенью тяжести </w:t>
      </w:r>
      <w:proofErr w:type="spellStart"/>
      <w:r>
        <w:t>инвалидизирующей</w:t>
      </w:r>
      <w:proofErr w:type="spellEnd"/>
      <w:r>
        <w:t xml:space="preserve"> патологии, уровнем реабилитационного потенциала больных и их семей, а также качеством, доступностью и своевременностью оказания медико-социальной и иных видов помощи.</w:t>
      </w:r>
    </w:p>
    <w:p w:rsidR="00946BAC" w:rsidRDefault="00946BAC">
      <w:pPr>
        <w:pStyle w:val="ConsPlusNormal"/>
        <w:ind w:firstLine="540"/>
        <w:jc w:val="both"/>
      </w:pPr>
      <w:r>
        <w:t>Своевременное проведение комплексной реабилитации инвалидов в системе специализированных служб позволяет значительно снизить выраженность ограничений жизнедеятельности, не допустить утяжеление инвалидности, повысить способность к самообслуживанию и независимой жизнедеятельности, тем самым предотвратить или отсрочить их помещение в стационарные учреждения.</w:t>
      </w:r>
    </w:p>
    <w:p w:rsidR="00946BAC" w:rsidRDefault="00946BAC">
      <w:pPr>
        <w:pStyle w:val="ConsPlusNormal"/>
        <w:ind w:firstLine="540"/>
        <w:jc w:val="both"/>
      </w:pPr>
      <w:r>
        <w:t>1.21. Вместе с тем, несмотря на наличие многих субъектов комплексной системы реабилитации инвалидов, ее эффективное функционирование как межведомственной, этапной, преемственной, комплексной, управляемой системы организовано недостаточно.</w:t>
      </w:r>
    </w:p>
    <w:p w:rsidR="00946BAC" w:rsidRDefault="00946BAC">
      <w:pPr>
        <w:pStyle w:val="ConsPlusNormal"/>
        <w:ind w:firstLine="540"/>
        <w:jc w:val="both"/>
      </w:pPr>
      <w:r>
        <w:t>Наряду с некоторыми позитивными изменениями, произошедшими в крае в вопросах реабилитации и создания условий для социальной интеграции инвалидов в последние годы, отмечается наличие ряда проблем.</w:t>
      </w:r>
    </w:p>
    <w:p w:rsidR="00946BAC" w:rsidRDefault="00946BAC">
      <w:pPr>
        <w:pStyle w:val="ConsPlusNormal"/>
        <w:ind w:firstLine="540"/>
        <w:jc w:val="both"/>
      </w:pPr>
      <w:r>
        <w:t xml:space="preserve">Существующая реабилитационная инфраструктура учреждений социального обслуживания в крае не соответствует современным требованиям, недостаточна материально-техническая оснащенность государственных реабилитационных центров современным реабилитационным оборудованием, существует проблема нехватки реабилитационных помещений, необходимость их ремонта и модернизации, включая </w:t>
      </w:r>
      <w:proofErr w:type="spellStart"/>
      <w:r>
        <w:t>безбарьерную</w:t>
      </w:r>
      <w:proofErr w:type="spellEnd"/>
      <w:r>
        <w:t xml:space="preserve"> доступность реабилитационных служб.</w:t>
      </w:r>
    </w:p>
    <w:p w:rsidR="00946BAC" w:rsidRDefault="00946BAC">
      <w:pPr>
        <w:pStyle w:val="ConsPlusNormal"/>
        <w:ind w:firstLine="540"/>
        <w:jc w:val="both"/>
      </w:pPr>
      <w:proofErr w:type="gramStart"/>
      <w:r>
        <w:t>В соответствии с положениями, обозначенными в Международной классификации функционирования, требуется максимальное приближение социальных реабилитационных служб к месту проживания человека с инвалидностью в целях учета условий проживания человека при проведении реабилитационных мероприятий, так как ключевой задачей реабилитации является восстановление способностей человека к социальной интеграции в среду его непосредственного проживания с ее особенностями развития, экономики, быта, социальной инфраструктуры.</w:t>
      </w:r>
      <w:proofErr w:type="gramEnd"/>
      <w:r>
        <w:t xml:space="preserve"> Сегодня такая возможность в Пермском крае отсутствует.</w:t>
      </w:r>
    </w:p>
    <w:p w:rsidR="00946BAC" w:rsidRDefault="00946BAC">
      <w:pPr>
        <w:pStyle w:val="ConsPlusNormal"/>
        <w:ind w:firstLine="540"/>
        <w:jc w:val="both"/>
      </w:pPr>
      <w:r>
        <w:t>Существует проблема подготовки кадров для оказания качественных реабилитационных услуг, внедрения новых эффективных технологий реабилитации.</w:t>
      </w:r>
    </w:p>
    <w:p w:rsidR="00946BAC" w:rsidRDefault="00946BAC">
      <w:pPr>
        <w:pStyle w:val="ConsPlusNormal"/>
        <w:ind w:firstLine="540"/>
        <w:jc w:val="both"/>
      </w:pPr>
      <w:r>
        <w:t>Отсутствует единая автоматизированная информационно-ресурсная база по реабилитации инвалидов, что делает маршрутизацию реабилитационных программ практически невозможной и не способствует разработке качественных реабилитационных программ, затрудняет процесс ее реализации и оценку эффективности.</w:t>
      </w:r>
    </w:p>
    <w:p w:rsidR="00946BAC" w:rsidRDefault="00946BAC">
      <w:pPr>
        <w:pStyle w:val="ConsPlusNormal"/>
        <w:ind w:firstLine="540"/>
        <w:jc w:val="both"/>
      </w:pPr>
      <w:r>
        <w:t>Требует уточнения порядок взаимодействия и преемственности в деятельности учреждений, разрабатывающих и реализующих реабилитационные программы для инвалидов.</w:t>
      </w:r>
    </w:p>
    <w:p w:rsidR="00946BAC" w:rsidRDefault="00946BAC">
      <w:pPr>
        <w:pStyle w:val="ConsPlusNormal"/>
        <w:ind w:firstLine="540"/>
        <w:jc w:val="both"/>
      </w:pPr>
      <w:r>
        <w:t>Требует совершенствования информационно-методическое и научное сопровождение подготовки специалистов с привлечением инновационного международного опыта в медико-социальной реабилитации инвалидов.</w:t>
      </w:r>
    </w:p>
    <w:p w:rsidR="00946BAC" w:rsidRDefault="00946BAC">
      <w:pPr>
        <w:pStyle w:val="ConsPlusNormal"/>
        <w:ind w:firstLine="540"/>
        <w:jc w:val="both"/>
      </w:pPr>
      <w:r>
        <w:t>Требуют пересмотра и обновления, инновационных подходов технологии, применяемые в процессе реабилитации, адаптации и в сопровождении семей с детьми-инвалидами.</w:t>
      </w:r>
    </w:p>
    <w:p w:rsidR="00946BAC" w:rsidRDefault="00946BAC">
      <w:pPr>
        <w:pStyle w:val="ConsPlusNormal"/>
        <w:ind w:firstLine="540"/>
        <w:jc w:val="both"/>
      </w:pPr>
      <w:r>
        <w:t>Необходимо создание системы своевременного обеспечения инвалидов необходимыми техническими средствами реабилитации и протезно-ортопедическими изделиями, развитие службы "Социальное такси".</w:t>
      </w:r>
    </w:p>
    <w:p w:rsidR="00946BAC" w:rsidRDefault="00946BAC">
      <w:pPr>
        <w:pStyle w:val="ConsPlusNormal"/>
        <w:ind w:firstLine="540"/>
        <w:jc w:val="both"/>
      </w:pPr>
      <w:r>
        <w:t>Необходимо обеспечение доступности МГН к объектам социальной инфраструктуры, среде жизнедеятельности и предоставление возможности беспрепятственного перемещения.</w:t>
      </w:r>
    </w:p>
    <w:p w:rsidR="00946BAC" w:rsidRDefault="00946BAC">
      <w:pPr>
        <w:pStyle w:val="ConsPlusNormal"/>
        <w:ind w:firstLine="540"/>
        <w:jc w:val="both"/>
      </w:pPr>
      <w:r>
        <w:t>Требует развития система инклюзивного дошкольного и школьного образования, дополнительного образования детей-инвалидов.</w:t>
      </w:r>
    </w:p>
    <w:p w:rsidR="00946BAC" w:rsidRDefault="00946BAC">
      <w:pPr>
        <w:pStyle w:val="ConsPlusNormal"/>
        <w:ind w:firstLine="540"/>
        <w:jc w:val="both"/>
      </w:pPr>
      <w:r>
        <w:t>Требует развития система обеспечения полноценной профессиональной реабилитации инвалидов через формирование системы мотивации работодателей, стимулирующей создание рабочих мест для трудоустройства и профессиональной адаптации.</w:t>
      </w:r>
    </w:p>
    <w:p w:rsidR="00946BAC" w:rsidRDefault="00946BAC">
      <w:pPr>
        <w:pStyle w:val="ConsPlusNormal"/>
        <w:ind w:firstLine="540"/>
        <w:jc w:val="both"/>
      </w:pPr>
      <w:r>
        <w:t xml:space="preserve">Существует проблема организации и проведения физкультурно-оздоровительных, спортивных и </w:t>
      </w:r>
      <w:proofErr w:type="spellStart"/>
      <w:r>
        <w:t>социокультурных</w:t>
      </w:r>
      <w:proofErr w:type="spellEnd"/>
      <w:r>
        <w:t xml:space="preserve"> мероприятий для инвалидов на постоянной основе, обеспечения учреждений соответствующим оборудованием, подготовленными кадрами.</w:t>
      </w:r>
    </w:p>
    <w:p w:rsidR="00946BAC" w:rsidRDefault="00946BAC">
      <w:pPr>
        <w:pStyle w:val="ConsPlusNormal"/>
        <w:ind w:firstLine="540"/>
        <w:jc w:val="both"/>
      </w:pPr>
      <w:r>
        <w:t xml:space="preserve">1.22. </w:t>
      </w:r>
      <w:proofErr w:type="gramStart"/>
      <w:r>
        <w:t xml:space="preserve">Для решения вопросов организации доступной среды для инвалидов и других МГН, развития системы комплексной реабилитации инвалидов и создания условий для их интеграции в </w:t>
      </w:r>
      <w:r>
        <w:lastRenderedPageBreak/>
        <w:t>общество потребуется реализация разнообразных направлений и мероприятий, требующих координации усилий органов государственной власти, ведомств и учреждений, заинтересованных в решении данных проблем, что возможно только при использовании программно-целевого подхода.</w:t>
      </w:r>
      <w:proofErr w:type="gramEnd"/>
    </w:p>
    <w:p w:rsidR="00946BAC" w:rsidRDefault="00946BAC">
      <w:pPr>
        <w:pStyle w:val="ConsPlusNormal"/>
        <w:ind w:firstLine="540"/>
        <w:jc w:val="both"/>
      </w:pPr>
      <w:r>
        <w:t>1.23. Решение поставленных задач программно-целевым методом окажет положительное влияние на общее социально-экономическое развитие Пермского края, а также позволит:</w:t>
      </w:r>
    </w:p>
    <w:p w:rsidR="00946BAC" w:rsidRDefault="00946BAC">
      <w:pPr>
        <w:pStyle w:val="ConsPlusNormal"/>
        <w:ind w:firstLine="540"/>
        <w:jc w:val="both"/>
      </w:pPr>
      <w:r>
        <w:t xml:space="preserve">обеспечить комплексный подход в организации доступности к приоритетным объектам и услугам в приоритетных сферах жизнедеятельности инвалидов и других МГН, повышении качества системы реабилитационных мероприятий и социальной интеграции инвалидов в общество на основе межведомственной </w:t>
      </w:r>
      <w:proofErr w:type="gramStart"/>
      <w:r>
        <w:t>координации деятельности органов исполнительной власти всех уровней</w:t>
      </w:r>
      <w:proofErr w:type="gramEnd"/>
      <w:r>
        <w:t xml:space="preserve"> и других заинтересованных сторон;</w:t>
      </w:r>
    </w:p>
    <w:p w:rsidR="00946BAC" w:rsidRDefault="00946BAC">
      <w:pPr>
        <w:pStyle w:val="ConsPlusNormal"/>
        <w:ind w:firstLine="540"/>
        <w:jc w:val="both"/>
      </w:pPr>
      <w:r>
        <w:t>осуществлять систематическое наблюдение за ходом реализации Программы с целью оценки, контроля и прогнозирования реализации мероприятий, а также значений целевых показателей;</w:t>
      </w:r>
    </w:p>
    <w:p w:rsidR="00946BAC" w:rsidRDefault="00946BAC">
      <w:pPr>
        <w:pStyle w:val="ConsPlusNormal"/>
        <w:ind w:firstLine="540"/>
        <w:jc w:val="both"/>
      </w:pPr>
      <w:r>
        <w:t>сконцентрировать финансовые ресурсы (федеральные, краевые, местные).</w:t>
      </w:r>
    </w:p>
    <w:p w:rsidR="00946BAC" w:rsidRDefault="00946BAC">
      <w:pPr>
        <w:pStyle w:val="ConsPlusNormal"/>
        <w:jc w:val="both"/>
      </w:pPr>
    </w:p>
    <w:p w:rsidR="00946BAC" w:rsidRDefault="00946BAC">
      <w:pPr>
        <w:pStyle w:val="ConsPlusNormal"/>
        <w:jc w:val="center"/>
      </w:pPr>
      <w:r>
        <w:t>II. Приоритеты и цели государственной политики, цели</w:t>
      </w:r>
    </w:p>
    <w:p w:rsidR="00946BAC" w:rsidRDefault="00946BAC">
      <w:pPr>
        <w:pStyle w:val="ConsPlusNormal"/>
        <w:jc w:val="center"/>
      </w:pPr>
      <w:r>
        <w:t>и задачи государственной программы. Планируемые</w:t>
      </w:r>
    </w:p>
    <w:p w:rsidR="00946BAC" w:rsidRDefault="00946BAC">
      <w:pPr>
        <w:pStyle w:val="ConsPlusNormal"/>
        <w:jc w:val="center"/>
      </w:pPr>
      <w:r>
        <w:t>макроэкономические показатели по итогам реализации Программы</w:t>
      </w:r>
    </w:p>
    <w:p w:rsidR="00946BAC" w:rsidRDefault="00946BAC">
      <w:pPr>
        <w:pStyle w:val="ConsPlusNormal"/>
        <w:jc w:val="both"/>
      </w:pPr>
    </w:p>
    <w:p w:rsidR="00946BAC" w:rsidRDefault="00946BAC">
      <w:pPr>
        <w:pStyle w:val="ConsPlusNormal"/>
        <w:ind w:firstLine="540"/>
        <w:jc w:val="both"/>
      </w:pPr>
      <w:r>
        <w:t xml:space="preserve">2.1. </w:t>
      </w:r>
      <w:proofErr w:type="gramStart"/>
      <w:r>
        <w:t xml:space="preserve">Программа разработана в соответствии со </w:t>
      </w:r>
      <w:hyperlink r:id="rId51" w:history="1">
        <w:r>
          <w:rPr>
            <w:color w:val="0000FF"/>
          </w:rPr>
          <w:t>Стратегией</w:t>
        </w:r>
      </w:hyperlink>
      <w:r>
        <w:t xml:space="preserve"> социально-экономического развития Пермского края до 2026 года, утвержденной Постановлением Законодательного Собрания Пермского края от 1 декабря 2011 г. N 3046, целями и задачами </w:t>
      </w:r>
      <w:hyperlink r:id="rId52" w:history="1">
        <w:r>
          <w:rPr>
            <w:color w:val="0000FF"/>
          </w:rPr>
          <w:t>Программы</w:t>
        </w:r>
      </w:hyperlink>
      <w:r>
        <w:t xml:space="preserve"> социально-экономического развития Пермского края на 2012-2016 годы, утвержденной Законом Пермского края от 20 декабря 2012 г. N 140-ПК, с учетом положений </w:t>
      </w:r>
      <w:hyperlink r:id="rId53" w:history="1">
        <w:r>
          <w:rPr>
            <w:color w:val="0000FF"/>
          </w:rPr>
          <w:t>Конвенции</w:t>
        </w:r>
      </w:hyperlink>
      <w:r>
        <w:t xml:space="preserve"> о правах инвалидов от 13 декабря 2006 г</w:t>
      </w:r>
      <w:proofErr w:type="gramEnd"/>
      <w:r>
        <w:t>., ратифицированной Российской Федерацией в 2012 г.</w:t>
      </w:r>
    </w:p>
    <w:p w:rsidR="00946BAC" w:rsidRDefault="00946BAC">
      <w:pPr>
        <w:pStyle w:val="ConsPlusNormal"/>
        <w:ind w:firstLine="540"/>
        <w:jc w:val="both"/>
      </w:pPr>
      <w:r>
        <w:t xml:space="preserve">2.2. В соответствии с </w:t>
      </w:r>
      <w:hyperlink r:id="rId54" w:history="1">
        <w:r>
          <w:rPr>
            <w:color w:val="0000FF"/>
          </w:rPr>
          <w:t>Программой</w:t>
        </w:r>
      </w:hyperlink>
      <w:r>
        <w:t xml:space="preserve"> социально-экономического развития Пермского края на 2012-2016 годы, с учетом положений </w:t>
      </w:r>
      <w:hyperlink r:id="rId55" w:history="1">
        <w:r>
          <w:rPr>
            <w:color w:val="0000FF"/>
          </w:rPr>
          <w:t>Конвенции</w:t>
        </w:r>
      </w:hyperlink>
      <w:r>
        <w:t xml:space="preserve"> о правах инвалидов, приоритетами и целями государственной политики в социальной сфере Пермского края являются:</w:t>
      </w:r>
    </w:p>
    <w:p w:rsidR="00946BAC" w:rsidRDefault="00946BAC">
      <w:pPr>
        <w:pStyle w:val="ConsPlusNormal"/>
        <w:ind w:firstLine="540"/>
        <w:jc w:val="both"/>
      </w:pPr>
      <w:r>
        <w:t>повышение социальной защищенности населения Пермского края посредством обеспечения беспрепятственного доступа инвалидов и других маломобильных групп населения к объектам социальной сферы, организации мероприятий по обеспечению беспрепятственного доступа инвалидов к социальной, транспортной, информационной инфраструктуре, а также посредством проведения культурных и спортивных мероприятий, направленных на социальную интеграцию инвалидов в общество;</w:t>
      </w:r>
    </w:p>
    <w:p w:rsidR="00946BAC" w:rsidRDefault="00946BAC">
      <w:pPr>
        <w:pStyle w:val="ConsPlusNormal"/>
        <w:ind w:firstLine="540"/>
        <w:jc w:val="both"/>
      </w:pPr>
      <w:r>
        <w:t xml:space="preserve">совершенствование оказания реабилитационных услуг инвалидам посредством: разработки межведомственных программ реабилитации и социальной интеграции всеми субъектами реабилитации; внутри- и межведомственного взаимодействия при осуществлении медико-социальной экспертизы и комплексной реабилитации инвалидов в целях сокращения реабилитационного маршрута движения инвалида; создания системы подготовки, совершенствования, аттестации специалистов по реабилитации (членов </w:t>
      </w:r>
      <w:proofErr w:type="spellStart"/>
      <w:r>
        <w:t>мультидисциплинарных</w:t>
      </w:r>
      <w:proofErr w:type="spellEnd"/>
      <w:r>
        <w:t xml:space="preserve"> бригад); разработки территориальных реабилитационных маршрутов; внедрения критериев эффективности реабилитационного процесса; стандартизации реабилитационной инфраструктуры, технологий, методик; разработки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внутриведомственного и межведомственного взаимодействия и его внедрение.</w:t>
      </w:r>
    </w:p>
    <w:p w:rsidR="00946BAC" w:rsidRDefault="00946BAC">
      <w:pPr>
        <w:pStyle w:val="ConsPlusNormal"/>
        <w:ind w:firstLine="540"/>
        <w:jc w:val="both"/>
      </w:pPr>
      <w:r>
        <w:t xml:space="preserve">2.3. </w:t>
      </w:r>
      <w:proofErr w:type="gramStart"/>
      <w:r>
        <w:t>Исходя из этого целями государственной программы являются</w:t>
      </w:r>
      <w:proofErr w:type="gramEnd"/>
      <w:r>
        <w:t>:</w:t>
      </w:r>
    </w:p>
    <w:p w:rsidR="00946BAC" w:rsidRDefault="00946BAC">
      <w:pPr>
        <w:pStyle w:val="ConsPlusNormal"/>
        <w:ind w:firstLine="540"/>
        <w:jc w:val="both"/>
      </w:pPr>
      <w:r>
        <w:t>формирование условий для беспрепятственного доступа к приоритетным объектам и услугам в приоритетных сферах жизнедеятельности инвалидов и других МГН в Пермском крае;</w:t>
      </w:r>
    </w:p>
    <w:p w:rsidR="00946BAC" w:rsidRDefault="00946BAC">
      <w:pPr>
        <w:pStyle w:val="ConsPlusNormal"/>
        <w:ind w:firstLine="540"/>
        <w:jc w:val="both"/>
      </w:pPr>
      <w:r>
        <w:t>совершенствование механизма предоставления услуг в сфере реабилитации и создание условий для социальной интеграции инвалидов Пермского края.</w:t>
      </w:r>
    </w:p>
    <w:p w:rsidR="00946BAC" w:rsidRDefault="00946BAC">
      <w:pPr>
        <w:pStyle w:val="ConsPlusNormal"/>
        <w:ind w:firstLine="540"/>
        <w:jc w:val="both"/>
      </w:pPr>
      <w:r>
        <w:t>2.4. Задачи государственной программы:</w:t>
      </w:r>
    </w:p>
    <w:p w:rsidR="00946BAC" w:rsidRDefault="00946BAC">
      <w:pPr>
        <w:pStyle w:val="ConsPlusNormal"/>
        <w:ind w:firstLine="540"/>
        <w:jc w:val="both"/>
      </w:pPr>
      <w:r>
        <w:t xml:space="preserve">совершенствование нормативной правовой и организационной основы формирования </w:t>
      </w:r>
      <w:r>
        <w:lastRenderedPageBreak/>
        <w:t>доступной среды жизнедеятельности инвалидов и других маломобильных групп населения в крае;</w:t>
      </w:r>
    </w:p>
    <w:p w:rsidR="00946BAC" w:rsidRDefault="00946BAC">
      <w:pPr>
        <w:pStyle w:val="ConsPlusNormal"/>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крае;</w:t>
      </w:r>
    </w:p>
    <w:p w:rsidR="00946BAC" w:rsidRDefault="00946BAC">
      <w:pPr>
        <w:pStyle w:val="ConsPlusNormal"/>
        <w:ind w:firstLine="540"/>
        <w:jc w:val="both"/>
      </w:pPr>
      <w:r>
        <w:t>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p w:rsidR="00946BAC" w:rsidRDefault="00946BAC">
      <w:pPr>
        <w:pStyle w:val="ConsPlusNormal"/>
        <w:ind w:firstLine="540"/>
        <w:jc w:val="both"/>
      </w:pPr>
      <w:r>
        <w:t>повышение доступности и качества реабилитационных услуг (развитие системы реабилитации и интеграции инвалидов) в Пермском крае;</w:t>
      </w:r>
    </w:p>
    <w:p w:rsidR="00946BAC" w:rsidRDefault="00946BAC">
      <w:pPr>
        <w:pStyle w:val="ConsPlusNormal"/>
        <w:ind w:firstLine="540"/>
        <w:jc w:val="both"/>
      </w:pPr>
      <w:r>
        <w:t>информационно-методическое и кадровое обеспечение системы реабилитации и социальной интеграции инвалидов в Пермском крае;</w:t>
      </w:r>
    </w:p>
    <w:p w:rsidR="00946BAC" w:rsidRDefault="00946BAC">
      <w:pPr>
        <w:pStyle w:val="ConsPlusNormal"/>
        <w:ind w:firstLine="540"/>
        <w:jc w:val="both"/>
      </w:pPr>
      <w:r>
        <w:t>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 инвестиции в объекты капитального строительства.</w:t>
      </w:r>
    </w:p>
    <w:p w:rsidR="00946BAC" w:rsidRDefault="00946BAC">
      <w:pPr>
        <w:pStyle w:val="ConsPlusNormal"/>
        <w:jc w:val="both"/>
      </w:pPr>
    </w:p>
    <w:p w:rsidR="00946BAC" w:rsidRDefault="00946BAC">
      <w:pPr>
        <w:pStyle w:val="ConsPlusNormal"/>
        <w:jc w:val="center"/>
      </w:pPr>
      <w:r>
        <w:t>III. Прогноз конечных результатов государственной программы</w:t>
      </w:r>
    </w:p>
    <w:p w:rsidR="00946BAC" w:rsidRDefault="00946BAC">
      <w:pPr>
        <w:pStyle w:val="ConsPlusNormal"/>
        <w:jc w:val="center"/>
      </w:pPr>
      <w:proofErr w:type="gramStart"/>
      <w:r>
        <w:t xml:space="preserve">(в ред. </w:t>
      </w:r>
      <w:hyperlink r:id="rId56" w:history="1">
        <w:r>
          <w:rPr>
            <w:color w:val="0000FF"/>
          </w:rPr>
          <w:t>Постановления</w:t>
        </w:r>
      </w:hyperlink>
      <w:r>
        <w:t xml:space="preserve"> Правительства Пермского края</w:t>
      </w:r>
      <w:proofErr w:type="gramEnd"/>
    </w:p>
    <w:p w:rsidR="00946BAC" w:rsidRDefault="00946BAC">
      <w:pPr>
        <w:pStyle w:val="ConsPlusNormal"/>
        <w:jc w:val="center"/>
      </w:pPr>
      <w:r>
        <w:t>от 25.09.2015 N 721-п)</w:t>
      </w:r>
    </w:p>
    <w:p w:rsidR="00946BAC" w:rsidRDefault="00946BAC">
      <w:pPr>
        <w:pStyle w:val="ConsPlusNormal"/>
        <w:jc w:val="both"/>
      </w:pPr>
    </w:p>
    <w:p w:rsidR="00946BAC" w:rsidRDefault="00946BAC">
      <w:pPr>
        <w:pStyle w:val="ConsPlusNormal"/>
        <w:ind w:firstLine="540"/>
        <w:jc w:val="both"/>
      </w:pPr>
      <w:r>
        <w:t>3.1. Реализация планируемых мероприятий в рамках Программы на территории Пермского края к концу 2018 года позволит:</w:t>
      </w:r>
    </w:p>
    <w:p w:rsidR="00946BAC" w:rsidRDefault="00946BAC">
      <w:pPr>
        <w:pStyle w:val="ConsPlusNormal"/>
        <w:ind w:firstLine="540"/>
        <w:jc w:val="both"/>
      </w:pPr>
      <w:r>
        <w:t>3.1.1. увеличить до 55% долю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46BAC" w:rsidRDefault="00946BAC">
      <w:pPr>
        <w:pStyle w:val="ConsPlusNormal"/>
        <w:ind w:firstLine="540"/>
        <w:jc w:val="both"/>
      </w:pPr>
      <w:r>
        <w:t xml:space="preserve">3.1.2. увеличить до 55% долю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w:t>
      </w:r>
    </w:p>
    <w:p w:rsidR="00946BAC" w:rsidRDefault="00946BAC">
      <w:pPr>
        <w:pStyle w:val="ConsPlusNormal"/>
        <w:ind w:firstLine="540"/>
        <w:jc w:val="both"/>
      </w:pPr>
      <w:r>
        <w:t>3.1.3. увеличить до 13,0% долю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данного подвижного состава;</w:t>
      </w:r>
    </w:p>
    <w:p w:rsidR="00946BAC" w:rsidRDefault="00946BAC">
      <w:pPr>
        <w:pStyle w:val="ConsPlusNormal"/>
        <w:ind w:firstLine="540"/>
        <w:jc w:val="both"/>
      </w:pPr>
      <w:r>
        <w:t>3.1.4. увеличить до 16,5% долю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946BAC" w:rsidRDefault="00946BAC">
      <w:pPr>
        <w:pStyle w:val="ConsPlusNormal"/>
        <w:ind w:firstLine="540"/>
        <w:jc w:val="both"/>
      </w:pPr>
      <w:r>
        <w:t xml:space="preserve">3.1.5. увеличить до 22% долю профессиональных образовательных организаций, в которых сформирована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p w:rsidR="00946BAC" w:rsidRDefault="00946BAC">
      <w:pPr>
        <w:pStyle w:val="ConsPlusNormal"/>
        <w:ind w:firstLine="540"/>
        <w:jc w:val="both"/>
      </w:pPr>
      <w:r>
        <w:t xml:space="preserve">3.1.6. увеличить до 55% долю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Пермском крае;</w:t>
      </w:r>
    </w:p>
    <w:p w:rsidR="00946BAC" w:rsidRDefault="00946BAC">
      <w:pPr>
        <w:pStyle w:val="ConsPlusNormal"/>
        <w:ind w:firstLine="540"/>
        <w:jc w:val="both"/>
      </w:pPr>
      <w:r>
        <w:t>3.1.7. увеличить до 15,5% долю инвалидов, получивших положительные результаты реабилитации, от числа прошедших реабилитацию;</w:t>
      </w:r>
    </w:p>
    <w:p w:rsidR="00946BAC" w:rsidRDefault="00946BAC">
      <w:pPr>
        <w:pStyle w:val="ConsPlusNormal"/>
        <w:ind w:firstLine="540"/>
        <w:jc w:val="both"/>
      </w:pPr>
      <w:r>
        <w:t>3.1.8. увеличить до 55% долю специалистов, прошедших обучение и повышение квалификации по вопросам организации реабилитации, социальной интеграции инвалидов;</w:t>
      </w:r>
    </w:p>
    <w:p w:rsidR="00946BAC" w:rsidRDefault="00946BAC">
      <w:pPr>
        <w:pStyle w:val="ConsPlusNormal"/>
        <w:ind w:firstLine="540"/>
        <w:jc w:val="both"/>
      </w:pPr>
      <w:r>
        <w:t>3.1.9. увеличить до 30% долю инвалидов, участвующих в спортивных и культурных мероприятиях (от общего количества инвалидов);</w:t>
      </w:r>
    </w:p>
    <w:p w:rsidR="00946BAC" w:rsidRDefault="00946BAC">
      <w:pPr>
        <w:pStyle w:val="ConsPlusNormal"/>
        <w:ind w:firstLine="540"/>
        <w:jc w:val="both"/>
      </w:pPr>
      <w:r>
        <w:t>3.1.10. увеличить до 95% долю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p w:rsidR="00946BAC" w:rsidRDefault="00946BAC">
      <w:pPr>
        <w:pStyle w:val="ConsPlusNormal"/>
        <w:ind w:firstLine="540"/>
        <w:jc w:val="both"/>
      </w:pPr>
      <w:r>
        <w:t>3.1.11. увеличить удельный вес семей, получающих комплексные реабилитационные (</w:t>
      </w:r>
      <w:proofErr w:type="spellStart"/>
      <w:r>
        <w:t>абилитационные</w:t>
      </w:r>
      <w:proofErr w:type="spellEnd"/>
      <w:r>
        <w:t>) услуги в рамках оказания ранней помощи, от числа выявленных семей с ребенком в возрасте от 0 до 4 лет с отклонениями в развитии, нуждающихся в ранней помощи (вошедших в проект), до 80%;</w:t>
      </w:r>
    </w:p>
    <w:p w:rsidR="00946BAC" w:rsidRDefault="00946BAC">
      <w:pPr>
        <w:pStyle w:val="ConsPlusNormal"/>
        <w:ind w:firstLine="540"/>
        <w:jc w:val="both"/>
      </w:pPr>
      <w:r>
        <w:lastRenderedPageBreak/>
        <w:t>3.1.12. увеличить удельный вес семей, удовлетворенных качеством оказания услуги ранней помощи, от числа участников до 85%;</w:t>
      </w:r>
    </w:p>
    <w:p w:rsidR="00946BAC" w:rsidRDefault="00946BAC">
      <w:pPr>
        <w:pStyle w:val="ConsPlusNormal"/>
        <w:ind w:firstLine="540"/>
        <w:jc w:val="both"/>
      </w:pPr>
      <w:r>
        <w:t>3.1.13. увеличить достижение популяционной нормы (среднестатистический показатель психофизического развития ребенка в возрастном периоде от 0 до 4 лет) детьми - участниками программы ранней помощи до 50%;</w:t>
      </w:r>
    </w:p>
    <w:p w:rsidR="00946BAC" w:rsidRDefault="00946BAC">
      <w:pPr>
        <w:pStyle w:val="ConsPlusNormal"/>
        <w:ind w:firstLine="540"/>
        <w:jc w:val="both"/>
      </w:pPr>
      <w:r>
        <w:t>3.1.14. увеличить число высококвалифицированных специалистов, владеющих инновационными технологиями оказания ранней помощи детям с нарушениями в развитии до 4 лет (из числа принимающих участие в проекте), до 70 человек;</w:t>
      </w:r>
    </w:p>
    <w:p w:rsidR="00946BAC" w:rsidRDefault="00946BAC">
      <w:pPr>
        <w:pStyle w:val="ConsPlusNormal"/>
        <w:ind w:firstLine="540"/>
        <w:jc w:val="both"/>
      </w:pPr>
      <w:r>
        <w:t>3.1.15. снизить удельный вес семей, отказавшихся от детей (на 10000 рожденных детей), до 28%.</w:t>
      </w:r>
    </w:p>
    <w:p w:rsidR="00946BAC" w:rsidRDefault="00946BAC">
      <w:pPr>
        <w:pStyle w:val="ConsPlusNormal"/>
        <w:jc w:val="both"/>
      </w:pPr>
    </w:p>
    <w:p w:rsidR="00946BAC" w:rsidRDefault="00946BAC">
      <w:pPr>
        <w:pStyle w:val="ConsPlusNormal"/>
        <w:jc w:val="center"/>
      </w:pPr>
      <w:r>
        <w:t>IV. Сроки реализации государственной программы в целом,</w:t>
      </w:r>
    </w:p>
    <w:p w:rsidR="00946BAC" w:rsidRDefault="00946BAC">
      <w:pPr>
        <w:pStyle w:val="ConsPlusNormal"/>
        <w:jc w:val="center"/>
      </w:pPr>
      <w:r>
        <w:t>этапы и сроки их реализации с указанием промежуточных</w:t>
      </w:r>
    </w:p>
    <w:p w:rsidR="00946BAC" w:rsidRDefault="00946BAC">
      <w:pPr>
        <w:pStyle w:val="ConsPlusNormal"/>
        <w:jc w:val="center"/>
      </w:pPr>
      <w:r>
        <w:t>показателей</w:t>
      </w:r>
    </w:p>
    <w:p w:rsidR="00946BAC" w:rsidRDefault="00946BAC">
      <w:pPr>
        <w:pStyle w:val="ConsPlusNormal"/>
        <w:jc w:val="both"/>
      </w:pPr>
    </w:p>
    <w:p w:rsidR="00946BAC" w:rsidRDefault="00946BAC">
      <w:pPr>
        <w:pStyle w:val="ConsPlusNormal"/>
        <w:ind w:firstLine="540"/>
        <w:jc w:val="both"/>
      </w:pPr>
      <w:r>
        <w:t>Программа рассчитана на период с 2014 по 2016 год.</w:t>
      </w:r>
    </w:p>
    <w:p w:rsidR="00946BAC" w:rsidRDefault="00946BAC">
      <w:pPr>
        <w:pStyle w:val="ConsPlusNormal"/>
        <w:ind w:firstLine="540"/>
        <w:jc w:val="both"/>
      </w:pPr>
      <w:r>
        <w:t>Программа реализуется в два этапа:</w:t>
      </w:r>
    </w:p>
    <w:p w:rsidR="00946BAC" w:rsidRDefault="00946BAC">
      <w:pPr>
        <w:pStyle w:val="ConsPlusNormal"/>
        <w:ind w:firstLine="540"/>
        <w:jc w:val="both"/>
      </w:pPr>
      <w:r>
        <w:t>1 этап - 2014 год;</w:t>
      </w:r>
    </w:p>
    <w:p w:rsidR="00946BAC" w:rsidRDefault="00946BAC">
      <w:pPr>
        <w:pStyle w:val="ConsPlusNormal"/>
        <w:ind w:firstLine="540"/>
        <w:jc w:val="both"/>
      </w:pPr>
      <w:r>
        <w:t>2 этап - 2015-2016 годы.</w:t>
      </w:r>
    </w:p>
    <w:p w:rsidR="00946BAC" w:rsidRDefault="00946BAC">
      <w:pPr>
        <w:pStyle w:val="ConsPlusNormal"/>
        <w:ind w:firstLine="540"/>
        <w:jc w:val="both"/>
      </w:pPr>
      <w:proofErr w:type="gramStart"/>
      <w:r>
        <w:t>В рамках реализации первого этапа Программы (2014 год) планируется оценка состояния доступности объектов социальной инфраструктуры Пермского края и предоставления услуг в приоритетных сферах жизнедеятельности инвалидов и других маломобильных групп населения, разработка нормативных правовых актов, реализация мероприятий по созданию условий для обеспечения доступности объектов социальной инфраструктуры Пермского края и предоставлению услуг в приоритетных сферах жизнедеятельности инвалидов и других МГН.</w:t>
      </w:r>
      <w:proofErr w:type="gramEnd"/>
    </w:p>
    <w:p w:rsidR="00946BAC" w:rsidRDefault="00946BAC">
      <w:pPr>
        <w:pStyle w:val="ConsPlusNormal"/>
        <w:ind w:firstLine="540"/>
        <w:jc w:val="both"/>
      </w:pPr>
      <w:r>
        <w:t>В рамках реализации второго этапа реализации Программы (2015-2016 годы) планируются мероприятия по созданию условий для обеспечения доступности объектов социальной инфраструктуры Пермского края и предоставления услуг в приоритетных сферах жизнедеятельности инвалидов и других маломобильных групп населения.</w:t>
      </w:r>
    </w:p>
    <w:p w:rsidR="00946BAC" w:rsidRDefault="00946BAC">
      <w:pPr>
        <w:pStyle w:val="ConsPlusNormal"/>
        <w:ind w:firstLine="540"/>
        <w:jc w:val="both"/>
      </w:pPr>
      <w:r>
        <w:t>Кроме того, на протяжении всего периода реализации Программы (2014-2016 годы) планируется реализация мероприятий по реабилитации инвалидов и других маломобильных групп населения с последующей их интеграцией в общество, обучение специалистов.</w:t>
      </w:r>
    </w:p>
    <w:p w:rsidR="00946BAC" w:rsidRDefault="00946BAC">
      <w:pPr>
        <w:pStyle w:val="ConsPlusNormal"/>
        <w:ind w:firstLine="540"/>
        <w:jc w:val="both"/>
      </w:pPr>
      <w:r>
        <w:t xml:space="preserve">Целевым показателям посвящен </w:t>
      </w:r>
      <w:hyperlink w:anchor="P482" w:history="1">
        <w:r>
          <w:rPr>
            <w:color w:val="0000FF"/>
          </w:rPr>
          <w:t>раздел VIII</w:t>
        </w:r>
      </w:hyperlink>
      <w:r>
        <w:t xml:space="preserve"> Программы.</w:t>
      </w:r>
    </w:p>
    <w:p w:rsidR="00946BAC" w:rsidRDefault="00946BAC">
      <w:pPr>
        <w:pStyle w:val="ConsPlusNormal"/>
        <w:jc w:val="both"/>
      </w:pPr>
    </w:p>
    <w:p w:rsidR="00946BAC" w:rsidRDefault="00946BAC">
      <w:pPr>
        <w:pStyle w:val="ConsPlusNormal"/>
        <w:jc w:val="center"/>
      </w:pPr>
      <w:r>
        <w:t>V. Перечень основных мероприятий государственной программы</w:t>
      </w:r>
    </w:p>
    <w:p w:rsidR="00946BAC" w:rsidRDefault="00946BAC">
      <w:pPr>
        <w:pStyle w:val="ConsPlusNormal"/>
        <w:jc w:val="both"/>
      </w:pPr>
    </w:p>
    <w:p w:rsidR="00946BAC" w:rsidRDefault="00946BAC">
      <w:pPr>
        <w:pStyle w:val="ConsPlusNormal"/>
        <w:ind w:firstLine="540"/>
        <w:jc w:val="both"/>
      </w:pPr>
      <w:r>
        <w:t>5.1. Все разделы Программы предусматривают комплексный подход к решению важнейшей социальной задачи формирования равных возможностей для инвалидов во всех сферах жизни общества.</w:t>
      </w:r>
    </w:p>
    <w:p w:rsidR="00946BAC" w:rsidRDefault="00946BAC">
      <w:pPr>
        <w:pStyle w:val="ConsPlusNormal"/>
        <w:ind w:firstLine="540"/>
        <w:jc w:val="both"/>
      </w:pPr>
      <w:r>
        <w:t xml:space="preserve">5.2. Перечень мероприятий Программы с указанием сроков их реализации и ожидаемых результатов отражены в </w:t>
      </w:r>
      <w:hyperlink w:anchor="P564" w:history="1">
        <w:r>
          <w:rPr>
            <w:color w:val="0000FF"/>
          </w:rPr>
          <w:t>приложении 1</w:t>
        </w:r>
      </w:hyperlink>
      <w:r>
        <w:t>.</w:t>
      </w:r>
    </w:p>
    <w:p w:rsidR="00946BAC" w:rsidRDefault="00946BAC">
      <w:pPr>
        <w:pStyle w:val="ConsPlusNormal"/>
        <w:jc w:val="both"/>
      </w:pPr>
    </w:p>
    <w:p w:rsidR="00946BAC" w:rsidRDefault="00946BAC">
      <w:pPr>
        <w:pStyle w:val="ConsPlusNormal"/>
        <w:jc w:val="center"/>
      </w:pPr>
      <w:r>
        <w:t>VI. Основные меры правового регулирования, направленные</w:t>
      </w:r>
    </w:p>
    <w:p w:rsidR="00946BAC" w:rsidRDefault="00946BAC">
      <w:pPr>
        <w:pStyle w:val="ConsPlusNormal"/>
        <w:jc w:val="center"/>
      </w:pPr>
      <w:r>
        <w:t xml:space="preserve">на достижение целей и конечных результатов </w:t>
      </w:r>
      <w:proofErr w:type="gramStart"/>
      <w:r>
        <w:t>государственной</w:t>
      </w:r>
      <w:proofErr w:type="gramEnd"/>
    </w:p>
    <w:p w:rsidR="00946BAC" w:rsidRDefault="00946BAC">
      <w:pPr>
        <w:pStyle w:val="ConsPlusNormal"/>
        <w:jc w:val="center"/>
      </w:pPr>
      <w:r>
        <w:t>программы</w:t>
      </w:r>
    </w:p>
    <w:p w:rsidR="00946BAC" w:rsidRDefault="00946BAC">
      <w:pPr>
        <w:pStyle w:val="ConsPlusNormal"/>
        <w:jc w:val="both"/>
      </w:pPr>
    </w:p>
    <w:p w:rsidR="00946BAC" w:rsidRDefault="00946BAC">
      <w:pPr>
        <w:pStyle w:val="ConsPlusNormal"/>
        <w:ind w:firstLine="540"/>
        <w:jc w:val="both"/>
      </w:pPr>
      <w:r>
        <w:t xml:space="preserve">Основные меры правового регулирования в соответствующей сфере, направленные на достижение целей и конечных результатов Программы, изложены в разделах подпрограмм и отражены в </w:t>
      </w:r>
      <w:hyperlink w:anchor="P564" w:history="1">
        <w:r>
          <w:rPr>
            <w:color w:val="0000FF"/>
          </w:rPr>
          <w:t>приложении 1</w:t>
        </w:r>
      </w:hyperlink>
      <w:r>
        <w:t xml:space="preserve"> к Программе.</w:t>
      </w:r>
    </w:p>
    <w:p w:rsidR="00946BAC" w:rsidRDefault="00946BAC">
      <w:pPr>
        <w:pStyle w:val="ConsPlusNormal"/>
        <w:jc w:val="both"/>
      </w:pPr>
    </w:p>
    <w:p w:rsidR="00946BAC" w:rsidRDefault="00946BAC">
      <w:pPr>
        <w:pStyle w:val="ConsPlusNormal"/>
        <w:jc w:val="center"/>
      </w:pPr>
      <w:r>
        <w:t>VII. Перечень и краткое описание подпрограмм</w:t>
      </w:r>
    </w:p>
    <w:p w:rsidR="00946BAC" w:rsidRDefault="00946BAC">
      <w:pPr>
        <w:pStyle w:val="ConsPlusNormal"/>
        <w:jc w:val="both"/>
      </w:pPr>
    </w:p>
    <w:p w:rsidR="00946BAC" w:rsidRDefault="00946BAC">
      <w:pPr>
        <w:pStyle w:val="ConsPlusNormal"/>
        <w:ind w:firstLine="540"/>
        <w:jc w:val="both"/>
      </w:pPr>
      <w:r>
        <w:t>7.1. Программа включает 2 подпрограммы, каждая из которых содержит по 3 основных мероприятия.</w:t>
      </w:r>
    </w:p>
    <w:p w:rsidR="00946BAC" w:rsidRDefault="00946BAC">
      <w:pPr>
        <w:pStyle w:val="ConsPlusNormal"/>
        <w:ind w:firstLine="540"/>
        <w:jc w:val="both"/>
      </w:pPr>
      <w:r>
        <w:lastRenderedPageBreak/>
        <w:t>7.2. 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946BAC" w:rsidRDefault="00946BAC">
      <w:pPr>
        <w:pStyle w:val="ConsPlusNormal"/>
        <w:ind w:firstLine="540"/>
        <w:jc w:val="both"/>
      </w:pPr>
      <w:r>
        <w:t>В данной подпрограмме отражается комплекс мероприятий, направленных на совершенствование имеющейся нормативной правовой базы и организационных механизмов формирования доступной среды жизнедеятельности, в том числе мероприятий по обеспечению взаимодействия и координации деятельности участников этой системы.</w:t>
      </w:r>
    </w:p>
    <w:p w:rsidR="00946BAC" w:rsidRDefault="00946BAC">
      <w:pPr>
        <w:pStyle w:val="ConsPlusNormal"/>
        <w:ind w:firstLine="540"/>
        <w:jc w:val="both"/>
      </w:pPr>
      <w:proofErr w:type="gramStart"/>
      <w:r>
        <w:t>Мероприятия, направленные на повышение уровня доступности приоритетных объектов и услуг в приоритетных сферах жизнедеятельности, мероприятия, направленные на определение уровня доступности, а также мероприятия по обустройству и приспособлению (далее - адаптация) указанных объектов и услуг (путем ремонта, дооборудования техническими средствами адаптации, а также организации альтернативного формата предоставления услуг (дистанционная форма предоставления услуг, изменения режима работы и др.).</w:t>
      </w:r>
      <w:proofErr w:type="gramEnd"/>
    </w:p>
    <w:p w:rsidR="00946BAC" w:rsidRDefault="00946BAC">
      <w:pPr>
        <w:pStyle w:val="ConsPlusNormal"/>
        <w:ind w:firstLine="540"/>
        <w:jc w:val="both"/>
      </w:pPr>
      <w:proofErr w:type="gramStart"/>
      <w:r>
        <w:t xml:space="preserve">Также в подпрограмме представлены информационные и просветительские мероприятия, направленные на устранение </w:t>
      </w:r>
      <w:proofErr w:type="spellStart"/>
      <w:r>
        <w:t>отношенческих</w:t>
      </w:r>
      <w:proofErr w:type="spellEnd"/>
      <w:r>
        <w:t xml:space="preserve"> барьеров, социальной разобщенности и формирование позитивного отношения к проблеме обеспечения доступной среды жизнедеятельности для инвалидов и других МГН (в виде организации и проведения совместных мероприятий для инвалидов и граждан, не имеющих инвалидности, проведения информационных кампаний, развития информационных ресурсов с учетом особых потребностей инвалидов, как общих, так и специализированных).</w:t>
      </w:r>
      <w:proofErr w:type="gramEnd"/>
    </w:p>
    <w:p w:rsidR="00946BAC" w:rsidRDefault="00946BAC">
      <w:pPr>
        <w:pStyle w:val="ConsPlusNormal"/>
        <w:ind w:firstLine="540"/>
        <w:jc w:val="both"/>
      </w:pPr>
      <w:r>
        <w:t>7.3. Подпрограмма 2 "Совершенствование механизма предоставления услуг в сфере реабилитации и социальной интеграции инвалидов Пермского края".</w:t>
      </w:r>
    </w:p>
    <w:p w:rsidR="00946BAC" w:rsidRDefault="00946BAC">
      <w:pPr>
        <w:pStyle w:val="ConsPlusNormal"/>
        <w:ind w:firstLine="540"/>
        <w:jc w:val="both"/>
      </w:pPr>
      <w:r>
        <w:t xml:space="preserve">В данной подпрограмме </w:t>
      </w:r>
      <w:proofErr w:type="gramStart"/>
      <w:r>
        <w:t>отражены</w:t>
      </w:r>
      <w:proofErr w:type="gramEnd"/>
      <w:r>
        <w:t>:</w:t>
      </w:r>
    </w:p>
    <w:p w:rsidR="00946BAC" w:rsidRDefault="00946BAC">
      <w:pPr>
        <w:pStyle w:val="ConsPlusNormal"/>
        <w:ind w:firstLine="540"/>
        <w:jc w:val="both"/>
      </w:pPr>
      <w:r>
        <w:t>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 (через развитие спектра реабилитационных услуг и организационных форм их предоставления, технологий и методов работы);</w:t>
      </w:r>
    </w:p>
    <w:p w:rsidR="00946BAC" w:rsidRDefault="00946BAC">
      <w:pPr>
        <w:pStyle w:val="ConsPlusNormal"/>
        <w:ind w:firstLine="540"/>
        <w:jc w:val="both"/>
      </w:pPr>
      <w:r>
        <w:t>мероприятия по информационно-методическому обеспечению деятельности специалистов, задействованных в системе реабилитации (в виде подготовки и проведения семинаров, конференций, курсов повышения квалификации, подготовки и публикации справочных, учебно-методических пособий, рекомендаций);</w:t>
      </w:r>
    </w:p>
    <w:p w:rsidR="00946BAC" w:rsidRDefault="00946BAC">
      <w:pPr>
        <w:pStyle w:val="ConsPlusNormal"/>
        <w:ind w:firstLine="540"/>
        <w:jc w:val="both"/>
      </w:pPr>
      <w:r>
        <w:t>мероприятия по оснащению реабилитационных центров, обеспечению инвалидов техническими средствами реабилитации, не входящими в федеральный перечень.</w:t>
      </w:r>
    </w:p>
    <w:p w:rsidR="00946BAC" w:rsidRDefault="00946BAC">
      <w:pPr>
        <w:pStyle w:val="ConsPlusNormal"/>
        <w:ind w:firstLine="540"/>
        <w:jc w:val="both"/>
      </w:pPr>
      <w:r>
        <w:t xml:space="preserve">Перечень мероприятий с указанием сроков их реализации и ожидаемых результатов отражен в </w:t>
      </w:r>
      <w:hyperlink w:anchor="P564" w:history="1">
        <w:r>
          <w:rPr>
            <w:color w:val="0000FF"/>
          </w:rPr>
          <w:t>приложении 1</w:t>
        </w:r>
      </w:hyperlink>
      <w:r>
        <w:t xml:space="preserve"> к Программе.</w:t>
      </w:r>
    </w:p>
    <w:p w:rsidR="00946BAC" w:rsidRDefault="00946BAC">
      <w:pPr>
        <w:pStyle w:val="ConsPlusNormal"/>
        <w:jc w:val="both"/>
      </w:pPr>
    </w:p>
    <w:p w:rsidR="00946BAC" w:rsidRDefault="00946BAC">
      <w:pPr>
        <w:pStyle w:val="ConsPlusNormal"/>
        <w:jc w:val="center"/>
      </w:pPr>
      <w:bookmarkStart w:id="1" w:name="P482"/>
      <w:bookmarkEnd w:id="1"/>
      <w:r>
        <w:t>VIII. Перечень целевых показателей государственной программы</w:t>
      </w:r>
    </w:p>
    <w:p w:rsidR="00946BAC" w:rsidRDefault="00946BAC">
      <w:pPr>
        <w:pStyle w:val="ConsPlusNormal"/>
        <w:jc w:val="both"/>
      </w:pPr>
    </w:p>
    <w:p w:rsidR="00946BAC" w:rsidRDefault="00946BAC">
      <w:pPr>
        <w:pStyle w:val="ConsPlusNormal"/>
        <w:ind w:firstLine="540"/>
        <w:jc w:val="both"/>
      </w:pPr>
      <w:r>
        <w:t>Для оценки реализации Программы сформирована система целевых показателей.</w:t>
      </w:r>
    </w:p>
    <w:p w:rsidR="00946BAC" w:rsidRDefault="00946BAC">
      <w:pPr>
        <w:pStyle w:val="ConsPlusNormal"/>
        <w:ind w:firstLine="540"/>
        <w:jc w:val="both"/>
      </w:pPr>
      <w:r>
        <w:t xml:space="preserve">Значения целевых показателей, сведения о взаимосвязи мероприятий и результатов их выполнения с конечными целевыми показателями реализации приведены в </w:t>
      </w:r>
      <w:hyperlink w:anchor="P1844" w:history="1">
        <w:r>
          <w:rPr>
            <w:color w:val="0000FF"/>
          </w:rPr>
          <w:t>приложении 4</w:t>
        </w:r>
      </w:hyperlink>
      <w:r>
        <w:t xml:space="preserve"> к Программе.</w:t>
      </w:r>
    </w:p>
    <w:p w:rsidR="00946BAC" w:rsidRDefault="00946BAC">
      <w:pPr>
        <w:pStyle w:val="ConsPlusNormal"/>
        <w:ind w:firstLine="540"/>
        <w:jc w:val="both"/>
      </w:pPr>
      <w:r>
        <w:t>Источником представления значений целевых показателей, а также данных для расчетов целевых показателей являются исполнительные органы государственной власти Пермского края, являющиеся исполнителями Программы.</w:t>
      </w:r>
    </w:p>
    <w:p w:rsidR="00946BAC" w:rsidRDefault="00946BAC">
      <w:pPr>
        <w:pStyle w:val="ConsPlusNormal"/>
        <w:jc w:val="both"/>
      </w:pPr>
    </w:p>
    <w:p w:rsidR="00946BAC" w:rsidRDefault="00946BAC">
      <w:pPr>
        <w:pStyle w:val="ConsPlusNormal"/>
        <w:jc w:val="center"/>
      </w:pPr>
      <w:r>
        <w:t xml:space="preserve">IX. Информация по ресурсному обеспечению </w:t>
      </w:r>
      <w:proofErr w:type="gramStart"/>
      <w:r>
        <w:t>государственной</w:t>
      </w:r>
      <w:proofErr w:type="gramEnd"/>
    </w:p>
    <w:p w:rsidR="00946BAC" w:rsidRDefault="00946BAC">
      <w:pPr>
        <w:pStyle w:val="ConsPlusNormal"/>
        <w:jc w:val="center"/>
      </w:pPr>
      <w:r>
        <w:t>программы</w:t>
      </w:r>
    </w:p>
    <w:p w:rsidR="00946BAC" w:rsidRDefault="00946BAC">
      <w:pPr>
        <w:pStyle w:val="ConsPlusNormal"/>
        <w:jc w:val="center"/>
      </w:pPr>
      <w:proofErr w:type="gramStart"/>
      <w:r>
        <w:t xml:space="preserve">(в ред. </w:t>
      </w:r>
      <w:hyperlink r:id="rId57" w:history="1">
        <w:r>
          <w:rPr>
            <w:color w:val="0000FF"/>
          </w:rPr>
          <w:t>Постановления</w:t>
        </w:r>
      </w:hyperlink>
      <w:r>
        <w:t xml:space="preserve"> Правительства Пермского края</w:t>
      </w:r>
      <w:proofErr w:type="gramEnd"/>
    </w:p>
    <w:p w:rsidR="00946BAC" w:rsidRDefault="00946BAC">
      <w:pPr>
        <w:pStyle w:val="ConsPlusNormal"/>
        <w:jc w:val="center"/>
      </w:pPr>
      <w:r>
        <w:t>от 30.05.2014 N 432-п)</w:t>
      </w:r>
    </w:p>
    <w:p w:rsidR="00946BAC" w:rsidRDefault="00946BAC">
      <w:pPr>
        <w:pStyle w:val="ConsPlusNormal"/>
        <w:jc w:val="both"/>
      </w:pPr>
    </w:p>
    <w:p w:rsidR="00946BAC" w:rsidRDefault="00946BAC">
      <w:pPr>
        <w:pStyle w:val="ConsPlusNormal"/>
        <w:ind w:firstLine="540"/>
        <w:jc w:val="both"/>
      </w:pPr>
      <w:r>
        <w:t>Финансирование Программы осуществляется за счет средств бюджета Пермского края, федерального бюджета и бюджетов органов местного самоуправления муниципальных образований Пермского края.</w:t>
      </w:r>
    </w:p>
    <w:p w:rsidR="00946BAC" w:rsidRDefault="00946BAC">
      <w:pPr>
        <w:pStyle w:val="ConsPlusNormal"/>
        <w:ind w:firstLine="540"/>
        <w:jc w:val="both"/>
      </w:pPr>
      <w:r>
        <w:t xml:space="preserve">Объем финансирования реализации Программы определяется ежегодно при формировании </w:t>
      </w:r>
      <w:r>
        <w:lastRenderedPageBreak/>
        <w:t>бюджета Пермского края и утверждается законом Пермского края о бюджете Пермского края на очередной финансовый год и плановый период.</w:t>
      </w:r>
    </w:p>
    <w:p w:rsidR="00946BAC" w:rsidRDefault="00946BAC">
      <w:pPr>
        <w:pStyle w:val="ConsPlusNormal"/>
        <w:ind w:firstLine="540"/>
        <w:jc w:val="both"/>
      </w:pPr>
      <w:proofErr w:type="gramStart"/>
      <w:r>
        <w:t xml:space="preserve">Средства федерального бюджета в рамках государственной </w:t>
      </w:r>
      <w:hyperlink r:id="rId58" w:history="1">
        <w:r>
          <w:rPr>
            <w:color w:val="0000FF"/>
          </w:rPr>
          <w:t>программы</w:t>
        </w:r>
      </w:hyperlink>
      <w:r>
        <w:t xml:space="preserve"> Российской Федерации "Доступная среда на 2011-2015 годы", утвержденной Постановлением Правительства Российской Федерации от 15 апреля 2014 г. N 297, на финансирование расходов по реализации мероприятий привлекаются в виде субсидий бюджету Пермского края на условиях софинансирования в соответствии с </w:t>
      </w:r>
      <w:hyperlink r:id="rId59" w:history="1">
        <w:r>
          <w:rPr>
            <w:color w:val="0000FF"/>
          </w:rPr>
          <w:t>Постановлением</w:t>
        </w:r>
      </w:hyperlink>
      <w:r>
        <w:t xml:space="preserve"> Правительства Российской Федерации от 19 февраля 2015 г. N 146 "О внесении изменений в</w:t>
      </w:r>
      <w:proofErr w:type="gramEnd"/>
      <w:r>
        <w:t xml:space="preserve"> государственную программу Российской Федерации "Доступная среда" на 2011-2015 годы и признании </w:t>
      </w:r>
      <w:proofErr w:type="gramStart"/>
      <w:r>
        <w:t>утратившими</w:t>
      </w:r>
      <w:proofErr w:type="gramEnd"/>
      <w:r>
        <w:t xml:space="preserve"> силу некоторых постановлений Правительства Российской Федерации".</w:t>
      </w:r>
    </w:p>
    <w:p w:rsidR="00946BAC" w:rsidRDefault="00946BAC">
      <w:pPr>
        <w:pStyle w:val="ConsPlusNormal"/>
        <w:jc w:val="both"/>
      </w:pPr>
      <w:r>
        <w:t xml:space="preserve">(в ред. </w:t>
      </w:r>
      <w:hyperlink r:id="rId60" w:history="1">
        <w:r>
          <w:rPr>
            <w:color w:val="0000FF"/>
          </w:rPr>
          <w:t>Постановления</w:t>
        </w:r>
      </w:hyperlink>
      <w:r>
        <w:t xml:space="preserve"> Правительства Пермского края от 20.08.2015 N 551-п)</w:t>
      </w:r>
    </w:p>
    <w:p w:rsidR="00946BAC" w:rsidRDefault="00946BAC">
      <w:pPr>
        <w:pStyle w:val="ConsPlusNormal"/>
        <w:ind w:firstLine="540"/>
        <w:jc w:val="both"/>
      </w:pPr>
      <w:r>
        <w:t>Участие органов местного самоуправления в реализации Программы предусматривается на основе соглашений при условии софинансирования ими на цели реализации соответствующих мероприятий Программы собственных и привлеченных сре</w:t>
      </w:r>
      <w:proofErr w:type="gramStart"/>
      <w:r>
        <w:t>дств в р</w:t>
      </w:r>
      <w:proofErr w:type="gramEnd"/>
      <w:r>
        <w:t>азмере не менее 30% общего объема финансирования.</w:t>
      </w:r>
    </w:p>
    <w:p w:rsidR="00946BAC" w:rsidRDefault="00946BAC">
      <w:pPr>
        <w:pStyle w:val="ConsPlusNormal"/>
        <w:jc w:val="both"/>
      </w:pPr>
      <w:r>
        <w:t xml:space="preserve">(в ред. </w:t>
      </w:r>
      <w:hyperlink r:id="rId61" w:history="1">
        <w:r>
          <w:rPr>
            <w:color w:val="0000FF"/>
          </w:rPr>
          <w:t>Постановления</w:t>
        </w:r>
      </w:hyperlink>
      <w:r>
        <w:t xml:space="preserve"> Правительства Пермского края от 20.08.2015 N 551-п)</w:t>
      </w:r>
    </w:p>
    <w:p w:rsidR="00946BAC" w:rsidRDefault="00946BAC">
      <w:pPr>
        <w:pStyle w:val="ConsPlusNormal"/>
        <w:ind w:firstLine="540"/>
        <w:jc w:val="both"/>
      </w:pPr>
      <w:r>
        <w:t>С целью обеспечения комплексного подхода при реализации мероприятий Программы планирование бюджетных ассигнований было осуществлено с учетом количества приоритетных объектов в каждой сфере жизнедеятельности, а также потребности учреждений той или иной сферы в средствах адаптации, необходимых для обеспечения беспрепятственного доступа инвалидов и других МГН к объектам социальной инфраструктуры.</w:t>
      </w:r>
    </w:p>
    <w:p w:rsidR="00946BAC" w:rsidRDefault="00946BAC">
      <w:pPr>
        <w:pStyle w:val="ConsPlusNormal"/>
        <w:ind w:firstLine="540"/>
        <w:jc w:val="both"/>
      </w:pPr>
      <w:r>
        <w:t>Необходимо отметить, что неравномерное распределение средств бюджетной системы среди приоритетных сфер жизнедеятельности обусловливается проведением мероприятий по строительству, реконструкции и капитальному ремонту объектов здравоохранения, физической культуры и спорта, культуры с учетом требований по обеспечению беспрепятственного доступа к ним инвалидов и других МГН в рамках иных подпрограмм, реализуемых на территории Пермского края.</w:t>
      </w:r>
    </w:p>
    <w:p w:rsidR="00946BAC" w:rsidRDefault="00946BAC">
      <w:pPr>
        <w:pStyle w:val="ConsPlusNormal"/>
        <w:ind w:firstLine="540"/>
        <w:jc w:val="both"/>
      </w:pPr>
      <w:r>
        <w:t xml:space="preserve">Сводные финансовые затраты на реализацию мероприятий отражены в </w:t>
      </w:r>
      <w:hyperlink w:anchor="P2126" w:history="1">
        <w:r>
          <w:rPr>
            <w:color w:val="0000FF"/>
          </w:rPr>
          <w:t>приложениях 5</w:t>
        </w:r>
      </w:hyperlink>
      <w:r>
        <w:t xml:space="preserve">, </w:t>
      </w:r>
      <w:hyperlink w:anchor="P3626" w:history="1">
        <w:r>
          <w:rPr>
            <w:color w:val="0000FF"/>
          </w:rPr>
          <w:t>6</w:t>
        </w:r>
      </w:hyperlink>
      <w:r>
        <w:t xml:space="preserve">, </w:t>
      </w:r>
      <w:hyperlink w:anchor="P3981" w:history="1">
        <w:r>
          <w:rPr>
            <w:color w:val="0000FF"/>
          </w:rPr>
          <w:t>7</w:t>
        </w:r>
      </w:hyperlink>
      <w:r>
        <w:t xml:space="preserve">, </w:t>
      </w:r>
      <w:hyperlink w:anchor="P4293" w:history="1">
        <w:r>
          <w:rPr>
            <w:color w:val="0000FF"/>
          </w:rPr>
          <w:t>8</w:t>
        </w:r>
      </w:hyperlink>
      <w:r>
        <w:t xml:space="preserve">, </w:t>
      </w:r>
      <w:hyperlink w:anchor="P4449" w:history="1">
        <w:r>
          <w:rPr>
            <w:color w:val="0000FF"/>
          </w:rPr>
          <w:t>9</w:t>
        </w:r>
      </w:hyperlink>
      <w:r>
        <w:t xml:space="preserve"> к Программе.</w:t>
      </w:r>
    </w:p>
    <w:p w:rsidR="00946BAC" w:rsidRDefault="00946BAC">
      <w:pPr>
        <w:pStyle w:val="ConsPlusNormal"/>
        <w:jc w:val="both"/>
      </w:pPr>
    </w:p>
    <w:p w:rsidR="00946BAC" w:rsidRDefault="00946BAC">
      <w:pPr>
        <w:pStyle w:val="ConsPlusNormal"/>
        <w:jc w:val="center"/>
      </w:pPr>
      <w:r>
        <w:t>X. Меры государственного регулирования и управления рисками</w:t>
      </w:r>
    </w:p>
    <w:p w:rsidR="00946BAC" w:rsidRDefault="00946BAC">
      <w:pPr>
        <w:pStyle w:val="ConsPlusNormal"/>
        <w:jc w:val="both"/>
      </w:pPr>
    </w:p>
    <w:p w:rsidR="00946BAC" w:rsidRDefault="00946BAC">
      <w:pPr>
        <w:pStyle w:val="ConsPlusNormal"/>
        <w:ind w:firstLine="540"/>
        <w:jc w:val="both"/>
      </w:pPr>
      <w:r>
        <w:t>10.1. Реализация мероприятий Программы в полной мере возможна при условии ее финансирования в рамках запланированных объемов.</w:t>
      </w:r>
    </w:p>
    <w:p w:rsidR="00946BAC" w:rsidRDefault="00946BAC">
      <w:pPr>
        <w:pStyle w:val="ConsPlusNormal"/>
        <w:ind w:firstLine="540"/>
        <w:jc w:val="both"/>
      </w:pPr>
      <w:r>
        <w:t>Основными рисками, которые могут осложнить решение обозначенных проблем программно-целевым методом, являются:</w:t>
      </w:r>
    </w:p>
    <w:p w:rsidR="00946BAC" w:rsidRDefault="00946BAC">
      <w:pPr>
        <w:pStyle w:val="ConsPlusNormal"/>
        <w:ind w:firstLine="540"/>
        <w:jc w:val="both"/>
      </w:pPr>
      <w:r>
        <w:t xml:space="preserve">недостаточная гибкость и </w:t>
      </w:r>
      <w:proofErr w:type="spellStart"/>
      <w:r>
        <w:t>адаптируемость</w:t>
      </w:r>
      <w:proofErr w:type="spellEnd"/>
      <w:r>
        <w:t xml:space="preserve"> Программы к внешним факторам и организационным изменениям органов государственной власти;</w:t>
      </w:r>
    </w:p>
    <w:p w:rsidR="00946BAC" w:rsidRDefault="00946BAC">
      <w:pPr>
        <w:pStyle w:val="ConsPlusNormal"/>
        <w:ind w:firstLine="540"/>
        <w:jc w:val="both"/>
      </w:pPr>
      <w:r>
        <w:t>неэффективное взаимодействие соисполнителей Программы;</w:t>
      </w:r>
    </w:p>
    <w:p w:rsidR="00946BAC" w:rsidRDefault="00946BAC">
      <w:pPr>
        <w:pStyle w:val="ConsPlusNormal"/>
        <w:ind w:firstLine="540"/>
        <w:jc w:val="both"/>
      </w:pPr>
      <w:r>
        <w:t>недостаточное ресурсное обеспечение запланированных мероприятий.</w:t>
      </w:r>
    </w:p>
    <w:p w:rsidR="00946BAC" w:rsidRDefault="00946BAC">
      <w:pPr>
        <w:pStyle w:val="ConsPlusNormal"/>
        <w:ind w:firstLine="540"/>
        <w:jc w:val="both"/>
      </w:pPr>
      <w:r>
        <w:t>10.2. Минимизация рисков реализации Программы возможна при планировании работ, в частности формировании плана реализации Программы, содержащего перечень мероприятий с указанием сроков их выполнения, бюджетных ассигнований, а также информации о расходах из других источников.</w:t>
      </w:r>
    </w:p>
    <w:p w:rsidR="00946BAC" w:rsidRDefault="00946BAC">
      <w:pPr>
        <w:pStyle w:val="ConsPlusNormal"/>
        <w:ind w:firstLine="540"/>
        <w:jc w:val="both"/>
      </w:pPr>
      <w:r>
        <w:t>Ряд рисков может быть минимизирован при четком управлении Программой, в том числе при определении организационной структуры управления реализацией Программы (состав, функции и согласованность звеньев всех уровней управления).</w:t>
      </w:r>
    </w:p>
    <w:p w:rsidR="00946BAC" w:rsidRDefault="00946BAC">
      <w:pPr>
        <w:pStyle w:val="ConsPlusNormal"/>
        <w:ind w:firstLine="540"/>
        <w:jc w:val="both"/>
      </w:pPr>
      <w:r>
        <w:t xml:space="preserve">Привлечение средств федерального бюджета позволит дополнить средства краевого бюджета и путем </w:t>
      </w:r>
      <w:proofErr w:type="spellStart"/>
      <w:r>
        <w:t>задействования</w:t>
      </w:r>
      <w:proofErr w:type="spellEnd"/>
      <w:r>
        <w:t xml:space="preserve">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946BAC" w:rsidRDefault="00946BAC">
      <w:pPr>
        <w:pStyle w:val="ConsPlusNormal"/>
        <w:ind w:firstLine="540"/>
        <w:jc w:val="both"/>
      </w:pPr>
      <w:r>
        <w:t>10.3. В отношении мероприятий Программы предполагается осуществление:</w:t>
      </w:r>
    </w:p>
    <w:p w:rsidR="00946BAC" w:rsidRDefault="00946BAC">
      <w:pPr>
        <w:pStyle w:val="ConsPlusNormal"/>
        <w:ind w:firstLine="540"/>
        <w:jc w:val="both"/>
      </w:pPr>
      <w:r>
        <w:lastRenderedPageBreak/>
        <w:t xml:space="preserve">мониторинга и </w:t>
      </w:r>
      <w:proofErr w:type="gramStart"/>
      <w:r>
        <w:t>контроля за</w:t>
      </w:r>
      <w:proofErr w:type="gramEnd"/>
      <w:r>
        <w:t xml:space="preserve"> ходом и результатами реализации мероприятий на основе системы соответствующих целевых показателей (индикаторов), обеспечивающих достижение намеченных целей;</w:t>
      </w:r>
    </w:p>
    <w:p w:rsidR="00946BAC" w:rsidRDefault="00946BAC">
      <w:pPr>
        <w:pStyle w:val="ConsPlusNormal"/>
        <w:ind w:firstLine="540"/>
        <w:jc w:val="both"/>
      </w:pPr>
      <w:r>
        <w:t>корректировки содержания и сроков реализации указанных мероприятий, а также ресурсов, привлекаемых для их выполнения в пределах общего объема бюджетных ассигнований на реализацию Программы.</w:t>
      </w:r>
    </w:p>
    <w:p w:rsidR="00946BAC" w:rsidRDefault="00946BAC">
      <w:pPr>
        <w:pStyle w:val="ConsPlusNormal"/>
        <w:ind w:firstLine="540"/>
        <w:jc w:val="both"/>
      </w:pPr>
      <w:r>
        <w:t xml:space="preserve">Организация исполнения мероприятий, текущее управление, координация работ соисполнителей Программы и </w:t>
      </w:r>
      <w:proofErr w:type="gramStart"/>
      <w:r>
        <w:t>контроль за</w:t>
      </w:r>
      <w:proofErr w:type="gramEnd"/>
      <w:r>
        <w:t xml:space="preserve"> ходом реализации, в том числе оценка достижения целевых показателей (индикаторов), осуществляется ответственным исполнителем Программы - Министерством социального развития Пермского края.</w:t>
      </w:r>
    </w:p>
    <w:p w:rsidR="00946BAC" w:rsidRDefault="00946BAC">
      <w:pPr>
        <w:pStyle w:val="ConsPlusNormal"/>
        <w:ind w:firstLine="540"/>
        <w:jc w:val="both"/>
      </w:pPr>
      <w:r>
        <w:t>Для реализации мероприятий Программы Министерство социального развития Пермского края предусматривает средства на администрирование программных мероприятий. Финансирование осуществляется за счет средств бюджета Пермского края, выделенных на реализацию Программы.</w:t>
      </w:r>
    </w:p>
    <w:p w:rsidR="00946BAC" w:rsidRDefault="00946BAC">
      <w:pPr>
        <w:pStyle w:val="ConsPlusNormal"/>
        <w:pBdr>
          <w:top w:val="single" w:sz="6" w:space="0" w:color="auto"/>
        </w:pBdr>
        <w:spacing w:before="100" w:after="100"/>
        <w:jc w:val="both"/>
        <w:rPr>
          <w:sz w:val="2"/>
          <w:szCs w:val="2"/>
        </w:rPr>
      </w:pPr>
    </w:p>
    <w:p w:rsidR="00946BAC" w:rsidRDefault="00946BAC">
      <w:pPr>
        <w:pStyle w:val="ConsPlusNormal"/>
        <w:ind w:firstLine="540"/>
        <w:jc w:val="both"/>
      </w:pPr>
      <w:proofErr w:type="spellStart"/>
      <w:r>
        <w:rPr>
          <w:color w:val="0A2666"/>
        </w:rPr>
        <w:t>КонсультантПлюс</w:t>
      </w:r>
      <w:proofErr w:type="spellEnd"/>
      <w:r>
        <w:rPr>
          <w:color w:val="0A2666"/>
        </w:rPr>
        <w:t>: примечание.</w:t>
      </w:r>
    </w:p>
    <w:p w:rsidR="00946BAC" w:rsidRDefault="00946BAC">
      <w:pPr>
        <w:pStyle w:val="ConsPlusNormal"/>
        <w:ind w:firstLine="540"/>
        <w:jc w:val="both"/>
      </w:pPr>
      <w:r>
        <w:rPr>
          <w:color w:val="0A2666"/>
        </w:rPr>
        <w:t>Нумерация пунктов дана в соответствии с официальным текстом документа.</w:t>
      </w:r>
    </w:p>
    <w:p w:rsidR="00946BAC" w:rsidRDefault="00946BAC">
      <w:pPr>
        <w:pStyle w:val="ConsPlusNormal"/>
        <w:pBdr>
          <w:top w:val="single" w:sz="6" w:space="0" w:color="auto"/>
        </w:pBdr>
        <w:spacing w:before="100" w:after="100"/>
        <w:jc w:val="both"/>
        <w:rPr>
          <w:sz w:val="2"/>
          <w:szCs w:val="2"/>
        </w:rPr>
      </w:pPr>
    </w:p>
    <w:p w:rsidR="00946BAC" w:rsidRDefault="00946BAC">
      <w:pPr>
        <w:pStyle w:val="ConsPlusNormal"/>
        <w:ind w:firstLine="540"/>
        <w:jc w:val="both"/>
      </w:pPr>
      <w:r>
        <w:t>10.5. Для обеспечения контроля и независимой оценки Программы создается координационный совет Программы, формируемый из представителей законодательных и исполнительных органов власти Пермского края, общественных объединений.</w:t>
      </w:r>
    </w:p>
    <w:p w:rsidR="00946BAC" w:rsidRDefault="00946BAC">
      <w:pPr>
        <w:pStyle w:val="ConsPlusNormal"/>
        <w:ind w:firstLine="540"/>
        <w:jc w:val="both"/>
      </w:pPr>
      <w:r>
        <w:t>Основными задачами координационного совета Программы являются:</w:t>
      </w:r>
    </w:p>
    <w:p w:rsidR="00946BAC" w:rsidRDefault="00946BAC">
      <w:pPr>
        <w:pStyle w:val="ConsPlusNormal"/>
        <w:ind w:firstLine="540"/>
        <w:jc w:val="both"/>
      </w:pPr>
      <w:r>
        <w:t>рассмотрение материалов о ходе реализации программных мероприятий и предоставление рекомендаций по их корректировке;</w:t>
      </w:r>
    </w:p>
    <w:p w:rsidR="00946BAC" w:rsidRDefault="00946BAC">
      <w:pPr>
        <w:pStyle w:val="ConsPlusNormal"/>
        <w:ind w:firstLine="540"/>
        <w:jc w:val="both"/>
      </w:pPr>
      <w:r>
        <w:t>выявление научных, технических, организационных проблем в ходе реализации Программы и разработка предложений по их решению.</w:t>
      </w:r>
    </w:p>
    <w:p w:rsidR="00946BAC" w:rsidRDefault="00946BAC">
      <w:pPr>
        <w:pStyle w:val="ConsPlusNormal"/>
        <w:ind w:firstLine="540"/>
        <w:jc w:val="both"/>
      </w:pPr>
      <w:r>
        <w:t>10.6. Таким образом, предполагается создать механизм независимого общественного контроля, который позволит провести эффективный отбор исполнителей по выполнению программных мероприятий и достижению главной цели Программы.</w:t>
      </w:r>
    </w:p>
    <w:p w:rsidR="00946BAC" w:rsidRDefault="00946BAC">
      <w:pPr>
        <w:pStyle w:val="ConsPlusNormal"/>
        <w:ind w:firstLine="540"/>
        <w:jc w:val="both"/>
      </w:pPr>
      <w:r>
        <w:t>Исполнительные органы государственной власти, являющиеся соисполнителями Программы, организуют исполнение мероприятий, в установленные сроки предоставляют информацию об их исполнении ответственному исполнителю Программы, а также при необходимости выступают инициаторами корректировки программных мероприятий, источников и объемов их финансирования.</w:t>
      </w:r>
    </w:p>
    <w:p w:rsidR="00946BAC" w:rsidRDefault="00946BAC">
      <w:pPr>
        <w:pStyle w:val="ConsPlusNormal"/>
        <w:ind w:firstLine="540"/>
        <w:jc w:val="both"/>
      </w:pPr>
      <w:r>
        <w:t xml:space="preserve">Реализация Программы осуществляется в соответствии с </w:t>
      </w:r>
      <w:hyperlink r:id="rId62" w:history="1">
        <w:r>
          <w:rPr>
            <w:color w:val="0000FF"/>
          </w:rPr>
          <w:t>Указом</w:t>
        </w:r>
      </w:hyperlink>
      <w:r>
        <w:t xml:space="preserve"> губернатора Пермского края от 24 июня 2013 г. N 74 "Об утверждении Порядка разработки, реализации и оценки эффективности государственных программ Пермского края".</w:t>
      </w:r>
    </w:p>
    <w:p w:rsidR="00946BAC" w:rsidRDefault="00946BAC">
      <w:pPr>
        <w:pStyle w:val="ConsPlusNormal"/>
        <w:jc w:val="both"/>
      </w:pPr>
    </w:p>
    <w:p w:rsidR="00946BAC" w:rsidRDefault="00946BAC">
      <w:pPr>
        <w:pStyle w:val="ConsPlusNormal"/>
        <w:jc w:val="center"/>
      </w:pPr>
      <w:r>
        <w:t>XI. Методика оценки эффективности государственной программы</w:t>
      </w:r>
    </w:p>
    <w:p w:rsidR="00946BAC" w:rsidRDefault="00946BAC">
      <w:pPr>
        <w:pStyle w:val="ConsPlusNormal"/>
        <w:jc w:val="both"/>
      </w:pPr>
    </w:p>
    <w:p w:rsidR="00946BAC" w:rsidRDefault="00946BAC">
      <w:pPr>
        <w:pStyle w:val="ConsPlusNormal"/>
        <w:ind w:firstLine="540"/>
        <w:jc w:val="both"/>
      </w:pPr>
      <w:r>
        <w:t>11.1. Программа направлена на развитие мер социальной поддержки инвалидов и детей-инвалидов, на формирование для них равных возможностей участия в жизни общества и повышение качества жизни на основе формирования доступной среды жизнедеятельности.</w:t>
      </w:r>
    </w:p>
    <w:p w:rsidR="00946BAC" w:rsidRDefault="00946BAC">
      <w:pPr>
        <w:pStyle w:val="ConsPlusNormal"/>
        <w:ind w:firstLine="540"/>
        <w:jc w:val="both"/>
      </w:pPr>
      <w:r>
        <w:t>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 и решения задач и реализации целей Программы.</w:t>
      </w:r>
    </w:p>
    <w:p w:rsidR="00946BAC" w:rsidRDefault="00946BAC">
      <w:pPr>
        <w:pStyle w:val="ConsPlusNormal"/>
        <w:ind w:firstLine="540"/>
        <w:jc w:val="both"/>
      </w:pPr>
      <w:r>
        <w:t xml:space="preserve">Оценка эффективности реализации Программы (подпрограммы) оценивается ежегодно на основе целевых показателей и индикаторов, предусмотренных </w:t>
      </w:r>
      <w:hyperlink w:anchor="P1844" w:history="1">
        <w:r>
          <w:rPr>
            <w:color w:val="0000FF"/>
          </w:rPr>
          <w:t>приложением 4</w:t>
        </w:r>
      </w:hyperlink>
      <w:r>
        <w:t xml:space="preserve"> к Программе, исходя из соответствия фактических значений показателей (индикаторов) их целевым значениям, а также уровнем использования сре</w:t>
      </w:r>
      <w:proofErr w:type="gramStart"/>
      <w:r>
        <w:t>дств кр</w:t>
      </w:r>
      <w:proofErr w:type="gramEnd"/>
      <w:r>
        <w:t>аевого бюджета, предусмотренных в целях финансирования Программы.</w:t>
      </w:r>
    </w:p>
    <w:p w:rsidR="00946BAC" w:rsidRDefault="00946BAC">
      <w:pPr>
        <w:pStyle w:val="ConsPlusNormal"/>
        <w:ind w:firstLine="540"/>
        <w:jc w:val="both"/>
      </w:pPr>
      <w:r>
        <w:t>Оценка эффективности осуществляется следующими способами:</w:t>
      </w:r>
    </w:p>
    <w:p w:rsidR="00946BAC" w:rsidRDefault="00946BAC">
      <w:pPr>
        <w:pStyle w:val="ConsPlusNormal"/>
        <w:ind w:firstLine="540"/>
        <w:jc w:val="both"/>
      </w:pPr>
      <w:r>
        <w:t xml:space="preserve">обследование (анализ) ответственным исполнителем текущего состояния сферы реализации </w:t>
      </w:r>
      <w:r>
        <w:lastRenderedPageBreak/>
        <w:t>Программы на основе достигнутых результатов;</w:t>
      </w:r>
    </w:p>
    <w:p w:rsidR="00946BAC" w:rsidRDefault="00946BAC">
      <w:pPr>
        <w:pStyle w:val="ConsPlusNormal"/>
        <w:ind w:firstLine="540"/>
        <w:jc w:val="both"/>
      </w:pPr>
      <w:r>
        <w:t>опрос (экспертная оценка) результатов реализации Программы.</w:t>
      </w:r>
    </w:p>
    <w:p w:rsidR="00946BAC" w:rsidRDefault="00946BAC">
      <w:pPr>
        <w:pStyle w:val="ConsPlusNormal"/>
        <w:ind w:firstLine="540"/>
        <w:jc w:val="both"/>
      </w:pPr>
      <w:r>
        <w:t>11.2. Оценка соответствия эффективности реализации Программы (подпрограмм), цели (задачи) определяются по формуле.</w:t>
      </w:r>
    </w:p>
    <w:p w:rsidR="00946BAC" w:rsidRDefault="00946BAC">
      <w:pPr>
        <w:pStyle w:val="ConsPlusNormal"/>
        <w:ind w:firstLine="540"/>
        <w:jc w:val="both"/>
      </w:pPr>
      <w:r>
        <w:t>Степень достижения целевых показателей Программы рассчитывается по формуле:</w:t>
      </w:r>
    </w:p>
    <w:p w:rsidR="00946BAC" w:rsidRDefault="00946BAC">
      <w:pPr>
        <w:pStyle w:val="ConsPlusNormal"/>
        <w:jc w:val="both"/>
      </w:pPr>
    </w:p>
    <w:p w:rsidR="00946BAC" w:rsidRDefault="00AB40AA">
      <w:pPr>
        <w:pStyle w:val="ConsPlusNormal"/>
        <w:jc w:val="center"/>
      </w:pPr>
      <w:r w:rsidRPr="00AB40AA">
        <w:rPr>
          <w:position w:val="-16"/>
        </w:rPr>
        <w:pict>
          <v:shape id="_x0000_i1025" style="width:271.8pt;height:24.25pt" coordsize="" o:spt="100" adj="0,,0" path="" filled="f" stroked="f">
            <v:stroke joinstyle="miter"/>
            <v:imagedata r:id="rId63" o:title="base_23920_87705_9"/>
            <v:formulas/>
            <v:path o:connecttype="segments"/>
          </v:shape>
        </w:pict>
      </w:r>
    </w:p>
    <w:p w:rsidR="00946BAC" w:rsidRDefault="00946BAC">
      <w:pPr>
        <w:pStyle w:val="ConsPlusNormal"/>
        <w:jc w:val="both"/>
      </w:pPr>
    </w:p>
    <w:p w:rsidR="00946BAC" w:rsidRDefault="00AB40AA">
      <w:pPr>
        <w:pStyle w:val="ConsPlusNormal"/>
        <w:ind w:firstLine="540"/>
        <w:jc w:val="both"/>
      </w:pPr>
      <w:r w:rsidRPr="00AB40AA">
        <w:rPr>
          <w:position w:val="-12"/>
        </w:rPr>
        <w:pict>
          <v:shape id="_x0000_i1026" style="width:21.05pt;height:19.4pt" coordsize="" o:spt="100" adj="0,,0" path="" filled="f" stroked="f">
            <v:stroke joinstyle="miter"/>
            <v:imagedata r:id="rId64" o:title="base_23920_87705_10"/>
            <v:formulas/>
            <v:path o:connecttype="segments"/>
          </v:shape>
        </w:pict>
      </w:r>
      <w:r w:rsidR="00946BAC">
        <w:t xml:space="preserve"> - эффективность реализации Программы (подпрограммы), цели, задачи (процентов);</w:t>
      </w:r>
    </w:p>
    <w:p w:rsidR="00946BAC" w:rsidRDefault="00AB40AA">
      <w:pPr>
        <w:pStyle w:val="ConsPlusNormal"/>
        <w:ind w:firstLine="540"/>
        <w:jc w:val="both"/>
      </w:pPr>
      <w:r w:rsidRPr="00AB40AA">
        <w:rPr>
          <w:position w:val="-14"/>
        </w:rPr>
        <w:pict>
          <v:shape id="_x0000_i1027" style="width:18.6pt;height:21.05pt" coordsize="" o:spt="100" adj="0,,0" path="" filled="f" stroked="f">
            <v:stroke joinstyle="miter"/>
            <v:imagedata r:id="rId65" o:title="base_23920_87705_11"/>
            <v:formulas/>
            <v:path o:connecttype="segments"/>
          </v:shape>
        </w:pict>
      </w:r>
      <w:r w:rsidR="00946BAC">
        <w:t xml:space="preserve"> - фактическое значение целевого показателя, достигнутое в ходе реализации Программы;</w:t>
      </w:r>
    </w:p>
    <w:p w:rsidR="00946BAC" w:rsidRDefault="00AB40AA">
      <w:pPr>
        <w:pStyle w:val="ConsPlusNormal"/>
        <w:ind w:firstLine="540"/>
        <w:jc w:val="both"/>
      </w:pPr>
      <w:r w:rsidRPr="00AB40AA">
        <w:rPr>
          <w:position w:val="-12"/>
        </w:rPr>
        <w:pict>
          <v:shape id="_x0000_i1028" style="width:23.45pt;height:19.4pt" coordsize="" o:spt="100" adj="0,,0" path="" filled="f" stroked="f">
            <v:stroke joinstyle="miter"/>
            <v:imagedata r:id="rId66" o:title="base_23920_87705_12"/>
            <v:formulas/>
            <v:path o:connecttype="segments"/>
          </v:shape>
        </w:pict>
      </w:r>
      <w:r w:rsidR="00946BAC">
        <w:t xml:space="preserve"> - плановое значение целевого показателя в соответствии с Программой;</w:t>
      </w:r>
    </w:p>
    <w:p w:rsidR="00946BAC" w:rsidRDefault="00AB40AA">
      <w:pPr>
        <w:pStyle w:val="ConsPlusNormal"/>
        <w:ind w:firstLine="540"/>
        <w:jc w:val="both"/>
      </w:pPr>
      <w:r w:rsidRPr="00AB40AA">
        <w:rPr>
          <w:position w:val="-12"/>
        </w:rPr>
        <w:pict>
          <v:shape id="_x0000_i1029" style="width:16.2pt;height:19.4pt" coordsize="" o:spt="100" adj="0,,0" path="" filled="f" stroked="f">
            <v:stroke joinstyle="miter"/>
            <v:imagedata r:id="rId67" o:title="base_23920_87705_13"/>
            <v:formulas/>
            <v:path o:connecttype="segments"/>
          </v:shape>
        </w:pict>
      </w:r>
      <w:r w:rsidR="00946BAC">
        <w:t xml:space="preserve"> - количество целевых показателей Программы.</w:t>
      </w:r>
    </w:p>
    <w:p w:rsidR="00946BAC" w:rsidRDefault="00946BAC">
      <w:pPr>
        <w:pStyle w:val="ConsPlusNormal"/>
        <w:ind w:firstLine="540"/>
        <w:jc w:val="both"/>
      </w:pPr>
      <w:r>
        <w:t>11.3. Уровень исполнения финансирования по Программе определяется по формуле:</w:t>
      </w:r>
    </w:p>
    <w:p w:rsidR="00946BAC" w:rsidRDefault="00946BAC">
      <w:pPr>
        <w:pStyle w:val="ConsPlusNormal"/>
        <w:jc w:val="both"/>
      </w:pPr>
    </w:p>
    <w:p w:rsidR="00946BAC" w:rsidRDefault="00AB40AA">
      <w:pPr>
        <w:pStyle w:val="ConsPlusNormal"/>
        <w:jc w:val="center"/>
      </w:pPr>
      <w:r w:rsidRPr="00AB40AA">
        <w:rPr>
          <w:position w:val="-16"/>
        </w:rPr>
        <w:pict>
          <v:shape id="_x0000_i1030" style="width:170.7pt;height:24.25pt" coordsize="" o:spt="100" adj="0,,0" path="" filled="f" stroked="f">
            <v:stroke joinstyle="miter"/>
            <v:imagedata r:id="rId68" o:title="base_23920_87705_14"/>
            <v:formulas/>
            <v:path o:connecttype="segments"/>
          </v:shape>
        </w:pict>
      </w:r>
    </w:p>
    <w:p w:rsidR="00946BAC" w:rsidRDefault="00946BAC">
      <w:pPr>
        <w:sectPr w:rsidR="00946BAC">
          <w:pgSz w:w="11905" w:h="16838"/>
          <w:pgMar w:top="1134" w:right="850" w:bottom="1134" w:left="1701" w:header="0" w:footer="0" w:gutter="0"/>
          <w:cols w:space="720"/>
        </w:sectPr>
      </w:pPr>
    </w:p>
    <w:p w:rsidR="00946BAC" w:rsidRDefault="00946BAC">
      <w:pPr>
        <w:pStyle w:val="ConsPlusNormal"/>
        <w:jc w:val="both"/>
      </w:pPr>
    </w:p>
    <w:p w:rsidR="00946BAC" w:rsidRDefault="00946BAC">
      <w:pPr>
        <w:pStyle w:val="ConsPlusNormal"/>
        <w:ind w:firstLine="540"/>
        <w:jc w:val="both"/>
      </w:pPr>
      <w:r>
        <w:t>У - уровень исполнения финансирования Программы за отчетный период (процентов);</w:t>
      </w:r>
    </w:p>
    <w:p w:rsidR="00946BAC" w:rsidRDefault="00AB40AA">
      <w:pPr>
        <w:pStyle w:val="ConsPlusNormal"/>
        <w:ind w:firstLine="540"/>
        <w:jc w:val="both"/>
      </w:pPr>
      <w:r w:rsidRPr="00AB40AA">
        <w:rPr>
          <w:position w:val="-14"/>
        </w:rPr>
        <w:pict>
          <v:shape id="_x0000_i1031" style="width:19.4pt;height:21.05pt" coordsize="" o:spt="100" adj="0,,0" path="" filled="f" stroked="f">
            <v:stroke joinstyle="miter"/>
            <v:imagedata r:id="rId69" o:title="base_23920_87705_15"/>
            <v:formulas/>
            <v:path o:connecttype="segments"/>
          </v:shape>
        </w:pict>
      </w:r>
      <w:r w:rsidR="00946BAC">
        <w:t xml:space="preserve"> - фактически израсходованный объем средств, направленных на реализацию Программы за отчетный период, руб.;</w:t>
      </w:r>
    </w:p>
    <w:p w:rsidR="00946BAC" w:rsidRDefault="00AB40AA">
      <w:pPr>
        <w:pStyle w:val="ConsPlusNormal"/>
        <w:ind w:firstLine="540"/>
        <w:jc w:val="both"/>
      </w:pPr>
      <w:r w:rsidRPr="00AB40AA">
        <w:rPr>
          <w:position w:val="-12"/>
        </w:rPr>
        <w:pict>
          <v:shape id="_x0000_i1032" style="width:18.6pt;height:19.4pt" coordsize="" o:spt="100" adj="0,,0" path="" filled="f" stroked="f">
            <v:stroke joinstyle="miter"/>
            <v:imagedata r:id="rId70" o:title="base_23920_87705_16"/>
            <v:formulas/>
            <v:path o:connecttype="segments"/>
          </v:shape>
        </w:pict>
      </w:r>
      <w:r w:rsidR="00946BAC">
        <w:t xml:space="preserve"> - экономия (в результате конкурсных процедур) средств за отчетный период, руб.;</w:t>
      </w:r>
    </w:p>
    <w:p w:rsidR="00946BAC" w:rsidRDefault="00AB40AA">
      <w:pPr>
        <w:pStyle w:val="ConsPlusNormal"/>
        <w:ind w:firstLine="540"/>
        <w:jc w:val="both"/>
      </w:pPr>
      <w:r w:rsidRPr="00AB40AA">
        <w:rPr>
          <w:position w:val="-12"/>
        </w:rPr>
        <w:pict>
          <v:shape id="_x0000_i1033" style="width:19.4pt;height:19.4pt" coordsize="" o:spt="100" adj="0,,0" path="" filled="f" stroked="f">
            <v:stroke joinstyle="miter"/>
            <v:imagedata r:id="rId71" o:title="base_23920_87705_17"/>
            <v:formulas/>
            <v:path o:connecttype="segments"/>
          </v:shape>
        </w:pict>
      </w:r>
      <w:r w:rsidR="00946BAC">
        <w:t xml:space="preserve"> - плановый объем средств на соответствующий отчетный период, руб.</w:t>
      </w:r>
    </w:p>
    <w:p w:rsidR="00946BAC" w:rsidRDefault="00946BAC">
      <w:pPr>
        <w:pStyle w:val="ConsPlusNormal"/>
        <w:ind w:firstLine="540"/>
        <w:jc w:val="both"/>
      </w:pPr>
      <w:r>
        <w:t>Эффективность использования средств бюджета Пермского края рассчитывается следующим образом:</w:t>
      </w:r>
    </w:p>
    <w:p w:rsidR="00946BAC" w:rsidRDefault="00946BAC">
      <w:pPr>
        <w:pStyle w:val="ConsPlusNormal"/>
        <w:ind w:firstLine="540"/>
        <w:jc w:val="both"/>
      </w:pPr>
      <w:proofErr w:type="gramStart"/>
      <w:r>
        <w:t>У больше или равно 95% - эффективность расходования средств бюджета Пермского края на реализацию Программы высокая;</w:t>
      </w:r>
      <w:proofErr w:type="gramEnd"/>
    </w:p>
    <w:p w:rsidR="00946BAC" w:rsidRDefault="00946BAC">
      <w:pPr>
        <w:pStyle w:val="ConsPlusNormal"/>
        <w:ind w:firstLine="540"/>
        <w:jc w:val="both"/>
      </w:pPr>
      <w:r>
        <w:t xml:space="preserve">удовлетворительный показатель - не менее 80% средств </w:t>
      </w:r>
      <w:proofErr w:type="gramStart"/>
      <w:r>
        <w:t>освоены</w:t>
      </w:r>
      <w:proofErr w:type="gramEnd"/>
      <w:r>
        <w:t xml:space="preserve"> в полном объеме;</w:t>
      </w:r>
    </w:p>
    <w:p w:rsidR="00946BAC" w:rsidRDefault="00946BAC">
      <w:pPr>
        <w:pStyle w:val="ConsPlusNormal"/>
        <w:ind w:firstLine="540"/>
        <w:jc w:val="both"/>
      </w:pPr>
      <w:r>
        <w:t>неудовлетворительный показатель - если процент освоения средств не отвечает приведенным выше уровням.</w:t>
      </w: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bookmarkStart w:id="2" w:name="P564"/>
      <w:bookmarkEnd w:id="2"/>
      <w:r>
        <w:t>Приложение 1</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center"/>
      </w:pPr>
      <w:r>
        <w:t>Список изменяющих документов</w:t>
      </w:r>
    </w:p>
    <w:p w:rsidR="00946BAC" w:rsidRDefault="00946BAC">
      <w:pPr>
        <w:pStyle w:val="ConsPlusNormal"/>
        <w:jc w:val="center"/>
      </w:pPr>
      <w:r>
        <w:t xml:space="preserve">(в ред. </w:t>
      </w:r>
      <w:hyperlink r:id="rId72" w:history="1">
        <w:r>
          <w:rPr>
            <w:color w:val="0000FF"/>
          </w:rPr>
          <w:t>Постановления</w:t>
        </w:r>
      </w:hyperlink>
      <w:r>
        <w:t xml:space="preserve"> Правительства Пермского края от 25.09.2015 N 721-п)</w:t>
      </w:r>
    </w:p>
    <w:p w:rsidR="00946BAC" w:rsidRDefault="00946BAC">
      <w:pPr>
        <w:pStyle w:val="ConsPlusNormal"/>
        <w:jc w:val="both"/>
      </w:pPr>
    </w:p>
    <w:p w:rsidR="00946BAC" w:rsidRDefault="00946BAC">
      <w:pPr>
        <w:pStyle w:val="ConsPlusNormal"/>
        <w:jc w:val="right"/>
      </w:pPr>
      <w:r>
        <w:t>Таблица 1</w:t>
      </w:r>
    </w:p>
    <w:p w:rsidR="00946BAC" w:rsidRDefault="00946BAC">
      <w:pPr>
        <w:pStyle w:val="ConsPlusNormal"/>
        <w:jc w:val="both"/>
      </w:pPr>
    </w:p>
    <w:p w:rsidR="00946BAC" w:rsidRDefault="00946BAC">
      <w:pPr>
        <w:pStyle w:val="ConsPlusNormal"/>
        <w:jc w:val="center"/>
      </w:pPr>
      <w:r>
        <w:t>ПЕРЕЧЕНЬ</w:t>
      </w:r>
    </w:p>
    <w:p w:rsidR="00946BAC" w:rsidRDefault="00946BAC">
      <w:pPr>
        <w:pStyle w:val="ConsPlusNormal"/>
        <w:jc w:val="center"/>
      </w:pPr>
      <w:r>
        <w:t>мероприятий государственной программы Пермского края</w:t>
      </w:r>
    </w:p>
    <w:p w:rsidR="00946BAC" w:rsidRDefault="00946BAC">
      <w:pPr>
        <w:pStyle w:val="ConsPlusNormal"/>
        <w:jc w:val="center"/>
      </w:pPr>
      <w:r>
        <w:t>2014-2015 годы (далее - Программа)</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005"/>
        <w:gridCol w:w="2154"/>
        <w:gridCol w:w="1361"/>
        <w:gridCol w:w="1361"/>
        <w:gridCol w:w="3175"/>
      </w:tblGrid>
      <w:tr w:rsidR="00946BAC">
        <w:tc>
          <w:tcPr>
            <w:tcW w:w="1587" w:type="dxa"/>
            <w:vMerge w:val="restart"/>
            <w:vAlign w:val="center"/>
          </w:tcPr>
          <w:p w:rsidR="00946BAC" w:rsidRDefault="00946BAC">
            <w:pPr>
              <w:pStyle w:val="ConsPlusNormal"/>
              <w:jc w:val="center"/>
            </w:pPr>
            <w:r>
              <w:t>N мероприятия</w:t>
            </w:r>
          </w:p>
        </w:tc>
        <w:tc>
          <w:tcPr>
            <w:tcW w:w="3005" w:type="dxa"/>
            <w:vMerge w:val="restart"/>
            <w:vAlign w:val="center"/>
          </w:tcPr>
          <w:p w:rsidR="00946BAC" w:rsidRDefault="00946BAC">
            <w:pPr>
              <w:pStyle w:val="ConsPlusNormal"/>
              <w:jc w:val="center"/>
            </w:pPr>
            <w:r>
              <w:t>Наименование подпрограммы, основного мероприятия, мероприятия</w:t>
            </w:r>
          </w:p>
        </w:tc>
        <w:tc>
          <w:tcPr>
            <w:tcW w:w="2154" w:type="dxa"/>
            <w:vMerge w:val="restart"/>
            <w:vAlign w:val="center"/>
          </w:tcPr>
          <w:p w:rsidR="00946BAC" w:rsidRDefault="00946BAC">
            <w:pPr>
              <w:pStyle w:val="ConsPlusNormal"/>
              <w:jc w:val="center"/>
            </w:pPr>
            <w:r>
              <w:t>Ответственный исполнитель, соисполнители, участники</w:t>
            </w:r>
          </w:p>
        </w:tc>
        <w:tc>
          <w:tcPr>
            <w:tcW w:w="2722" w:type="dxa"/>
            <w:gridSpan w:val="2"/>
            <w:vAlign w:val="center"/>
          </w:tcPr>
          <w:p w:rsidR="00946BAC" w:rsidRDefault="00946BAC">
            <w:pPr>
              <w:pStyle w:val="ConsPlusNormal"/>
              <w:jc w:val="center"/>
            </w:pPr>
            <w:r>
              <w:t>Срок</w:t>
            </w:r>
          </w:p>
        </w:tc>
        <w:tc>
          <w:tcPr>
            <w:tcW w:w="3175" w:type="dxa"/>
            <w:vMerge w:val="restart"/>
            <w:vAlign w:val="center"/>
          </w:tcPr>
          <w:p w:rsidR="00946BAC" w:rsidRDefault="00946BAC">
            <w:pPr>
              <w:pStyle w:val="ConsPlusNormal"/>
              <w:jc w:val="center"/>
            </w:pPr>
            <w:r>
              <w:t>Ожидаемый непосредственный результат (краткое описание)</w:t>
            </w:r>
          </w:p>
        </w:tc>
      </w:tr>
      <w:tr w:rsidR="00946BAC">
        <w:tc>
          <w:tcPr>
            <w:tcW w:w="1587" w:type="dxa"/>
            <w:vMerge/>
          </w:tcPr>
          <w:p w:rsidR="00946BAC" w:rsidRDefault="00946BAC"/>
        </w:tc>
        <w:tc>
          <w:tcPr>
            <w:tcW w:w="3005" w:type="dxa"/>
            <w:vMerge/>
          </w:tcPr>
          <w:p w:rsidR="00946BAC" w:rsidRDefault="00946BAC"/>
        </w:tc>
        <w:tc>
          <w:tcPr>
            <w:tcW w:w="2154" w:type="dxa"/>
            <w:vMerge/>
          </w:tcPr>
          <w:p w:rsidR="00946BAC" w:rsidRDefault="00946BAC"/>
        </w:tc>
        <w:tc>
          <w:tcPr>
            <w:tcW w:w="1361" w:type="dxa"/>
            <w:vAlign w:val="center"/>
          </w:tcPr>
          <w:p w:rsidR="00946BAC" w:rsidRDefault="00946BAC">
            <w:pPr>
              <w:pStyle w:val="ConsPlusNormal"/>
              <w:jc w:val="center"/>
            </w:pPr>
            <w:r>
              <w:t>начала реализации</w:t>
            </w:r>
          </w:p>
        </w:tc>
        <w:tc>
          <w:tcPr>
            <w:tcW w:w="1361" w:type="dxa"/>
            <w:vAlign w:val="center"/>
          </w:tcPr>
          <w:p w:rsidR="00946BAC" w:rsidRDefault="00946BAC">
            <w:pPr>
              <w:pStyle w:val="ConsPlusNormal"/>
              <w:jc w:val="center"/>
            </w:pPr>
            <w:r>
              <w:t>окончания реализации</w:t>
            </w:r>
          </w:p>
        </w:tc>
        <w:tc>
          <w:tcPr>
            <w:tcW w:w="3175" w:type="dxa"/>
            <w:vMerge/>
          </w:tcPr>
          <w:p w:rsidR="00946BAC" w:rsidRDefault="00946BAC"/>
        </w:tc>
      </w:tr>
      <w:tr w:rsidR="00946BAC">
        <w:tc>
          <w:tcPr>
            <w:tcW w:w="1587" w:type="dxa"/>
            <w:vAlign w:val="center"/>
          </w:tcPr>
          <w:p w:rsidR="00946BAC" w:rsidRDefault="00946BAC">
            <w:pPr>
              <w:pStyle w:val="ConsPlusNormal"/>
              <w:jc w:val="center"/>
            </w:pPr>
            <w:r>
              <w:lastRenderedPageBreak/>
              <w:t>1</w:t>
            </w:r>
          </w:p>
        </w:tc>
        <w:tc>
          <w:tcPr>
            <w:tcW w:w="3005" w:type="dxa"/>
            <w:vAlign w:val="center"/>
          </w:tcPr>
          <w:p w:rsidR="00946BAC" w:rsidRDefault="00946BAC">
            <w:pPr>
              <w:pStyle w:val="ConsPlusNormal"/>
              <w:jc w:val="center"/>
            </w:pPr>
            <w:r>
              <w:t>2</w:t>
            </w:r>
          </w:p>
        </w:tc>
        <w:tc>
          <w:tcPr>
            <w:tcW w:w="2154" w:type="dxa"/>
            <w:vAlign w:val="center"/>
          </w:tcPr>
          <w:p w:rsidR="00946BAC" w:rsidRDefault="00946BAC">
            <w:pPr>
              <w:pStyle w:val="ConsPlusNormal"/>
              <w:jc w:val="center"/>
            </w:pPr>
            <w:r>
              <w:t>3</w:t>
            </w:r>
          </w:p>
        </w:tc>
        <w:tc>
          <w:tcPr>
            <w:tcW w:w="1361" w:type="dxa"/>
            <w:vAlign w:val="center"/>
          </w:tcPr>
          <w:p w:rsidR="00946BAC" w:rsidRDefault="00946BAC">
            <w:pPr>
              <w:pStyle w:val="ConsPlusNormal"/>
              <w:jc w:val="center"/>
            </w:pPr>
            <w:r>
              <w:t>4</w:t>
            </w:r>
          </w:p>
        </w:tc>
        <w:tc>
          <w:tcPr>
            <w:tcW w:w="1361" w:type="dxa"/>
            <w:vAlign w:val="center"/>
          </w:tcPr>
          <w:p w:rsidR="00946BAC" w:rsidRDefault="00946BAC">
            <w:pPr>
              <w:pStyle w:val="ConsPlusNormal"/>
              <w:jc w:val="center"/>
            </w:pPr>
            <w:r>
              <w:t>5</w:t>
            </w:r>
          </w:p>
        </w:tc>
        <w:tc>
          <w:tcPr>
            <w:tcW w:w="3175" w:type="dxa"/>
            <w:vAlign w:val="center"/>
          </w:tcPr>
          <w:p w:rsidR="00946BAC" w:rsidRDefault="00946BAC">
            <w:pPr>
              <w:pStyle w:val="ConsPlusNormal"/>
              <w:jc w:val="center"/>
            </w:pPr>
            <w:r>
              <w:t>6</w:t>
            </w:r>
          </w:p>
        </w:tc>
      </w:tr>
      <w:tr w:rsidR="00946BAC">
        <w:tc>
          <w:tcPr>
            <w:tcW w:w="12643" w:type="dxa"/>
            <w:gridSpan w:val="6"/>
          </w:tcPr>
          <w:p w:rsidR="00946BAC" w:rsidRDefault="00946BAC">
            <w:pPr>
              <w:pStyle w:val="ConsPlusNormal"/>
              <w:jc w:val="center"/>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946BAC">
        <w:tc>
          <w:tcPr>
            <w:tcW w:w="12643" w:type="dxa"/>
            <w:gridSpan w:val="6"/>
          </w:tcPr>
          <w:p w:rsidR="00946BAC" w:rsidRDefault="00946BAC">
            <w:pPr>
              <w:pStyle w:val="ConsPlusNormal"/>
              <w:jc w:val="center"/>
            </w:pPr>
            <w:r>
              <w:t>Основное мероприятие 1.1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tc>
      </w:tr>
      <w:tr w:rsidR="00946BAC">
        <w:tc>
          <w:tcPr>
            <w:tcW w:w="1587" w:type="dxa"/>
          </w:tcPr>
          <w:p w:rsidR="00946BAC" w:rsidRDefault="00946BAC">
            <w:pPr>
              <w:pStyle w:val="ConsPlusNormal"/>
            </w:pPr>
            <w:r>
              <w:t>Мероприятие 1.1.1</w:t>
            </w:r>
          </w:p>
        </w:tc>
        <w:tc>
          <w:tcPr>
            <w:tcW w:w="3005" w:type="dxa"/>
          </w:tcPr>
          <w:p w:rsidR="00946BAC" w:rsidRDefault="00946BAC">
            <w:pPr>
              <w:pStyle w:val="ConsPlusNormal"/>
            </w:pPr>
            <w:r>
              <w:t>Информационная поддержка мероприятий Программы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Изготовлено и размещено не менее 6 материалов в средствах массовой информации (далее - СМИ), полиграфической продукции, брошюр</w:t>
            </w:r>
          </w:p>
        </w:tc>
      </w:tr>
      <w:tr w:rsidR="00946BAC">
        <w:tc>
          <w:tcPr>
            <w:tcW w:w="1587" w:type="dxa"/>
          </w:tcPr>
          <w:p w:rsidR="00946BAC" w:rsidRDefault="00946BAC">
            <w:pPr>
              <w:pStyle w:val="ConsPlusNormal"/>
            </w:pPr>
            <w:r>
              <w:t>Мероприятие 1.1.2</w:t>
            </w:r>
          </w:p>
        </w:tc>
        <w:tc>
          <w:tcPr>
            <w:tcW w:w="3005" w:type="dxa"/>
          </w:tcPr>
          <w:p w:rsidR="00946BAC" w:rsidRDefault="00946BAC">
            <w:pPr>
              <w:pStyle w:val="ConsPlusNormal"/>
            </w:pPr>
            <w:r>
              <w:t>Организация конкурса "Доступная среда" среди муниципальных образований Пермского края</w:t>
            </w:r>
          </w:p>
        </w:tc>
        <w:tc>
          <w:tcPr>
            <w:tcW w:w="2154" w:type="dxa"/>
          </w:tcPr>
          <w:p w:rsidR="00946BAC" w:rsidRDefault="00946BAC">
            <w:pPr>
              <w:pStyle w:val="ConsPlusNormal"/>
            </w:pPr>
            <w:r>
              <w:t>Министерство социального развития Пермского края, Министерство территориального развития Пермского края, муниципальные образования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Ежегодный конку</w:t>
            </w:r>
            <w:proofErr w:type="gramStart"/>
            <w:r>
              <w:t>рс с пр</w:t>
            </w:r>
            <w:proofErr w:type="gramEnd"/>
            <w:r>
              <w:t>изовым фондом по 3 категориям на лучшую постановку работы по формированию доступной среды для инвалидов и других маломобильных групп населения</w:t>
            </w:r>
          </w:p>
        </w:tc>
      </w:tr>
      <w:tr w:rsidR="00946BAC">
        <w:tc>
          <w:tcPr>
            <w:tcW w:w="1587" w:type="dxa"/>
          </w:tcPr>
          <w:p w:rsidR="00946BAC" w:rsidRDefault="00946BAC">
            <w:pPr>
              <w:pStyle w:val="ConsPlusNormal"/>
            </w:pPr>
            <w:r>
              <w:t>Мероприятие 1.1.3</w:t>
            </w:r>
          </w:p>
        </w:tc>
        <w:tc>
          <w:tcPr>
            <w:tcW w:w="3005" w:type="dxa"/>
          </w:tcPr>
          <w:p w:rsidR="00946BAC" w:rsidRDefault="00946BAC">
            <w:pPr>
              <w:pStyle w:val="ConsPlusNormal"/>
            </w:pPr>
            <w:r>
              <w:t>Разработка и внедрение "Карты доступности" (информационного ресурса "Доступная среда" Пермского края)</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Проработка классификаторов, справочников и помощь в заполнении баз данных на этапе запуска информационного ресурса в эксплуатацию. Обеспечение интеграции (в том числе на техническом уровне) разрабатываемого ресурса в </w:t>
            </w:r>
            <w:r>
              <w:lastRenderedPageBreak/>
              <w:t>формат проекта "Открытый регион. Пермский край"</w:t>
            </w:r>
          </w:p>
        </w:tc>
      </w:tr>
      <w:tr w:rsidR="00946BAC">
        <w:tc>
          <w:tcPr>
            <w:tcW w:w="1587" w:type="dxa"/>
          </w:tcPr>
          <w:p w:rsidR="00946BAC" w:rsidRDefault="00946BAC">
            <w:pPr>
              <w:pStyle w:val="ConsPlusNormal"/>
            </w:pPr>
            <w:r>
              <w:lastRenderedPageBreak/>
              <w:t>Мероприятие 1.1.4</w:t>
            </w:r>
          </w:p>
        </w:tc>
        <w:tc>
          <w:tcPr>
            <w:tcW w:w="3005" w:type="dxa"/>
          </w:tcPr>
          <w:p w:rsidR="00946BAC" w:rsidRDefault="00946BAC">
            <w:pPr>
              <w:pStyle w:val="ConsPlusNormal"/>
            </w:pPr>
            <w:r>
              <w:t xml:space="preserve">Разработка и издание сборника докладов о соблюдении прав инвалидов в Пермском крае в соответствии с </w:t>
            </w:r>
            <w:hyperlink r:id="rId73" w:history="1">
              <w:r>
                <w:rPr>
                  <w:color w:val="0000FF"/>
                </w:rPr>
                <w:t>Конвенцией</w:t>
              </w:r>
            </w:hyperlink>
            <w:r>
              <w:t xml:space="preserve"> Организации Объединенных Наций (далее - ООН) о правах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Разработан оригинал-макет информационно-аналитического сборника (ежегодная разработка сборника в соответствии с требованиями Министерства труда и социальной защиты Российской Федерации)</w:t>
            </w:r>
          </w:p>
        </w:tc>
      </w:tr>
      <w:tr w:rsidR="00946BAC">
        <w:tc>
          <w:tcPr>
            <w:tcW w:w="1587" w:type="dxa"/>
          </w:tcPr>
          <w:p w:rsidR="00946BAC" w:rsidRDefault="00946BAC">
            <w:pPr>
              <w:pStyle w:val="ConsPlusNormal"/>
            </w:pPr>
            <w:r>
              <w:t>Мероприятие 1.1.5</w:t>
            </w:r>
          </w:p>
        </w:tc>
        <w:tc>
          <w:tcPr>
            <w:tcW w:w="3005" w:type="dxa"/>
          </w:tcPr>
          <w:p w:rsidR="00946BAC" w:rsidRDefault="00946BAC">
            <w:pPr>
              <w:pStyle w:val="ConsPlusNormal"/>
            </w:pPr>
            <w:r>
              <w:t>Средства на администрирование программных мероприятий</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Годовой фонд оплаты труда администратора программных мероприятий с налогами (разработка приказов, технических заданий, порядков исполнения мероприятий, оформление документации, мониторинг исполнения программных мероприятий)</w:t>
            </w:r>
          </w:p>
        </w:tc>
      </w:tr>
      <w:tr w:rsidR="00946BAC">
        <w:tc>
          <w:tcPr>
            <w:tcW w:w="1587" w:type="dxa"/>
          </w:tcPr>
          <w:p w:rsidR="00946BAC" w:rsidRDefault="00946BAC">
            <w:pPr>
              <w:pStyle w:val="ConsPlusNormal"/>
            </w:pPr>
            <w:r>
              <w:t>Мероприятие 1.1.6</w:t>
            </w:r>
          </w:p>
        </w:tc>
        <w:tc>
          <w:tcPr>
            <w:tcW w:w="3005" w:type="dxa"/>
          </w:tcPr>
          <w:p w:rsidR="00946BAC" w:rsidRDefault="00946BAC">
            <w:pPr>
              <w:pStyle w:val="ConsPlusNormal"/>
            </w:pPr>
            <w:r>
              <w:t>Организация и проведение семинара "Управление спортивными объектами"</w:t>
            </w:r>
          </w:p>
        </w:tc>
        <w:tc>
          <w:tcPr>
            <w:tcW w:w="2154" w:type="dxa"/>
          </w:tcPr>
          <w:p w:rsidR="00946BAC" w:rsidRDefault="00946BAC">
            <w:pPr>
              <w:pStyle w:val="ConsPlusNormal"/>
            </w:pPr>
            <w:r>
              <w:t>Министерство физической культуры, спорта и туризма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Ежегодное обучение не менее 50 сотрудников спортивных комплексов</w:t>
            </w:r>
          </w:p>
        </w:tc>
      </w:tr>
      <w:tr w:rsidR="00946BAC">
        <w:tc>
          <w:tcPr>
            <w:tcW w:w="1587" w:type="dxa"/>
          </w:tcPr>
          <w:p w:rsidR="00946BAC" w:rsidRDefault="00946BAC">
            <w:pPr>
              <w:pStyle w:val="ConsPlusNormal"/>
            </w:pPr>
            <w:r>
              <w:t>Мероприятие 1.1.7</w:t>
            </w:r>
          </w:p>
        </w:tc>
        <w:tc>
          <w:tcPr>
            <w:tcW w:w="3005" w:type="dxa"/>
          </w:tcPr>
          <w:p w:rsidR="00946BAC" w:rsidRDefault="00946BAC">
            <w:pPr>
              <w:pStyle w:val="ConsPlusNormal"/>
            </w:pPr>
            <w:r>
              <w:t>Проведение курсов обучения специалистов, участвующих в формировании доступной среды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Ежегодное обучение не менее 40 специалистов исполнительных органов государственной власти Пермского края, муниципальных образований</w:t>
            </w:r>
          </w:p>
        </w:tc>
      </w:tr>
      <w:tr w:rsidR="00946BAC">
        <w:tc>
          <w:tcPr>
            <w:tcW w:w="1587" w:type="dxa"/>
          </w:tcPr>
          <w:p w:rsidR="00946BAC" w:rsidRDefault="00946BAC">
            <w:pPr>
              <w:pStyle w:val="ConsPlusNormal"/>
            </w:pPr>
            <w:r>
              <w:lastRenderedPageBreak/>
              <w:t>Мероприятие 1.1.8</w:t>
            </w:r>
          </w:p>
        </w:tc>
        <w:tc>
          <w:tcPr>
            <w:tcW w:w="3005" w:type="dxa"/>
          </w:tcPr>
          <w:p w:rsidR="00946BAC" w:rsidRDefault="00946BAC">
            <w:pPr>
              <w:pStyle w:val="ConsPlusNormal"/>
            </w:pPr>
            <w:r>
              <w:t>Установление оценочных показателей деятельности органов исполнительной власти, муниципальных образований по формированию доступной среды и доступности услуг для инвалидов в рамках соглашений</w:t>
            </w:r>
          </w:p>
        </w:tc>
        <w:tc>
          <w:tcPr>
            <w:tcW w:w="2154" w:type="dxa"/>
          </w:tcPr>
          <w:p w:rsidR="00946BAC" w:rsidRDefault="00946BAC">
            <w:pPr>
              <w:pStyle w:val="ConsPlusNormal"/>
            </w:pPr>
            <w:r>
              <w:t>Министерство социального развития Пермского края, Министерство образования и науки Пермского края, Министерство здравоохранения Пермского края, Министерство культуры, молодежной политики и массовых коммуникаций Пермского края, Министерство физической культуры, спорта и туризма Пермского края, Министерство территориального развития Пермского края, муниципальные образования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Установлены показатели </w:t>
            </w:r>
            <w:proofErr w:type="gramStart"/>
            <w:r>
              <w:t>результативности деятельности исполнительных органов государственной власти социального блока Пермского</w:t>
            </w:r>
            <w:proofErr w:type="gramEnd"/>
            <w:r>
              <w:t xml:space="preserve"> края, муниципальных образований (в рамках соглашений) по формированию доступной среды</w:t>
            </w:r>
          </w:p>
        </w:tc>
      </w:tr>
      <w:tr w:rsidR="00946BAC">
        <w:tc>
          <w:tcPr>
            <w:tcW w:w="1587" w:type="dxa"/>
          </w:tcPr>
          <w:p w:rsidR="00946BAC" w:rsidRDefault="00946BAC">
            <w:pPr>
              <w:pStyle w:val="ConsPlusNormal"/>
            </w:pPr>
            <w:r>
              <w:t>Мероприятие 1.1.9</w:t>
            </w:r>
          </w:p>
        </w:tc>
        <w:tc>
          <w:tcPr>
            <w:tcW w:w="3005" w:type="dxa"/>
          </w:tcPr>
          <w:p w:rsidR="00946BAC" w:rsidRDefault="00946BAC">
            <w:pPr>
              <w:pStyle w:val="ConsPlusNormal"/>
            </w:pPr>
            <w:r>
              <w:t>Паспортизация объектов социальной сферы, находящихся в краевой и муниципальной собственности</w:t>
            </w:r>
          </w:p>
        </w:tc>
        <w:tc>
          <w:tcPr>
            <w:tcW w:w="2154" w:type="dxa"/>
          </w:tcPr>
          <w:p w:rsidR="00946BAC" w:rsidRDefault="00946BAC">
            <w:pPr>
              <w:pStyle w:val="ConsPlusNormal"/>
            </w:pPr>
            <w:r>
              <w:t xml:space="preserve">Министерство строительства и жилищно-коммунального хозяйства Пермского края, Министерство социального </w:t>
            </w:r>
            <w:r>
              <w:lastRenderedPageBreak/>
              <w:t>развития Пермского края, Министерство образования и науки Пермского края, Министерство здравоохранения Пермского края, Министерство культуры, молодежной политики и массовых коммуникаций Пермского края, Министерство физической культуры, спорта и туризма Пермского края, Министерство территориального развития Пермского края, муниципальные образования Пермского края</w:t>
            </w:r>
          </w:p>
        </w:tc>
        <w:tc>
          <w:tcPr>
            <w:tcW w:w="1361" w:type="dxa"/>
          </w:tcPr>
          <w:p w:rsidR="00946BAC" w:rsidRDefault="00946BAC">
            <w:pPr>
              <w:pStyle w:val="ConsPlusNormal"/>
              <w:jc w:val="center"/>
            </w:pPr>
            <w:r>
              <w:lastRenderedPageBreak/>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Наличие паспортов доступности объектов социальной сферы, находящихся в краевой и муниципальной собственности</w:t>
            </w:r>
          </w:p>
        </w:tc>
      </w:tr>
      <w:tr w:rsidR="00946BAC">
        <w:tc>
          <w:tcPr>
            <w:tcW w:w="1587" w:type="dxa"/>
          </w:tcPr>
          <w:p w:rsidR="00946BAC" w:rsidRDefault="00946BAC">
            <w:pPr>
              <w:pStyle w:val="ConsPlusNormal"/>
            </w:pPr>
            <w:r>
              <w:lastRenderedPageBreak/>
              <w:t>Мероприятие 1.1.10</w:t>
            </w:r>
          </w:p>
        </w:tc>
        <w:tc>
          <w:tcPr>
            <w:tcW w:w="3005" w:type="dxa"/>
          </w:tcPr>
          <w:p w:rsidR="00946BAC" w:rsidRDefault="00946BAC">
            <w:pPr>
              <w:pStyle w:val="ConsPlusNormal"/>
            </w:pPr>
            <w:r>
              <w:t xml:space="preserve">Разработка и внедрение краевого регламента межведомственного взаимодействия исполнительных органов государственной власти Пермского края (далее - ИОГВ) по вопросам создания безбарьерной среды для </w:t>
            </w:r>
            <w:r>
              <w:lastRenderedPageBreak/>
              <w:t>инвалидов и других маломобильных групп населения</w:t>
            </w:r>
          </w:p>
        </w:tc>
        <w:tc>
          <w:tcPr>
            <w:tcW w:w="2154" w:type="dxa"/>
          </w:tcPr>
          <w:p w:rsidR="00946BAC" w:rsidRDefault="00946BAC">
            <w:pPr>
              <w:pStyle w:val="ConsPlusNormal"/>
            </w:pPr>
            <w:r>
              <w:lastRenderedPageBreak/>
              <w:t xml:space="preserve">Министерство социального развития Пермского края, исполнительные органы государственной власти Пермского края, </w:t>
            </w:r>
            <w:r>
              <w:lastRenderedPageBreak/>
              <w:t>муниципальные образования Пермского края</w:t>
            </w:r>
          </w:p>
        </w:tc>
        <w:tc>
          <w:tcPr>
            <w:tcW w:w="1361" w:type="dxa"/>
          </w:tcPr>
          <w:p w:rsidR="00946BAC" w:rsidRDefault="00946BAC">
            <w:pPr>
              <w:pStyle w:val="ConsPlusNormal"/>
              <w:jc w:val="center"/>
            </w:pPr>
            <w:r>
              <w:lastRenderedPageBreak/>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Создан механизм межведомственного взаимодействия по формированию доступной среды в Пермском крае, утвержденный нормативным актом</w:t>
            </w:r>
          </w:p>
        </w:tc>
      </w:tr>
      <w:tr w:rsidR="00946BAC">
        <w:tc>
          <w:tcPr>
            <w:tcW w:w="1587" w:type="dxa"/>
          </w:tcPr>
          <w:p w:rsidR="00946BAC" w:rsidRDefault="00946BAC">
            <w:pPr>
              <w:pStyle w:val="ConsPlusNormal"/>
            </w:pPr>
            <w:r>
              <w:lastRenderedPageBreak/>
              <w:t>Мероприятие 1.1.11</w:t>
            </w:r>
          </w:p>
        </w:tc>
        <w:tc>
          <w:tcPr>
            <w:tcW w:w="3005" w:type="dxa"/>
          </w:tcPr>
          <w:p w:rsidR="00946BAC" w:rsidRDefault="00946BAC">
            <w:pPr>
              <w:pStyle w:val="ConsPlusNormal"/>
            </w:pPr>
            <w:r>
              <w:t>Проведение экспертизы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2015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Проведена экспертиза программных мероприятий, объектов социальной сферы на обеспечение доступности</w:t>
            </w:r>
          </w:p>
        </w:tc>
      </w:tr>
      <w:tr w:rsidR="00946BAC">
        <w:tc>
          <w:tcPr>
            <w:tcW w:w="12643" w:type="dxa"/>
            <w:gridSpan w:val="6"/>
          </w:tcPr>
          <w:p w:rsidR="00946BAC" w:rsidRDefault="00946BAC">
            <w:pPr>
              <w:pStyle w:val="ConsPlusNormal"/>
              <w:jc w:val="center"/>
            </w:pPr>
            <w:r>
              <w:t>Основное мероприятие 1.2 "Повышение уровня доступности приоритетных объектов и услуг в приоритетных сферах жизнедеятельности инвалидов"</w:t>
            </w:r>
          </w:p>
        </w:tc>
      </w:tr>
      <w:tr w:rsidR="00946BAC">
        <w:tc>
          <w:tcPr>
            <w:tcW w:w="1587" w:type="dxa"/>
          </w:tcPr>
          <w:p w:rsidR="00946BAC" w:rsidRDefault="00946BAC">
            <w:pPr>
              <w:pStyle w:val="ConsPlusNormal"/>
            </w:pPr>
            <w:r>
              <w:t>Мероприятие 1.2.1</w:t>
            </w:r>
          </w:p>
        </w:tc>
        <w:tc>
          <w:tcPr>
            <w:tcW w:w="3005" w:type="dxa"/>
          </w:tcPr>
          <w:p w:rsidR="00946BAC" w:rsidRDefault="00946BAC">
            <w:pPr>
              <w:pStyle w:val="ConsPlusNormal"/>
            </w:pPr>
            <w:r>
              <w:t xml:space="preserve">Оказание услуг общественной организацией инвалидов по организации предоставления </w:t>
            </w:r>
            <w:proofErr w:type="spellStart"/>
            <w:r>
              <w:t>тифлосурдоперевода</w:t>
            </w:r>
            <w:proofErr w:type="spellEnd"/>
            <w:r>
              <w:t xml:space="preserve"> для слепоглухих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Ежегодно около 100 слепоглухим инвалидам Пермского края оказаны услуги </w:t>
            </w:r>
            <w:proofErr w:type="spellStart"/>
            <w:r>
              <w:t>тифлосурдопереводчика</w:t>
            </w:r>
            <w:proofErr w:type="spellEnd"/>
          </w:p>
        </w:tc>
      </w:tr>
      <w:tr w:rsidR="00946BAC">
        <w:tc>
          <w:tcPr>
            <w:tcW w:w="1587" w:type="dxa"/>
          </w:tcPr>
          <w:p w:rsidR="00946BAC" w:rsidRDefault="00946BAC">
            <w:pPr>
              <w:pStyle w:val="ConsPlusNormal"/>
            </w:pPr>
            <w:r>
              <w:t>Мероприятие 1.2.2</w:t>
            </w:r>
          </w:p>
        </w:tc>
        <w:tc>
          <w:tcPr>
            <w:tcW w:w="3005" w:type="dxa"/>
          </w:tcPr>
          <w:p w:rsidR="00946BAC" w:rsidRDefault="00946BAC">
            <w:pPr>
              <w:pStyle w:val="ConsPlusNormal"/>
            </w:pPr>
            <w:r>
              <w:t>Оказание услуг общественной организацией инвалидов на подписку специальных изданий для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Более 2500 инвалидов по зрению Пермского края получат доступ к необходимой для них информации в специальных форматах для незрячих людей (шрифт Брайля, укрупненный шрифт, </w:t>
            </w:r>
            <w:proofErr w:type="spellStart"/>
            <w:r>
              <w:t>аудиоформат</w:t>
            </w:r>
            <w:proofErr w:type="spellEnd"/>
            <w:r>
              <w:t>), что позволит снять информационный барьер</w:t>
            </w:r>
          </w:p>
        </w:tc>
      </w:tr>
      <w:tr w:rsidR="00946BAC">
        <w:tc>
          <w:tcPr>
            <w:tcW w:w="1587" w:type="dxa"/>
          </w:tcPr>
          <w:p w:rsidR="00946BAC" w:rsidRDefault="00946BAC">
            <w:pPr>
              <w:pStyle w:val="ConsPlusNormal"/>
            </w:pPr>
            <w:r>
              <w:t>Мероприятие 1.2.3</w:t>
            </w:r>
          </w:p>
        </w:tc>
        <w:tc>
          <w:tcPr>
            <w:tcW w:w="3005" w:type="dxa"/>
          </w:tcPr>
          <w:p w:rsidR="00946BAC" w:rsidRDefault="00946BAC">
            <w:pPr>
              <w:pStyle w:val="ConsPlusNormal"/>
            </w:pPr>
            <w:r>
              <w:t>Оказание услуг по изданию специального звукового журнала для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Более 2000 инвалидов по зрению Пермского края получат доступ к необходимой информации (правовой, социальной и другой интересующей их информации) в доступной </w:t>
            </w:r>
            <w:proofErr w:type="gramStart"/>
            <w:r>
              <w:t>для</w:t>
            </w:r>
            <w:proofErr w:type="gramEnd"/>
            <w:r>
              <w:t xml:space="preserve"> незрячих </w:t>
            </w:r>
            <w:r>
              <w:lastRenderedPageBreak/>
              <w:t>форме - звуковой</w:t>
            </w:r>
          </w:p>
        </w:tc>
      </w:tr>
      <w:tr w:rsidR="00946BAC">
        <w:tc>
          <w:tcPr>
            <w:tcW w:w="1587" w:type="dxa"/>
          </w:tcPr>
          <w:p w:rsidR="00946BAC" w:rsidRDefault="00946BAC">
            <w:pPr>
              <w:pStyle w:val="ConsPlusNormal"/>
            </w:pPr>
            <w:r>
              <w:lastRenderedPageBreak/>
              <w:t>Мероприятие 1.2.4</w:t>
            </w:r>
          </w:p>
        </w:tc>
        <w:tc>
          <w:tcPr>
            <w:tcW w:w="3005" w:type="dxa"/>
          </w:tcPr>
          <w:p w:rsidR="00946BAC" w:rsidRDefault="00946BAC">
            <w:pPr>
              <w:pStyle w:val="ConsPlusNormal"/>
            </w:pPr>
            <w:r>
              <w:t xml:space="preserve">Предоставление субсидии общественной организации инвалидов на приобретение </w:t>
            </w:r>
            <w:proofErr w:type="spellStart"/>
            <w:r>
              <w:t>тифлофлешплееров</w:t>
            </w:r>
            <w:proofErr w:type="spellEnd"/>
            <w:r>
              <w:t xml:space="preserve"> с целью формирования прокатного фонда устрой</w:t>
            </w:r>
            <w:proofErr w:type="gramStart"/>
            <w:r>
              <w:t>ств дл</w:t>
            </w:r>
            <w:proofErr w:type="gramEnd"/>
            <w:r>
              <w:t>я чтения "говорящей книги" в Пермской краевой специальной библиотеке для слепых и специальной (коррекционной) общеобразовательной школе-интернате для незрячих и слабовидящих детей</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Не менее 650 незрячих учащихся школы, студентов разных образовательных организаций, специалистов и других активных читателей воспользуются услугами прокатного фонда</w:t>
            </w:r>
          </w:p>
        </w:tc>
      </w:tr>
      <w:tr w:rsidR="00946BAC">
        <w:tc>
          <w:tcPr>
            <w:tcW w:w="1587" w:type="dxa"/>
          </w:tcPr>
          <w:p w:rsidR="00946BAC" w:rsidRDefault="00946BAC">
            <w:pPr>
              <w:pStyle w:val="ConsPlusNormal"/>
            </w:pPr>
            <w:r>
              <w:t>Мероприятие 1.2.5</w:t>
            </w:r>
          </w:p>
        </w:tc>
        <w:tc>
          <w:tcPr>
            <w:tcW w:w="3005" w:type="dxa"/>
          </w:tcPr>
          <w:p w:rsidR="00946BAC" w:rsidRDefault="00946BAC">
            <w:pPr>
              <w:pStyle w:val="ConsPlusNormal"/>
            </w:pPr>
            <w:r>
              <w:t xml:space="preserve">Оказание услуг общественной организацией инвалидов то </w:t>
            </w:r>
            <w:proofErr w:type="spellStart"/>
            <w:r>
              <w:t>сурдопереводу</w:t>
            </w:r>
            <w:proofErr w:type="spellEnd"/>
            <w:r>
              <w:t xml:space="preserve"> массовых мероприятий, проводимых Пермским региональным отделением "Всероссийское общество глухих"</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3000 человек с нарушением слуха (глухих) получат услуги по </w:t>
            </w:r>
            <w:proofErr w:type="spellStart"/>
            <w:r>
              <w:t>сурдопереводу</w:t>
            </w:r>
            <w:proofErr w:type="spellEnd"/>
            <w:r>
              <w:t xml:space="preserve"> массовых мероприятий</w:t>
            </w:r>
          </w:p>
        </w:tc>
      </w:tr>
      <w:tr w:rsidR="00946BAC">
        <w:tc>
          <w:tcPr>
            <w:tcW w:w="1587" w:type="dxa"/>
          </w:tcPr>
          <w:p w:rsidR="00946BAC" w:rsidRDefault="00946BAC">
            <w:pPr>
              <w:pStyle w:val="ConsPlusNormal"/>
            </w:pPr>
            <w:r>
              <w:t>Мероприятие 1.2.6</w:t>
            </w:r>
          </w:p>
        </w:tc>
        <w:tc>
          <w:tcPr>
            <w:tcW w:w="3005" w:type="dxa"/>
          </w:tcPr>
          <w:p w:rsidR="00946BAC" w:rsidRDefault="00946BAC">
            <w:pPr>
              <w:pStyle w:val="ConsPlusNormal"/>
            </w:pPr>
            <w:r>
              <w:t>Оказание услуг по обучению инвалидов компьютерной грамотности и приобретению ими навыков работы с информационными системами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Не менее 60 инвалидов ежегодно приобретут навыки работы на компьютере и работы с информационными системами, а также до 70 инвалидов воспользуются возможностью работы на компьютере и доступом в сеть "Интернет"</w:t>
            </w:r>
          </w:p>
        </w:tc>
      </w:tr>
      <w:tr w:rsidR="00946BAC">
        <w:tc>
          <w:tcPr>
            <w:tcW w:w="1587" w:type="dxa"/>
          </w:tcPr>
          <w:p w:rsidR="00946BAC" w:rsidRDefault="00946BAC">
            <w:pPr>
              <w:pStyle w:val="ConsPlusNormal"/>
            </w:pPr>
            <w:r>
              <w:lastRenderedPageBreak/>
              <w:t>Мероприятие 1.2.7</w:t>
            </w:r>
          </w:p>
        </w:tc>
        <w:tc>
          <w:tcPr>
            <w:tcW w:w="3005" w:type="dxa"/>
          </w:tcPr>
          <w:p w:rsidR="00946BAC" w:rsidRDefault="00946BAC">
            <w:pPr>
              <w:pStyle w:val="ConsPlusNormal"/>
            </w:pPr>
            <w:r>
              <w:t>Оснащение особо значимых социальных объектов Пермского края подъемным устройством</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Обеспечена физическая доступность для инвалидов социально значимых объектов Пермского края</w:t>
            </w:r>
          </w:p>
        </w:tc>
      </w:tr>
      <w:tr w:rsidR="00946BAC">
        <w:tc>
          <w:tcPr>
            <w:tcW w:w="1587" w:type="dxa"/>
          </w:tcPr>
          <w:p w:rsidR="00946BAC" w:rsidRDefault="00946BAC">
            <w:pPr>
              <w:pStyle w:val="ConsPlusNormal"/>
            </w:pPr>
            <w:r>
              <w:t>Мероприятие 1.2.8</w:t>
            </w:r>
          </w:p>
        </w:tc>
        <w:tc>
          <w:tcPr>
            <w:tcW w:w="3005" w:type="dxa"/>
          </w:tcPr>
          <w:p w:rsidR="00946BAC" w:rsidRDefault="00946BAC">
            <w:pPr>
              <w:pStyle w:val="ConsPlusNormal"/>
            </w:pPr>
            <w:r>
              <w:t>Реализация технологии "</w:t>
            </w:r>
            <w:proofErr w:type="spellStart"/>
            <w:r>
              <w:t>Самообеспечение</w:t>
            </w:r>
            <w:proofErr w:type="spellEnd"/>
            <w:r>
              <w:t xml:space="preserve">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250 инвалидов получили социальное пособие на развитие подсобного хозяйства, организацию предпринимательской деятельности</w:t>
            </w:r>
          </w:p>
        </w:tc>
      </w:tr>
      <w:tr w:rsidR="00946BAC">
        <w:tc>
          <w:tcPr>
            <w:tcW w:w="1587" w:type="dxa"/>
          </w:tcPr>
          <w:p w:rsidR="00946BAC" w:rsidRDefault="00946BAC">
            <w:pPr>
              <w:pStyle w:val="ConsPlusNormal"/>
            </w:pPr>
            <w:r>
              <w:t>Мероприятие 1.2.9</w:t>
            </w:r>
          </w:p>
        </w:tc>
        <w:tc>
          <w:tcPr>
            <w:tcW w:w="3005" w:type="dxa"/>
          </w:tcPr>
          <w:p w:rsidR="00946BAC" w:rsidRDefault="00946BAC">
            <w:pPr>
              <w:pStyle w:val="ConsPlusNormal"/>
            </w:pPr>
            <w:r>
              <w:t>Организация службы "Социальное такси"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Ежегодно более 25000 поездок совершено инвалидами с нарушением двигательной активности к объектам социальной инфраструктуры</w:t>
            </w:r>
          </w:p>
        </w:tc>
      </w:tr>
      <w:tr w:rsidR="00946BAC">
        <w:tc>
          <w:tcPr>
            <w:tcW w:w="1587" w:type="dxa"/>
          </w:tcPr>
          <w:p w:rsidR="00946BAC" w:rsidRDefault="00946BAC">
            <w:pPr>
              <w:pStyle w:val="ConsPlusNormal"/>
            </w:pPr>
            <w:r>
              <w:t>Мероприятие 1.2.10</w:t>
            </w:r>
          </w:p>
        </w:tc>
        <w:tc>
          <w:tcPr>
            <w:tcW w:w="3005" w:type="dxa"/>
          </w:tcPr>
          <w:p w:rsidR="00946BAC" w:rsidRDefault="00946BAC">
            <w:pPr>
              <w:pStyle w:val="ConsPlusNormal"/>
            </w:pPr>
            <w:r>
              <w:t>Оборудование посадочных мест в залах Пермской краевой филармонии местами для инвалидных кресел-колясок и прилегающими местами для сопровождающих лиц на том же уровне</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В 1 краевом учреждении будет создана доступная среда для инвалидов с нарушением опорно-двигательного аппарата</w:t>
            </w:r>
          </w:p>
        </w:tc>
      </w:tr>
      <w:tr w:rsidR="00946BAC">
        <w:tc>
          <w:tcPr>
            <w:tcW w:w="1587" w:type="dxa"/>
          </w:tcPr>
          <w:p w:rsidR="00946BAC" w:rsidRDefault="00946BAC">
            <w:pPr>
              <w:pStyle w:val="ConsPlusNormal"/>
            </w:pPr>
            <w:r>
              <w:t>Мероприятие 1.2.13</w:t>
            </w:r>
          </w:p>
        </w:tc>
        <w:tc>
          <w:tcPr>
            <w:tcW w:w="3005" w:type="dxa"/>
          </w:tcPr>
          <w:p w:rsidR="00946BAC" w:rsidRDefault="00946BAC">
            <w:pPr>
              <w:pStyle w:val="ConsPlusNormal"/>
            </w:pPr>
            <w:r>
              <w:t>Организация и проведение мероприятия "Искусство без преград!"</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Организовано и проведено не менее 2 мероприятий для инвалидов, детей-инвалидов и сопровождающих их лиц с бесплатным посещением</w:t>
            </w:r>
          </w:p>
        </w:tc>
      </w:tr>
      <w:tr w:rsidR="00946BAC">
        <w:tc>
          <w:tcPr>
            <w:tcW w:w="1587" w:type="dxa"/>
          </w:tcPr>
          <w:p w:rsidR="00946BAC" w:rsidRDefault="00946BAC">
            <w:pPr>
              <w:pStyle w:val="ConsPlusNormal"/>
            </w:pPr>
            <w:r>
              <w:t xml:space="preserve">Мероприятие </w:t>
            </w:r>
            <w:r>
              <w:lastRenderedPageBreak/>
              <w:t>1.2.14</w:t>
            </w:r>
          </w:p>
        </w:tc>
        <w:tc>
          <w:tcPr>
            <w:tcW w:w="3005" w:type="dxa"/>
          </w:tcPr>
          <w:p w:rsidR="00946BAC" w:rsidRDefault="00946BAC">
            <w:pPr>
              <w:pStyle w:val="ConsPlusNormal"/>
            </w:pPr>
            <w:r>
              <w:lastRenderedPageBreak/>
              <w:t xml:space="preserve">Обеспечение доступности </w:t>
            </w:r>
            <w:r>
              <w:lastRenderedPageBreak/>
              <w:t>учреждений культуры для инвалидов и других маломобильных групп населения</w:t>
            </w:r>
          </w:p>
        </w:tc>
        <w:tc>
          <w:tcPr>
            <w:tcW w:w="2154" w:type="dxa"/>
          </w:tcPr>
          <w:p w:rsidR="00946BAC" w:rsidRDefault="00946BAC">
            <w:pPr>
              <w:pStyle w:val="ConsPlusNormal"/>
            </w:pPr>
            <w:r>
              <w:lastRenderedPageBreak/>
              <w:t xml:space="preserve">Министерство </w:t>
            </w:r>
            <w:r>
              <w:lastRenderedPageBreak/>
              <w:t>культуры, молодежной политики и массовых коммуникаций Пермского края, Министерство социального развития Пермского края</w:t>
            </w:r>
          </w:p>
        </w:tc>
        <w:tc>
          <w:tcPr>
            <w:tcW w:w="1361" w:type="dxa"/>
          </w:tcPr>
          <w:p w:rsidR="00946BAC" w:rsidRDefault="00946BAC">
            <w:pPr>
              <w:pStyle w:val="ConsPlusNormal"/>
              <w:jc w:val="center"/>
            </w:pPr>
            <w:r>
              <w:lastRenderedPageBreak/>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В более 5 учреждениях </w:t>
            </w:r>
            <w:r>
              <w:lastRenderedPageBreak/>
              <w:t>культуры в Пермском крае будет частично или полностью обеспечена доступная среда</w:t>
            </w:r>
          </w:p>
        </w:tc>
      </w:tr>
      <w:tr w:rsidR="00946BAC">
        <w:tc>
          <w:tcPr>
            <w:tcW w:w="1587" w:type="dxa"/>
          </w:tcPr>
          <w:p w:rsidR="00946BAC" w:rsidRDefault="00946BAC">
            <w:pPr>
              <w:pStyle w:val="ConsPlusNormal"/>
            </w:pPr>
            <w:r>
              <w:lastRenderedPageBreak/>
              <w:t>Мероприятие 1.2.15</w:t>
            </w:r>
          </w:p>
        </w:tc>
        <w:tc>
          <w:tcPr>
            <w:tcW w:w="3005" w:type="dxa"/>
          </w:tcPr>
          <w:p w:rsidR="00946BAC" w:rsidRDefault="00946BAC">
            <w:pPr>
              <w:pStyle w:val="ConsPlusNormal"/>
            </w:pPr>
            <w:r>
              <w:t>Обеспечение доступности учреждений здравоохранения для инвалидов и других маломобильных групп населения (государственное бюджетное учреждение здравоохранения Пермского края (далее - ГБУЗ ПК) "Пермский краевой госпиталь для ветеранов войн", ГБУЗ ПК "Пермский краевой онкологический диспансер)"</w:t>
            </w:r>
          </w:p>
        </w:tc>
        <w:tc>
          <w:tcPr>
            <w:tcW w:w="2154" w:type="dxa"/>
          </w:tcPr>
          <w:p w:rsidR="00946BAC" w:rsidRDefault="00946BAC">
            <w:pPr>
              <w:pStyle w:val="ConsPlusNormal"/>
            </w:pPr>
            <w:r>
              <w:t>Министерство здравоохранения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Обеспечена доступная среда в 2 учреждениях здравоохранения</w:t>
            </w:r>
          </w:p>
        </w:tc>
      </w:tr>
      <w:tr w:rsidR="00946BAC">
        <w:tc>
          <w:tcPr>
            <w:tcW w:w="1587" w:type="dxa"/>
          </w:tcPr>
          <w:p w:rsidR="00946BAC" w:rsidRDefault="00946BAC">
            <w:pPr>
              <w:pStyle w:val="ConsPlusNormal"/>
            </w:pPr>
            <w:r>
              <w:t>Мероприятие 1.2.16</w:t>
            </w:r>
          </w:p>
        </w:tc>
        <w:tc>
          <w:tcPr>
            <w:tcW w:w="3005" w:type="dxa"/>
          </w:tcPr>
          <w:p w:rsidR="00946BAC" w:rsidRDefault="00946BAC">
            <w:pPr>
              <w:pStyle w:val="ConsPlusNormal"/>
            </w:pPr>
            <w:r>
              <w:t xml:space="preserve">Приобретение оборудования и оснащение программным обеспечением, установка системы "Электронная очередь" с бегущей строкой и звуковым оповещением для информирования слабослышащих и слабовидящих, наличием электронной лупы для чтения печатных изданий и </w:t>
            </w:r>
            <w:r>
              <w:lastRenderedPageBreak/>
              <w:t>информации на стендах слабовидящих в государственных краевых учреждениях "Центр занятости населения"</w:t>
            </w:r>
          </w:p>
        </w:tc>
        <w:tc>
          <w:tcPr>
            <w:tcW w:w="2154" w:type="dxa"/>
          </w:tcPr>
          <w:p w:rsidR="00946BAC" w:rsidRDefault="00946BAC">
            <w:pPr>
              <w:pStyle w:val="ConsPlusNormal"/>
            </w:pPr>
            <w:r>
              <w:lastRenderedPageBreak/>
              <w:t>Агентство по занятости населения Пермского края</w:t>
            </w:r>
          </w:p>
        </w:tc>
        <w:tc>
          <w:tcPr>
            <w:tcW w:w="1361" w:type="dxa"/>
          </w:tcPr>
          <w:p w:rsidR="00946BAC" w:rsidRDefault="00946BAC">
            <w:pPr>
              <w:pStyle w:val="ConsPlusNormal"/>
              <w:jc w:val="center"/>
            </w:pPr>
            <w:r>
              <w:t>2015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Улучшены условия доступности в 8 учреждениях службы занятости населения</w:t>
            </w:r>
          </w:p>
        </w:tc>
      </w:tr>
      <w:tr w:rsidR="00946BAC">
        <w:tc>
          <w:tcPr>
            <w:tcW w:w="1587" w:type="dxa"/>
          </w:tcPr>
          <w:p w:rsidR="00946BAC" w:rsidRDefault="00946BAC">
            <w:pPr>
              <w:pStyle w:val="ConsPlusNormal"/>
            </w:pPr>
            <w:r>
              <w:lastRenderedPageBreak/>
              <w:t>Мероприятие 1.2.17</w:t>
            </w:r>
          </w:p>
        </w:tc>
        <w:tc>
          <w:tcPr>
            <w:tcW w:w="3005" w:type="dxa"/>
          </w:tcPr>
          <w:p w:rsidR="00946BAC" w:rsidRDefault="00946BAC">
            <w:pPr>
              <w:pStyle w:val="ConsPlusNormal"/>
            </w:pPr>
            <w:r>
              <w:t>Обеспечение доступной среды в учреждениях для инвалидов социальной сферы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В 10 учреждениях социальной сферы с постоянным местом пребывания инвалидов, детей-инвалидов будут улучшены условия доступности, создана </w:t>
            </w:r>
            <w:proofErr w:type="spellStart"/>
            <w:r>
              <w:t>безбарьерная</w:t>
            </w:r>
            <w:proofErr w:type="spellEnd"/>
            <w:r>
              <w:t xml:space="preserve"> среда</w:t>
            </w:r>
          </w:p>
        </w:tc>
      </w:tr>
      <w:tr w:rsidR="00946BAC">
        <w:tc>
          <w:tcPr>
            <w:tcW w:w="1587" w:type="dxa"/>
          </w:tcPr>
          <w:p w:rsidR="00946BAC" w:rsidRDefault="00946BAC">
            <w:pPr>
              <w:pStyle w:val="ConsPlusNormal"/>
            </w:pPr>
            <w:r>
              <w:t>Мероприятие 1.2.20</w:t>
            </w:r>
          </w:p>
        </w:tc>
        <w:tc>
          <w:tcPr>
            <w:tcW w:w="3005" w:type="dxa"/>
          </w:tcPr>
          <w:p w:rsidR="00946BAC" w:rsidRDefault="00946BAC">
            <w:pPr>
              <w:pStyle w:val="ConsPlusNormal"/>
            </w:pPr>
            <w:r>
              <w:t>Адаптация (установка) остановочных пунктов, оборудование пешеходных и транспортных коммуникаций вблизи социально значимых объектов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Выполнено обустройство остановочных пунктов в соответствии с требованиями безбарьерной среды, светофорные объекты оборудованы устройствами звукового и голосового сопровождения</w:t>
            </w:r>
          </w:p>
        </w:tc>
      </w:tr>
      <w:tr w:rsidR="00946BAC">
        <w:tc>
          <w:tcPr>
            <w:tcW w:w="1587" w:type="dxa"/>
          </w:tcPr>
          <w:p w:rsidR="00946BAC" w:rsidRDefault="00946BAC">
            <w:pPr>
              <w:pStyle w:val="ConsPlusNormal"/>
            </w:pPr>
            <w:r>
              <w:t>Мероприятие 1.2.21</w:t>
            </w:r>
          </w:p>
        </w:tc>
        <w:tc>
          <w:tcPr>
            <w:tcW w:w="3005" w:type="dxa"/>
          </w:tcPr>
          <w:p w:rsidR="00946BAC" w:rsidRDefault="00946BAC">
            <w:pPr>
              <w:pStyle w:val="ConsPlusNormal"/>
            </w:pPr>
            <w:r>
              <w:t xml:space="preserve">Установка подъемника для инвалидов в Пермской государственной ордена "Знак Почета" краевой универсальной библиотеке им. А.М.Горького (1 </w:t>
            </w:r>
            <w:proofErr w:type="spellStart"/>
            <w:r>
              <w:t>эт</w:t>
            </w:r>
            <w:proofErr w:type="spellEnd"/>
            <w:r>
              <w:t>., 3 ступени до лифта)</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 xml:space="preserve">Установлен подъемник для инвалидов в Пермской государственной ордена "Знак Почета" краевой универсальной библиотеке им. А.М.Горького (1 </w:t>
            </w:r>
            <w:proofErr w:type="spellStart"/>
            <w:r>
              <w:t>эт</w:t>
            </w:r>
            <w:proofErr w:type="spellEnd"/>
            <w:r>
              <w:t>., 3 ступени до лифта)</w:t>
            </w:r>
          </w:p>
        </w:tc>
      </w:tr>
      <w:tr w:rsidR="00946BAC">
        <w:tc>
          <w:tcPr>
            <w:tcW w:w="1587" w:type="dxa"/>
          </w:tcPr>
          <w:p w:rsidR="00946BAC" w:rsidRDefault="00946BAC">
            <w:pPr>
              <w:pStyle w:val="ConsPlusNormal"/>
            </w:pPr>
            <w:r>
              <w:t>Мероприятие 1.2.22</w:t>
            </w:r>
          </w:p>
        </w:tc>
        <w:tc>
          <w:tcPr>
            <w:tcW w:w="3005" w:type="dxa"/>
          </w:tcPr>
          <w:p w:rsidR="00946BAC" w:rsidRDefault="00946BAC">
            <w:pPr>
              <w:pStyle w:val="ConsPlusNormal"/>
            </w:pPr>
            <w:r>
              <w:t xml:space="preserve">Приобретение технологического подъемника государственной ордена "Знак Почета" краевой </w:t>
            </w:r>
            <w:r>
              <w:lastRenderedPageBreak/>
              <w:t>универсальной библиотеки им. А.М.Горького</w:t>
            </w:r>
          </w:p>
        </w:tc>
        <w:tc>
          <w:tcPr>
            <w:tcW w:w="2154" w:type="dxa"/>
          </w:tcPr>
          <w:p w:rsidR="00946BAC" w:rsidRDefault="00946BAC">
            <w:pPr>
              <w:pStyle w:val="ConsPlusNormal"/>
            </w:pPr>
            <w:r>
              <w:lastRenderedPageBreak/>
              <w:t xml:space="preserve">Министерство культуры, молодежной политики и массовых </w:t>
            </w:r>
            <w:r>
              <w:lastRenderedPageBreak/>
              <w:t>коммуникаций Пермского края</w:t>
            </w:r>
          </w:p>
        </w:tc>
        <w:tc>
          <w:tcPr>
            <w:tcW w:w="1361" w:type="dxa"/>
          </w:tcPr>
          <w:p w:rsidR="00946BAC" w:rsidRDefault="00946BAC">
            <w:pPr>
              <w:pStyle w:val="ConsPlusNormal"/>
              <w:jc w:val="center"/>
            </w:pPr>
            <w:r>
              <w:lastRenderedPageBreak/>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Приобретен технологический подъемник государственной ордена "Знак Почета" краевой универсальной библиотеки им. </w:t>
            </w:r>
            <w:r>
              <w:lastRenderedPageBreak/>
              <w:t>А.М.Горького</w:t>
            </w:r>
          </w:p>
        </w:tc>
      </w:tr>
      <w:tr w:rsidR="00946BAC">
        <w:tc>
          <w:tcPr>
            <w:tcW w:w="1587" w:type="dxa"/>
          </w:tcPr>
          <w:p w:rsidR="00946BAC" w:rsidRDefault="00946BAC">
            <w:pPr>
              <w:pStyle w:val="ConsPlusNormal"/>
            </w:pPr>
            <w:r>
              <w:lastRenderedPageBreak/>
              <w:t>Мероприятие 1.2.23</w:t>
            </w:r>
          </w:p>
        </w:tc>
        <w:tc>
          <w:tcPr>
            <w:tcW w:w="3005" w:type="dxa"/>
          </w:tcPr>
          <w:p w:rsidR="00946BAC" w:rsidRDefault="00946BAC">
            <w:pPr>
              <w:pStyle w:val="ConsPlusNormal"/>
            </w:pPr>
            <w:r>
              <w:t>Установка пассажирского лифта для обеспечения беспрепятственного доступа инвалидов к информационным ресурсам в Пермской государственной ордена "Знак Почета" краевой универсальной библиотеке им. А.М.Горького</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Установлен пассажирский лифт для обеспечения беспрепятственного доступа инвалидов к информационным ресурсам в Пермской государственной ордена "Знак Почета" краевой универсальной библиотеке им. А.М.Горького</w:t>
            </w:r>
          </w:p>
        </w:tc>
      </w:tr>
      <w:tr w:rsidR="00946BAC">
        <w:tc>
          <w:tcPr>
            <w:tcW w:w="1587" w:type="dxa"/>
          </w:tcPr>
          <w:p w:rsidR="00946BAC" w:rsidRDefault="00946BAC">
            <w:pPr>
              <w:pStyle w:val="ConsPlusNormal"/>
            </w:pPr>
            <w:r>
              <w:t>Мероприятие 1.2.24</w:t>
            </w:r>
          </w:p>
        </w:tc>
        <w:tc>
          <w:tcPr>
            <w:tcW w:w="3005" w:type="dxa"/>
          </w:tcPr>
          <w:p w:rsidR="00946BAC" w:rsidRDefault="00946BAC">
            <w:pPr>
              <w:pStyle w:val="ConsPlusNormal"/>
            </w:pPr>
            <w:r>
              <w:t xml:space="preserve">Приобретение малотиражного издательского комплекса по выпуску литературы специального формата для </w:t>
            </w:r>
            <w:proofErr w:type="gramStart"/>
            <w:r>
              <w:t>незрячих</w:t>
            </w:r>
            <w:proofErr w:type="gramEnd"/>
            <w:r>
              <w:t>; системы оптического распознавания рельефно-точечного шрифта Брайля; специализированного рабочего места "</w:t>
            </w:r>
            <w:proofErr w:type="spellStart"/>
            <w:r>
              <w:t>ЭлСис</w:t>
            </w:r>
            <w:proofErr w:type="spellEnd"/>
            <w:r>
              <w:t xml:space="preserve"> 207"</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 xml:space="preserve">Приобретены малотиражный издательский комплекс по выпуску литературы специального формата для </w:t>
            </w:r>
            <w:proofErr w:type="gramStart"/>
            <w:r>
              <w:t>незрячих</w:t>
            </w:r>
            <w:proofErr w:type="gramEnd"/>
            <w:r>
              <w:t>, система оптического распознавания рельефно-точечного шрифта Брайля, специализированное рабочее место "</w:t>
            </w:r>
            <w:proofErr w:type="spellStart"/>
            <w:r>
              <w:t>ЭлСис</w:t>
            </w:r>
            <w:proofErr w:type="spellEnd"/>
            <w:r>
              <w:t xml:space="preserve"> 207"</w:t>
            </w:r>
          </w:p>
        </w:tc>
      </w:tr>
      <w:tr w:rsidR="00946BAC">
        <w:tc>
          <w:tcPr>
            <w:tcW w:w="1587" w:type="dxa"/>
          </w:tcPr>
          <w:p w:rsidR="00946BAC" w:rsidRDefault="00946BAC">
            <w:pPr>
              <w:pStyle w:val="ConsPlusNormal"/>
            </w:pPr>
            <w:r>
              <w:t>Мероприятие 1.2.25</w:t>
            </w:r>
          </w:p>
        </w:tc>
        <w:tc>
          <w:tcPr>
            <w:tcW w:w="3005" w:type="dxa"/>
          </w:tcPr>
          <w:p w:rsidR="00946BAC" w:rsidRDefault="00946BAC">
            <w:pPr>
              <w:pStyle w:val="ConsPlusNormal"/>
            </w:pPr>
            <w:r>
              <w:t>Создание в дошкольных образовательных организациях и организациях дополнительного образования универсальной безбарьерной среды, позволяющей обеспечить полноценную интеграцию детей-инвалидов в общество</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Улучшение условий доступности в более 40 дошкольных образовательных организациях и организациях дополнительного образования Пермского края ежегодно</w:t>
            </w:r>
          </w:p>
        </w:tc>
      </w:tr>
      <w:tr w:rsidR="00946BAC">
        <w:tc>
          <w:tcPr>
            <w:tcW w:w="1587" w:type="dxa"/>
          </w:tcPr>
          <w:p w:rsidR="00946BAC" w:rsidRDefault="00946BAC">
            <w:pPr>
              <w:pStyle w:val="ConsPlusNormal"/>
            </w:pPr>
            <w:r>
              <w:lastRenderedPageBreak/>
              <w:t>Мероприятие 1.2.26</w:t>
            </w:r>
          </w:p>
        </w:tc>
        <w:tc>
          <w:tcPr>
            <w:tcW w:w="3005" w:type="dxa"/>
          </w:tcPr>
          <w:p w:rsidR="00946BAC" w:rsidRDefault="00946BAC">
            <w:pPr>
              <w:pStyle w:val="ConsPlusNormal"/>
            </w:pPr>
            <w:r>
              <w:t>Формирование доступной среды среднего профессионального образования для детей-инвалидов и лиц с ограниченными возможностями</w:t>
            </w:r>
          </w:p>
        </w:tc>
        <w:tc>
          <w:tcPr>
            <w:tcW w:w="2154" w:type="dxa"/>
          </w:tcPr>
          <w:p w:rsidR="00946BAC" w:rsidRDefault="00946BAC">
            <w:pPr>
              <w:pStyle w:val="ConsPlusNormal"/>
            </w:pPr>
            <w:r>
              <w:t>Министерство образования и науки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Улучшение условий доступности для детей-инвалидов и лиц с ограниченными возможностями в 3 профессиональных образовательных организациях ежегодно</w:t>
            </w:r>
          </w:p>
        </w:tc>
      </w:tr>
      <w:tr w:rsidR="00946BAC">
        <w:tc>
          <w:tcPr>
            <w:tcW w:w="1587" w:type="dxa"/>
          </w:tcPr>
          <w:p w:rsidR="00946BAC" w:rsidRDefault="00946BAC">
            <w:pPr>
              <w:pStyle w:val="ConsPlusNormal"/>
            </w:pPr>
            <w:r>
              <w:t>Мероприятие 1.2.27</w:t>
            </w:r>
          </w:p>
        </w:tc>
        <w:tc>
          <w:tcPr>
            <w:tcW w:w="3005" w:type="dxa"/>
          </w:tcPr>
          <w:p w:rsidR="00946BAC" w:rsidRDefault="00946BAC">
            <w:pPr>
              <w:pStyle w:val="ConsPlusNormal"/>
            </w:pPr>
            <w:r>
              <w:t>Адаптация учреждений здравоохранения к обслуживанию инвалидов Пермского края</w:t>
            </w:r>
          </w:p>
        </w:tc>
        <w:tc>
          <w:tcPr>
            <w:tcW w:w="2154" w:type="dxa"/>
          </w:tcPr>
          <w:p w:rsidR="00946BAC" w:rsidRDefault="00946BAC">
            <w:pPr>
              <w:pStyle w:val="ConsPlusNormal"/>
            </w:pPr>
            <w:r>
              <w:t>Министерство здравоохранения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Обеспечена доступная среда в 6 учреждениях здравоохранения</w:t>
            </w:r>
          </w:p>
        </w:tc>
      </w:tr>
      <w:tr w:rsidR="00946BAC">
        <w:tc>
          <w:tcPr>
            <w:tcW w:w="1587" w:type="dxa"/>
          </w:tcPr>
          <w:p w:rsidR="00946BAC" w:rsidRDefault="00946BAC">
            <w:pPr>
              <w:pStyle w:val="ConsPlusNormal"/>
            </w:pPr>
            <w:r>
              <w:t>Мероприятие 1.2.28</w:t>
            </w:r>
          </w:p>
        </w:tc>
        <w:tc>
          <w:tcPr>
            <w:tcW w:w="3005" w:type="dxa"/>
          </w:tcPr>
          <w:p w:rsidR="00946BAC" w:rsidRDefault="00946BAC">
            <w:pPr>
              <w:pStyle w:val="ConsPlusNormal"/>
            </w:pPr>
            <w:r>
              <w:t>Адаптация учреждений по физической культуре, спорту к обслуживанию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Повышение доступности 5 объектов в Пермском крае для занятий спортом инвалидов и других МГН</w:t>
            </w:r>
          </w:p>
        </w:tc>
      </w:tr>
      <w:tr w:rsidR="00946BAC">
        <w:tc>
          <w:tcPr>
            <w:tcW w:w="1587" w:type="dxa"/>
          </w:tcPr>
          <w:p w:rsidR="00946BAC" w:rsidRDefault="00946BAC">
            <w:pPr>
              <w:pStyle w:val="ConsPlusNormal"/>
            </w:pPr>
            <w:r>
              <w:t>Мероприятие 1.2.29</w:t>
            </w:r>
          </w:p>
        </w:tc>
        <w:tc>
          <w:tcPr>
            <w:tcW w:w="3005" w:type="dxa"/>
          </w:tcPr>
          <w:p w:rsidR="00946BAC" w:rsidRDefault="00946BAC">
            <w:pPr>
              <w:pStyle w:val="ConsPlusNormal"/>
            </w:pPr>
            <w:r>
              <w:t>Предоставление субсидии некоммерческой организации для обеспечения безбарьерной среды в частной дошкольной образовательной организации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В частной дошкольной образовательной организации будут установлены 2 входные группы с учетом обеспечения безбарьерной среды</w:t>
            </w:r>
          </w:p>
        </w:tc>
      </w:tr>
      <w:tr w:rsidR="00946BAC">
        <w:tc>
          <w:tcPr>
            <w:tcW w:w="12643" w:type="dxa"/>
            <w:gridSpan w:val="6"/>
          </w:tcPr>
          <w:p w:rsidR="00946BAC" w:rsidRDefault="00946BAC">
            <w:pPr>
              <w:pStyle w:val="ConsPlusNormal"/>
              <w:jc w:val="center"/>
            </w:pPr>
            <w:r>
              <w:t>Основное мероприятие 1.3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маломобильных групп населения"</w:t>
            </w:r>
          </w:p>
        </w:tc>
      </w:tr>
      <w:tr w:rsidR="00946BAC">
        <w:tc>
          <w:tcPr>
            <w:tcW w:w="1587" w:type="dxa"/>
          </w:tcPr>
          <w:p w:rsidR="00946BAC" w:rsidRDefault="00946BAC">
            <w:pPr>
              <w:pStyle w:val="ConsPlusNormal"/>
            </w:pPr>
            <w:r>
              <w:t>Мероприятие 1.3.3</w:t>
            </w:r>
          </w:p>
        </w:tc>
        <w:tc>
          <w:tcPr>
            <w:tcW w:w="3005" w:type="dxa"/>
          </w:tcPr>
          <w:p w:rsidR="00946BAC" w:rsidRDefault="00946BAC">
            <w:pPr>
              <w:pStyle w:val="ConsPlusNormal"/>
            </w:pPr>
            <w:r>
              <w:t xml:space="preserve">Субсидии редакциям печатных средств массовой информации и издающим организациям для инвалидов, </w:t>
            </w:r>
            <w:r>
              <w:lastRenderedPageBreak/>
              <w:t>издание специальной газеты для инвалидов</w:t>
            </w:r>
          </w:p>
        </w:tc>
        <w:tc>
          <w:tcPr>
            <w:tcW w:w="2154" w:type="dxa"/>
          </w:tcPr>
          <w:p w:rsidR="00946BAC" w:rsidRDefault="00946BAC">
            <w:pPr>
              <w:pStyle w:val="ConsPlusNormal"/>
            </w:pPr>
            <w:r>
              <w:lastRenderedPageBreak/>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Ежегодно издается специальная газета для инвалидов в печатном и электронном виде</w:t>
            </w:r>
          </w:p>
        </w:tc>
      </w:tr>
      <w:tr w:rsidR="00946BAC">
        <w:tc>
          <w:tcPr>
            <w:tcW w:w="1587" w:type="dxa"/>
          </w:tcPr>
          <w:p w:rsidR="00946BAC" w:rsidRDefault="00946BAC">
            <w:pPr>
              <w:pStyle w:val="ConsPlusNormal"/>
            </w:pPr>
            <w:r>
              <w:lastRenderedPageBreak/>
              <w:t>Мероприятие 1.3.4</w:t>
            </w:r>
          </w:p>
        </w:tc>
        <w:tc>
          <w:tcPr>
            <w:tcW w:w="3005" w:type="dxa"/>
          </w:tcPr>
          <w:p w:rsidR="00946BAC" w:rsidRDefault="00946BAC">
            <w:pPr>
              <w:pStyle w:val="ConsPlusNormal"/>
            </w:pPr>
            <w:r>
              <w:t xml:space="preserve">Предоставление субсидии общественной организации инвалидов по поддержке </w:t>
            </w:r>
            <w:proofErr w:type="spellStart"/>
            <w:r>
              <w:t>веб-сайта</w:t>
            </w:r>
            <w:proofErr w:type="spellEnd"/>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Ежегодная поддержка </w:t>
            </w:r>
            <w:proofErr w:type="gramStart"/>
            <w:r>
              <w:t>созданного</w:t>
            </w:r>
            <w:proofErr w:type="gramEnd"/>
            <w:r>
              <w:t xml:space="preserve"> Пермским краевым отделением Всероссийской организации инвалидов </w:t>
            </w:r>
            <w:proofErr w:type="spellStart"/>
            <w:r>
              <w:t>веб-сайта</w:t>
            </w:r>
            <w:proofErr w:type="spellEnd"/>
          </w:p>
        </w:tc>
      </w:tr>
      <w:tr w:rsidR="00946BAC">
        <w:tc>
          <w:tcPr>
            <w:tcW w:w="1587" w:type="dxa"/>
          </w:tcPr>
          <w:p w:rsidR="00946BAC" w:rsidRDefault="00946BAC">
            <w:pPr>
              <w:pStyle w:val="ConsPlusNormal"/>
            </w:pPr>
            <w:r>
              <w:t>Мероприятие 1.3.5</w:t>
            </w:r>
          </w:p>
        </w:tc>
        <w:tc>
          <w:tcPr>
            <w:tcW w:w="3005" w:type="dxa"/>
          </w:tcPr>
          <w:p w:rsidR="00946BAC" w:rsidRDefault="00946BAC">
            <w:pPr>
              <w:pStyle w:val="ConsPlusNormal"/>
            </w:pPr>
            <w:r>
              <w:t>Организация и проведение краевого фестиваля "Преодоление", посвященного Международному дню инвалидов</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Проведен ежегодный краевой фестиваль, посвященный Международному дню инвалидов</w:t>
            </w:r>
          </w:p>
        </w:tc>
      </w:tr>
      <w:tr w:rsidR="00946BAC">
        <w:tc>
          <w:tcPr>
            <w:tcW w:w="1587" w:type="dxa"/>
          </w:tcPr>
          <w:p w:rsidR="00946BAC" w:rsidRDefault="00946BAC">
            <w:pPr>
              <w:pStyle w:val="ConsPlusNormal"/>
            </w:pPr>
            <w:r>
              <w:t>Мероприятие 1.3.6</w:t>
            </w:r>
          </w:p>
        </w:tc>
        <w:tc>
          <w:tcPr>
            <w:tcW w:w="3005" w:type="dxa"/>
          </w:tcPr>
          <w:p w:rsidR="00946BAC" w:rsidRDefault="00946BAC">
            <w:pPr>
              <w:pStyle w:val="ConsPlusNormal"/>
            </w:pPr>
            <w:r>
              <w:t>Подписка специализированного журнала для инвалидов по слуху "В едином строю"</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Подписка на 50 экземпляров журналов (ежегодно), распространяемых среди инвалидов бесплатно с целью информирования людей с особыми потребностями (глухих) о деятельности Всероссийского общества глухих, различных аспектах жизни данной категории и возможностях сообщества</w:t>
            </w:r>
          </w:p>
        </w:tc>
      </w:tr>
      <w:tr w:rsidR="00946BAC">
        <w:tc>
          <w:tcPr>
            <w:tcW w:w="1587" w:type="dxa"/>
          </w:tcPr>
          <w:p w:rsidR="00946BAC" w:rsidRDefault="00946BAC">
            <w:pPr>
              <w:pStyle w:val="ConsPlusNormal"/>
            </w:pPr>
            <w:r>
              <w:t>Мероприятие 1.3.7</w:t>
            </w:r>
          </w:p>
        </w:tc>
        <w:tc>
          <w:tcPr>
            <w:tcW w:w="3005" w:type="dxa"/>
          </w:tcPr>
          <w:p w:rsidR="00946BAC" w:rsidRDefault="00946BAC">
            <w:pPr>
              <w:pStyle w:val="ConsPlusNormal"/>
            </w:pPr>
            <w:r>
              <w:t xml:space="preserve">Проведение опросов, репрезентативных социологических исследований оценки инвалидами отношения граждан к проблемам </w:t>
            </w:r>
            <w:r>
              <w:lastRenderedPageBreak/>
              <w:t>инвалидов</w:t>
            </w:r>
          </w:p>
        </w:tc>
        <w:tc>
          <w:tcPr>
            <w:tcW w:w="2154" w:type="dxa"/>
          </w:tcPr>
          <w:p w:rsidR="00946BAC" w:rsidRDefault="00946BAC">
            <w:pPr>
              <w:pStyle w:val="ConsPlusNormal"/>
            </w:pPr>
            <w:r>
              <w:lastRenderedPageBreak/>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Получение данных для оценки достижения показателей государственной программы</w:t>
            </w:r>
          </w:p>
        </w:tc>
      </w:tr>
      <w:tr w:rsidR="00946BAC">
        <w:tc>
          <w:tcPr>
            <w:tcW w:w="12643" w:type="dxa"/>
            <w:gridSpan w:val="6"/>
          </w:tcPr>
          <w:p w:rsidR="00946BAC" w:rsidRDefault="00946BAC">
            <w:pPr>
              <w:pStyle w:val="ConsPlusNormal"/>
              <w:jc w:val="center"/>
            </w:pPr>
            <w:r>
              <w:lastRenderedPageBreak/>
              <w:t>Подпрограмма 2 "Совершенствование механизма предоставления услуг в сфере реабилитации и социальной интеграции инвалидов Пермского края"</w:t>
            </w:r>
          </w:p>
        </w:tc>
      </w:tr>
      <w:tr w:rsidR="00946BAC">
        <w:tc>
          <w:tcPr>
            <w:tcW w:w="12643" w:type="dxa"/>
            <w:gridSpan w:val="6"/>
          </w:tcPr>
          <w:p w:rsidR="00946BAC" w:rsidRDefault="00946BAC">
            <w:pPr>
              <w:pStyle w:val="ConsPlusNormal"/>
              <w:jc w:val="center"/>
            </w:pPr>
            <w:r>
              <w:t>Основное мероприятие 2.1 "Повышение доступности и качества реабилитационных услуг (развитие системы реабилитации и интеграции инвалидов) в Пермском крае"</w:t>
            </w:r>
          </w:p>
        </w:tc>
      </w:tr>
      <w:tr w:rsidR="00946BAC">
        <w:tc>
          <w:tcPr>
            <w:tcW w:w="1587" w:type="dxa"/>
          </w:tcPr>
          <w:p w:rsidR="00946BAC" w:rsidRDefault="00946BAC">
            <w:pPr>
              <w:pStyle w:val="ConsPlusNormal"/>
            </w:pPr>
            <w:r>
              <w:t>Мероприятие 2.1.1</w:t>
            </w:r>
          </w:p>
        </w:tc>
        <w:tc>
          <w:tcPr>
            <w:tcW w:w="3005" w:type="dxa"/>
          </w:tcPr>
          <w:p w:rsidR="00946BAC" w:rsidRDefault="00946BAC">
            <w:pPr>
              <w:pStyle w:val="ConsPlusNormal"/>
            </w:pPr>
            <w:r>
              <w:t>Организация предоставления услуг по проезду инвалидов по зрению в межрегиональные центры элементарной реабилитации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Более 20 инвалидов по зрению ежегодно пройдут элементарную реабилитацию под руководством опытных тифлопедагогов</w:t>
            </w:r>
          </w:p>
        </w:tc>
      </w:tr>
      <w:tr w:rsidR="00946BAC">
        <w:tc>
          <w:tcPr>
            <w:tcW w:w="1587" w:type="dxa"/>
          </w:tcPr>
          <w:p w:rsidR="00946BAC" w:rsidRDefault="00946BAC">
            <w:pPr>
              <w:pStyle w:val="ConsPlusNormal"/>
            </w:pPr>
            <w:r>
              <w:t>Мероприятие 2.1.2</w:t>
            </w:r>
          </w:p>
        </w:tc>
        <w:tc>
          <w:tcPr>
            <w:tcW w:w="3005" w:type="dxa"/>
          </w:tcPr>
          <w:p w:rsidR="00946BAC" w:rsidRDefault="00946BAC">
            <w:pPr>
              <w:pStyle w:val="ConsPlusNormal"/>
            </w:pPr>
            <w:r>
              <w:t>Оказание услуг общественной организацией инвалидов по организации проезда инвалидов по зрению в межрегиональные центры профессиональной реабилитации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30 инвалидов по зрению под руководством тифлопедагогов и </w:t>
            </w:r>
            <w:proofErr w:type="spellStart"/>
            <w:r>
              <w:t>тифлологов</w:t>
            </w:r>
            <w:proofErr w:type="spellEnd"/>
            <w:r>
              <w:t xml:space="preserve"> получат навыки в доступных слабовидящему человеку профессиях</w:t>
            </w:r>
          </w:p>
        </w:tc>
      </w:tr>
      <w:tr w:rsidR="00946BAC">
        <w:tc>
          <w:tcPr>
            <w:tcW w:w="1587" w:type="dxa"/>
          </w:tcPr>
          <w:p w:rsidR="00946BAC" w:rsidRDefault="00946BAC">
            <w:pPr>
              <w:pStyle w:val="ConsPlusNormal"/>
            </w:pPr>
            <w:r>
              <w:t>Мероприятие 2.1.3</w:t>
            </w:r>
          </w:p>
        </w:tc>
        <w:tc>
          <w:tcPr>
            <w:tcW w:w="3005" w:type="dxa"/>
          </w:tcPr>
          <w:p w:rsidR="00946BAC" w:rsidRDefault="00946BAC">
            <w:pPr>
              <w:pStyle w:val="ConsPlusNormal"/>
            </w:pPr>
            <w:r>
              <w:t>Оказание услуг общественной организацией инвалидов по организации курсов информационной реабилитации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Более 40 инвалидов по зрению пройдут обучение в Пермской краевой специальной библиотеке для слепых</w:t>
            </w:r>
          </w:p>
        </w:tc>
      </w:tr>
      <w:tr w:rsidR="00946BAC">
        <w:tc>
          <w:tcPr>
            <w:tcW w:w="1587" w:type="dxa"/>
          </w:tcPr>
          <w:p w:rsidR="00946BAC" w:rsidRDefault="00946BAC">
            <w:pPr>
              <w:pStyle w:val="ConsPlusNormal"/>
            </w:pPr>
            <w:r>
              <w:t>Мероприятие 2.1.4</w:t>
            </w:r>
          </w:p>
        </w:tc>
        <w:tc>
          <w:tcPr>
            <w:tcW w:w="3005" w:type="dxa"/>
          </w:tcPr>
          <w:p w:rsidR="00946BAC" w:rsidRDefault="00946BAC">
            <w:pPr>
              <w:pStyle w:val="ConsPlusNormal"/>
            </w:pPr>
            <w:r>
              <w:t>Организация и проведение молодежного слета по социально-психологической адаптации молодых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Не менее 240 молодых инвалидов примут участие в слете ежегодно</w:t>
            </w:r>
          </w:p>
        </w:tc>
      </w:tr>
      <w:tr w:rsidR="00946BAC">
        <w:tc>
          <w:tcPr>
            <w:tcW w:w="1587" w:type="dxa"/>
          </w:tcPr>
          <w:p w:rsidR="00946BAC" w:rsidRDefault="00946BAC">
            <w:pPr>
              <w:pStyle w:val="ConsPlusNormal"/>
            </w:pPr>
            <w:r>
              <w:lastRenderedPageBreak/>
              <w:t>Мероприятие 2.1.5</w:t>
            </w:r>
          </w:p>
        </w:tc>
        <w:tc>
          <w:tcPr>
            <w:tcW w:w="3005" w:type="dxa"/>
          </w:tcPr>
          <w:p w:rsidR="00946BAC" w:rsidRDefault="00946BAC">
            <w:pPr>
              <w:pStyle w:val="ConsPlusNormal"/>
            </w:pPr>
            <w:r>
              <w:t>Оказание услуг общественной организацией инвалидов по организации и проведению краевого конкурса на лучшего чтеца по системе Брайля и лучшего пользователя персонального компьютера</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Ежегодное проведение конкурса с участием не менее 70 инвалидов по зрению из 43 территорий Пермского края</w:t>
            </w:r>
          </w:p>
        </w:tc>
      </w:tr>
      <w:tr w:rsidR="00946BAC">
        <w:tc>
          <w:tcPr>
            <w:tcW w:w="1587" w:type="dxa"/>
          </w:tcPr>
          <w:p w:rsidR="00946BAC" w:rsidRDefault="00946BAC">
            <w:pPr>
              <w:pStyle w:val="ConsPlusNormal"/>
            </w:pPr>
            <w:r>
              <w:t>Мероприятие 2.1.6</w:t>
            </w:r>
          </w:p>
        </w:tc>
        <w:tc>
          <w:tcPr>
            <w:tcW w:w="3005" w:type="dxa"/>
          </w:tcPr>
          <w:p w:rsidR="00946BAC" w:rsidRDefault="00946BAC">
            <w:pPr>
              <w:pStyle w:val="ConsPlusNormal"/>
            </w:pPr>
            <w:r>
              <w:t xml:space="preserve">Оказание услуг общественной организацией инвалидов по организации выездных </w:t>
            </w:r>
            <w:proofErr w:type="spellStart"/>
            <w:r>
              <w:t>культурно-досуговых</w:t>
            </w:r>
            <w:proofErr w:type="spellEnd"/>
            <w:r>
              <w:t xml:space="preserve"> мероприятий коллективов художественной самодеятельности инвалидов по слуху</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4 выездных мероприятия в год по культурному обслуживанию инвалидов на территории Пермского края</w:t>
            </w:r>
          </w:p>
        </w:tc>
      </w:tr>
      <w:tr w:rsidR="00946BAC">
        <w:tc>
          <w:tcPr>
            <w:tcW w:w="1587" w:type="dxa"/>
          </w:tcPr>
          <w:p w:rsidR="00946BAC" w:rsidRDefault="00946BAC">
            <w:pPr>
              <w:pStyle w:val="ConsPlusNormal"/>
            </w:pPr>
            <w:r>
              <w:t>Мероприятие 2.1.7</w:t>
            </w:r>
          </w:p>
        </w:tc>
        <w:tc>
          <w:tcPr>
            <w:tcW w:w="3005" w:type="dxa"/>
          </w:tcPr>
          <w:p w:rsidR="00946BAC" w:rsidRDefault="00946BAC">
            <w:pPr>
              <w:pStyle w:val="ConsPlusNormal"/>
            </w:pPr>
            <w:r>
              <w:t xml:space="preserve">Оказание услуг общественной организацией инвалидов по проведению краевого </w:t>
            </w:r>
            <w:proofErr w:type="spellStart"/>
            <w:r>
              <w:t>паратуристского</w:t>
            </w:r>
            <w:proofErr w:type="spellEnd"/>
            <w:r>
              <w:t xml:space="preserve"> слета с целью реабилитации и привлечения инвалидов с нарушением опорно-двигательного аппарата к спортивному туризму</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Ежегодно примут участие не менее 300 инвалидов не менее чем из 15 муниципальных образований Пермского края в 3-дневном краевом </w:t>
            </w:r>
            <w:proofErr w:type="spellStart"/>
            <w:r>
              <w:t>паратуристском</w:t>
            </w:r>
            <w:proofErr w:type="spellEnd"/>
            <w:r>
              <w:t xml:space="preserve"> слете</w:t>
            </w:r>
          </w:p>
        </w:tc>
      </w:tr>
      <w:tr w:rsidR="00946BAC">
        <w:tc>
          <w:tcPr>
            <w:tcW w:w="1587" w:type="dxa"/>
          </w:tcPr>
          <w:p w:rsidR="00946BAC" w:rsidRDefault="00946BAC">
            <w:pPr>
              <w:pStyle w:val="ConsPlusNormal"/>
            </w:pPr>
            <w:r>
              <w:t>Мероприятие 2.1.8</w:t>
            </w:r>
          </w:p>
        </w:tc>
        <w:tc>
          <w:tcPr>
            <w:tcW w:w="3005" w:type="dxa"/>
          </w:tcPr>
          <w:p w:rsidR="00946BAC" w:rsidRDefault="00946BAC">
            <w:pPr>
              <w:pStyle w:val="ConsPlusNormal"/>
            </w:pPr>
            <w:r>
              <w:t xml:space="preserve">Оказание услуг по проведению фестиваля спорта инвалидов Пермского края "Краевой </w:t>
            </w:r>
            <w:proofErr w:type="spellStart"/>
            <w:r>
              <w:t>паралимпийский</w:t>
            </w:r>
            <w:proofErr w:type="spellEnd"/>
            <w:r>
              <w:t xml:space="preserve"> фестиваль" (5 этапов)</w:t>
            </w:r>
          </w:p>
        </w:tc>
        <w:tc>
          <w:tcPr>
            <w:tcW w:w="2154" w:type="dxa"/>
          </w:tcPr>
          <w:p w:rsidR="00946BAC" w:rsidRDefault="00946BAC">
            <w:pPr>
              <w:pStyle w:val="ConsPlusNormal"/>
            </w:pPr>
            <w:r>
              <w:t>Министерство физической культуры, спорта и туризма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Проведен ежегодный краевой фестиваль инвалидов по 5 видам спорта</w:t>
            </w:r>
          </w:p>
        </w:tc>
      </w:tr>
      <w:tr w:rsidR="00946BAC">
        <w:tc>
          <w:tcPr>
            <w:tcW w:w="1587" w:type="dxa"/>
          </w:tcPr>
          <w:p w:rsidR="00946BAC" w:rsidRDefault="00946BAC">
            <w:pPr>
              <w:pStyle w:val="ConsPlusNormal"/>
            </w:pPr>
            <w:r>
              <w:lastRenderedPageBreak/>
              <w:t>Мероприятие 2.1.9</w:t>
            </w:r>
          </w:p>
        </w:tc>
        <w:tc>
          <w:tcPr>
            <w:tcW w:w="3005" w:type="dxa"/>
          </w:tcPr>
          <w:p w:rsidR="00946BAC" w:rsidRDefault="00946BAC">
            <w:pPr>
              <w:pStyle w:val="ConsPlusNormal"/>
            </w:pPr>
            <w:r>
              <w:t>Организация участия инвалидов по зрению во всероссийских и международных мероприятиях</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Не менее 10 инвалидов по зрению и сопровождающих их лиц примут участие во всероссийских и международных мероприятиях</w:t>
            </w:r>
          </w:p>
        </w:tc>
      </w:tr>
      <w:tr w:rsidR="00946BAC">
        <w:tc>
          <w:tcPr>
            <w:tcW w:w="1587" w:type="dxa"/>
          </w:tcPr>
          <w:p w:rsidR="00946BAC" w:rsidRDefault="00946BAC">
            <w:pPr>
              <w:pStyle w:val="ConsPlusNormal"/>
            </w:pPr>
            <w:r>
              <w:t>Мероприятие 2.1.10</w:t>
            </w:r>
          </w:p>
        </w:tc>
        <w:tc>
          <w:tcPr>
            <w:tcW w:w="3005" w:type="dxa"/>
          </w:tcPr>
          <w:p w:rsidR="00946BAC" w:rsidRDefault="00946BAC">
            <w:pPr>
              <w:pStyle w:val="ConsPlusNormal"/>
            </w:pPr>
            <w:r>
              <w:t xml:space="preserve">Реабилитация детей-инвалидов методом </w:t>
            </w:r>
            <w:proofErr w:type="spellStart"/>
            <w:r>
              <w:t>иппотерапии</w:t>
            </w:r>
            <w:proofErr w:type="spellEnd"/>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За 2 года не менее 300 детей-инвалидов с нарушениями функций опорно-двигательного аппарата, проживающих на территории Пермского края, пройдут реабилитацию методом </w:t>
            </w:r>
            <w:proofErr w:type="spellStart"/>
            <w:r>
              <w:t>иппотерапии</w:t>
            </w:r>
            <w:proofErr w:type="spellEnd"/>
          </w:p>
        </w:tc>
      </w:tr>
      <w:tr w:rsidR="00946BAC">
        <w:tc>
          <w:tcPr>
            <w:tcW w:w="1587" w:type="dxa"/>
          </w:tcPr>
          <w:p w:rsidR="00946BAC" w:rsidRDefault="00946BAC">
            <w:pPr>
              <w:pStyle w:val="ConsPlusNormal"/>
            </w:pPr>
            <w:r>
              <w:t>Мероприятие 2.1.11</w:t>
            </w:r>
          </w:p>
        </w:tc>
        <w:tc>
          <w:tcPr>
            <w:tcW w:w="3005" w:type="dxa"/>
          </w:tcPr>
          <w:p w:rsidR="00946BAC" w:rsidRDefault="00946BAC">
            <w:pPr>
              <w:pStyle w:val="ConsPlusNormal"/>
            </w:pPr>
            <w:r>
              <w:t>Организация работы семейного клуба для родителей, воспитывающих детей дошкольного возраста, имеющих нарушения зрения</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Ежегодно более 70 семей, имеющих детей - инвалидов по зрению, получат консультационную и практическую помощь в обучении и подготовке к школе дошкольников, имеющих дефекты зрения</w:t>
            </w:r>
          </w:p>
        </w:tc>
      </w:tr>
      <w:tr w:rsidR="00946BAC">
        <w:tc>
          <w:tcPr>
            <w:tcW w:w="1587" w:type="dxa"/>
          </w:tcPr>
          <w:p w:rsidR="00946BAC" w:rsidRDefault="00946BAC">
            <w:pPr>
              <w:pStyle w:val="ConsPlusNormal"/>
            </w:pPr>
            <w:r>
              <w:t>Мероприятие 2.1.12</w:t>
            </w:r>
          </w:p>
        </w:tc>
        <w:tc>
          <w:tcPr>
            <w:tcW w:w="3005" w:type="dxa"/>
          </w:tcPr>
          <w:p w:rsidR="00946BAC" w:rsidRDefault="00946BAC">
            <w:pPr>
              <w:pStyle w:val="ConsPlusNormal"/>
            </w:pPr>
            <w:r>
              <w:t>Организация и проведение семинара по реабилитации и социальной адаптации детей дошкольного возраста, имеющих нарушения зрения</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Более 30 специалистов, занимающихся проблемами воспитания и обучения детей дошкольного возраста, имеющих нарушения зрения, а также родители, воспитывающие таких детей, получат возможность обменяться опытом, а также практические навыки </w:t>
            </w:r>
            <w:r>
              <w:lastRenderedPageBreak/>
              <w:t>реабилитации и социальной интеграции детей - инвалидов по зрению</w:t>
            </w:r>
          </w:p>
        </w:tc>
      </w:tr>
      <w:tr w:rsidR="00946BAC">
        <w:tc>
          <w:tcPr>
            <w:tcW w:w="1587" w:type="dxa"/>
          </w:tcPr>
          <w:p w:rsidR="00946BAC" w:rsidRDefault="00946BAC">
            <w:pPr>
              <w:pStyle w:val="ConsPlusNormal"/>
            </w:pPr>
            <w:r>
              <w:lastRenderedPageBreak/>
              <w:t>Мероприятие 2.1.13</w:t>
            </w:r>
          </w:p>
        </w:tc>
        <w:tc>
          <w:tcPr>
            <w:tcW w:w="3005" w:type="dxa"/>
          </w:tcPr>
          <w:p w:rsidR="00946BAC" w:rsidRDefault="00946BAC">
            <w:pPr>
              <w:pStyle w:val="ConsPlusNormal"/>
            </w:pPr>
            <w:r>
              <w:t>Организация участия коллектива танцев на колясках "Гротеск" во всероссийских и международных мероприятиях</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Оплата проезда коллектива танцев на колясках "Гротеск" для участия во всероссийских и международных мероприятиях</w:t>
            </w:r>
          </w:p>
        </w:tc>
      </w:tr>
      <w:tr w:rsidR="00946BAC">
        <w:tc>
          <w:tcPr>
            <w:tcW w:w="1587" w:type="dxa"/>
          </w:tcPr>
          <w:p w:rsidR="00946BAC" w:rsidRDefault="00946BAC">
            <w:pPr>
              <w:pStyle w:val="ConsPlusNormal"/>
            </w:pPr>
            <w:r>
              <w:t>Мероприятие 2.1.14</w:t>
            </w:r>
          </w:p>
        </w:tc>
        <w:tc>
          <w:tcPr>
            <w:tcW w:w="3005" w:type="dxa"/>
          </w:tcPr>
          <w:p w:rsidR="00946BAC" w:rsidRDefault="00946BAC">
            <w:pPr>
              <w:pStyle w:val="ConsPlusNormal"/>
            </w:pPr>
            <w:r>
              <w:t>Обеспечение участия талантливых детей-инвалидов из Пермского края в Международном творческом фестивале-конкурсе детей с ограниченными возможностями "Шаг навстречу!" в Санкт-Петербурге</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Не менее 2 талантливых детей-инвалидов ежегодно примут участие в </w:t>
            </w:r>
            <w:proofErr w:type="spellStart"/>
            <w:r>
              <w:t>социокультурных</w:t>
            </w:r>
            <w:proofErr w:type="spellEnd"/>
            <w:r>
              <w:t xml:space="preserve"> проектах международного уровня</w:t>
            </w:r>
          </w:p>
        </w:tc>
      </w:tr>
      <w:tr w:rsidR="00946BAC">
        <w:tc>
          <w:tcPr>
            <w:tcW w:w="1587" w:type="dxa"/>
          </w:tcPr>
          <w:p w:rsidR="00946BAC" w:rsidRDefault="00946BAC">
            <w:pPr>
              <w:pStyle w:val="ConsPlusNormal"/>
            </w:pPr>
            <w:r>
              <w:t>Мероприятие 2.1.15</w:t>
            </w:r>
          </w:p>
        </w:tc>
        <w:tc>
          <w:tcPr>
            <w:tcW w:w="3005" w:type="dxa"/>
          </w:tcPr>
          <w:p w:rsidR="00946BAC" w:rsidRDefault="00946BAC">
            <w:pPr>
              <w:pStyle w:val="ConsPlusNormal"/>
            </w:pPr>
            <w:r>
              <w:t>Организация и проведение краевых мероприятий для инвалидов</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Проведение краевого конкурса любительского творчества инвалидов "Музыкальная палитра" в г. Перми с участием не менее 130 инвалидов по зрению и зрителей ежегодно</w:t>
            </w:r>
          </w:p>
        </w:tc>
      </w:tr>
      <w:tr w:rsidR="00946BAC">
        <w:tc>
          <w:tcPr>
            <w:tcW w:w="1587" w:type="dxa"/>
          </w:tcPr>
          <w:p w:rsidR="00946BAC" w:rsidRDefault="00946BAC">
            <w:pPr>
              <w:pStyle w:val="ConsPlusNormal"/>
            </w:pPr>
            <w:r>
              <w:t>Мероприятие 2.1.16</w:t>
            </w:r>
          </w:p>
        </w:tc>
        <w:tc>
          <w:tcPr>
            <w:tcW w:w="3005" w:type="dxa"/>
          </w:tcPr>
          <w:p w:rsidR="00946BAC" w:rsidRDefault="00946BAC">
            <w:pPr>
              <w:pStyle w:val="ConsPlusNormal"/>
            </w:pPr>
            <w:r>
              <w:t>Организация и проведение региональных этапов всероссийских мероприятий</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Более 200 инвалидов ежегодно примут участие в мероприятии</w:t>
            </w:r>
          </w:p>
        </w:tc>
      </w:tr>
      <w:tr w:rsidR="00946BAC">
        <w:tc>
          <w:tcPr>
            <w:tcW w:w="1587" w:type="dxa"/>
          </w:tcPr>
          <w:p w:rsidR="00946BAC" w:rsidRDefault="00946BAC">
            <w:pPr>
              <w:pStyle w:val="ConsPlusNormal"/>
            </w:pPr>
            <w:r>
              <w:lastRenderedPageBreak/>
              <w:t>Мероприятие 2.1.17</w:t>
            </w:r>
          </w:p>
        </w:tc>
        <w:tc>
          <w:tcPr>
            <w:tcW w:w="3005" w:type="dxa"/>
          </w:tcPr>
          <w:p w:rsidR="00946BAC" w:rsidRDefault="00946BAC">
            <w:pPr>
              <w:pStyle w:val="ConsPlusNormal"/>
            </w:pPr>
            <w:r>
              <w:t>Содействие в трудоустройстве незанятых инвалидов на оборудованные (оснащенные) для них рабочие места в рамках государственной программы "Содействие занятости населения"</w:t>
            </w:r>
          </w:p>
        </w:tc>
        <w:tc>
          <w:tcPr>
            <w:tcW w:w="2154" w:type="dxa"/>
          </w:tcPr>
          <w:p w:rsidR="00946BAC" w:rsidRDefault="00946BAC">
            <w:pPr>
              <w:pStyle w:val="ConsPlusNormal"/>
            </w:pPr>
            <w:r>
              <w:t>Агентство по занятости населения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Создано 750 рабочих мест для инвалидов</w:t>
            </w:r>
          </w:p>
        </w:tc>
      </w:tr>
      <w:tr w:rsidR="00946BAC">
        <w:tc>
          <w:tcPr>
            <w:tcW w:w="12643" w:type="dxa"/>
            <w:gridSpan w:val="6"/>
          </w:tcPr>
          <w:p w:rsidR="00946BAC" w:rsidRDefault="00946BAC">
            <w:pPr>
              <w:pStyle w:val="ConsPlusNormal"/>
              <w:jc w:val="center"/>
            </w:pPr>
            <w:r>
              <w:t>Основное мероприятие 2.2 "Информационно-методическое и кадровое обеспечение системы реабилитации и социальной интеграции инвалидов в Пермском крае"</w:t>
            </w:r>
          </w:p>
        </w:tc>
      </w:tr>
      <w:tr w:rsidR="00946BAC">
        <w:tc>
          <w:tcPr>
            <w:tcW w:w="1587" w:type="dxa"/>
          </w:tcPr>
          <w:p w:rsidR="00946BAC" w:rsidRDefault="00946BAC">
            <w:pPr>
              <w:pStyle w:val="ConsPlusNormal"/>
            </w:pPr>
            <w:r>
              <w:t>Мероприятие 2.2.1</w:t>
            </w:r>
          </w:p>
        </w:tc>
        <w:tc>
          <w:tcPr>
            <w:tcW w:w="3005" w:type="dxa"/>
          </w:tcPr>
          <w:p w:rsidR="00946BAC" w:rsidRDefault="00946BAC">
            <w:pPr>
              <w:pStyle w:val="ConsPlusNormal"/>
            </w:pPr>
            <w:r>
              <w:t>Оказание услуг по организации и проведению семинаров для работников реабилитационных служб</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Ежегодное проведение цикла из 10 семинаров продолжительностью 8 часов каждый по различным актуальным вопросам медико-социальной реабилитации инвалидов. Участие в каждом семинаре примут не менее 25 специалистов, работающих в реабилитационных и стационарных организациях социального обслуживания</w:t>
            </w:r>
          </w:p>
        </w:tc>
      </w:tr>
      <w:tr w:rsidR="00946BAC">
        <w:tc>
          <w:tcPr>
            <w:tcW w:w="1587" w:type="dxa"/>
          </w:tcPr>
          <w:p w:rsidR="00946BAC" w:rsidRDefault="00946BAC">
            <w:pPr>
              <w:pStyle w:val="ConsPlusNormal"/>
            </w:pPr>
            <w:r>
              <w:t>Мероприятие 2.2.2</w:t>
            </w:r>
          </w:p>
        </w:tc>
        <w:tc>
          <w:tcPr>
            <w:tcW w:w="3005" w:type="dxa"/>
          </w:tcPr>
          <w:p w:rsidR="00946BAC" w:rsidRDefault="00946BAC">
            <w:pPr>
              <w:pStyle w:val="ConsPlusNormal"/>
            </w:pPr>
            <w:r>
              <w:t xml:space="preserve">Оказание услуг общественной организацией инвалидов по организации обучения </w:t>
            </w:r>
            <w:proofErr w:type="spellStart"/>
            <w:r>
              <w:t>поздноослепших</w:t>
            </w:r>
            <w:proofErr w:type="spellEnd"/>
            <w:r>
              <w:t xml:space="preserve"> инвалидов по зрению навыкам чтения и письма по системе Л.Брайля</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В результате ежегодно около 14 человек, потерявших зрение в зрелом возрасте и получивших инвалидность впервые, получат возможность овладеть навыками чтения и письма по системе Л.Брайля</w:t>
            </w:r>
          </w:p>
        </w:tc>
      </w:tr>
      <w:tr w:rsidR="00946BAC">
        <w:tc>
          <w:tcPr>
            <w:tcW w:w="1587" w:type="dxa"/>
          </w:tcPr>
          <w:p w:rsidR="00946BAC" w:rsidRDefault="00946BAC">
            <w:pPr>
              <w:pStyle w:val="ConsPlusNormal"/>
            </w:pPr>
            <w:r>
              <w:t xml:space="preserve">Мероприятие </w:t>
            </w:r>
            <w:r>
              <w:lastRenderedPageBreak/>
              <w:t>2.2.3</w:t>
            </w:r>
          </w:p>
        </w:tc>
        <w:tc>
          <w:tcPr>
            <w:tcW w:w="3005" w:type="dxa"/>
          </w:tcPr>
          <w:p w:rsidR="00946BAC" w:rsidRDefault="00946BAC">
            <w:pPr>
              <w:pStyle w:val="ConsPlusNormal"/>
            </w:pPr>
            <w:r>
              <w:lastRenderedPageBreak/>
              <w:t xml:space="preserve">Организация и оснащение </w:t>
            </w:r>
            <w:r>
              <w:lastRenderedPageBreak/>
              <w:t>учебно-информационного центра для незрячих инвалидов Пермского края с учетом их специальных потребностей</w:t>
            </w:r>
          </w:p>
        </w:tc>
        <w:tc>
          <w:tcPr>
            <w:tcW w:w="2154" w:type="dxa"/>
          </w:tcPr>
          <w:p w:rsidR="00946BAC" w:rsidRDefault="00946BAC">
            <w:pPr>
              <w:pStyle w:val="ConsPlusNormal"/>
            </w:pPr>
            <w:r>
              <w:lastRenderedPageBreak/>
              <w:t xml:space="preserve">Министерство </w:t>
            </w:r>
            <w:r>
              <w:lastRenderedPageBreak/>
              <w:t>социального развития Пермского края</w:t>
            </w:r>
          </w:p>
        </w:tc>
        <w:tc>
          <w:tcPr>
            <w:tcW w:w="1361" w:type="dxa"/>
          </w:tcPr>
          <w:p w:rsidR="00946BAC" w:rsidRDefault="00946BAC">
            <w:pPr>
              <w:pStyle w:val="ConsPlusNormal"/>
              <w:jc w:val="center"/>
            </w:pPr>
            <w:r>
              <w:lastRenderedPageBreak/>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 xml:space="preserve">Организация и ежегодное </w:t>
            </w:r>
            <w:r>
              <w:lastRenderedPageBreak/>
              <w:t>дооснащение учебно-информационного центра для незрячих инвалидов Пермского края</w:t>
            </w:r>
          </w:p>
        </w:tc>
      </w:tr>
      <w:tr w:rsidR="00946BAC">
        <w:tc>
          <w:tcPr>
            <w:tcW w:w="1587" w:type="dxa"/>
          </w:tcPr>
          <w:p w:rsidR="00946BAC" w:rsidRDefault="00946BAC">
            <w:pPr>
              <w:pStyle w:val="ConsPlusNormal"/>
            </w:pPr>
            <w:r>
              <w:lastRenderedPageBreak/>
              <w:t>Мероприятие 2.2.4</w:t>
            </w:r>
          </w:p>
        </w:tc>
        <w:tc>
          <w:tcPr>
            <w:tcW w:w="3005" w:type="dxa"/>
          </w:tcPr>
          <w:p w:rsidR="00946BAC" w:rsidRDefault="00946BAC">
            <w:pPr>
              <w:pStyle w:val="ConsPlusNormal"/>
            </w:pPr>
            <w:r>
              <w:t>Издание брошюр, буклетов-путеводителей по различным заболеваниям для информационного сопровождения по жизненно важным направлениям инвалидов, детей-инвалидов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Изготовлено не менее 2 брошюр, буклетов-путеводителей по различным заболеваниям с целью информационного сопровождения по жизненно важным для инвалидов, детей-инвалидов направлениям</w:t>
            </w:r>
          </w:p>
        </w:tc>
      </w:tr>
      <w:tr w:rsidR="00946BAC">
        <w:tc>
          <w:tcPr>
            <w:tcW w:w="1587" w:type="dxa"/>
          </w:tcPr>
          <w:p w:rsidR="00946BAC" w:rsidRDefault="00946BAC">
            <w:pPr>
              <w:pStyle w:val="ConsPlusNormal"/>
            </w:pPr>
            <w:r>
              <w:t>Мероприятие 2.2.6</w:t>
            </w:r>
          </w:p>
        </w:tc>
        <w:tc>
          <w:tcPr>
            <w:tcW w:w="3005" w:type="dxa"/>
          </w:tcPr>
          <w:p w:rsidR="00946BAC" w:rsidRDefault="00946BAC">
            <w:pPr>
              <w:pStyle w:val="ConsPlusNormal"/>
            </w:pPr>
            <w:r>
              <w:t>Утверждение нормативным правовым актом "</w:t>
            </w:r>
            <w:hyperlink r:id="rId74" w:history="1">
              <w:r>
                <w:rPr>
                  <w:color w:val="0000FF"/>
                </w:rPr>
                <w:t>Концепции</w:t>
              </w:r>
            </w:hyperlink>
            <w:r>
              <w:t xml:space="preserve"> мероприятий, направленных на развитие системы профилактики </w:t>
            </w:r>
            <w:proofErr w:type="spellStart"/>
            <w:r>
              <w:t>инвалидизации</w:t>
            </w:r>
            <w:proofErr w:type="spellEnd"/>
            <w:r>
              <w:t xml:space="preserve"> населения и реабилитации инвалидов на территории Пермского края, на 2014-2016 годы"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Утверждена концепция организации реабилитационной работы в Пермском крае</w:t>
            </w:r>
          </w:p>
        </w:tc>
      </w:tr>
      <w:tr w:rsidR="00946BAC">
        <w:tc>
          <w:tcPr>
            <w:tcW w:w="1587" w:type="dxa"/>
          </w:tcPr>
          <w:p w:rsidR="00946BAC" w:rsidRDefault="00946BAC">
            <w:pPr>
              <w:pStyle w:val="ConsPlusNormal"/>
            </w:pPr>
            <w:r>
              <w:t>Мероприятие 2.2.7</w:t>
            </w:r>
          </w:p>
        </w:tc>
        <w:tc>
          <w:tcPr>
            <w:tcW w:w="3005" w:type="dxa"/>
          </w:tcPr>
          <w:p w:rsidR="00946BAC" w:rsidRDefault="00946BAC">
            <w:pPr>
              <w:pStyle w:val="ConsPlusNormal"/>
            </w:pPr>
            <w:r>
              <w:t>Организация предоставления услуг психолога для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Более 220 инвалидов получили квалифицированную комплексную психологическую помощь (консультативные медико-психологические, психолого-педагогические, социально-психологические услуги)</w:t>
            </w:r>
          </w:p>
        </w:tc>
      </w:tr>
      <w:tr w:rsidR="00946BAC">
        <w:tc>
          <w:tcPr>
            <w:tcW w:w="1587" w:type="dxa"/>
          </w:tcPr>
          <w:p w:rsidR="00946BAC" w:rsidRDefault="00946BAC">
            <w:pPr>
              <w:pStyle w:val="ConsPlusNormal"/>
            </w:pPr>
            <w:r>
              <w:lastRenderedPageBreak/>
              <w:t>Мероприятие 2.2.8</w:t>
            </w:r>
          </w:p>
        </w:tc>
        <w:tc>
          <w:tcPr>
            <w:tcW w:w="3005" w:type="dxa"/>
          </w:tcPr>
          <w:p w:rsidR="00946BAC" w:rsidRDefault="00946BAC">
            <w:pPr>
              <w:pStyle w:val="ConsPlusNormal"/>
            </w:pPr>
            <w:r>
              <w:t>Проведение курсов обучения специалистов организаций, оказывающих реабилитационные услуги и участвующих в реализации сертификатов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Более 20 специалистов организаций, оказывающих реабилитационные услуги и участвующих в реализации сертификатов, прошли курсы повышения квалификации</w:t>
            </w:r>
          </w:p>
        </w:tc>
      </w:tr>
      <w:tr w:rsidR="00946BAC">
        <w:tc>
          <w:tcPr>
            <w:tcW w:w="12643" w:type="dxa"/>
            <w:gridSpan w:val="6"/>
          </w:tcPr>
          <w:p w:rsidR="00946BAC" w:rsidRDefault="00946BAC">
            <w:pPr>
              <w:pStyle w:val="ConsPlusNormal"/>
              <w:jc w:val="center"/>
            </w:pPr>
            <w:r>
              <w:t>Основное мероприятие 2.3 "Укрепление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r>
      <w:tr w:rsidR="00946BAC">
        <w:tc>
          <w:tcPr>
            <w:tcW w:w="1587" w:type="dxa"/>
          </w:tcPr>
          <w:p w:rsidR="00946BAC" w:rsidRDefault="00946BAC">
            <w:pPr>
              <w:pStyle w:val="ConsPlusNormal"/>
            </w:pPr>
            <w:r>
              <w:t>Мероприятие 2.3.1</w:t>
            </w:r>
          </w:p>
        </w:tc>
        <w:tc>
          <w:tcPr>
            <w:tcW w:w="3005" w:type="dxa"/>
          </w:tcPr>
          <w:p w:rsidR="00946BAC" w:rsidRDefault="00946BAC">
            <w:pPr>
              <w:pStyle w:val="ConsPlusNormal"/>
            </w:pPr>
            <w:r>
              <w:t xml:space="preserve">Предоставление субсидии общественной организации инвалидов на приобретение </w:t>
            </w:r>
            <w:proofErr w:type="spellStart"/>
            <w:r>
              <w:t>тифлотехнических</w:t>
            </w:r>
            <w:proofErr w:type="spellEnd"/>
            <w:r>
              <w:t xml:space="preserve"> средств реабилитации, не входящих в федеральный перечень, и обучение навыкам пользования ими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 xml:space="preserve">Более 100 инвалидов по зрению и 30 детей-инвалидов специальной общеобразовательной школы-интерната для незрячих и слабовидящих детей получат </w:t>
            </w:r>
            <w:proofErr w:type="spellStart"/>
            <w:r>
              <w:t>тифлотехнические</w:t>
            </w:r>
            <w:proofErr w:type="spellEnd"/>
            <w:r>
              <w:t xml:space="preserve"> средства реабилитации в личное пользование для компенсации нарушенного зрения</w:t>
            </w:r>
          </w:p>
        </w:tc>
      </w:tr>
      <w:tr w:rsidR="00946BAC">
        <w:tc>
          <w:tcPr>
            <w:tcW w:w="1587" w:type="dxa"/>
          </w:tcPr>
          <w:p w:rsidR="00946BAC" w:rsidRDefault="00946BAC">
            <w:pPr>
              <w:pStyle w:val="ConsPlusNormal"/>
            </w:pPr>
            <w:r>
              <w:t>Мероприятие 2.3.2</w:t>
            </w:r>
          </w:p>
        </w:tc>
        <w:tc>
          <w:tcPr>
            <w:tcW w:w="3005" w:type="dxa"/>
          </w:tcPr>
          <w:p w:rsidR="00946BAC" w:rsidRDefault="00946BAC">
            <w:pPr>
              <w:pStyle w:val="ConsPlusNormal"/>
            </w:pPr>
            <w:r>
              <w:t>Обеспечение инвалидов, детей-инвалидов техническими средствами реабилитации и реабилитационными услугами, не предусмотренными федеральным перечнем технических средств реабилитации и услуг, предоставляемых инвалидам бесплатно</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Не менее 100 инвалидов, детей-инвалидов ежегодно будут бесплатно обеспечены техническими средствами реабилитации и реабилитационными услугами, не предусмотренными федеральным перечнем</w:t>
            </w:r>
          </w:p>
        </w:tc>
      </w:tr>
      <w:tr w:rsidR="00946BAC">
        <w:tc>
          <w:tcPr>
            <w:tcW w:w="1587" w:type="dxa"/>
          </w:tcPr>
          <w:p w:rsidR="00946BAC" w:rsidRDefault="00946BAC">
            <w:pPr>
              <w:pStyle w:val="ConsPlusNormal"/>
            </w:pPr>
            <w:r>
              <w:lastRenderedPageBreak/>
              <w:t>Мероприятие 2.3.3</w:t>
            </w:r>
          </w:p>
        </w:tc>
        <w:tc>
          <w:tcPr>
            <w:tcW w:w="3005" w:type="dxa"/>
          </w:tcPr>
          <w:p w:rsidR="00946BAC" w:rsidRDefault="00946BAC">
            <w:pPr>
              <w:pStyle w:val="ConsPlusNormal"/>
            </w:pPr>
            <w:r>
              <w:t>Оказание услуг по обеспечению граждан (взрослых и детей), не имеющих группы инвалидности, но по медицинским показаниям нуждающихся в использовании технических средств реабилитации, протезно-ортопедическими изделиями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2014 год</w:t>
            </w:r>
          </w:p>
        </w:tc>
        <w:tc>
          <w:tcPr>
            <w:tcW w:w="3175" w:type="dxa"/>
          </w:tcPr>
          <w:p w:rsidR="00946BAC" w:rsidRDefault="00946BAC">
            <w:pPr>
              <w:pStyle w:val="ConsPlusNormal"/>
            </w:pPr>
            <w:r>
              <w:t>Не менее 100 граждан из числа не имеющих группы инвалидности, но нуждающихся по медицинским показаниям в технических средствах реабилитации, протезно-ортопедических изделиях будут обеспечены ими</w:t>
            </w:r>
          </w:p>
        </w:tc>
      </w:tr>
      <w:tr w:rsidR="00946BAC">
        <w:tc>
          <w:tcPr>
            <w:tcW w:w="1587" w:type="dxa"/>
          </w:tcPr>
          <w:p w:rsidR="00946BAC" w:rsidRDefault="00946BAC">
            <w:pPr>
              <w:pStyle w:val="ConsPlusNormal"/>
            </w:pPr>
            <w:r>
              <w:t>Мероприятие 2.3.4</w:t>
            </w:r>
          </w:p>
        </w:tc>
        <w:tc>
          <w:tcPr>
            <w:tcW w:w="3005" w:type="dxa"/>
          </w:tcPr>
          <w:p w:rsidR="00946BAC" w:rsidRDefault="00946BAC">
            <w:pPr>
              <w:pStyle w:val="ConsPlusNormal"/>
            </w:pPr>
            <w:r>
              <w:t>Приобретение литературы для библиотеки Пермского регионального отделения Общероссийской общественной организации инвалидов "Всероссийское общество глухих"</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Приобретение специальной литературы для глухих в количестве более 100 книг с целью пополнения фонда ежегодно</w:t>
            </w:r>
          </w:p>
        </w:tc>
      </w:tr>
      <w:tr w:rsidR="00946BAC">
        <w:tc>
          <w:tcPr>
            <w:tcW w:w="1587" w:type="dxa"/>
          </w:tcPr>
          <w:p w:rsidR="00946BAC" w:rsidRDefault="00946BAC">
            <w:pPr>
              <w:pStyle w:val="ConsPlusNormal"/>
            </w:pPr>
            <w:r>
              <w:t>Мероприятие 2.3.5</w:t>
            </w:r>
          </w:p>
        </w:tc>
        <w:tc>
          <w:tcPr>
            <w:tcW w:w="3005" w:type="dxa"/>
          </w:tcPr>
          <w:p w:rsidR="00946BAC" w:rsidRDefault="00946BAC">
            <w:pPr>
              <w:pStyle w:val="ConsPlusNormal"/>
            </w:pPr>
            <w:r>
              <w:t xml:space="preserve">Приобретение оборудования, инструментария для осуществления ранней диагностики уровня актуального развития ребенка с ограниченными возможностями здоровья (ОВЗ), ребенка-инвалида и оказания комплексной помощи в условиях </w:t>
            </w:r>
            <w:proofErr w:type="spellStart"/>
            <w:r>
              <w:t>психолого-медико-педагогической</w:t>
            </w:r>
            <w:proofErr w:type="spellEnd"/>
            <w:r>
              <w:t xml:space="preserve"> консультации (комиссии) (далее - ПМПК)</w:t>
            </w:r>
          </w:p>
        </w:tc>
        <w:tc>
          <w:tcPr>
            <w:tcW w:w="2154" w:type="dxa"/>
          </w:tcPr>
          <w:p w:rsidR="00946BAC" w:rsidRDefault="00946BAC">
            <w:pPr>
              <w:pStyle w:val="ConsPlusNormal"/>
            </w:pPr>
            <w:r>
              <w:t>Министерство образования и науки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proofErr w:type="gramStart"/>
            <w:r>
              <w:t>Приобретено не менее 7 единиц оборудования (комплектов (кейсов), диагностического инструментария для осуществления психолого-педагогической диагностики в ГКУ Пермского края "Центральная ПМПК"</w:t>
            </w:r>
            <w:proofErr w:type="gramEnd"/>
          </w:p>
        </w:tc>
      </w:tr>
      <w:tr w:rsidR="00946BAC">
        <w:tc>
          <w:tcPr>
            <w:tcW w:w="1587" w:type="dxa"/>
          </w:tcPr>
          <w:p w:rsidR="00946BAC" w:rsidRDefault="00946BAC">
            <w:pPr>
              <w:pStyle w:val="ConsPlusNormal"/>
            </w:pPr>
            <w:r>
              <w:lastRenderedPageBreak/>
              <w:t>Мероприятие 2.3.6</w:t>
            </w:r>
          </w:p>
        </w:tc>
        <w:tc>
          <w:tcPr>
            <w:tcW w:w="3005" w:type="dxa"/>
          </w:tcPr>
          <w:p w:rsidR="00946BAC" w:rsidRDefault="00946BAC">
            <w:pPr>
              <w:pStyle w:val="ConsPlusNormal"/>
            </w:pPr>
            <w:r>
              <w:t>Приобретение реабилитационного оборудования для оснащения реабилитационных центров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2014 год</w:t>
            </w:r>
          </w:p>
        </w:tc>
        <w:tc>
          <w:tcPr>
            <w:tcW w:w="1361" w:type="dxa"/>
          </w:tcPr>
          <w:p w:rsidR="00946BAC" w:rsidRDefault="00946BAC">
            <w:pPr>
              <w:pStyle w:val="ConsPlusNormal"/>
              <w:jc w:val="center"/>
            </w:pPr>
            <w:r>
              <w:t>2015 год</w:t>
            </w:r>
          </w:p>
        </w:tc>
        <w:tc>
          <w:tcPr>
            <w:tcW w:w="3175" w:type="dxa"/>
          </w:tcPr>
          <w:p w:rsidR="00946BAC" w:rsidRDefault="00946BAC">
            <w:pPr>
              <w:pStyle w:val="ConsPlusNormal"/>
            </w:pPr>
            <w:r>
              <w:t>Приобретено не менее 20 единиц реабилитационного оборудования</w:t>
            </w:r>
          </w:p>
        </w:tc>
      </w:tr>
    </w:tbl>
    <w:p w:rsidR="00946BAC" w:rsidRDefault="00946BAC">
      <w:pPr>
        <w:pStyle w:val="ConsPlusNormal"/>
        <w:jc w:val="both"/>
      </w:pPr>
    </w:p>
    <w:p w:rsidR="00946BAC" w:rsidRDefault="00946BAC">
      <w:pPr>
        <w:pStyle w:val="ConsPlusNormal"/>
        <w:jc w:val="right"/>
      </w:pPr>
      <w:r>
        <w:t>Таблица 2</w:t>
      </w:r>
    </w:p>
    <w:p w:rsidR="00946BAC" w:rsidRDefault="00946BAC">
      <w:pPr>
        <w:pStyle w:val="ConsPlusNormal"/>
        <w:jc w:val="both"/>
      </w:pPr>
    </w:p>
    <w:p w:rsidR="00946BAC" w:rsidRDefault="00946BAC">
      <w:pPr>
        <w:pStyle w:val="ConsPlusNormal"/>
        <w:jc w:val="center"/>
      </w:pPr>
      <w:r>
        <w:t>ПЕРЕЧЕНЬ</w:t>
      </w:r>
    </w:p>
    <w:p w:rsidR="00946BAC" w:rsidRDefault="00946BAC">
      <w:pPr>
        <w:pStyle w:val="ConsPlusNormal"/>
        <w:jc w:val="center"/>
      </w:pPr>
      <w:r>
        <w:t>мероприятий Программы на 2016-2018 годы</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005"/>
        <w:gridCol w:w="2154"/>
        <w:gridCol w:w="1361"/>
        <w:gridCol w:w="1361"/>
        <w:gridCol w:w="3175"/>
      </w:tblGrid>
      <w:tr w:rsidR="00946BAC">
        <w:tc>
          <w:tcPr>
            <w:tcW w:w="1587" w:type="dxa"/>
            <w:vMerge w:val="restart"/>
            <w:vAlign w:val="center"/>
          </w:tcPr>
          <w:p w:rsidR="00946BAC" w:rsidRDefault="00946BAC">
            <w:pPr>
              <w:pStyle w:val="ConsPlusNormal"/>
              <w:jc w:val="center"/>
            </w:pPr>
            <w:r>
              <w:t>N мероприятия</w:t>
            </w:r>
          </w:p>
        </w:tc>
        <w:tc>
          <w:tcPr>
            <w:tcW w:w="3005" w:type="dxa"/>
            <w:vMerge w:val="restart"/>
            <w:vAlign w:val="center"/>
          </w:tcPr>
          <w:p w:rsidR="00946BAC" w:rsidRDefault="00946BAC">
            <w:pPr>
              <w:pStyle w:val="ConsPlusNormal"/>
              <w:jc w:val="center"/>
            </w:pPr>
            <w:r>
              <w:t>Наименование подпрограммы, основного мероприятия, мероприятия</w:t>
            </w:r>
          </w:p>
        </w:tc>
        <w:tc>
          <w:tcPr>
            <w:tcW w:w="2154" w:type="dxa"/>
            <w:vMerge w:val="restart"/>
            <w:vAlign w:val="center"/>
          </w:tcPr>
          <w:p w:rsidR="00946BAC" w:rsidRDefault="00946BAC">
            <w:pPr>
              <w:pStyle w:val="ConsPlusNormal"/>
              <w:jc w:val="center"/>
            </w:pPr>
            <w:r>
              <w:t>Ответственный исполнитель, соисполнители, участники</w:t>
            </w:r>
          </w:p>
        </w:tc>
        <w:tc>
          <w:tcPr>
            <w:tcW w:w="2722" w:type="dxa"/>
            <w:gridSpan w:val="2"/>
            <w:vAlign w:val="center"/>
          </w:tcPr>
          <w:p w:rsidR="00946BAC" w:rsidRDefault="00946BAC">
            <w:pPr>
              <w:pStyle w:val="ConsPlusNormal"/>
              <w:jc w:val="center"/>
            </w:pPr>
            <w:r>
              <w:t>Срок</w:t>
            </w:r>
          </w:p>
        </w:tc>
        <w:tc>
          <w:tcPr>
            <w:tcW w:w="3175" w:type="dxa"/>
            <w:vMerge w:val="restart"/>
            <w:vAlign w:val="center"/>
          </w:tcPr>
          <w:p w:rsidR="00946BAC" w:rsidRDefault="00946BAC">
            <w:pPr>
              <w:pStyle w:val="ConsPlusNormal"/>
              <w:jc w:val="center"/>
            </w:pPr>
            <w:r>
              <w:t>Ожидаемый непосредственный результат (краткое описание)</w:t>
            </w:r>
          </w:p>
        </w:tc>
      </w:tr>
      <w:tr w:rsidR="00946BAC">
        <w:tc>
          <w:tcPr>
            <w:tcW w:w="1587" w:type="dxa"/>
            <w:vMerge/>
          </w:tcPr>
          <w:p w:rsidR="00946BAC" w:rsidRDefault="00946BAC"/>
        </w:tc>
        <w:tc>
          <w:tcPr>
            <w:tcW w:w="3005" w:type="dxa"/>
            <w:vMerge/>
          </w:tcPr>
          <w:p w:rsidR="00946BAC" w:rsidRDefault="00946BAC"/>
        </w:tc>
        <w:tc>
          <w:tcPr>
            <w:tcW w:w="2154" w:type="dxa"/>
            <w:vMerge/>
          </w:tcPr>
          <w:p w:rsidR="00946BAC" w:rsidRDefault="00946BAC"/>
        </w:tc>
        <w:tc>
          <w:tcPr>
            <w:tcW w:w="1361" w:type="dxa"/>
            <w:vAlign w:val="center"/>
          </w:tcPr>
          <w:p w:rsidR="00946BAC" w:rsidRDefault="00946BAC">
            <w:pPr>
              <w:pStyle w:val="ConsPlusNormal"/>
              <w:jc w:val="center"/>
            </w:pPr>
            <w:r>
              <w:t>начала реализации</w:t>
            </w:r>
          </w:p>
        </w:tc>
        <w:tc>
          <w:tcPr>
            <w:tcW w:w="1361" w:type="dxa"/>
            <w:vAlign w:val="center"/>
          </w:tcPr>
          <w:p w:rsidR="00946BAC" w:rsidRDefault="00946BAC">
            <w:pPr>
              <w:pStyle w:val="ConsPlusNormal"/>
              <w:jc w:val="center"/>
            </w:pPr>
            <w:r>
              <w:t>окончания реализации</w:t>
            </w:r>
          </w:p>
        </w:tc>
        <w:tc>
          <w:tcPr>
            <w:tcW w:w="3175" w:type="dxa"/>
            <w:vMerge/>
          </w:tcPr>
          <w:p w:rsidR="00946BAC" w:rsidRDefault="00946BAC"/>
        </w:tc>
      </w:tr>
      <w:tr w:rsidR="00946BAC">
        <w:tc>
          <w:tcPr>
            <w:tcW w:w="1587" w:type="dxa"/>
            <w:vAlign w:val="center"/>
          </w:tcPr>
          <w:p w:rsidR="00946BAC" w:rsidRDefault="00946BAC">
            <w:pPr>
              <w:pStyle w:val="ConsPlusNormal"/>
              <w:jc w:val="center"/>
            </w:pPr>
            <w:r>
              <w:t>1</w:t>
            </w:r>
          </w:p>
        </w:tc>
        <w:tc>
          <w:tcPr>
            <w:tcW w:w="3005" w:type="dxa"/>
            <w:vAlign w:val="center"/>
          </w:tcPr>
          <w:p w:rsidR="00946BAC" w:rsidRDefault="00946BAC">
            <w:pPr>
              <w:pStyle w:val="ConsPlusNormal"/>
              <w:jc w:val="center"/>
            </w:pPr>
            <w:r>
              <w:t>2</w:t>
            </w:r>
          </w:p>
        </w:tc>
        <w:tc>
          <w:tcPr>
            <w:tcW w:w="2154" w:type="dxa"/>
            <w:vAlign w:val="center"/>
          </w:tcPr>
          <w:p w:rsidR="00946BAC" w:rsidRDefault="00946BAC">
            <w:pPr>
              <w:pStyle w:val="ConsPlusNormal"/>
              <w:jc w:val="center"/>
            </w:pPr>
            <w:r>
              <w:t>3</w:t>
            </w:r>
          </w:p>
        </w:tc>
        <w:tc>
          <w:tcPr>
            <w:tcW w:w="1361" w:type="dxa"/>
            <w:vAlign w:val="center"/>
          </w:tcPr>
          <w:p w:rsidR="00946BAC" w:rsidRDefault="00946BAC">
            <w:pPr>
              <w:pStyle w:val="ConsPlusNormal"/>
              <w:jc w:val="center"/>
            </w:pPr>
            <w:r>
              <w:t>4</w:t>
            </w:r>
          </w:p>
        </w:tc>
        <w:tc>
          <w:tcPr>
            <w:tcW w:w="1361" w:type="dxa"/>
            <w:vAlign w:val="center"/>
          </w:tcPr>
          <w:p w:rsidR="00946BAC" w:rsidRDefault="00946BAC">
            <w:pPr>
              <w:pStyle w:val="ConsPlusNormal"/>
              <w:jc w:val="center"/>
            </w:pPr>
            <w:r>
              <w:t>5</w:t>
            </w:r>
          </w:p>
        </w:tc>
        <w:tc>
          <w:tcPr>
            <w:tcW w:w="3175" w:type="dxa"/>
            <w:vAlign w:val="center"/>
          </w:tcPr>
          <w:p w:rsidR="00946BAC" w:rsidRDefault="00946BAC">
            <w:pPr>
              <w:pStyle w:val="ConsPlusNormal"/>
              <w:jc w:val="center"/>
            </w:pPr>
            <w:r>
              <w:t>6</w:t>
            </w:r>
          </w:p>
        </w:tc>
      </w:tr>
      <w:tr w:rsidR="00946BAC">
        <w:tc>
          <w:tcPr>
            <w:tcW w:w="12643" w:type="dxa"/>
            <w:gridSpan w:val="6"/>
          </w:tcPr>
          <w:p w:rsidR="00946BAC" w:rsidRDefault="00946BAC">
            <w:pPr>
              <w:pStyle w:val="ConsPlusNormal"/>
              <w:jc w:val="center"/>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946BAC">
        <w:tc>
          <w:tcPr>
            <w:tcW w:w="12643" w:type="dxa"/>
            <w:gridSpan w:val="6"/>
          </w:tcPr>
          <w:p w:rsidR="00946BAC" w:rsidRDefault="00946BAC">
            <w:pPr>
              <w:pStyle w:val="ConsPlusNormal"/>
              <w:jc w:val="center"/>
            </w:pPr>
            <w:r>
              <w:t>Основное мероприятие 1.1 "Обеспечение беспрепятственного доступа инвалидов и других маломобильных групп населения к объектам социальной сферы"</w:t>
            </w:r>
          </w:p>
        </w:tc>
      </w:tr>
      <w:tr w:rsidR="00946BAC">
        <w:tc>
          <w:tcPr>
            <w:tcW w:w="12643" w:type="dxa"/>
            <w:gridSpan w:val="6"/>
          </w:tcPr>
          <w:p w:rsidR="00946BAC" w:rsidRDefault="00946BAC">
            <w:pPr>
              <w:pStyle w:val="ConsPlusNormal"/>
              <w:jc w:val="center"/>
            </w:pPr>
            <w:r>
              <w:t>Мероприятие 1.1.1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tc>
      </w:tr>
      <w:tr w:rsidR="00946BAC">
        <w:tc>
          <w:tcPr>
            <w:tcW w:w="1587" w:type="dxa"/>
          </w:tcPr>
          <w:p w:rsidR="00946BAC" w:rsidRDefault="00946BAC">
            <w:pPr>
              <w:pStyle w:val="ConsPlusNormal"/>
            </w:pPr>
            <w:r>
              <w:t>Мероприятие 1.1.1.1</w:t>
            </w:r>
          </w:p>
        </w:tc>
        <w:tc>
          <w:tcPr>
            <w:tcW w:w="3005" w:type="dxa"/>
          </w:tcPr>
          <w:p w:rsidR="00946BAC" w:rsidRDefault="00946BAC">
            <w:pPr>
              <w:pStyle w:val="ConsPlusNormal"/>
            </w:pPr>
            <w:r>
              <w:t>Информационная поддержка мероприятий Программы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Изготовлено и размещено не менее 6 материалов в средствах массовой информации (далее - СМИ), полиграфической продукции, брошюр, проведено </w:t>
            </w:r>
            <w:proofErr w:type="spellStart"/>
            <w:r>
              <w:t>субтитрирование</w:t>
            </w:r>
            <w:proofErr w:type="spellEnd"/>
            <w:r>
              <w:t xml:space="preserve"> видеосюжетов</w:t>
            </w:r>
          </w:p>
        </w:tc>
      </w:tr>
      <w:tr w:rsidR="00946BAC">
        <w:tc>
          <w:tcPr>
            <w:tcW w:w="1587" w:type="dxa"/>
          </w:tcPr>
          <w:p w:rsidR="00946BAC" w:rsidRDefault="00946BAC">
            <w:pPr>
              <w:pStyle w:val="ConsPlusNormal"/>
            </w:pPr>
            <w:r>
              <w:lastRenderedPageBreak/>
              <w:t>Мероприятие 1.1.1.2</w:t>
            </w:r>
          </w:p>
        </w:tc>
        <w:tc>
          <w:tcPr>
            <w:tcW w:w="3005" w:type="dxa"/>
          </w:tcPr>
          <w:p w:rsidR="00946BAC" w:rsidRDefault="00946BAC">
            <w:pPr>
              <w:pStyle w:val="ConsPlusNormal"/>
            </w:pPr>
            <w:r>
              <w:t>Организация конкурса "Доступная среда" среди муниципальных образований Пермского края</w:t>
            </w:r>
          </w:p>
        </w:tc>
        <w:tc>
          <w:tcPr>
            <w:tcW w:w="2154" w:type="dxa"/>
          </w:tcPr>
          <w:p w:rsidR="00946BAC" w:rsidRDefault="00946BAC">
            <w:pPr>
              <w:pStyle w:val="ConsPlusNormal"/>
            </w:pPr>
            <w:r>
              <w:t>Министерство социального развития Пермского края, Министерство территориального развития Пермского края, муниципальные образования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Ежегодный конку</w:t>
            </w:r>
            <w:proofErr w:type="gramStart"/>
            <w:r>
              <w:t>рс с пр</w:t>
            </w:r>
            <w:proofErr w:type="gramEnd"/>
            <w:r>
              <w:t>изовым фондом по 3 категориям на лучшую постановку работы по формированию доступной среды для инвалидов и других маломобильных групп населения</w:t>
            </w:r>
          </w:p>
        </w:tc>
      </w:tr>
      <w:tr w:rsidR="00946BAC">
        <w:tc>
          <w:tcPr>
            <w:tcW w:w="1587" w:type="dxa"/>
          </w:tcPr>
          <w:p w:rsidR="00946BAC" w:rsidRDefault="00946BAC">
            <w:pPr>
              <w:pStyle w:val="ConsPlusNormal"/>
            </w:pPr>
            <w:r>
              <w:t>Мероприятие 1.1.1.3</w:t>
            </w:r>
          </w:p>
        </w:tc>
        <w:tc>
          <w:tcPr>
            <w:tcW w:w="3005" w:type="dxa"/>
          </w:tcPr>
          <w:p w:rsidR="00946BAC" w:rsidRDefault="00946BAC">
            <w:pPr>
              <w:pStyle w:val="ConsPlusNormal"/>
            </w:pPr>
            <w:r>
              <w:t xml:space="preserve">Разработка и издание сборника докладов </w:t>
            </w:r>
            <w:proofErr w:type="gramStart"/>
            <w:r>
              <w:t xml:space="preserve">о соблюдении прав инвалидов в Пермском крае в соответствии с </w:t>
            </w:r>
            <w:hyperlink r:id="rId75" w:history="1">
              <w:r>
                <w:rPr>
                  <w:color w:val="0000FF"/>
                </w:rPr>
                <w:t>Конвенцией</w:t>
              </w:r>
            </w:hyperlink>
            <w:r>
              <w:t xml:space="preserve"> ООН о правах</w:t>
            </w:r>
            <w:proofErr w:type="gramEnd"/>
            <w:r>
              <w:t xml:space="preserve">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2017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Разработан и издан оригинал-макет информационно-аналитического сборника (ежегодная разработка сборника в соответствии с требованиями Министерства труда и социальной защиты Российской Федерации)</w:t>
            </w:r>
          </w:p>
        </w:tc>
      </w:tr>
      <w:tr w:rsidR="00946BAC">
        <w:tc>
          <w:tcPr>
            <w:tcW w:w="1587" w:type="dxa"/>
          </w:tcPr>
          <w:p w:rsidR="00946BAC" w:rsidRDefault="00946BAC">
            <w:pPr>
              <w:pStyle w:val="ConsPlusNormal"/>
            </w:pPr>
            <w:r>
              <w:t>Мероприятие 1.1.1.4</w:t>
            </w:r>
          </w:p>
        </w:tc>
        <w:tc>
          <w:tcPr>
            <w:tcW w:w="3005" w:type="dxa"/>
          </w:tcPr>
          <w:p w:rsidR="00946BAC" w:rsidRDefault="00946BAC">
            <w:pPr>
              <w:pStyle w:val="ConsPlusNormal"/>
            </w:pPr>
            <w:r>
              <w:t>Средства на администрирование программных мероприятий</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Годовой фонд оплаты труда администратора программных мероприятий с учетом налогов (разработка приказов, технических заданий, порядков исполнения мероприятий, оформление документации, мониторинг исполнения программных мероприятий)</w:t>
            </w:r>
          </w:p>
        </w:tc>
      </w:tr>
      <w:tr w:rsidR="00946BAC">
        <w:tc>
          <w:tcPr>
            <w:tcW w:w="1587" w:type="dxa"/>
          </w:tcPr>
          <w:p w:rsidR="00946BAC" w:rsidRDefault="00946BAC">
            <w:pPr>
              <w:pStyle w:val="ConsPlusNormal"/>
            </w:pPr>
            <w:r>
              <w:t>Мероприятие 1.1.1.5</w:t>
            </w:r>
          </w:p>
        </w:tc>
        <w:tc>
          <w:tcPr>
            <w:tcW w:w="3005" w:type="dxa"/>
          </w:tcPr>
          <w:p w:rsidR="00946BAC" w:rsidRDefault="00946BAC">
            <w:pPr>
              <w:pStyle w:val="ConsPlusNormal"/>
            </w:pPr>
            <w:r>
              <w:t>Проведение курсов обучения специалистов, участвующих в формировании доступной среды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Ежегодное обучение не менее 40 специалистов исполнительных органов государственной власти </w:t>
            </w:r>
            <w:r>
              <w:lastRenderedPageBreak/>
              <w:t>Пермского края, муниципальных образований</w:t>
            </w:r>
          </w:p>
        </w:tc>
      </w:tr>
      <w:tr w:rsidR="00946BAC">
        <w:tc>
          <w:tcPr>
            <w:tcW w:w="1587" w:type="dxa"/>
          </w:tcPr>
          <w:p w:rsidR="00946BAC" w:rsidRDefault="00946BAC">
            <w:pPr>
              <w:pStyle w:val="ConsPlusNormal"/>
            </w:pPr>
            <w:r>
              <w:lastRenderedPageBreak/>
              <w:t>Мероприятие 1.1.1.6</w:t>
            </w:r>
          </w:p>
        </w:tc>
        <w:tc>
          <w:tcPr>
            <w:tcW w:w="3005" w:type="dxa"/>
          </w:tcPr>
          <w:p w:rsidR="00946BAC" w:rsidRDefault="00946BAC">
            <w:pPr>
              <w:pStyle w:val="ConsPlusNormal"/>
            </w:pPr>
            <w:r>
              <w:t>Проведение экспертизы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Проведена экспертиза программных мероприятий</w:t>
            </w:r>
          </w:p>
        </w:tc>
      </w:tr>
      <w:tr w:rsidR="00946BAC">
        <w:tc>
          <w:tcPr>
            <w:tcW w:w="12643" w:type="dxa"/>
            <w:gridSpan w:val="6"/>
          </w:tcPr>
          <w:p w:rsidR="00946BAC" w:rsidRDefault="00946BAC">
            <w:pPr>
              <w:pStyle w:val="ConsPlusNormal"/>
              <w:jc w:val="center"/>
            </w:pPr>
            <w:r>
              <w:t>Мероприятие 1.1.2 "Повышение уровня доступности приоритетных объектов и услуг в приоритетных сферах жизнедеятельности инвалидов"</w:t>
            </w:r>
          </w:p>
        </w:tc>
      </w:tr>
      <w:tr w:rsidR="00946BAC">
        <w:tc>
          <w:tcPr>
            <w:tcW w:w="1587" w:type="dxa"/>
          </w:tcPr>
          <w:p w:rsidR="00946BAC" w:rsidRDefault="00946BAC">
            <w:pPr>
              <w:pStyle w:val="ConsPlusNormal"/>
            </w:pPr>
            <w:r>
              <w:t>Мероприятие 1.1.2.1</w:t>
            </w:r>
          </w:p>
        </w:tc>
        <w:tc>
          <w:tcPr>
            <w:tcW w:w="3005" w:type="dxa"/>
          </w:tcPr>
          <w:p w:rsidR="00946BAC" w:rsidRDefault="00946BAC">
            <w:pPr>
              <w:pStyle w:val="ConsPlusNormal"/>
            </w:pPr>
            <w:r>
              <w:t xml:space="preserve">Оказание услуг общественной организацией инвалидов по организации предоставления </w:t>
            </w:r>
            <w:proofErr w:type="spellStart"/>
            <w:r>
              <w:t>тифлосурдоперевода</w:t>
            </w:r>
            <w:proofErr w:type="spellEnd"/>
            <w:r>
              <w:t xml:space="preserve"> для слепоглухих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Ежегодно около 100 слепоглухим инвалидам Пермского края будут оказаны услуги </w:t>
            </w:r>
            <w:proofErr w:type="spellStart"/>
            <w:r>
              <w:t>тифлосурдопереводчика</w:t>
            </w:r>
            <w:proofErr w:type="spellEnd"/>
          </w:p>
        </w:tc>
      </w:tr>
      <w:tr w:rsidR="00946BAC">
        <w:tc>
          <w:tcPr>
            <w:tcW w:w="1587" w:type="dxa"/>
          </w:tcPr>
          <w:p w:rsidR="00946BAC" w:rsidRDefault="00946BAC">
            <w:pPr>
              <w:pStyle w:val="ConsPlusNormal"/>
            </w:pPr>
            <w:r>
              <w:t>Мероприятие 1.1.2.2</w:t>
            </w:r>
          </w:p>
        </w:tc>
        <w:tc>
          <w:tcPr>
            <w:tcW w:w="3005" w:type="dxa"/>
          </w:tcPr>
          <w:p w:rsidR="00946BAC" w:rsidRDefault="00946BAC">
            <w:pPr>
              <w:pStyle w:val="ConsPlusNormal"/>
            </w:pPr>
            <w:r>
              <w:t>Оказание услуг общественной организацией инвалидов на подписку специальных изданий для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2017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Более 2500 инвалидов по зрению Пермского края получат доступ к необходимой для них информации в специальных форматах для незрячих людей (шрифт Брайля, укрупненный шрифт, </w:t>
            </w:r>
            <w:proofErr w:type="spellStart"/>
            <w:r>
              <w:t>аудиоформат</w:t>
            </w:r>
            <w:proofErr w:type="spellEnd"/>
            <w:r>
              <w:t>), что позволит снять информационный барьер</w:t>
            </w:r>
          </w:p>
        </w:tc>
      </w:tr>
      <w:tr w:rsidR="00946BAC">
        <w:tc>
          <w:tcPr>
            <w:tcW w:w="1587" w:type="dxa"/>
          </w:tcPr>
          <w:p w:rsidR="00946BAC" w:rsidRDefault="00946BAC">
            <w:pPr>
              <w:pStyle w:val="ConsPlusNormal"/>
            </w:pPr>
            <w:r>
              <w:t>Мероприятие 1.1.2.3</w:t>
            </w:r>
          </w:p>
        </w:tc>
        <w:tc>
          <w:tcPr>
            <w:tcW w:w="3005" w:type="dxa"/>
          </w:tcPr>
          <w:p w:rsidR="00946BAC" w:rsidRDefault="00946BAC">
            <w:pPr>
              <w:pStyle w:val="ConsPlusNormal"/>
            </w:pPr>
            <w:r>
              <w:t>Оказание услуг по изданию специального звукового журнала для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Более 2000 инвалидов по зрению Пермского края получат доступ к необходимой информации (правовой, социальной и другой интересующей их информации) в доступной </w:t>
            </w:r>
            <w:proofErr w:type="gramStart"/>
            <w:r>
              <w:t>для</w:t>
            </w:r>
            <w:proofErr w:type="gramEnd"/>
            <w:r>
              <w:t xml:space="preserve"> незрячих форме - звуковой</w:t>
            </w:r>
          </w:p>
        </w:tc>
      </w:tr>
      <w:tr w:rsidR="00946BAC">
        <w:tc>
          <w:tcPr>
            <w:tcW w:w="1587" w:type="dxa"/>
          </w:tcPr>
          <w:p w:rsidR="00946BAC" w:rsidRDefault="00946BAC">
            <w:pPr>
              <w:pStyle w:val="ConsPlusNormal"/>
            </w:pPr>
            <w:r>
              <w:lastRenderedPageBreak/>
              <w:t>Мероприятие 1.1.2.4</w:t>
            </w:r>
          </w:p>
        </w:tc>
        <w:tc>
          <w:tcPr>
            <w:tcW w:w="3005" w:type="dxa"/>
          </w:tcPr>
          <w:p w:rsidR="00946BAC" w:rsidRDefault="00946BAC">
            <w:pPr>
              <w:pStyle w:val="ConsPlusNormal"/>
            </w:pPr>
            <w:r>
              <w:t>Оказание услуг по обучению инвалидов компьютерной грамотности и приобретению ими навыков работы с информационными системами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Не менее 60 инвалидов ежегодно приобретут навыки работы на компьютере и работы с информационными системами, а также до 70 инвалидов воспользуются возможностью работы на компьютере и доступом в сеть "Интернет"</w:t>
            </w:r>
          </w:p>
        </w:tc>
      </w:tr>
      <w:tr w:rsidR="00946BAC">
        <w:tc>
          <w:tcPr>
            <w:tcW w:w="1587" w:type="dxa"/>
          </w:tcPr>
          <w:p w:rsidR="00946BAC" w:rsidRDefault="00946BAC">
            <w:pPr>
              <w:pStyle w:val="ConsPlusNormal"/>
            </w:pPr>
            <w:r>
              <w:t>Мероприятие 1.1.2.5</w:t>
            </w:r>
          </w:p>
        </w:tc>
        <w:tc>
          <w:tcPr>
            <w:tcW w:w="3005" w:type="dxa"/>
          </w:tcPr>
          <w:p w:rsidR="00946BAC" w:rsidRDefault="00946BAC">
            <w:pPr>
              <w:pStyle w:val="ConsPlusNormal"/>
            </w:pPr>
            <w:r>
              <w:t>Организация службы "Социальное такси"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Ежегодно более 25000 поездок совершено инвалидами с нарушением двигательной активности к объектам социальной инфраструктуры</w:t>
            </w:r>
          </w:p>
        </w:tc>
      </w:tr>
      <w:tr w:rsidR="00946BAC">
        <w:tc>
          <w:tcPr>
            <w:tcW w:w="1587" w:type="dxa"/>
          </w:tcPr>
          <w:p w:rsidR="00946BAC" w:rsidRDefault="00946BAC">
            <w:pPr>
              <w:pStyle w:val="ConsPlusNormal"/>
            </w:pPr>
            <w:r>
              <w:t>Мероприятие 1.1.2.6</w:t>
            </w:r>
          </w:p>
        </w:tc>
        <w:tc>
          <w:tcPr>
            <w:tcW w:w="3005" w:type="dxa"/>
          </w:tcPr>
          <w:p w:rsidR="00946BAC" w:rsidRDefault="00946BAC">
            <w:pPr>
              <w:pStyle w:val="ConsPlusNormal"/>
            </w:pPr>
            <w:r>
              <w:t>Обеспечение доступности учреждений культуры для инвалидов и других маломобильных групп населения</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 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В более 15 учреждениях культуры в Пермском крае будет частично или полностью обеспечена доступная среда</w:t>
            </w:r>
          </w:p>
        </w:tc>
      </w:tr>
      <w:tr w:rsidR="00946BAC">
        <w:tc>
          <w:tcPr>
            <w:tcW w:w="1587" w:type="dxa"/>
          </w:tcPr>
          <w:p w:rsidR="00946BAC" w:rsidRDefault="00946BAC">
            <w:pPr>
              <w:pStyle w:val="ConsPlusNormal"/>
            </w:pPr>
            <w:r>
              <w:t>Мероприятие 1.1.2.7</w:t>
            </w:r>
          </w:p>
        </w:tc>
        <w:tc>
          <w:tcPr>
            <w:tcW w:w="3005" w:type="dxa"/>
          </w:tcPr>
          <w:p w:rsidR="00946BAC" w:rsidRDefault="00946BAC">
            <w:pPr>
              <w:pStyle w:val="ConsPlusNormal"/>
            </w:pPr>
            <w:r>
              <w:t>Обеспечение доступной среды в учреждениях для инвалидов социальной сферы</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В 20 учреждениях социальной сферы с постоянным местом пребывания инвалидов, детей-инвалидов будут улучшены условия доступности, создана </w:t>
            </w:r>
            <w:proofErr w:type="spellStart"/>
            <w:r>
              <w:t>безбарьерная</w:t>
            </w:r>
            <w:proofErr w:type="spellEnd"/>
            <w:r>
              <w:t xml:space="preserve"> среда</w:t>
            </w:r>
          </w:p>
        </w:tc>
      </w:tr>
      <w:tr w:rsidR="00946BAC">
        <w:tc>
          <w:tcPr>
            <w:tcW w:w="1587" w:type="dxa"/>
          </w:tcPr>
          <w:p w:rsidR="00946BAC" w:rsidRDefault="00946BAC">
            <w:pPr>
              <w:pStyle w:val="ConsPlusNormal"/>
            </w:pPr>
            <w:r>
              <w:lastRenderedPageBreak/>
              <w:t>Мероприятие 1.1.2.8</w:t>
            </w:r>
          </w:p>
        </w:tc>
        <w:tc>
          <w:tcPr>
            <w:tcW w:w="3005" w:type="dxa"/>
          </w:tcPr>
          <w:p w:rsidR="00946BAC" w:rsidRDefault="00946BAC">
            <w:pPr>
              <w:pStyle w:val="ConsPlusNormal"/>
            </w:pPr>
            <w:r>
              <w:t>Адаптация (установка) остановочных пунктов, оборудование пешеходных и транспортных коммуникаций вблизи социально значимых объектов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Выполнено обустройство остановочных пунктов в соответствии с требованиями безбарьерной среды, светофорные объекты оборудованы устройствами звукового и голосового сопровождения</w:t>
            </w:r>
          </w:p>
        </w:tc>
      </w:tr>
      <w:tr w:rsidR="00946BAC">
        <w:tc>
          <w:tcPr>
            <w:tcW w:w="1587" w:type="dxa"/>
          </w:tcPr>
          <w:p w:rsidR="00946BAC" w:rsidRDefault="00946BAC">
            <w:pPr>
              <w:pStyle w:val="ConsPlusNormal"/>
            </w:pPr>
            <w:r>
              <w:t>Мероприятие 1.1.2.9</w:t>
            </w:r>
          </w:p>
        </w:tc>
        <w:tc>
          <w:tcPr>
            <w:tcW w:w="3005" w:type="dxa"/>
          </w:tcPr>
          <w:p w:rsidR="00946BAC" w:rsidRDefault="00946BAC">
            <w:pPr>
              <w:pStyle w:val="ConsPlusNormal"/>
            </w:pPr>
            <w:r>
              <w:t>Создание в дошкольных образовательных организациях и организациях дополнительного образования универсальной безбарьерной среды, позволяющей обеспечить полноценную интеграцию детей-инвалидов в общество</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В более 100 дошкольных образовательных организациях и организациях дополнительного образования Пермского края улучшены условия доступности ежегодно</w:t>
            </w:r>
          </w:p>
        </w:tc>
      </w:tr>
      <w:tr w:rsidR="00946BAC">
        <w:tc>
          <w:tcPr>
            <w:tcW w:w="1587" w:type="dxa"/>
          </w:tcPr>
          <w:p w:rsidR="00946BAC" w:rsidRDefault="00946BAC">
            <w:pPr>
              <w:pStyle w:val="ConsPlusNormal"/>
            </w:pPr>
            <w:r>
              <w:t>Мероприятие 1.1.2.10</w:t>
            </w:r>
          </w:p>
        </w:tc>
        <w:tc>
          <w:tcPr>
            <w:tcW w:w="3005" w:type="dxa"/>
          </w:tcPr>
          <w:p w:rsidR="00946BAC" w:rsidRDefault="00946BAC">
            <w:pPr>
              <w:pStyle w:val="ConsPlusNormal"/>
            </w:pPr>
            <w:r>
              <w:t>Адаптация учреждений здравоохранения к обслуживанию инвалидов Пермского края</w:t>
            </w:r>
          </w:p>
        </w:tc>
        <w:tc>
          <w:tcPr>
            <w:tcW w:w="2154" w:type="dxa"/>
          </w:tcPr>
          <w:p w:rsidR="00946BAC" w:rsidRDefault="00946BAC">
            <w:pPr>
              <w:pStyle w:val="ConsPlusNormal"/>
            </w:pPr>
            <w:r>
              <w:t>Министерство здравоохранения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Обеспечена доступная среда в 10 учреждениях здравоохранения</w:t>
            </w:r>
          </w:p>
        </w:tc>
      </w:tr>
      <w:tr w:rsidR="00946BAC">
        <w:tc>
          <w:tcPr>
            <w:tcW w:w="1587" w:type="dxa"/>
          </w:tcPr>
          <w:p w:rsidR="00946BAC" w:rsidRDefault="00946BAC">
            <w:pPr>
              <w:pStyle w:val="ConsPlusNormal"/>
            </w:pPr>
            <w:r>
              <w:t>Мероприятие 1.1.2.11</w:t>
            </w:r>
          </w:p>
        </w:tc>
        <w:tc>
          <w:tcPr>
            <w:tcW w:w="3005" w:type="dxa"/>
          </w:tcPr>
          <w:p w:rsidR="00946BAC" w:rsidRDefault="00946BAC">
            <w:pPr>
              <w:pStyle w:val="ConsPlusNormal"/>
            </w:pPr>
            <w:r>
              <w:t>Адаптация учреждений по физической культуре, спорту к обслуживанию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Повышение доступности 10 объектов в Пермском крае для занятий спортом инвалидов и других МГН</w:t>
            </w:r>
          </w:p>
        </w:tc>
      </w:tr>
      <w:tr w:rsidR="00946BAC">
        <w:tc>
          <w:tcPr>
            <w:tcW w:w="1587" w:type="dxa"/>
          </w:tcPr>
          <w:p w:rsidR="00946BAC" w:rsidRDefault="00946BAC">
            <w:pPr>
              <w:pStyle w:val="ConsPlusNormal"/>
            </w:pPr>
            <w:r>
              <w:t>Мероприятие 1.1.2.12</w:t>
            </w:r>
          </w:p>
        </w:tc>
        <w:tc>
          <w:tcPr>
            <w:tcW w:w="3005" w:type="dxa"/>
          </w:tcPr>
          <w:p w:rsidR="00946BAC" w:rsidRDefault="00946BAC">
            <w:pPr>
              <w:pStyle w:val="ConsPlusNormal"/>
            </w:pPr>
            <w:r>
              <w:t xml:space="preserve">Предоставление субсидии общественной организации инвалидов на создание круглосуточной телефонно-диспетчерской службы для </w:t>
            </w:r>
            <w:r>
              <w:lastRenderedPageBreak/>
              <w:t>инвалидов по слуху, проживающих в Пермском крае</w:t>
            </w:r>
          </w:p>
        </w:tc>
        <w:tc>
          <w:tcPr>
            <w:tcW w:w="2154" w:type="dxa"/>
          </w:tcPr>
          <w:p w:rsidR="00946BAC" w:rsidRDefault="00946BAC">
            <w:pPr>
              <w:pStyle w:val="ConsPlusNormal"/>
            </w:pPr>
            <w:r>
              <w:lastRenderedPageBreak/>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В Пермском крае создана телефонно-диспетчерская служба для инвалидов по слуху</w:t>
            </w:r>
          </w:p>
        </w:tc>
      </w:tr>
      <w:tr w:rsidR="00946BAC">
        <w:tc>
          <w:tcPr>
            <w:tcW w:w="12643" w:type="dxa"/>
            <w:gridSpan w:val="6"/>
          </w:tcPr>
          <w:p w:rsidR="00946BAC" w:rsidRDefault="00946BAC">
            <w:pPr>
              <w:pStyle w:val="ConsPlusNormal"/>
              <w:jc w:val="center"/>
            </w:pPr>
            <w:r>
              <w:lastRenderedPageBreak/>
              <w:t>Основное мероприятие 1.3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маломобильных групп населения"</w:t>
            </w:r>
          </w:p>
        </w:tc>
      </w:tr>
      <w:tr w:rsidR="00946BAC">
        <w:tc>
          <w:tcPr>
            <w:tcW w:w="1587" w:type="dxa"/>
          </w:tcPr>
          <w:p w:rsidR="00946BAC" w:rsidRDefault="00946BAC">
            <w:pPr>
              <w:pStyle w:val="ConsPlusNormal"/>
            </w:pPr>
            <w:r>
              <w:t>Мероприятие 1.1.3.1</w:t>
            </w:r>
          </w:p>
        </w:tc>
        <w:tc>
          <w:tcPr>
            <w:tcW w:w="3005" w:type="dxa"/>
          </w:tcPr>
          <w:p w:rsidR="00946BAC" w:rsidRDefault="00946BAC">
            <w:pPr>
              <w:pStyle w:val="ConsPlusNormal"/>
            </w:pPr>
            <w:r>
              <w:t xml:space="preserve">Издание методических, </w:t>
            </w:r>
            <w:proofErr w:type="spellStart"/>
            <w:r>
              <w:t>реабилитационно-просветительских</w:t>
            </w:r>
            <w:proofErr w:type="spellEnd"/>
            <w:r>
              <w:t xml:space="preserve"> сборников и документационных изданий</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Выпущено не менее 3 методических, </w:t>
            </w:r>
            <w:proofErr w:type="spellStart"/>
            <w:r>
              <w:t>реабилитационно-просветительских</w:t>
            </w:r>
            <w:proofErr w:type="spellEnd"/>
            <w:r>
              <w:t xml:space="preserve"> и документальных материалов, печатных изданий</w:t>
            </w:r>
          </w:p>
        </w:tc>
      </w:tr>
      <w:tr w:rsidR="00946BAC">
        <w:tc>
          <w:tcPr>
            <w:tcW w:w="1587" w:type="dxa"/>
          </w:tcPr>
          <w:p w:rsidR="00946BAC" w:rsidRDefault="00946BAC">
            <w:pPr>
              <w:pStyle w:val="ConsPlusNormal"/>
            </w:pPr>
            <w:r>
              <w:t>Мероприятие 1.1.3.2</w:t>
            </w:r>
          </w:p>
        </w:tc>
        <w:tc>
          <w:tcPr>
            <w:tcW w:w="3005" w:type="dxa"/>
          </w:tcPr>
          <w:p w:rsidR="00946BAC" w:rsidRDefault="00946BAC">
            <w:pPr>
              <w:pStyle w:val="ConsPlusNormal"/>
            </w:pPr>
            <w:r>
              <w:t>Субсидии редакциям печатных средств массовой информации и издающим организациям для инвалидов, издание специальной газеты для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Ежегодно издается специальная газета для инвалидов в печатном и электронном виде</w:t>
            </w:r>
          </w:p>
        </w:tc>
      </w:tr>
      <w:tr w:rsidR="00946BAC">
        <w:tc>
          <w:tcPr>
            <w:tcW w:w="1587" w:type="dxa"/>
          </w:tcPr>
          <w:p w:rsidR="00946BAC" w:rsidRDefault="00946BAC">
            <w:pPr>
              <w:pStyle w:val="ConsPlusNormal"/>
            </w:pPr>
            <w:r>
              <w:t>Мероприятие 1.1.3.3</w:t>
            </w:r>
          </w:p>
        </w:tc>
        <w:tc>
          <w:tcPr>
            <w:tcW w:w="3005" w:type="dxa"/>
          </w:tcPr>
          <w:p w:rsidR="00946BAC" w:rsidRDefault="00946BAC">
            <w:pPr>
              <w:pStyle w:val="ConsPlusNormal"/>
            </w:pPr>
            <w:r>
              <w:t xml:space="preserve">Предоставление субсидии общественной организации инвалидов по поддержке </w:t>
            </w:r>
            <w:proofErr w:type="spellStart"/>
            <w:r>
              <w:t>веб-сайта</w:t>
            </w:r>
            <w:proofErr w:type="spellEnd"/>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Ежегодная поддержка </w:t>
            </w:r>
            <w:proofErr w:type="gramStart"/>
            <w:r>
              <w:t>созданного</w:t>
            </w:r>
            <w:proofErr w:type="gramEnd"/>
            <w:r>
              <w:t xml:space="preserve"> Пермским краевым отделением Всероссийской организации инвалидов </w:t>
            </w:r>
            <w:proofErr w:type="spellStart"/>
            <w:r>
              <w:t>веб-сайта</w:t>
            </w:r>
            <w:proofErr w:type="spellEnd"/>
          </w:p>
        </w:tc>
      </w:tr>
      <w:tr w:rsidR="00946BAC">
        <w:tc>
          <w:tcPr>
            <w:tcW w:w="1587" w:type="dxa"/>
          </w:tcPr>
          <w:p w:rsidR="00946BAC" w:rsidRDefault="00946BAC">
            <w:pPr>
              <w:pStyle w:val="ConsPlusNormal"/>
            </w:pPr>
            <w:r>
              <w:t>Мероприятие 1.1.3.4</w:t>
            </w:r>
          </w:p>
        </w:tc>
        <w:tc>
          <w:tcPr>
            <w:tcW w:w="3005" w:type="dxa"/>
          </w:tcPr>
          <w:p w:rsidR="00946BAC" w:rsidRDefault="00946BAC">
            <w:pPr>
              <w:pStyle w:val="ConsPlusNormal"/>
            </w:pPr>
            <w:r>
              <w:t>Проведение опросов, репрезентативных социологических исследований оценки инвалидами отношения граждан к проблемам инвалидов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Получены данные для оценки достижения показателей государственной программы</w:t>
            </w:r>
          </w:p>
        </w:tc>
      </w:tr>
      <w:tr w:rsidR="00946BAC">
        <w:tc>
          <w:tcPr>
            <w:tcW w:w="12643" w:type="dxa"/>
            <w:gridSpan w:val="6"/>
          </w:tcPr>
          <w:p w:rsidR="00946BAC" w:rsidRDefault="00946BAC">
            <w:pPr>
              <w:pStyle w:val="ConsPlusNormal"/>
              <w:jc w:val="center"/>
            </w:pPr>
            <w:r>
              <w:lastRenderedPageBreak/>
              <w:t>Мероприятие 1.1.4 "Сопровождение, поддержка и развитие программного обеспечения объектов IT-инфраструктуры, автоматизация бюджетных процессов"</w:t>
            </w:r>
          </w:p>
        </w:tc>
      </w:tr>
      <w:tr w:rsidR="00946BAC">
        <w:tc>
          <w:tcPr>
            <w:tcW w:w="1587" w:type="dxa"/>
          </w:tcPr>
          <w:p w:rsidR="00946BAC" w:rsidRDefault="00946BAC">
            <w:pPr>
              <w:pStyle w:val="ConsPlusNormal"/>
            </w:pPr>
            <w:r>
              <w:t>Мероприятие 1.1.4.1</w:t>
            </w:r>
          </w:p>
        </w:tc>
        <w:tc>
          <w:tcPr>
            <w:tcW w:w="3005" w:type="dxa"/>
          </w:tcPr>
          <w:p w:rsidR="00946BAC" w:rsidRDefault="00946BAC">
            <w:pPr>
              <w:pStyle w:val="ConsPlusNormal"/>
            </w:pPr>
            <w:r>
              <w:t>Разработка и внедрение "Карты доступности" (информационного ресурса "Доступная среда" Пермского края)</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Создан и распространен информационный ресурс "Карта доступности"</w:t>
            </w:r>
          </w:p>
        </w:tc>
      </w:tr>
      <w:tr w:rsidR="00946BAC">
        <w:tc>
          <w:tcPr>
            <w:tcW w:w="12643" w:type="dxa"/>
            <w:gridSpan w:val="6"/>
          </w:tcPr>
          <w:p w:rsidR="00946BAC" w:rsidRDefault="00946BAC">
            <w:pPr>
              <w:pStyle w:val="ConsPlusNormal"/>
              <w:jc w:val="center"/>
            </w:pPr>
            <w:r>
              <w:t>Мероприятие 1.1.5 "Обеспечение деятельности (оказание услуг, выполнение работ) государственных учреждений (организаций)"</w:t>
            </w:r>
          </w:p>
        </w:tc>
      </w:tr>
      <w:tr w:rsidR="00946BAC">
        <w:tc>
          <w:tcPr>
            <w:tcW w:w="1587" w:type="dxa"/>
          </w:tcPr>
          <w:p w:rsidR="00946BAC" w:rsidRDefault="00946BAC">
            <w:pPr>
              <w:pStyle w:val="ConsPlusNormal"/>
            </w:pPr>
            <w:r>
              <w:t>Мероприятие 1.1.5.1</w:t>
            </w:r>
          </w:p>
        </w:tc>
        <w:tc>
          <w:tcPr>
            <w:tcW w:w="3005" w:type="dxa"/>
          </w:tcPr>
          <w:p w:rsidR="00946BAC" w:rsidRDefault="00946BAC">
            <w:pPr>
              <w:pStyle w:val="ConsPlusNormal"/>
            </w:pPr>
            <w:r>
              <w:t>Организация и проведение краевого фестиваля "Преодоление", посвященного Международному дню инвалидов</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Проведен ежегодный краевой фестиваль, посвященный Международному дню инвалидов</w:t>
            </w:r>
          </w:p>
        </w:tc>
      </w:tr>
      <w:tr w:rsidR="00946BAC">
        <w:tc>
          <w:tcPr>
            <w:tcW w:w="1587" w:type="dxa"/>
          </w:tcPr>
          <w:p w:rsidR="00946BAC" w:rsidRDefault="00946BAC">
            <w:pPr>
              <w:pStyle w:val="ConsPlusNormal"/>
            </w:pPr>
            <w:r>
              <w:t>Мероприятие 1.1.5.2</w:t>
            </w:r>
          </w:p>
        </w:tc>
        <w:tc>
          <w:tcPr>
            <w:tcW w:w="3005" w:type="dxa"/>
          </w:tcPr>
          <w:p w:rsidR="00946BAC" w:rsidRDefault="00946BAC">
            <w:pPr>
              <w:pStyle w:val="ConsPlusNormal"/>
            </w:pPr>
            <w:r>
              <w:t>Организация и проведение мероприятия "Искусство без преград!"</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Организовано и проведено не менее 2 мероприятий для инвалидов, детей-инвалидов и сопровождающих их лиц с бесплатным посещением</w:t>
            </w:r>
          </w:p>
        </w:tc>
      </w:tr>
      <w:tr w:rsidR="00946BAC">
        <w:tc>
          <w:tcPr>
            <w:tcW w:w="12643" w:type="dxa"/>
            <w:gridSpan w:val="6"/>
          </w:tcPr>
          <w:p w:rsidR="00946BAC" w:rsidRDefault="00946BAC">
            <w:pPr>
              <w:pStyle w:val="ConsPlusNormal"/>
              <w:jc w:val="center"/>
            </w:pPr>
            <w:r>
              <w:t>Подпрограмма 2 "Совершенствование механизма предоставления услуг в сфере реабилитации и социальной интеграции инвалидов Пермского края"</w:t>
            </w:r>
          </w:p>
        </w:tc>
      </w:tr>
      <w:tr w:rsidR="00946BAC">
        <w:tc>
          <w:tcPr>
            <w:tcW w:w="12643" w:type="dxa"/>
            <w:gridSpan w:val="6"/>
          </w:tcPr>
          <w:p w:rsidR="00946BAC" w:rsidRDefault="00946BAC">
            <w:pPr>
              <w:pStyle w:val="ConsPlusNormal"/>
              <w:jc w:val="center"/>
            </w:pPr>
            <w:r>
              <w:t>Основное мероприятие 2.1 "Предоставление услуг в сфере реабилитации и социальной интеграции инвалидов Пермского края"</w:t>
            </w:r>
          </w:p>
        </w:tc>
      </w:tr>
      <w:tr w:rsidR="00946BAC">
        <w:tc>
          <w:tcPr>
            <w:tcW w:w="12643" w:type="dxa"/>
            <w:gridSpan w:val="6"/>
          </w:tcPr>
          <w:p w:rsidR="00946BAC" w:rsidRDefault="00946BAC">
            <w:pPr>
              <w:pStyle w:val="ConsPlusNormal"/>
              <w:jc w:val="center"/>
            </w:pPr>
            <w:r>
              <w:t>Мероприятие 2.1.1 "Повышение доступности и качества реабилитационных услуг (развитие системы реабилитации и интеграции инвалидов) в Пермском крае"</w:t>
            </w:r>
          </w:p>
        </w:tc>
      </w:tr>
      <w:tr w:rsidR="00946BAC">
        <w:tc>
          <w:tcPr>
            <w:tcW w:w="1587" w:type="dxa"/>
          </w:tcPr>
          <w:p w:rsidR="00946BAC" w:rsidRDefault="00946BAC">
            <w:pPr>
              <w:pStyle w:val="ConsPlusNormal"/>
            </w:pPr>
            <w:r>
              <w:t>Мероприятие 2.1.1.1</w:t>
            </w:r>
          </w:p>
        </w:tc>
        <w:tc>
          <w:tcPr>
            <w:tcW w:w="3005" w:type="dxa"/>
          </w:tcPr>
          <w:p w:rsidR="00946BAC" w:rsidRDefault="00946BAC">
            <w:pPr>
              <w:pStyle w:val="ConsPlusNormal"/>
            </w:pPr>
            <w:r>
              <w:t xml:space="preserve">Организация предоставления услуг по проезду инвалидов </w:t>
            </w:r>
            <w:r>
              <w:lastRenderedPageBreak/>
              <w:t>по зрению в межрегиональные центры элементарной реабилитации</w:t>
            </w:r>
          </w:p>
        </w:tc>
        <w:tc>
          <w:tcPr>
            <w:tcW w:w="2154" w:type="dxa"/>
          </w:tcPr>
          <w:p w:rsidR="00946BAC" w:rsidRDefault="00946BAC">
            <w:pPr>
              <w:pStyle w:val="ConsPlusNormal"/>
            </w:pPr>
            <w:r>
              <w:lastRenderedPageBreak/>
              <w:t xml:space="preserve">Министерство социального </w:t>
            </w:r>
            <w:r>
              <w:lastRenderedPageBreak/>
              <w:t>развития Пермского края</w:t>
            </w:r>
          </w:p>
        </w:tc>
        <w:tc>
          <w:tcPr>
            <w:tcW w:w="1361" w:type="dxa"/>
          </w:tcPr>
          <w:p w:rsidR="00946BAC" w:rsidRDefault="00946BAC">
            <w:pPr>
              <w:pStyle w:val="ConsPlusNormal"/>
              <w:jc w:val="center"/>
            </w:pPr>
            <w:r>
              <w:lastRenderedPageBreak/>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Более 20 инвалидов по зрению ежегодно пройдут </w:t>
            </w:r>
            <w:r>
              <w:lastRenderedPageBreak/>
              <w:t>элементарную реабилитацию под руководством опытных тифлопедагогов</w:t>
            </w:r>
          </w:p>
        </w:tc>
      </w:tr>
      <w:tr w:rsidR="00946BAC">
        <w:tc>
          <w:tcPr>
            <w:tcW w:w="1587" w:type="dxa"/>
          </w:tcPr>
          <w:p w:rsidR="00946BAC" w:rsidRDefault="00946BAC">
            <w:pPr>
              <w:pStyle w:val="ConsPlusNormal"/>
            </w:pPr>
            <w:r>
              <w:lastRenderedPageBreak/>
              <w:t>Мероприятие 2.1.1.2</w:t>
            </w:r>
          </w:p>
        </w:tc>
        <w:tc>
          <w:tcPr>
            <w:tcW w:w="3005" w:type="dxa"/>
          </w:tcPr>
          <w:p w:rsidR="00946BAC" w:rsidRDefault="00946BAC">
            <w:pPr>
              <w:pStyle w:val="ConsPlusNormal"/>
            </w:pPr>
            <w:r>
              <w:t>Оказание услуг общественной организацией инвалидов по организации проезда инвалидов по зрению в межрегиональные центры профессиональной реабилитации</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30 инвалидов по зрению под руководством тифлопедагогов и </w:t>
            </w:r>
            <w:proofErr w:type="spellStart"/>
            <w:r>
              <w:t>тифлологов</w:t>
            </w:r>
            <w:proofErr w:type="spellEnd"/>
            <w:r>
              <w:t xml:space="preserve"> получат навыки в доступных слабовидящему человеку профессиях</w:t>
            </w:r>
          </w:p>
        </w:tc>
      </w:tr>
      <w:tr w:rsidR="00946BAC">
        <w:tc>
          <w:tcPr>
            <w:tcW w:w="1587" w:type="dxa"/>
          </w:tcPr>
          <w:p w:rsidR="00946BAC" w:rsidRDefault="00946BAC">
            <w:pPr>
              <w:pStyle w:val="ConsPlusNormal"/>
            </w:pPr>
            <w:r>
              <w:t>Мероприятие 2.1.1.3</w:t>
            </w:r>
          </w:p>
        </w:tc>
        <w:tc>
          <w:tcPr>
            <w:tcW w:w="3005" w:type="dxa"/>
          </w:tcPr>
          <w:p w:rsidR="00946BAC" w:rsidRDefault="00946BAC">
            <w:pPr>
              <w:pStyle w:val="ConsPlusNormal"/>
            </w:pPr>
            <w:r>
              <w:t>Оказание услуг общественной организацией инвалидов по организации курсов информационной реабилитации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Более 40 инвалидов по зрению пройдут обучение в Пермской краевой специальной библиотеке для слепых</w:t>
            </w:r>
          </w:p>
        </w:tc>
      </w:tr>
      <w:tr w:rsidR="00946BAC">
        <w:tc>
          <w:tcPr>
            <w:tcW w:w="1587" w:type="dxa"/>
          </w:tcPr>
          <w:p w:rsidR="00946BAC" w:rsidRDefault="00946BAC">
            <w:pPr>
              <w:pStyle w:val="ConsPlusNormal"/>
            </w:pPr>
            <w:r>
              <w:t>Мероприятие 2.1.1.4</w:t>
            </w:r>
          </w:p>
        </w:tc>
        <w:tc>
          <w:tcPr>
            <w:tcW w:w="3005" w:type="dxa"/>
          </w:tcPr>
          <w:p w:rsidR="00946BAC" w:rsidRDefault="00946BAC">
            <w:pPr>
              <w:pStyle w:val="ConsPlusNormal"/>
            </w:pPr>
            <w:r>
              <w:t>Организация и проведение молодежного слета по социально-психологической адаптации молодых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Не менее 240 молодых инвалидов примут участие в слете ежегодно</w:t>
            </w:r>
          </w:p>
        </w:tc>
      </w:tr>
      <w:tr w:rsidR="00946BAC">
        <w:tc>
          <w:tcPr>
            <w:tcW w:w="1587" w:type="dxa"/>
          </w:tcPr>
          <w:p w:rsidR="00946BAC" w:rsidRDefault="00946BAC">
            <w:pPr>
              <w:pStyle w:val="ConsPlusNormal"/>
            </w:pPr>
            <w:r>
              <w:t>Мероприятие 2.1.1.5</w:t>
            </w:r>
          </w:p>
        </w:tc>
        <w:tc>
          <w:tcPr>
            <w:tcW w:w="3005" w:type="dxa"/>
          </w:tcPr>
          <w:p w:rsidR="00946BAC" w:rsidRDefault="00946BAC">
            <w:pPr>
              <w:pStyle w:val="ConsPlusNormal"/>
            </w:pPr>
            <w:r>
              <w:t>Оказание услуг общественной организацией инвалидов по организации и проведению краевого конкурса на лучшего чтеца по системе Брайля и лучшего пользователя персонального компьютера</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Ежегодное проведение конкурса с участием не менее 70 инвалидов по зрению из 43 территорий Пермского края</w:t>
            </w:r>
          </w:p>
        </w:tc>
      </w:tr>
      <w:tr w:rsidR="00946BAC">
        <w:tc>
          <w:tcPr>
            <w:tcW w:w="1587" w:type="dxa"/>
          </w:tcPr>
          <w:p w:rsidR="00946BAC" w:rsidRDefault="00946BAC">
            <w:pPr>
              <w:pStyle w:val="ConsPlusNormal"/>
            </w:pPr>
            <w:r>
              <w:t>Мероприятие 2.1.1.6</w:t>
            </w:r>
          </w:p>
        </w:tc>
        <w:tc>
          <w:tcPr>
            <w:tcW w:w="3005" w:type="dxa"/>
          </w:tcPr>
          <w:p w:rsidR="00946BAC" w:rsidRDefault="00946BAC">
            <w:pPr>
              <w:pStyle w:val="ConsPlusNormal"/>
            </w:pPr>
            <w:r>
              <w:t xml:space="preserve">Оказание услуг общественной организацией инвалидов по </w:t>
            </w:r>
            <w:r>
              <w:lastRenderedPageBreak/>
              <w:t xml:space="preserve">проведению краевого </w:t>
            </w:r>
            <w:proofErr w:type="spellStart"/>
            <w:r>
              <w:t>паратуристского</w:t>
            </w:r>
            <w:proofErr w:type="spellEnd"/>
            <w:r>
              <w:t xml:space="preserve"> слета с целью реабилитации и привлечения инвалидов с нарушением опорно-двигательного аппарата к спортивному туризму</w:t>
            </w:r>
          </w:p>
        </w:tc>
        <w:tc>
          <w:tcPr>
            <w:tcW w:w="2154" w:type="dxa"/>
          </w:tcPr>
          <w:p w:rsidR="00946BAC" w:rsidRDefault="00946BAC">
            <w:pPr>
              <w:pStyle w:val="ConsPlusNormal"/>
            </w:pPr>
            <w:r>
              <w:lastRenderedPageBreak/>
              <w:t xml:space="preserve">Министерство социального </w:t>
            </w:r>
            <w:r>
              <w:lastRenderedPageBreak/>
              <w:t>развития Пермского края</w:t>
            </w:r>
          </w:p>
        </w:tc>
        <w:tc>
          <w:tcPr>
            <w:tcW w:w="1361" w:type="dxa"/>
          </w:tcPr>
          <w:p w:rsidR="00946BAC" w:rsidRDefault="00946BAC">
            <w:pPr>
              <w:pStyle w:val="ConsPlusNormal"/>
              <w:jc w:val="center"/>
            </w:pPr>
            <w:r>
              <w:lastRenderedPageBreak/>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Ежегодно примут участие не менее 300 инвалидов не менее </w:t>
            </w:r>
            <w:r>
              <w:lastRenderedPageBreak/>
              <w:t xml:space="preserve">чем из 15 муниципальных образований Пермского края в 3-дневном краевом </w:t>
            </w:r>
            <w:proofErr w:type="spellStart"/>
            <w:r>
              <w:t>паратуристском</w:t>
            </w:r>
            <w:proofErr w:type="spellEnd"/>
            <w:r>
              <w:t xml:space="preserve"> слете</w:t>
            </w:r>
          </w:p>
        </w:tc>
      </w:tr>
      <w:tr w:rsidR="00946BAC">
        <w:tc>
          <w:tcPr>
            <w:tcW w:w="1587" w:type="dxa"/>
          </w:tcPr>
          <w:p w:rsidR="00946BAC" w:rsidRDefault="00946BAC">
            <w:pPr>
              <w:pStyle w:val="ConsPlusNormal"/>
            </w:pPr>
            <w:r>
              <w:lastRenderedPageBreak/>
              <w:t>Мероприятие 2.1.1.7</w:t>
            </w:r>
          </w:p>
        </w:tc>
        <w:tc>
          <w:tcPr>
            <w:tcW w:w="3005" w:type="dxa"/>
          </w:tcPr>
          <w:p w:rsidR="00946BAC" w:rsidRDefault="00946BAC">
            <w:pPr>
              <w:pStyle w:val="ConsPlusNormal"/>
            </w:pPr>
            <w:r>
              <w:t xml:space="preserve">Оказание услуг по проведению фестиваля спорта инвалидов Пермского края "Краевой </w:t>
            </w:r>
            <w:proofErr w:type="spellStart"/>
            <w:r>
              <w:t>паралимпийский</w:t>
            </w:r>
            <w:proofErr w:type="spellEnd"/>
            <w:r>
              <w:t xml:space="preserve"> фестиваль" (5 этапов)</w:t>
            </w:r>
          </w:p>
        </w:tc>
        <w:tc>
          <w:tcPr>
            <w:tcW w:w="2154" w:type="dxa"/>
          </w:tcPr>
          <w:p w:rsidR="00946BAC" w:rsidRDefault="00946BAC">
            <w:pPr>
              <w:pStyle w:val="ConsPlusNormal"/>
            </w:pPr>
            <w:r>
              <w:t>Министерство физической культуры, спорта и туризма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Проведен ежегодный краевой фестиваль инвалидов по 5 видам спорта</w:t>
            </w:r>
          </w:p>
        </w:tc>
      </w:tr>
      <w:tr w:rsidR="00946BAC">
        <w:tc>
          <w:tcPr>
            <w:tcW w:w="1587" w:type="dxa"/>
          </w:tcPr>
          <w:p w:rsidR="00946BAC" w:rsidRDefault="00946BAC">
            <w:pPr>
              <w:pStyle w:val="ConsPlusNormal"/>
            </w:pPr>
            <w:r>
              <w:t>Мероприятие 2.1.1.8</w:t>
            </w:r>
          </w:p>
        </w:tc>
        <w:tc>
          <w:tcPr>
            <w:tcW w:w="3005" w:type="dxa"/>
          </w:tcPr>
          <w:p w:rsidR="00946BAC" w:rsidRDefault="00946BAC">
            <w:pPr>
              <w:pStyle w:val="ConsPlusNormal"/>
            </w:pPr>
            <w:r>
              <w:t xml:space="preserve">Реабилитация детей-инвалидов методом </w:t>
            </w:r>
            <w:proofErr w:type="spellStart"/>
            <w:r>
              <w:t>иппотерапии</w:t>
            </w:r>
            <w:proofErr w:type="spellEnd"/>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За 3 года не менее 600 детей-инвалидов с нарушениями функций опорно-двигательного аппарата, проживающих на территории Пермского края, пройдут реабилитацию методом </w:t>
            </w:r>
            <w:proofErr w:type="spellStart"/>
            <w:r>
              <w:t>иппотерапии</w:t>
            </w:r>
            <w:proofErr w:type="spellEnd"/>
          </w:p>
        </w:tc>
      </w:tr>
      <w:tr w:rsidR="00946BAC">
        <w:tc>
          <w:tcPr>
            <w:tcW w:w="1587" w:type="dxa"/>
          </w:tcPr>
          <w:p w:rsidR="00946BAC" w:rsidRDefault="00946BAC">
            <w:pPr>
              <w:pStyle w:val="ConsPlusNormal"/>
            </w:pPr>
            <w:r>
              <w:t>Мероприятие 2.1.1.9</w:t>
            </w:r>
          </w:p>
        </w:tc>
        <w:tc>
          <w:tcPr>
            <w:tcW w:w="3005" w:type="dxa"/>
          </w:tcPr>
          <w:p w:rsidR="00946BAC" w:rsidRDefault="00946BAC">
            <w:pPr>
              <w:pStyle w:val="ConsPlusNormal"/>
            </w:pPr>
            <w:r>
              <w:t>Организация работы семейного клуба для родителей, воспитывающих детей дошкольного возраста, имеющих нарушения зрения</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Более 70 семей, имеющих детей-инвалидов по зрению, получат консультационную и практическую помощь в обучении и подготовке к школе дошкольников, имеющих дефекты зрения, ежегодно</w:t>
            </w:r>
          </w:p>
        </w:tc>
      </w:tr>
      <w:tr w:rsidR="00946BAC">
        <w:tc>
          <w:tcPr>
            <w:tcW w:w="1587" w:type="dxa"/>
          </w:tcPr>
          <w:p w:rsidR="00946BAC" w:rsidRDefault="00946BAC">
            <w:pPr>
              <w:pStyle w:val="ConsPlusNormal"/>
            </w:pPr>
            <w:r>
              <w:t>Мероприятие 2.1.1.10</w:t>
            </w:r>
          </w:p>
        </w:tc>
        <w:tc>
          <w:tcPr>
            <w:tcW w:w="3005" w:type="dxa"/>
          </w:tcPr>
          <w:p w:rsidR="00946BAC" w:rsidRDefault="00946BAC">
            <w:pPr>
              <w:pStyle w:val="ConsPlusNormal"/>
            </w:pPr>
            <w:r>
              <w:t xml:space="preserve">Организация и проведение семинара по реабилитации и социальной адаптации детей </w:t>
            </w:r>
            <w:r>
              <w:lastRenderedPageBreak/>
              <w:t>дошкольного возраста, имеющих нарушения зрения</w:t>
            </w:r>
          </w:p>
        </w:tc>
        <w:tc>
          <w:tcPr>
            <w:tcW w:w="2154" w:type="dxa"/>
          </w:tcPr>
          <w:p w:rsidR="00946BAC" w:rsidRDefault="00946BAC">
            <w:pPr>
              <w:pStyle w:val="ConsPlusNormal"/>
            </w:pPr>
            <w:r>
              <w:lastRenderedPageBreak/>
              <w:t xml:space="preserve">Министерство социального развития Пермского </w:t>
            </w:r>
            <w:r>
              <w:lastRenderedPageBreak/>
              <w:t>края</w:t>
            </w:r>
          </w:p>
        </w:tc>
        <w:tc>
          <w:tcPr>
            <w:tcW w:w="1361" w:type="dxa"/>
          </w:tcPr>
          <w:p w:rsidR="00946BAC" w:rsidRDefault="00946BAC">
            <w:pPr>
              <w:pStyle w:val="ConsPlusNormal"/>
              <w:jc w:val="center"/>
            </w:pPr>
            <w:r>
              <w:lastRenderedPageBreak/>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Более 30 специалистов, занимающихся проблемами воспитания и обучения детей </w:t>
            </w:r>
            <w:r>
              <w:lastRenderedPageBreak/>
              <w:t>дошкольного возраста, имеющих нарушения зрения, а также родители, воспитывающие таких детей, получат возможность обменяться опытом, практические навыки реабилитации и социальной интеграции детей - инвалидов по зрению</w:t>
            </w:r>
          </w:p>
        </w:tc>
      </w:tr>
      <w:tr w:rsidR="00946BAC">
        <w:tc>
          <w:tcPr>
            <w:tcW w:w="1587" w:type="dxa"/>
          </w:tcPr>
          <w:p w:rsidR="00946BAC" w:rsidRDefault="00946BAC">
            <w:pPr>
              <w:pStyle w:val="ConsPlusNormal"/>
            </w:pPr>
            <w:r>
              <w:lastRenderedPageBreak/>
              <w:t>Мероприятие 2.1.1.11</w:t>
            </w:r>
          </w:p>
        </w:tc>
        <w:tc>
          <w:tcPr>
            <w:tcW w:w="3005" w:type="dxa"/>
          </w:tcPr>
          <w:p w:rsidR="00946BAC" w:rsidRDefault="00946BAC">
            <w:pPr>
              <w:pStyle w:val="ConsPlusNormal"/>
            </w:pPr>
            <w:r>
              <w:t>Организация Службы ранней помощи для детей с ограниченными возможностями здоровья и детей-инвалидов в возрасте от 0 до 4 лет</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Более 200 детей с ограниченными возможностями здоровья и детей-инвалидов в возрасте от 0 до 4 лет получат комплексную </w:t>
            </w:r>
            <w:proofErr w:type="spellStart"/>
            <w:r>
              <w:t>социально-психолого-педагогическую</w:t>
            </w:r>
            <w:proofErr w:type="spellEnd"/>
            <w:r>
              <w:t xml:space="preserve"> помощь ежегодно</w:t>
            </w:r>
          </w:p>
        </w:tc>
      </w:tr>
      <w:tr w:rsidR="00946BAC">
        <w:tc>
          <w:tcPr>
            <w:tcW w:w="12643" w:type="dxa"/>
            <w:gridSpan w:val="6"/>
          </w:tcPr>
          <w:p w:rsidR="00946BAC" w:rsidRDefault="00946BAC">
            <w:pPr>
              <w:pStyle w:val="ConsPlusNormal"/>
              <w:jc w:val="center"/>
            </w:pPr>
            <w:r>
              <w:t>Мероприятие 2.1.2 "Информационно-методическое и кадровое обеспечение системы реабилитации и социальной интеграции инвалидов"</w:t>
            </w:r>
          </w:p>
        </w:tc>
      </w:tr>
      <w:tr w:rsidR="00946BAC">
        <w:tc>
          <w:tcPr>
            <w:tcW w:w="1587" w:type="dxa"/>
          </w:tcPr>
          <w:p w:rsidR="00946BAC" w:rsidRDefault="00946BAC">
            <w:pPr>
              <w:pStyle w:val="ConsPlusNormal"/>
            </w:pPr>
            <w:r>
              <w:t>Мероприятие 2.1.2.1</w:t>
            </w:r>
          </w:p>
        </w:tc>
        <w:tc>
          <w:tcPr>
            <w:tcW w:w="3005" w:type="dxa"/>
          </w:tcPr>
          <w:p w:rsidR="00946BAC" w:rsidRDefault="00946BAC">
            <w:pPr>
              <w:pStyle w:val="ConsPlusNormal"/>
            </w:pPr>
            <w:r>
              <w:t>Оказание услуг по организации и проведению семинаров для работников реабилитационных служб</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Ежегодное проведение цикла из 10 семинаров продолжительностью 8 часов каждый по различным актуальным вопросам медико-социальной реабилитации инвалидов. Участие в каждом семинаре примут не менее 25 специалистов, работающих в реабилитационных и стационарных учреждениях </w:t>
            </w:r>
            <w:r>
              <w:lastRenderedPageBreak/>
              <w:t>социального обслуживания</w:t>
            </w:r>
          </w:p>
        </w:tc>
      </w:tr>
      <w:tr w:rsidR="00946BAC">
        <w:tc>
          <w:tcPr>
            <w:tcW w:w="1587" w:type="dxa"/>
          </w:tcPr>
          <w:p w:rsidR="00946BAC" w:rsidRDefault="00946BAC">
            <w:pPr>
              <w:pStyle w:val="ConsPlusNormal"/>
            </w:pPr>
            <w:r>
              <w:lastRenderedPageBreak/>
              <w:t>Мероприятие 2.1.2.2</w:t>
            </w:r>
          </w:p>
        </w:tc>
        <w:tc>
          <w:tcPr>
            <w:tcW w:w="3005" w:type="dxa"/>
          </w:tcPr>
          <w:p w:rsidR="00946BAC" w:rsidRDefault="00946BAC">
            <w:pPr>
              <w:pStyle w:val="ConsPlusNormal"/>
            </w:pPr>
            <w:r>
              <w:t xml:space="preserve">Оказание услуг общественной организацией инвалидов по организации обучения </w:t>
            </w:r>
            <w:proofErr w:type="spellStart"/>
            <w:r>
              <w:t>поздноослепших</w:t>
            </w:r>
            <w:proofErr w:type="spellEnd"/>
            <w:r>
              <w:t xml:space="preserve"> инвалидов по зрению навыкам чтения и письма по системе Л.Брайля</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В результате ежегодно около 14 человек, потерявших зрение в зрелом возрасте и получивших инвалидность впервые, получат возможность овладеть навыками чтения и письма по системе Л.Брайля</w:t>
            </w:r>
          </w:p>
        </w:tc>
      </w:tr>
      <w:tr w:rsidR="00946BAC">
        <w:tc>
          <w:tcPr>
            <w:tcW w:w="1587" w:type="dxa"/>
          </w:tcPr>
          <w:p w:rsidR="00946BAC" w:rsidRDefault="00946BAC">
            <w:pPr>
              <w:pStyle w:val="ConsPlusNormal"/>
            </w:pPr>
            <w:r>
              <w:t>Мероприятие 2.1.2.3</w:t>
            </w:r>
          </w:p>
        </w:tc>
        <w:tc>
          <w:tcPr>
            <w:tcW w:w="3005" w:type="dxa"/>
          </w:tcPr>
          <w:p w:rsidR="00946BAC" w:rsidRDefault="00946BAC">
            <w:pPr>
              <w:pStyle w:val="ConsPlusNormal"/>
            </w:pPr>
            <w:r>
              <w:t>Организация и оснащение учебно-информационного центра для незрячих инвалидов Пермского края с учетом их специальных потребностей</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Организация и ежегодное дооснащение учебно-информационного центра для незрячих инвалидов Пермского края</w:t>
            </w:r>
          </w:p>
        </w:tc>
      </w:tr>
      <w:tr w:rsidR="00946BAC">
        <w:tc>
          <w:tcPr>
            <w:tcW w:w="12643" w:type="dxa"/>
            <w:gridSpan w:val="6"/>
          </w:tcPr>
          <w:p w:rsidR="00946BAC" w:rsidRDefault="00946BAC">
            <w:pPr>
              <w:pStyle w:val="ConsPlusNormal"/>
              <w:jc w:val="center"/>
            </w:pPr>
            <w:r>
              <w:t>Мероприятие 2.1.3 "Укрепление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r>
      <w:tr w:rsidR="00946BAC">
        <w:tc>
          <w:tcPr>
            <w:tcW w:w="1587" w:type="dxa"/>
          </w:tcPr>
          <w:p w:rsidR="00946BAC" w:rsidRDefault="00946BAC">
            <w:pPr>
              <w:pStyle w:val="ConsPlusNormal"/>
            </w:pPr>
            <w:r>
              <w:t>Мероприятие 2.1.3.1</w:t>
            </w:r>
          </w:p>
        </w:tc>
        <w:tc>
          <w:tcPr>
            <w:tcW w:w="3005" w:type="dxa"/>
          </w:tcPr>
          <w:p w:rsidR="00946BAC" w:rsidRDefault="00946BAC">
            <w:pPr>
              <w:pStyle w:val="ConsPlusNormal"/>
            </w:pPr>
            <w:r>
              <w:t xml:space="preserve">Предоставление субсидии общественной организации инвалидов на приобретение </w:t>
            </w:r>
            <w:proofErr w:type="spellStart"/>
            <w:r>
              <w:t>тифлотехнических</w:t>
            </w:r>
            <w:proofErr w:type="spellEnd"/>
            <w:r>
              <w:t xml:space="preserve"> средств реабилитации, не входящих в федеральный перечень, и обучение навыкам пользования ими инвалидов по зрению</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Более 400 инвалидов по зрению и 60 детей-инвалидов специальной общеобразовательной школы-интерната для незрячих и слабовидящих детей получат </w:t>
            </w:r>
            <w:proofErr w:type="spellStart"/>
            <w:r>
              <w:t>тифлотехнические</w:t>
            </w:r>
            <w:proofErr w:type="spellEnd"/>
            <w:r>
              <w:t xml:space="preserve"> средства реабилитации в личное пользование для компенсации нарушенного зрения</w:t>
            </w:r>
          </w:p>
        </w:tc>
      </w:tr>
      <w:tr w:rsidR="00946BAC">
        <w:tc>
          <w:tcPr>
            <w:tcW w:w="1587" w:type="dxa"/>
          </w:tcPr>
          <w:p w:rsidR="00946BAC" w:rsidRDefault="00946BAC">
            <w:pPr>
              <w:pStyle w:val="ConsPlusNormal"/>
            </w:pPr>
            <w:r>
              <w:t>Мероприятие 2.1.3.2</w:t>
            </w:r>
          </w:p>
        </w:tc>
        <w:tc>
          <w:tcPr>
            <w:tcW w:w="3005" w:type="dxa"/>
          </w:tcPr>
          <w:p w:rsidR="00946BAC" w:rsidRDefault="00946BAC">
            <w:pPr>
              <w:pStyle w:val="ConsPlusNormal"/>
            </w:pPr>
            <w:r>
              <w:t xml:space="preserve">Обеспечение инвалидов, детей-инвалидов техническими средствами реабилитации и </w:t>
            </w:r>
            <w:r>
              <w:lastRenderedPageBreak/>
              <w:t>реабилитационными услугами, не предусмотренными федеральным перечнем технических средств реабилитации и услуг, предоставляемых инвалидам бесплатно</w:t>
            </w:r>
          </w:p>
        </w:tc>
        <w:tc>
          <w:tcPr>
            <w:tcW w:w="2154" w:type="dxa"/>
          </w:tcPr>
          <w:p w:rsidR="00946BAC" w:rsidRDefault="00946BAC">
            <w:pPr>
              <w:pStyle w:val="ConsPlusNormal"/>
            </w:pPr>
            <w:r>
              <w:lastRenderedPageBreak/>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Не менее 100 инвалидов, детей-инвалидов ежегодно будут бесплатно обеспечены техническими средствами </w:t>
            </w:r>
            <w:r>
              <w:lastRenderedPageBreak/>
              <w:t>реабилитации и реабилитационными услугами, не предусмотренными федеральным перечнем</w:t>
            </w:r>
          </w:p>
        </w:tc>
      </w:tr>
      <w:tr w:rsidR="00946BAC">
        <w:tc>
          <w:tcPr>
            <w:tcW w:w="1587" w:type="dxa"/>
          </w:tcPr>
          <w:p w:rsidR="00946BAC" w:rsidRDefault="00946BAC">
            <w:pPr>
              <w:pStyle w:val="ConsPlusNormal"/>
            </w:pPr>
            <w:r>
              <w:lastRenderedPageBreak/>
              <w:t>Мероприятие 2.1.3.3</w:t>
            </w:r>
          </w:p>
        </w:tc>
        <w:tc>
          <w:tcPr>
            <w:tcW w:w="3005" w:type="dxa"/>
          </w:tcPr>
          <w:p w:rsidR="00946BAC" w:rsidRDefault="00946BAC">
            <w:pPr>
              <w:pStyle w:val="ConsPlusNormal"/>
            </w:pPr>
            <w:r>
              <w:t xml:space="preserve">Приобретение оборудования, инструментария для осуществления ранней диагностики уровня актуального развития ребенка с ограниченными возможностями здоровья (ОВЗ), ребенка-инвалида и оказания комплексной помощи в условиях </w:t>
            </w:r>
            <w:proofErr w:type="spellStart"/>
            <w:r>
              <w:t>психолого-медико-педагогической</w:t>
            </w:r>
            <w:proofErr w:type="spellEnd"/>
            <w:r>
              <w:t xml:space="preserve"> консультации (комиссии) (далее ПМПК)</w:t>
            </w:r>
          </w:p>
        </w:tc>
        <w:tc>
          <w:tcPr>
            <w:tcW w:w="2154" w:type="dxa"/>
          </w:tcPr>
          <w:p w:rsidR="00946BAC" w:rsidRDefault="00946BAC">
            <w:pPr>
              <w:pStyle w:val="ConsPlusNormal"/>
            </w:pPr>
            <w:r>
              <w:t>Министерство образования и науки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proofErr w:type="gramStart"/>
            <w:r>
              <w:t>Приобретено не менее 7 единиц оборудования (комплектов (кейсов), диагностического инструментария для осуществления психолого-педагогической диагностики в ГКУ Пермского края "Центральная ПМПК"</w:t>
            </w:r>
            <w:proofErr w:type="gramEnd"/>
          </w:p>
        </w:tc>
      </w:tr>
      <w:tr w:rsidR="00946BAC">
        <w:tc>
          <w:tcPr>
            <w:tcW w:w="1587" w:type="dxa"/>
          </w:tcPr>
          <w:p w:rsidR="00946BAC" w:rsidRDefault="00946BAC">
            <w:pPr>
              <w:pStyle w:val="ConsPlusNormal"/>
            </w:pPr>
            <w:r>
              <w:t>Мероприятие 2.1.3.4</w:t>
            </w:r>
          </w:p>
        </w:tc>
        <w:tc>
          <w:tcPr>
            <w:tcW w:w="3005" w:type="dxa"/>
          </w:tcPr>
          <w:p w:rsidR="00946BAC" w:rsidRDefault="00946BAC">
            <w:pPr>
              <w:pStyle w:val="ConsPlusNormal"/>
            </w:pPr>
            <w:r>
              <w:t>Приобретение реабилитационного оборудования для оснащения реабилитационных центров</w:t>
            </w:r>
          </w:p>
        </w:tc>
        <w:tc>
          <w:tcPr>
            <w:tcW w:w="2154" w:type="dxa"/>
          </w:tcPr>
          <w:p w:rsidR="00946BAC" w:rsidRDefault="00946BAC">
            <w:pPr>
              <w:pStyle w:val="ConsPlusNormal"/>
            </w:pPr>
            <w:r>
              <w:t>Министерство социального развития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Приобретено не менее 10 единиц реабилитационного оборудования ежегодно</w:t>
            </w:r>
          </w:p>
        </w:tc>
      </w:tr>
      <w:tr w:rsidR="00946BAC">
        <w:tc>
          <w:tcPr>
            <w:tcW w:w="12643" w:type="dxa"/>
            <w:gridSpan w:val="6"/>
          </w:tcPr>
          <w:p w:rsidR="00946BAC" w:rsidRDefault="00946BAC">
            <w:pPr>
              <w:pStyle w:val="ConsPlusNormal"/>
              <w:jc w:val="center"/>
            </w:pPr>
            <w:r>
              <w:t>Мероприятие 2.1.4 "Обеспечение деятельности (оказание услуг, выполнение работ) государственных учреждений"</w:t>
            </w:r>
          </w:p>
        </w:tc>
      </w:tr>
      <w:tr w:rsidR="00946BAC">
        <w:tc>
          <w:tcPr>
            <w:tcW w:w="1587" w:type="dxa"/>
          </w:tcPr>
          <w:p w:rsidR="00946BAC" w:rsidRDefault="00946BAC">
            <w:pPr>
              <w:pStyle w:val="ConsPlusNormal"/>
            </w:pPr>
            <w:r>
              <w:t>Мероприятие 2.1.4.1</w:t>
            </w:r>
          </w:p>
        </w:tc>
        <w:tc>
          <w:tcPr>
            <w:tcW w:w="3005" w:type="dxa"/>
          </w:tcPr>
          <w:p w:rsidR="00946BAC" w:rsidRDefault="00946BAC">
            <w:pPr>
              <w:pStyle w:val="ConsPlusNormal"/>
            </w:pPr>
            <w:r>
              <w:t xml:space="preserve">Организация участия инвалидов по зрению во всероссийских и международных </w:t>
            </w:r>
            <w:r>
              <w:lastRenderedPageBreak/>
              <w:t>мероприятиях</w:t>
            </w:r>
          </w:p>
        </w:tc>
        <w:tc>
          <w:tcPr>
            <w:tcW w:w="2154" w:type="dxa"/>
          </w:tcPr>
          <w:p w:rsidR="00946BAC" w:rsidRDefault="00946BAC">
            <w:pPr>
              <w:pStyle w:val="ConsPlusNormal"/>
            </w:pPr>
            <w:r>
              <w:lastRenderedPageBreak/>
              <w:t xml:space="preserve">Министерство культуры, молодежной политики и массовых </w:t>
            </w:r>
            <w:r>
              <w:lastRenderedPageBreak/>
              <w:t>коммуникаций Пермского края</w:t>
            </w:r>
          </w:p>
        </w:tc>
        <w:tc>
          <w:tcPr>
            <w:tcW w:w="1361" w:type="dxa"/>
          </w:tcPr>
          <w:p w:rsidR="00946BAC" w:rsidRDefault="00946BAC">
            <w:pPr>
              <w:pStyle w:val="ConsPlusNormal"/>
              <w:jc w:val="center"/>
            </w:pPr>
            <w:r>
              <w:lastRenderedPageBreak/>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Не менее 10 инвалидов по зрению и сопровождающих их лиц примут участие во всероссийских и </w:t>
            </w:r>
            <w:r>
              <w:lastRenderedPageBreak/>
              <w:t>международных мероприятиях</w:t>
            </w:r>
          </w:p>
        </w:tc>
      </w:tr>
      <w:tr w:rsidR="00946BAC">
        <w:tc>
          <w:tcPr>
            <w:tcW w:w="1587" w:type="dxa"/>
          </w:tcPr>
          <w:p w:rsidR="00946BAC" w:rsidRDefault="00946BAC">
            <w:pPr>
              <w:pStyle w:val="ConsPlusNormal"/>
            </w:pPr>
            <w:r>
              <w:lastRenderedPageBreak/>
              <w:t>Мероприятие 2.1.4.2</w:t>
            </w:r>
          </w:p>
        </w:tc>
        <w:tc>
          <w:tcPr>
            <w:tcW w:w="3005" w:type="dxa"/>
          </w:tcPr>
          <w:p w:rsidR="00946BAC" w:rsidRDefault="00946BAC">
            <w:pPr>
              <w:pStyle w:val="ConsPlusNormal"/>
            </w:pPr>
            <w:r>
              <w:t>Организация участия коллектива танцев на колясках "Гротеск" во всероссийских и международных мероприятиях</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Оплата проезда коллектива танцев на колясках "Гротеск" для участия во всероссийских и международных мероприятиях</w:t>
            </w:r>
          </w:p>
        </w:tc>
      </w:tr>
      <w:tr w:rsidR="00946BAC">
        <w:tc>
          <w:tcPr>
            <w:tcW w:w="1587" w:type="dxa"/>
          </w:tcPr>
          <w:p w:rsidR="00946BAC" w:rsidRDefault="00946BAC">
            <w:pPr>
              <w:pStyle w:val="ConsPlusNormal"/>
            </w:pPr>
            <w:r>
              <w:t>Мероприятие 2.1.4.3</w:t>
            </w:r>
          </w:p>
        </w:tc>
        <w:tc>
          <w:tcPr>
            <w:tcW w:w="3005" w:type="dxa"/>
          </w:tcPr>
          <w:p w:rsidR="00946BAC" w:rsidRDefault="00946BAC">
            <w:pPr>
              <w:pStyle w:val="ConsPlusNormal"/>
            </w:pPr>
            <w:r>
              <w:t>Обеспечение участия талантливых детей-инвалидов из Пермского края в Международном творческом фестивале-конкурсе детей с ограниченными возможностями "Шаг навстречу!" в Санкт-Петербурге</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 xml:space="preserve">Не менее 2 талантливых детей-инвалидов ежегодно примут участие в </w:t>
            </w:r>
            <w:proofErr w:type="spellStart"/>
            <w:r>
              <w:t>социокультурных</w:t>
            </w:r>
            <w:proofErr w:type="spellEnd"/>
            <w:r>
              <w:t xml:space="preserve"> проектах международного уровня</w:t>
            </w:r>
          </w:p>
        </w:tc>
      </w:tr>
      <w:tr w:rsidR="00946BAC">
        <w:tc>
          <w:tcPr>
            <w:tcW w:w="1587" w:type="dxa"/>
          </w:tcPr>
          <w:p w:rsidR="00946BAC" w:rsidRDefault="00946BAC">
            <w:pPr>
              <w:pStyle w:val="ConsPlusNormal"/>
            </w:pPr>
            <w:r>
              <w:t>Мероприятие 2.1.4.4</w:t>
            </w:r>
          </w:p>
        </w:tc>
        <w:tc>
          <w:tcPr>
            <w:tcW w:w="3005" w:type="dxa"/>
          </w:tcPr>
          <w:p w:rsidR="00946BAC" w:rsidRDefault="00946BAC">
            <w:pPr>
              <w:pStyle w:val="ConsPlusNormal"/>
            </w:pPr>
            <w:r>
              <w:t>Организация и проведение краевых мероприятий для инвалидов</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Проведен краевой конкурс любительского творчества инвалидов "Музыкальная палитра" в г. Перми с участием не менее 130 инвалидов по зрению и зрителей ежегодно</w:t>
            </w:r>
          </w:p>
        </w:tc>
      </w:tr>
      <w:tr w:rsidR="00946BAC">
        <w:tc>
          <w:tcPr>
            <w:tcW w:w="1587" w:type="dxa"/>
          </w:tcPr>
          <w:p w:rsidR="00946BAC" w:rsidRDefault="00946BAC">
            <w:pPr>
              <w:pStyle w:val="ConsPlusNormal"/>
            </w:pPr>
            <w:r>
              <w:t>Мероприятие 2.1.4.5</w:t>
            </w:r>
          </w:p>
        </w:tc>
        <w:tc>
          <w:tcPr>
            <w:tcW w:w="3005" w:type="dxa"/>
          </w:tcPr>
          <w:p w:rsidR="00946BAC" w:rsidRDefault="00946BAC">
            <w:pPr>
              <w:pStyle w:val="ConsPlusNormal"/>
            </w:pPr>
            <w:r>
              <w:t>Организация и проведение региональных этапов всероссийских мероприятий</w:t>
            </w:r>
          </w:p>
        </w:tc>
        <w:tc>
          <w:tcPr>
            <w:tcW w:w="2154" w:type="dxa"/>
          </w:tcPr>
          <w:p w:rsidR="00946BAC" w:rsidRDefault="00946BAC">
            <w:pPr>
              <w:pStyle w:val="ConsPlusNormal"/>
            </w:pPr>
            <w:r>
              <w:t>Министерство культуры, молодежной политики и массовых коммуникаций Пермского края</w:t>
            </w:r>
          </w:p>
        </w:tc>
        <w:tc>
          <w:tcPr>
            <w:tcW w:w="1361" w:type="dxa"/>
          </w:tcPr>
          <w:p w:rsidR="00946BAC" w:rsidRDefault="00946BAC">
            <w:pPr>
              <w:pStyle w:val="ConsPlusNormal"/>
              <w:jc w:val="center"/>
            </w:pPr>
            <w:r>
              <w:t>2016 год</w:t>
            </w:r>
          </w:p>
        </w:tc>
        <w:tc>
          <w:tcPr>
            <w:tcW w:w="1361" w:type="dxa"/>
          </w:tcPr>
          <w:p w:rsidR="00946BAC" w:rsidRDefault="00946BAC">
            <w:pPr>
              <w:pStyle w:val="ConsPlusNormal"/>
              <w:jc w:val="center"/>
            </w:pPr>
            <w:r>
              <w:t>2018 год</w:t>
            </w:r>
          </w:p>
        </w:tc>
        <w:tc>
          <w:tcPr>
            <w:tcW w:w="3175" w:type="dxa"/>
          </w:tcPr>
          <w:p w:rsidR="00946BAC" w:rsidRDefault="00946BAC">
            <w:pPr>
              <w:pStyle w:val="ConsPlusNormal"/>
            </w:pPr>
            <w:r>
              <w:t>Более 200 инвалидов ежегодно примут участие в мероприятии</w:t>
            </w:r>
          </w:p>
        </w:tc>
      </w:tr>
    </w:tbl>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r>
        <w:t>Приложение 2</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both"/>
      </w:pPr>
    </w:p>
    <w:p w:rsidR="00946BAC" w:rsidRDefault="00946BAC">
      <w:pPr>
        <w:pStyle w:val="ConsPlusNormal"/>
        <w:jc w:val="center"/>
      </w:pPr>
      <w:r>
        <w:t>Подпрограмма 1</w:t>
      </w:r>
    </w:p>
    <w:p w:rsidR="00946BAC" w:rsidRDefault="00946BAC">
      <w:pPr>
        <w:pStyle w:val="ConsPlusNormal"/>
        <w:jc w:val="center"/>
      </w:pPr>
      <w:r>
        <w:t>"Обеспечение доступности приоритетных объектов и услуг</w:t>
      </w:r>
    </w:p>
    <w:p w:rsidR="00946BAC" w:rsidRDefault="00946BAC">
      <w:pPr>
        <w:pStyle w:val="ConsPlusNormal"/>
        <w:jc w:val="center"/>
      </w:pPr>
      <w:r>
        <w:t>в приоритетных сферах жизнедеятельности инвалидов и других</w:t>
      </w:r>
    </w:p>
    <w:p w:rsidR="00946BAC" w:rsidRDefault="00946BAC">
      <w:pPr>
        <w:pStyle w:val="ConsPlusNormal"/>
        <w:jc w:val="center"/>
      </w:pPr>
      <w:r>
        <w:t>маломобильных групп населения"</w:t>
      </w:r>
    </w:p>
    <w:p w:rsidR="00946BAC" w:rsidRDefault="00946BAC">
      <w:pPr>
        <w:pStyle w:val="ConsPlusNormal"/>
        <w:jc w:val="center"/>
      </w:pPr>
      <w:r>
        <w:t>(далее - Подпрограмма)</w:t>
      </w:r>
    </w:p>
    <w:p w:rsidR="00946BAC" w:rsidRDefault="00946BAC">
      <w:pPr>
        <w:pStyle w:val="ConsPlusNormal"/>
        <w:jc w:val="center"/>
      </w:pPr>
      <w:r>
        <w:t>Список изменяющих документов</w:t>
      </w:r>
    </w:p>
    <w:p w:rsidR="00946BAC" w:rsidRDefault="00946BAC">
      <w:pPr>
        <w:pStyle w:val="ConsPlusNormal"/>
        <w:jc w:val="center"/>
      </w:pPr>
      <w:proofErr w:type="gramStart"/>
      <w:r>
        <w:t xml:space="preserve">(в ред. Постановлений Правительства Пермского края от 30.05.2014 </w:t>
      </w:r>
      <w:hyperlink r:id="rId76" w:history="1">
        <w:r>
          <w:rPr>
            <w:color w:val="0000FF"/>
          </w:rPr>
          <w:t>N 432-п</w:t>
        </w:r>
      </w:hyperlink>
      <w:r>
        <w:t>,</w:t>
      </w:r>
      <w:proofErr w:type="gramEnd"/>
    </w:p>
    <w:p w:rsidR="00946BAC" w:rsidRDefault="00946BAC">
      <w:pPr>
        <w:pStyle w:val="ConsPlusNormal"/>
        <w:jc w:val="center"/>
      </w:pPr>
      <w:r>
        <w:t xml:space="preserve">от 29.09.2014 </w:t>
      </w:r>
      <w:hyperlink r:id="rId77" w:history="1">
        <w:r>
          <w:rPr>
            <w:color w:val="0000FF"/>
          </w:rPr>
          <w:t>N 1060-п</w:t>
        </w:r>
      </w:hyperlink>
      <w:r>
        <w:t xml:space="preserve">, от 01.12.2014 </w:t>
      </w:r>
      <w:hyperlink r:id="rId78" w:history="1">
        <w:r>
          <w:rPr>
            <w:color w:val="0000FF"/>
          </w:rPr>
          <w:t>N 1378-п</w:t>
        </w:r>
      </w:hyperlink>
      <w:r>
        <w:t xml:space="preserve">, от 20.08.2015 </w:t>
      </w:r>
      <w:hyperlink r:id="rId79" w:history="1">
        <w:r>
          <w:rPr>
            <w:color w:val="0000FF"/>
          </w:rPr>
          <w:t>N 551-п</w:t>
        </w:r>
      </w:hyperlink>
      <w:r>
        <w:t>,</w:t>
      </w:r>
    </w:p>
    <w:p w:rsidR="00946BAC" w:rsidRDefault="00946BAC">
      <w:pPr>
        <w:pStyle w:val="ConsPlusNormal"/>
        <w:jc w:val="center"/>
      </w:pPr>
      <w:r>
        <w:t xml:space="preserve">от 25.09.2015 </w:t>
      </w:r>
      <w:hyperlink r:id="rId80" w:history="1">
        <w:r>
          <w:rPr>
            <w:color w:val="0000FF"/>
          </w:rPr>
          <w:t>N 721-п</w:t>
        </w:r>
      </w:hyperlink>
      <w:r>
        <w:t>)</w:t>
      </w:r>
    </w:p>
    <w:p w:rsidR="00946BAC" w:rsidRDefault="00946BAC">
      <w:pPr>
        <w:pStyle w:val="ConsPlusNormal"/>
        <w:jc w:val="both"/>
      </w:pPr>
    </w:p>
    <w:p w:rsidR="00946BAC" w:rsidRDefault="00946BAC">
      <w:pPr>
        <w:pStyle w:val="ConsPlusNormal"/>
        <w:jc w:val="center"/>
      </w:pPr>
      <w:r>
        <w:t>Паспорт Подпрограммы</w:t>
      </w:r>
    </w:p>
    <w:p w:rsidR="00946BAC" w:rsidRDefault="00946BAC">
      <w:pPr>
        <w:pStyle w:val="ConsPlusNormal"/>
        <w:jc w:val="center"/>
      </w:pPr>
      <w:proofErr w:type="gramStart"/>
      <w:r>
        <w:t xml:space="preserve">(в ред. </w:t>
      </w:r>
      <w:hyperlink r:id="rId81" w:history="1">
        <w:r>
          <w:rPr>
            <w:color w:val="0000FF"/>
          </w:rPr>
          <w:t>Постановления</w:t>
        </w:r>
      </w:hyperlink>
      <w:r>
        <w:t xml:space="preserve"> Правительства Пермского края</w:t>
      </w:r>
      <w:proofErr w:type="gramEnd"/>
    </w:p>
    <w:p w:rsidR="00946BAC" w:rsidRDefault="00946BAC">
      <w:pPr>
        <w:pStyle w:val="ConsPlusNormal"/>
        <w:jc w:val="center"/>
      </w:pPr>
      <w:r>
        <w:t>от 29.09.2014 N 1060-п)</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480"/>
        <w:gridCol w:w="2721"/>
        <w:gridCol w:w="720"/>
        <w:gridCol w:w="850"/>
        <w:gridCol w:w="850"/>
        <w:gridCol w:w="850"/>
        <w:gridCol w:w="850"/>
        <w:gridCol w:w="907"/>
        <w:gridCol w:w="907"/>
      </w:tblGrid>
      <w:tr w:rsidR="00946BAC">
        <w:tc>
          <w:tcPr>
            <w:tcW w:w="1860" w:type="dxa"/>
            <w:gridSpan w:val="2"/>
          </w:tcPr>
          <w:p w:rsidR="00946BAC" w:rsidRDefault="00946BAC">
            <w:pPr>
              <w:pStyle w:val="ConsPlusNormal"/>
            </w:pPr>
            <w:r>
              <w:t>Ответственный исполнитель Подпрограммы</w:t>
            </w:r>
          </w:p>
        </w:tc>
        <w:tc>
          <w:tcPr>
            <w:tcW w:w="8655" w:type="dxa"/>
            <w:gridSpan w:val="8"/>
          </w:tcPr>
          <w:p w:rsidR="00946BAC" w:rsidRDefault="00946BAC">
            <w:pPr>
              <w:pStyle w:val="ConsPlusNormal"/>
            </w:pPr>
            <w:r>
              <w:t>Министерство социального развития Пермского края</w:t>
            </w:r>
          </w:p>
        </w:tc>
      </w:tr>
      <w:tr w:rsidR="00946BAC">
        <w:tc>
          <w:tcPr>
            <w:tcW w:w="1860" w:type="dxa"/>
            <w:gridSpan w:val="2"/>
          </w:tcPr>
          <w:p w:rsidR="00946BAC" w:rsidRDefault="00946BAC">
            <w:pPr>
              <w:pStyle w:val="ConsPlusNormal"/>
            </w:pPr>
            <w:r>
              <w:t>Соисполнители Подпрограммы</w:t>
            </w:r>
          </w:p>
        </w:tc>
        <w:tc>
          <w:tcPr>
            <w:tcW w:w="8655" w:type="dxa"/>
            <w:gridSpan w:val="8"/>
          </w:tcPr>
          <w:p w:rsidR="00946BAC" w:rsidRDefault="00946BAC">
            <w:pPr>
              <w:pStyle w:val="ConsPlusNormal"/>
            </w:pPr>
            <w:r>
              <w:t>Нет</w:t>
            </w:r>
          </w:p>
        </w:tc>
      </w:tr>
      <w:tr w:rsidR="00946BAC">
        <w:tc>
          <w:tcPr>
            <w:tcW w:w="1860" w:type="dxa"/>
            <w:gridSpan w:val="2"/>
          </w:tcPr>
          <w:p w:rsidR="00946BAC" w:rsidRDefault="00946BAC">
            <w:pPr>
              <w:pStyle w:val="ConsPlusNormal"/>
            </w:pPr>
            <w:r>
              <w:t>Участники Подпрограммы</w:t>
            </w:r>
          </w:p>
        </w:tc>
        <w:tc>
          <w:tcPr>
            <w:tcW w:w="8655" w:type="dxa"/>
            <w:gridSpan w:val="8"/>
          </w:tcPr>
          <w:p w:rsidR="00946BAC" w:rsidRDefault="00946BAC">
            <w:pPr>
              <w:pStyle w:val="ConsPlusNormal"/>
            </w:pPr>
            <w:r>
              <w:t>Министерство социального развития Пермского края,</w:t>
            </w:r>
          </w:p>
          <w:p w:rsidR="00946BAC" w:rsidRDefault="00946BAC">
            <w:pPr>
              <w:pStyle w:val="ConsPlusNormal"/>
            </w:pPr>
            <w:r>
              <w:t>Министерство культуры, молодежной политики и массовых коммуникаций Пермского края,</w:t>
            </w:r>
          </w:p>
          <w:p w:rsidR="00946BAC" w:rsidRDefault="00946BAC">
            <w:pPr>
              <w:pStyle w:val="ConsPlusNormal"/>
            </w:pPr>
            <w:r>
              <w:lastRenderedPageBreak/>
              <w:t>Министерство здравоохранения Пермского края,</w:t>
            </w:r>
          </w:p>
          <w:p w:rsidR="00946BAC" w:rsidRDefault="00946BAC">
            <w:pPr>
              <w:pStyle w:val="ConsPlusNormal"/>
            </w:pPr>
            <w:r>
              <w:t>Министерство образования и науки Пермского края,</w:t>
            </w:r>
          </w:p>
          <w:p w:rsidR="00946BAC" w:rsidRDefault="00946BAC">
            <w:pPr>
              <w:pStyle w:val="ConsPlusNormal"/>
            </w:pPr>
            <w:r>
              <w:t>Министерство физической культуры и спорта Пермского края,</w:t>
            </w:r>
          </w:p>
          <w:p w:rsidR="00946BAC" w:rsidRDefault="00946BAC">
            <w:pPr>
              <w:pStyle w:val="ConsPlusNormal"/>
            </w:pPr>
            <w:r>
              <w:t>Агентство по занятости населения Пермского края</w:t>
            </w:r>
          </w:p>
        </w:tc>
      </w:tr>
      <w:tr w:rsidR="00946BAC">
        <w:tc>
          <w:tcPr>
            <w:tcW w:w="1860" w:type="dxa"/>
            <w:gridSpan w:val="2"/>
          </w:tcPr>
          <w:p w:rsidR="00946BAC" w:rsidRDefault="00946BAC">
            <w:pPr>
              <w:pStyle w:val="ConsPlusNormal"/>
            </w:pPr>
            <w:r>
              <w:lastRenderedPageBreak/>
              <w:t>Программно-целевые инструменты Подпрограммы</w:t>
            </w:r>
          </w:p>
        </w:tc>
        <w:tc>
          <w:tcPr>
            <w:tcW w:w="8655" w:type="dxa"/>
            <w:gridSpan w:val="8"/>
          </w:tcPr>
          <w:p w:rsidR="00946BAC" w:rsidRDefault="00946BAC">
            <w:pPr>
              <w:pStyle w:val="ConsPlusNormal"/>
            </w:pPr>
            <w:r>
              <w:t>Не предусмотрены</w:t>
            </w:r>
          </w:p>
        </w:tc>
      </w:tr>
      <w:tr w:rsidR="00946BAC">
        <w:tc>
          <w:tcPr>
            <w:tcW w:w="1860" w:type="dxa"/>
            <w:gridSpan w:val="2"/>
          </w:tcPr>
          <w:p w:rsidR="00946BAC" w:rsidRDefault="00946BAC">
            <w:pPr>
              <w:pStyle w:val="ConsPlusNormal"/>
            </w:pPr>
            <w:r>
              <w:t>Цели Подпрограммы</w:t>
            </w:r>
          </w:p>
        </w:tc>
        <w:tc>
          <w:tcPr>
            <w:tcW w:w="8655" w:type="dxa"/>
            <w:gridSpan w:val="8"/>
          </w:tcPr>
          <w:p w:rsidR="00946BAC" w:rsidRDefault="00946BAC">
            <w:pPr>
              <w:pStyle w:val="ConsPlusNormal"/>
            </w:pPr>
            <w:r>
              <w:t>Повышение уровня доступности социальных объектов и услуг в приоритетных сферах жизнедеятельности инвалидов</w:t>
            </w:r>
          </w:p>
        </w:tc>
      </w:tr>
      <w:tr w:rsidR="00946BAC">
        <w:tc>
          <w:tcPr>
            <w:tcW w:w="1860" w:type="dxa"/>
            <w:gridSpan w:val="2"/>
          </w:tcPr>
          <w:p w:rsidR="00946BAC" w:rsidRDefault="00946BAC">
            <w:pPr>
              <w:pStyle w:val="ConsPlusNormal"/>
            </w:pPr>
            <w:r>
              <w:t>Задачи Подпрограммы</w:t>
            </w:r>
          </w:p>
        </w:tc>
        <w:tc>
          <w:tcPr>
            <w:tcW w:w="8655" w:type="dxa"/>
            <w:gridSpan w:val="8"/>
          </w:tcPr>
          <w:p w:rsidR="00946BAC" w:rsidRDefault="00946BAC">
            <w:pPr>
              <w:pStyle w:val="ConsPlusNormal"/>
            </w:pPr>
            <w:r>
              <w:t>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(далее - МГН) в Пермском крае;</w:t>
            </w:r>
          </w:p>
          <w:p w:rsidR="00946BAC" w:rsidRDefault="00946BAC">
            <w:pPr>
              <w:pStyle w:val="ConsPlusNormal"/>
            </w:pPr>
            <w:r>
              <w:t>повышение уровня доступности приоритетных объектов и услуг в приоритетных сферах жизнедеятельности инвалидов и других МГН в Пермском крае;</w:t>
            </w:r>
          </w:p>
          <w:p w:rsidR="00946BAC" w:rsidRDefault="00946BAC">
            <w:pPr>
              <w:pStyle w:val="ConsPlusNormal"/>
            </w:pPr>
            <w:r>
              <w:t>информационные и просветительские мероприятия, направленные на преодоление социальной разобщенности в обществе</w:t>
            </w:r>
          </w:p>
          <w:p w:rsidR="00946BAC" w:rsidRDefault="00946BAC">
            <w:pPr>
              <w:pStyle w:val="ConsPlusNormal"/>
            </w:pPr>
            <w:r>
              <w:t>и формирование позитивного отношения к обеспечению доступной среды жизнедеятельности для инвалидов с учетом их особых потребностей и других МГН</w:t>
            </w:r>
          </w:p>
        </w:tc>
      </w:tr>
      <w:tr w:rsidR="00946BAC">
        <w:tblPrEx>
          <w:tblBorders>
            <w:insideH w:val="nil"/>
          </w:tblBorders>
        </w:tblPrEx>
        <w:tc>
          <w:tcPr>
            <w:tcW w:w="1860" w:type="dxa"/>
            <w:gridSpan w:val="2"/>
            <w:tcBorders>
              <w:bottom w:val="nil"/>
            </w:tcBorders>
          </w:tcPr>
          <w:p w:rsidR="00946BAC" w:rsidRDefault="00946BAC">
            <w:pPr>
              <w:pStyle w:val="ConsPlusNormal"/>
            </w:pPr>
            <w:r>
              <w:t>Ожидаемые результаты реализации Подпрограммы</w:t>
            </w:r>
          </w:p>
        </w:tc>
        <w:tc>
          <w:tcPr>
            <w:tcW w:w="8655" w:type="dxa"/>
            <w:gridSpan w:val="8"/>
            <w:tcBorders>
              <w:bottom w:val="nil"/>
            </w:tcBorders>
          </w:tcPr>
          <w:p w:rsidR="00946BAC" w:rsidRDefault="00946BAC">
            <w:pPr>
              <w:pStyle w:val="ConsPlusNormal"/>
            </w:pPr>
            <w:r>
              <w:t>Реализация планируемых мероприятий в рамках Подпрограммы на территории Пермского края к концу 2018 года позволит:</w:t>
            </w:r>
          </w:p>
          <w:p w:rsidR="00946BAC" w:rsidRDefault="00946BAC">
            <w:pPr>
              <w:pStyle w:val="ConsPlusNormal"/>
            </w:pPr>
            <w:r>
              <w:t>увеличить до 55% долю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46BAC" w:rsidRDefault="00946BAC">
            <w:pPr>
              <w:pStyle w:val="ConsPlusNormal"/>
            </w:pPr>
            <w:r>
              <w:t xml:space="preserve">увеличить до 55% долю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w:t>
            </w:r>
          </w:p>
          <w:p w:rsidR="00946BAC" w:rsidRDefault="00946BAC">
            <w:pPr>
              <w:pStyle w:val="ConsPlusNormal"/>
            </w:pPr>
            <w:r>
              <w:t>увеличить до 13,0% долю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данного подвижного состава;</w:t>
            </w:r>
          </w:p>
          <w:p w:rsidR="00946BAC" w:rsidRDefault="00946BAC">
            <w:pPr>
              <w:pStyle w:val="ConsPlusNormal"/>
            </w:pPr>
            <w:r>
              <w:lastRenderedPageBreak/>
              <w:t>увеличить до 16,5% долю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946BAC" w:rsidRDefault="00946BAC">
            <w:pPr>
              <w:pStyle w:val="ConsPlusNormal"/>
            </w:pPr>
            <w:r>
              <w:t xml:space="preserve">увеличить до 22% долю профессиональных образовательных организаций, в которых сформирована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p w:rsidR="00946BAC" w:rsidRDefault="00946BAC">
            <w:pPr>
              <w:pStyle w:val="ConsPlusNormal"/>
            </w:pPr>
            <w:r>
              <w:t xml:space="preserve">увеличить до 55% долю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Пермском крае</w:t>
            </w:r>
          </w:p>
        </w:tc>
      </w:tr>
      <w:tr w:rsidR="00946BAC">
        <w:tblPrEx>
          <w:tblBorders>
            <w:insideH w:val="nil"/>
          </w:tblBorders>
        </w:tblPrEx>
        <w:tc>
          <w:tcPr>
            <w:tcW w:w="10515" w:type="dxa"/>
            <w:gridSpan w:val="10"/>
            <w:tcBorders>
              <w:top w:val="nil"/>
            </w:tcBorders>
          </w:tcPr>
          <w:p w:rsidR="00946BAC" w:rsidRDefault="00946BAC">
            <w:pPr>
              <w:pStyle w:val="ConsPlusNormal"/>
              <w:jc w:val="both"/>
            </w:pPr>
            <w:r>
              <w:lastRenderedPageBreak/>
              <w:t xml:space="preserve">(в ред. </w:t>
            </w:r>
            <w:hyperlink r:id="rId82" w:history="1">
              <w:r>
                <w:rPr>
                  <w:color w:val="0000FF"/>
                </w:rPr>
                <w:t>Постановления</w:t>
              </w:r>
            </w:hyperlink>
            <w:r>
              <w:t xml:space="preserve"> Правительства Пермского края от 25.09.2015 N 721-п)</w:t>
            </w:r>
          </w:p>
        </w:tc>
      </w:tr>
      <w:tr w:rsidR="00946BAC">
        <w:tc>
          <w:tcPr>
            <w:tcW w:w="1380" w:type="dxa"/>
            <w:vMerge w:val="restart"/>
            <w:tcBorders>
              <w:bottom w:val="nil"/>
            </w:tcBorders>
          </w:tcPr>
          <w:p w:rsidR="00946BAC" w:rsidRDefault="00946BAC">
            <w:pPr>
              <w:pStyle w:val="ConsPlusNormal"/>
            </w:pPr>
            <w:r>
              <w:t>Целевые показатели Программы</w:t>
            </w:r>
          </w:p>
        </w:tc>
        <w:tc>
          <w:tcPr>
            <w:tcW w:w="480" w:type="dxa"/>
            <w:vMerge w:val="restart"/>
          </w:tcPr>
          <w:p w:rsidR="00946BAC" w:rsidRDefault="00946BA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vMerge w:val="restart"/>
          </w:tcPr>
          <w:p w:rsidR="00946BAC" w:rsidRDefault="00946BAC">
            <w:pPr>
              <w:pStyle w:val="ConsPlusNormal"/>
              <w:jc w:val="center"/>
            </w:pPr>
            <w:r>
              <w:t>Наименование показателя</w:t>
            </w:r>
          </w:p>
        </w:tc>
        <w:tc>
          <w:tcPr>
            <w:tcW w:w="720" w:type="dxa"/>
            <w:vMerge w:val="restart"/>
          </w:tcPr>
          <w:p w:rsidR="00946BAC" w:rsidRDefault="00946BAC">
            <w:pPr>
              <w:pStyle w:val="ConsPlusNormal"/>
              <w:jc w:val="center"/>
            </w:pPr>
            <w:r>
              <w:t xml:space="preserve">Ед. </w:t>
            </w:r>
            <w:proofErr w:type="spellStart"/>
            <w:r>
              <w:t>изм</w:t>
            </w:r>
            <w:proofErr w:type="spellEnd"/>
            <w:r>
              <w:t>.</w:t>
            </w:r>
          </w:p>
        </w:tc>
        <w:tc>
          <w:tcPr>
            <w:tcW w:w="5214" w:type="dxa"/>
            <w:gridSpan w:val="6"/>
          </w:tcPr>
          <w:p w:rsidR="00946BAC" w:rsidRDefault="00946BAC">
            <w:pPr>
              <w:pStyle w:val="ConsPlusNormal"/>
              <w:jc w:val="center"/>
            </w:pPr>
            <w:r>
              <w:t>Плановое значение целевого показателя</w:t>
            </w:r>
          </w:p>
        </w:tc>
      </w:tr>
      <w:tr w:rsidR="00946BAC">
        <w:tc>
          <w:tcPr>
            <w:tcW w:w="1380" w:type="dxa"/>
            <w:vMerge/>
            <w:tcBorders>
              <w:bottom w:val="nil"/>
            </w:tcBorders>
          </w:tcPr>
          <w:p w:rsidR="00946BAC" w:rsidRDefault="00946BAC"/>
        </w:tc>
        <w:tc>
          <w:tcPr>
            <w:tcW w:w="480" w:type="dxa"/>
            <w:vMerge/>
          </w:tcPr>
          <w:p w:rsidR="00946BAC" w:rsidRDefault="00946BAC"/>
        </w:tc>
        <w:tc>
          <w:tcPr>
            <w:tcW w:w="2721" w:type="dxa"/>
            <w:vMerge/>
          </w:tcPr>
          <w:p w:rsidR="00946BAC" w:rsidRDefault="00946BAC"/>
        </w:tc>
        <w:tc>
          <w:tcPr>
            <w:tcW w:w="720" w:type="dxa"/>
            <w:vMerge/>
          </w:tcPr>
          <w:p w:rsidR="00946BAC" w:rsidRDefault="00946BAC"/>
        </w:tc>
        <w:tc>
          <w:tcPr>
            <w:tcW w:w="850" w:type="dxa"/>
          </w:tcPr>
          <w:p w:rsidR="00946BAC" w:rsidRDefault="00946BAC">
            <w:pPr>
              <w:pStyle w:val="ConsPlusNormal"/>
              <w:jc w:val="center"/>
            </w:pPr>
            <w:r>
              <w:t>2013 г.</w:t>
            </w:r>
          </w:p>
        </w:tc>
        <w:tc>
          <w:tcPr>
            <w:tcW w:w="850" w:type="dxa"/>
          </w:tcPr>
          <w:p w:rsidR="00946BAC" w:rsidRDefault="00946BAC">
            <w:pPr>
              <w:pStyle w:val="ConsPlusNormal"/>
              <w:jc w:val="center"/>
            </w:pPr>
            <w:r>
              <w:t>2014 г.</w:t>
            </w:r>
          </w:p>
        </w:tc>
        <w:tc>
          <w:tcPr>
            <w:tcW w:w="850" w:type="dxa"/>
          </w:tcPr>
          <w:p w:rsidR="00946BAC" w:rsidRDefault="00946BAC">
            <w:pPr>
              <w:pStyle w:val="ConsPlusNormal"/>
              <w:jc w:val="center"/>
            </w:pPr>
            <w:r>
              <w:t>2015 г.</w:t>
            </w:r>
          </w:p>
        </w:tc>
        <w:tc>
          <w:tcPr>
            <w:tcW w:w="850" w:type="dxa"/>
          </w:tcPr>
          <w:p w:rsidR="00946BAC" w:rsidRDefault="00946BAC">
            <w:pPr>
              <w:pStyle w:val="ConsPlusNormal"/>
              <w:jc w:val="center"/>
            </w:pPr>
            <w:r>
              <w:t>2016 г.</w:t>
            </w:r>
          </w:p>
        </w:tc>
        <w:tc>
          <w:tcPr>
            <w:tcW w:w="907" w:type="dxa"/>
          </w:tcPr>
          <w:p w:rsidR="00946BAC" w:rsidRDefault="00946BAC">
            <w:pPr>
              <w:pStyle w:val="ConsPlusNormal"/>
              <w:jc w:val="center"/>
            </w:pPr>
            <w:r>
              <w:t>2017 г.</w:t>
            </w:r>
          </w:p>
        </w:tc>
        <w:tc>
          <w:tcPr>
            <w:tcW w:w="907" w:type="dxa"/>
          </w:tcPr>
          <w:p w:rsidR="00946BAC" w:rsidRDefault="00946BAC">
            <w:pPr>
              <w:pStyle w:val="ConsPlusNormal"/>
              <w:jc w:val="center"/>
            </w:pPr>
            <w:r>
              <w:t>2018 г.</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1</w:t>
            </w:r>
          </w:p>
        </w:tc>
        <w:tc>
          <w:tcPr>
            <w:tcW w:w="2721" w:type="dxa"/>
          </w:tcPr>
          <w:p w:rsidR="00946BAC" w:rsidRDefault="00946BAC">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720" w:type="dxa"/>
          </w:tcPr>
          <w:p w:rsidR="00946BAC" w:rsidRDefault="00946BAC">
            <w:pPr>
              <w:pStyle w:val="ConsPlusNormal"/>
              <w:jc w:val="center"/>
            </w:pPr>
            <w:r>
              <w:t>%</w:t>
            </w:r>
          </w:p>
        </w:tc>
        <w:tc>
          <w:tcPr>
            <w:tcW w:w="850" w:type="dxa"/>
          </w:tcPr>
          <w:p w:rsidR="00946BAC" w:rsidRDefault="00946BAC">
            <w:pPr>
              <w:pStyle w:val="ConsPlusNormal"/>
              <w:jc w:val="center"/>
            </w:pPr>
            <w:r>
              <w:t>25,0</w:t>
            </w:r>
          </w:p>
        </w:tc>
        <w:tc>
          <w:tcPr>
            <w:tcW w:w="850" w:type="dxa"/>
          </w:tcPr>
          <w:p w:rsidR="00946BAC" w:rsidRDefault="00946BAC">
            <w:pPr>
              <w:pStyle w:val="ConsPlusNormal"/>
              <w:jc w:val="center"/>
            </w:pPr>
            <w:r>
              <w:t>35</w:t>
            </w:r>
          </w:p>
        </w:tc>
        <w:tc>
          <w:tcPr>
            <w:tcW w:w="850" w:type="dxa"/>
          </w:tcPr>
          <w:p w:rsidR="00946BAC" w:rsidRDefault="00946BAC">
            <w:pPr>
              <w:pStyle w:val="ConsPlusNormal"/>
              <w:jc w:val="center"/>
            </w:pPr>
            <w:r>
              <w:t>40</w:t>
            </w:r>
          </w:p>
        </w:tc>
        <w:tc>
          <w:tcPr>
            <w:tcW w:w="850" w:type="dxa"/>
          </w:tcPr>
          <w:p w:rsidR="00946BAC" w:rsidRDefault="00946BAC">
            <w:pPr>
              <w:pStyle w:val="ConsPlusNormal"/>
              <w:jc w:val="center"/>
            </w:pPr>
            <w:r>
              <w:t>45</w:t>
            </w:r>
          </w:p>
        </w:tc>
        <w:tc>
          <w:tcPr>
            <w:tcW w:w="907" w:type="dxa"/>
          </w:tcPr>
          <w:p w:rsidR="00946BAC" w:rsidRDefault="00946BAC">
            <w:pPr>
              <w:pStyle w:val="ConsPlusNormal"/>
              <w:jc w:val="center"/>
            </w:pPr>
            <w:r>
              <w:t>50</w:t>
            </w:r>
          </w:p>
        </w:tc>
        <w:tc>
          <w:tcPr>
            <w:tcW w:w="907" w:type="dxa"/>
          </w:tcPr>
          <w:p w:rsidR="00946BAC" w:rsidRDefault="00946BAC">
            <w:pPr>
              <w:pStyle w:val="ConsPlusNormal"/>
              <w:jc w:val="center"/>
            </w:pPr>
            <w:r>
              <w:t>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2</w:t>
            </w:r>
          </w:p>
        </w:tc>
        <w:tc>
          <w:tcPr>
            <w:tcW w:w="2721" w:type="dxa"/>
          </w:tcPr>
          <w:p w:rsidR="00946BAC" w:rsidRDefault="00946BAC">
            <w:pPr>
              <w:pStyle w:val="ConsPlusNormal"/>
            </w:pPr>
            <w: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w:t>
            </w:r>
          </w:p>
        </w:tc>
        <w:tc>
          <w:tcPr>
            <w:tcW w:w="720" w:type="dxa"/>
          </w:tcPr>
          <w:p w:rsidR="00946BAC" w:rsidRDefault="00946BAC">
            <w:pPr>
              <w:pStyle w:val="ConsPlusNormal"/>
              <w:jc w:val="center"/>
            </w:pPr>
            <w:r>
              <w:t>%</w:t>
            </w:r>
          </w:p>
        </w:tc>
        <w:tc>
          <w:tcPr>
            <w:tcW w:w="850" w:type="dxa"/>
          </w:tcPr>
          <w:p w:rsidR="00946BAC" w:rsidRDefault="00946BAC">
            <w:pPr>
              <w:pStyle w:val="ConsPlusNormal"/>
              <w:jc w:val="center"/>
            </w:pPr>
            <w:r>
              <w:t>30</w:t>
            </w:r>
          </w:p>
        </w:tc>
        <w:tc>
          <w:tcPr>
            <w:tcW w:w="850" w:type="dxa"/>
          </w:tcPr>
          <w:p w:rsidR="00946BAC" w:rsidRDefault="00946BAC">
            <w:pPr>
              <w:pStyle w:val="ConsPlusNormal"/>
              <w:jc w:val="center"/>
            </w:pPr>
            <w:r>
              <w:t>35</w:t>
            </w:r>
          </w:p>
        </w:tc>
        <w:tc>
          <w:tcPr>
            <w:tcW w:w="850" w:type="dxa"/>
          </w:tcPr>
          <w:p w:rsidR="00946BAC" w:rsidRDefault="00946BAC">
            <w:pPr>
              <w:pStyle w:val="ConsPlusNormal"/>
              <w:jc w:val="center"/>
            </w:pPr>
            <w:r>
              <w:t>40</w:t>
            </w:r>
          </w:p>
        </w:tc>
        <w:tc>
          <w:tcPr>
            <w:tcW w:w="850" w:type="dxa"/>
          </w:tcPr>
          <w:p w:rsidR="00946BAC" w:rsidRDefault="00946BAC">
            <w:pPr>
              <w:pStyle w:val="ConsPlusNormal"/>
              <w:jc w:val="center"/>
            </w:pPr>
            <w:r>
              <w:t>45</w:t>
            </w:r>
          </w:p>
        </w:tc>
        <w:tc>
          <w:tcPr>
            <w:tcW w:w="907" w:type="dxa"/>
          </w:tcPr>
          <w:p w:rsidR="00946BAC" w:rsidRDefault="00946BAC">
            <w:pPr>
              <w:pStyle w:val="ConsPlusNormal"/>
              <w:jc w:val="center"/>
            </w:pPr>
            <w:r>
              <w:t>50</w:t>
            </w:r>
          </w:p>
        </w:tc>
        <w:tc>
          <w:tcPr>
            <w:tcW w:w="907" w:type="dxa"/>
          </w:tcPr>
          <w:p w:rsidR="00946BAC" w:rsidRDefault="00946BAC">
            <w:pPr>
              <w:pStyle w:val="ConsPlusNormal"/>
              <w:jc w:val="center"/>
            </w:pPr>
            <w:r>
              <w:t>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3</w:t>
            </w:r>
          </w:p>
        </w:tc>
        <w:tc>
          <w:tcPr>
            <w:tcW w:w="2721" w:type="dxa"/>
          </w:tcPr>
          <w:p w:rsidR="00946BAC" w:rsidRDefault="00946BAC">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данного подвижного состава</w:t>
            </w:r>
          </w:p>
        </w:tc>
        <w:tc>
          <w:tcPr>
            <w:tcW w:w="720" w:type="dxa"/>
          </w:tcPr>
          <w:p w:rsidR="00946BAC" w:rsidRDefault="00946BAC">
            <w:pPr>
              <w:pStyle w:val="ConsPlusNormal"/>
              <w:jc w:val="center"/>
            </w:pPr>
            <w:r>
              <w:t>%</w:t>
            </w:r>
          </w:p>
        </w:tc>
        <w:tc>
          <w:tcPr>
            <w:tcW w:w="850" w:type="dxa"/>
          </w:tcPr>
          <w:p w:rsidR="00946BAC" w:rsidRDefault="00946BAC">
            <w:pPr>
              <w:pStyle w:val="ConsPlusNormal"/>
              <w:jc w:val="center"/>
            </w:pPr>
            <w:r>
              <w:t>2,73</w:t>
            </w:r>
          </w:p>
        </w:tc>
        <w:tc>
          <w:tcPr>
            <w:tcW w:w="850" w:type="dxa"/>
          </w:tcPr>
          <w:p w:rsidR="00946BAC" w:rsidRDefault="00946BAC">
            <w:pPr>
              <w:pStyle w:val="ConsPlusNormal"/>
              <w:jc w:val="center"/>
            </w:pPr>
            <w:r>
              <w:t>10,0</w:t>
            </w:r>
          </w:p>
        </w:tc>
        <w:tc>
          <w:tcPr>
            <w:tcW w:w="850" w:type="dxa"/>
          </w:tcPr>
          <w:p w:rsidR="00946BAC" w:rsidRDefault="00946BAC">
            <w:pPr>
              <w:pStyle w:val="ConsPlusNormal"/>
              <w:jc w:val="center"/>
            </w:pPr>
            <w:r>
              <w:t>11,7</w:t>
            </w:r>
          </w:p>
        </w:tc>
        <w:tc>
          <w:tcPr>
            <w:tcW w:w="850" w:type="dxa"/>
          </w:tcPr>
          <w:p w:rsidR="00946BAC" w:rsidRDefault="00946BAC">
            <w:pPr>
              <w:pStyle w:val="ConsPlusNormal"/>
              <w:jc w:val="center"/>
            </w:pPr>
            <w:r>
              <w:t>12,0</w:t>
            </w:r>
          </w:p>
        </w:tc>
        <w:tc>
          <w:tcPr>
            <w:tcW w:w="907" w:type="dxa"/>
          </w:tcPr>
          <w:p w:rsidR="00946BAC" w:rsidRDefault="00946BAC">
            <w:pPr>
              <w:pStyle w:val="ConsPlusNormal"/>
              <w:jc w:val="center"/>
            </w:pPr>
            <w:r>
              <w:t>12,5</w:t>
            </w:r>
          </w:p>
        </w:tc>
        <w:tc>
          <w:tcPr>
            <w:tcW w:w="907" w:type="dxa"/>
          </w:tcPr>
          <w:p w:rsidR="00946BAC" w:rsidRDefault="00946BAC">
            <w:pPr>
              <w:pStyle w:val="ConsPlusNormal"/>
              <w:jc w:val="center"/>
            </w:pPr>
            <w:r>
              <w:t>13</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4</w:t>
            </w:r>
          </w:p>
        </w:tc>
        <w:tc>
          <w:tcPr>
            <w:tcW w:w="2721" w:type="dxa"/>
          </w:tcPr>
          <w:p w:rsidR="00946BAC" w:rsidRDefault="00946BAC">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720" w:type="dxa"/>
          </w:tcPr>
          <w:p w:rsidR="00946BAC" w:rsidRDefault="00946BAC">
            <w:pPr>
              <w:pStyle w:val="ConsPlusNormal"/>
              <w:jc w:val="center"/>
            </w:pPr>
            <w:r>
              <w:t>%</w:t>
            </w:r>
          </w:p>
        </w:tc>
        <w:tc>
          <w:tcPr>
            <w:tcW w:w="850" w:type="dxa"/>
          </w:tcPr>
          <w:p w:rsidR="00946BAC" w:rsidRDefault="00946BAC">
            <w:pPr>
              <w:pStyle w:val="ConsPlusNormal"/>
              <w:jc w:val="center"/>
            </w:pPr>
            <w:r>
              <w:t>13,9</w:t>
            </w:r>
          </w:p>
        </w:tc>
        <w:tc>
          <w:tcPr>
            <w:tcW w:w="850" w:type="dxa"/>
          </w:tcPr>
          <w:p w:rsidR="00946BAC" w:rsidRDefault="00946BAC">
            <w:pPr>
              <w:pStyle w:val="ConsPlusNormal"/>
              <w:jc w:val="center"/>
            </w:pPr>
            <w:r>
              <w:t>14,5</w:t>
            </w:r>
          </w:p>
        </w:tc>
        <w:tc>
          <w:tcPr>
            <w:tcW w:w="850" w:type="dxa"/>
          </w:tcPr>
          <w:p w:rsidR="00946BAC" w:rsidRDefault="00946BAC">
            <w:pPr>
              <w:pStyle w:val="ConsPlusNormal"/>
              <w:jc w:val="center"/>
            </w:pPr>
            <w:r>
              <w:t>15,0</w:t>
            </w:r>
          </w:p>
        </w:tc>
        <w:tc>
          <w:tcPr>
            <w:tcW w:w="850" w:type="dxa"/>
          </w:tcPr>
          <w:p w:rsidR="00946BAC" w:rsidRDefault="00946BAC">
            <w:pPr>
              <w:pStyle w:val="ConsPlusNormal"/>
              <w:jc w:val="center"/>
            </w:pPr>
            <w:r>
              <w:t>15,5</w:t>
            </w:r>
          </w:p>
        </w:tc>
        <w:tc>
          <w:tcPr>
            <w:tcW w:w="907" w:type="dxa"/>
          </w:tcPr>
          <w:p w:rsidR="00946BAC" w:rsidRDefault="00946BAC">
            <w:pPr>
              <w:pStyle w:val="ConsPlusNormal"/>
              <w:jc w:val="center"/>
            </w:pPr>
            <w:r>
              <w:t>16,0</w:t>
            </w:r>
          </w:p>
        </w:tc>
        <w:tc>
          <w:tcPr>
            <w:tcW w:w="907" w:type="dxa"/>
          </w:tcPr>
          <w:p w:rsidR="00946BAC" w:rsidRDefault="00946BAC">
            <w:pPr>
              <w:pStyle w:val="ConsPlusNormal"/>
              <w:jc w:val="center"/>
            </w:pPr>
            <w:r>
              <w:t>16,5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5</w:t>
            </w:r>
          </w:p>
        </w:tc>
        <w:tc>
          <w:tcPr>
            <w:tcW w:w="2721" w:type="dxa"/>
          </w:tcPr>
          <w:p w:rsidR="00946BAC" w:rsidRDefault="00946BAC">
            <w:pPr>
              <w:pStyle w:val="ConsPlusNormal"/>
            </w:pPr>
            <w:r>
              <w:t xml:space="preserve">Доля профессиональных образовательных организаций, в которых сформирована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w:t>
            </w:r>
          </w:p>
        </w:tc>
        <w:tc>
          <w:tcPr>
            <w:tcW w:w="720" w:type="dxa"/>
          </w:tcPr>
          <w:p w:rsidR="00946BAC" w:rsidRDefault="00946BAC">
            <w:pPr>
              <w:pStyle w:val="ConsPlusNormal"/>
              <w:jc w:val="center"/>
            </w:pPr>
            <w:r>
              <w:t>%</w:t>
            </w:r>
          </w:p>
        </w:tc>
        <w:tc>
          <w:tcPr>
            <w:tcW w:w="850" w:type="dxa"/>
          </w:tcPr>
          <w:p w:rsidR="00946BAC" w:rsidRDefault="00946BAC">
            <w:pPr>
              <w:pStyle w:val="ConsPlusNormal"/>
              <w:jc w:val="center"/>
            </w:pPr>
            <w:r>
              <w:t>3,0</w:t>
            </w:r>
          </w:p>
        </w:tc>
        <w:tc>
          <w:tcPr>
            <w:tcW w:w="850" w:type="dxa"/>
          </w:tcPr>
          <w:p w:rsidR="00946BAC" w:rsidRDefault="00946BAC">
            <w:pPr>
              <w:pStyle w:val="ConsPlusNormal"/>
              <w:jc w:val="center"/>
            </w:pPr>
            <w:r>
              <w:t>6,0</w:t>
            </w:r>
          </w:p>
        </w:tc>
        <w:tc>
          <w:tcPr>
            <w:tcW w:w="850" w:type="dxa"/>
          </w:tcPr>
          <w:p w:rsidR="00946BAC" w:rsidRDefault="00946BAC">
            <w:pPr>
              <w:pStyle w:val="ConsPlusNormal"/>
              <w:jc w:val="center"/>
            </w:pPr>
            <w:r>
              <w:t>10,0</w:t>
            </w:r>
          </w:p>
        </w:tc>
        <w:tc>
          <w:tcPr>
            <w:tcW w:w="850" w:type="dxa"/>
          </w:tcPr>
          <w:p w:rsidR="00946BAC" w:rsidRDefault="00946BAC">
            <w:pPr>
              <w:pStyle w:val="ConsPlusNormal"/>
              <w:jc w:val="center"/>
            </w:pPr>
            <w:r>
              <w:t>14,0</w:t>
            </w:r>
          </w:p>
        </w:tc>
        <w:tc>
          <w:tcPr>
            <w:tcW w:w="907" w:type="dxa"/>
          </w:tcPr>
          <w:p w:rsidR="00946BAC" w:rsidRDefault="00946BAC">
            <w:pPr>
              <w:pStyle w:val="ConsPlusNormal"/>
              <w:jc w:val="center"/>
            </w:pPr>
            <w:r>
              <w:t>18,0</w:t>
            </w:r>
          </w:p>
        </w:tc>
        <w:tc>
          <w:tcPr>
            <w:tcW w:w="907" w:type="dxa"/>
          </w:tcPr>
          <w:p w:rsidR="00946BAC" w:rsidRDefault="00946BAC">
            <w:pPr>
              <w:pStyle w:val="ConsPlusNormal"/>
              <w:jc w:val="center"/>
            </w:pPr>
            <w:r>
              <w:t>22,0</w:t>
            </w:r>
          </w:p>
        </w:tc>
      </w:tr>
      <w:tr w:rsidR="00946BAC">
        <w:tblPrEx>
          <w:tblBorders>
            <w:insideH w:val="nil"/>
          </w:tblBorders>
        </w:tblPrEx>
        <w:tc>
          <w:tcPr>
            <w:tcW w:w="1380" w:type="dxa"/>
            <w:vMerge/>
            <w:tcBorders>
              <w:bottom w:val="nil"/>
            </w:tcBorders>
          </w:tcPr>
          <w:p w:rsidR="00946BAC" w:rsidRDefault="00946BAC"/>
        </w:tc>
        <w:tc>
          <w:tcPr>
            <w:tcW w:w="480" w:type="dxa"/>
            <w:tcBorders>
              <w:bottom w:val="nil"/>
            </w:tcBorders>
          </w:tcPr>
          <w:p w:rsidR="00946BAC" w:rsidRDefault="00946BAC">
            <w:pPr>
              <w:pStyle w:val="ConsPlusNormal"/>
              <w:jc w:val="center"/>
            </w:pPr>
            <w:r>
              <w:t>6</w:t>
            </w:r>
          </w:p>
        </w:tc>
        <w:tc>
          <w:tcPr>
            <w:tcW w:w="2721" w:type="dxa"/>
            <w:tcBorders>
              <w:bottom w:val="nil"/>
            </w:tcBorders>
          </w:tcPr>
          <w:p w:rsidR="00946BAC" w:rsidRDefault="00946BAC">
            <w:pPr>
              <w:pStyle w:val="ConsPlusNormal"/>
            </w:pPr>
            <w:r>
              <w:t xml:space="preserve">Доля инвалидов, положительно оценивающих отношение населения с проблемам инвалидов, в общей </w:t>
            </w:r>
            <w:proofErr w:type="gramStart"/>
            <w:r>
              <w:t>численности</w:t>
            </w:r>
            <w:proofErr w:type="gramEnd"/>
            <w:r>
              <w:t xml:space="preserve"> опрошенных инвалидов в Пермском крае</w:t>
            </w:r>
          </w:p>
        </w:tc>
        <w:tc>
          <w:tcPr>
            <w:tcW w:w="720" w:type="dxa"/>
            <w:tcBorders>
              <w:bottom w:val="nil"/>
            </w:tcBorders>
          </w:tcPr>
          <w:p w:rsidR="00946BAC" w:rsidRDefault="00946BAC">
            <w:pPr>
              <w:pStyle w:val="ConsPlusNormal"/>
              <w:jc w:val="center"/>
            </w:pPr>
            <w:r>
              <w:t>%</w:t>
            </w:r>
          </w:p>
        </w:tc>
        <w:tc>
          <w:tcPr>
            <w:tcW w:w="850" w:type="dxa"/>
            <w:tcBorders>
              <w:bottom w:val="nil"/>
            </w:tcBorders>
          </w:tcPr>
          <w:p w:rsidR="00946BAC" w:rsidRDefault="00946BAC">
            <w:pPr>
              <w:pStyle w:val="ConsPlusNormal"/>
              <w:jc w:val="center"/>
            </w:pPr>
            <w:r>
              <w:t>30</w:t>
            </w:r>
          </w:p>
        </w:tc>
        <w:tc>
          <w:tcPr>
            <w:tcW w:w="850" w:type="dxa"/>
            <w:tcBorders>
              <w:bottom w:val="nil"/>
            </w:tcBorders>
          </w:tcPr>
          <w:p w:rsidR="00946BAC" w:rsidRDefault="00946BAC">
            <w:pPr>
              <w:pStyle w:val="ConsPlusNormal"/>
              <w:jc w:val="center"/>
            </w:pPr>
            <w:r>
              <w:t>35</w:t>
            </w:r>
          </w:p>
        </w:tc>
        <w:tc>
          <w:tcPr>
            <w:tcW w:w="850" w:type="dxa"/>
            <w:tcBorders>
              <w:bottom w:val="nil"/>
            </w:tcBorders>
          </w:tcPr>
          <w:p w:rsidR="00946BAC" w:rsidRDefault="00946BAC">
            <w:pPr>
              <w:pStyle w:val="ConsPlusNormal"/>
              <w:jc w:val="center"/>
            </w:pPr>
            <w:r>
              <w:t>40</w:t>
            </w:r>
          </w:p>
        </w:tc>
        <w:tc>
          <w:tcPr>
            <w:tcW w:w="850" w:type="dxa"/>
            <w:tcBorders>
              <w:bottom w:val="nil"/>
            </w:tcBorders>
          </w:tcPr>
          <w:p w:rsidR="00946BAC" w:rsidRDefault="00946BAC">
            <w:pPr>
              <w:pStyle w:val="ConsPlusNormal"/>
              <w:jc w:val="center"/>
            </w:pPr>
            <w:r>
              <w:t>45</w:t>
            </w:r>
          </w:p>
        </w:tc>
        <w:tc>
          <w:tcPr>
            <w:tcW w:w="907" w:type="dxa"/>
            <w:tcBorders>
              <w:bottom w:val="nil"/>
            </w:tcBorders>
          </w:tcPr>
          <w:p w:rsidR="00946BAC" w:rsidRDefault="00946BAC">
            <w:pPr>
              <w:pStyle w:val="ConsPlusNormal"/>
              <w:jc w:val="center"/>
            </w:pPr>
            <w:r>
              <w:t>50</w:t>
            </w:r>
          </w:p>
        </w:tc>
        <w:tc>
          <w:tcPr>
            <w:tcW w:w="907" w:type="dxa"/>
            <w:tcBorders>
              <w:bottom w:val="nil"/>
            </w:tcBorders>
          </w:tcPr>
          <w:p w:rsidR="00946BAC" w:rsidRDefault="00946BAC">
            <w:pPr>
              <w:pStyle w:val="ConsPlusNormal"/>
              <w:jc w:val="center"/>
            </w:pPr>
            <w:r>
              <w:t>55</w:t>
            </w:r>
          </w:p>
        </w:tc>
      </w:tr>
      <w:tr w:rsidR="00946BAC">
        <w:tblPrEx>
          <w:tblBorders>
            <w:insideH w:val="nil"/>
          </w:tblBorders>
        </w:tblPrEx>
        <w:tc>
          <w:tcPr>
            <w:tcW w:w="10515" w:type="dxa"/>
            <w:gridSpan w:val="10"/>
            <w:tcBorders>
              <w:top w:val="nil"/>
            </w:tcBorders>
          </w:tcPr>
          <w:p w:rsidR="00946BAC" w:rsidRDefault="00946BAC">
            <w:pPr>
              <w:pStyle w:val="ConsPlusNormal"/>
              <w:jc w:val="both"/>
            </w:pPr>
            <w:r>
              <w:t xml:space="preserve">(в ред. </w:t>
            </w:r>
            <w:hyperlink r:id="rId83" w:history="1">
              <w:r>
                <w:rPr>
                  <w:color w:val="0000FF"/>
                </w:rPr>
                <w:t>Постановления</w:t>
              </w:r>
            </w:hyperlink>
            <w:r>
              <w:t xml:space="preserve"> Правительства Пермского края от 25.09.2015 N 721-п)</w:t>
            </w:r>
          </w:p>
        </w:tc>
      </w:tr>
    </w:tbl>
    <w:p w:rsidR="00946BAC" w:rsidRDefault="00946BAC">
      <w:pPr>
        <w:sectPr w:rsidR="00946BAC">
          <w:pgSz w:w="16838" w:h="11905"/>
          <w:pgMar w:top="1701" w:right="1134" w:bottom="850" w:left="1134" w:header="0" w:footer="0" w:gutter="0"/>
          <w:cols w:space="720"/>
        </w:sectPr>
      </w:pPr>
    </w:p>
    <w:p w:rsidR="00946BAC" w:rsidRDefault="00946BAC">
      <w:pPr>
        <w:pStyle w:val="ConsPlusNormal"/>
        <w:jc w:val="both"/>
      </w:pPr>
    </w:p>
    <w:p w:rsidR="00946BAC" w:rsidRDefault="00946BAC">
      <w:pPr>
        <w:pStyle w:val="ConsPlusNormal"/>
        <w:jc w:val="center"/>
      </w:pPr>
      <w:r>
        <w:t>I. Характеристика текущего состояния, основные показатели</w:t>
      </w:r>
    </w:p>
    <w:p w:rsidR="00946BAC" w:rsidRDefault="00946BAC">
      <w:pPr>
        <w:pStyle w:val="ConsPlusNormal"/>
        <w:jc w:val="center"/>
      </w:pPr>
      <w:r>
        <w:t>и анализ социальных, финансово-экономических и прочих рисков</w:t>
      </w:r>
    </w:p>
    <w:p w:rsidR="00946BAC" w:rsidRDefault="00946BAC">
      <w:pPr>
        <w:pStyle w:val="ConsPlusNormal"/>
        <w:jc w:val="center"/>
      </w:pPr>
      <w:r>
        <w:t>реализации Подпрограммы</w:t>
      </w:r>
    </w:p>
    <w:p w:rsidR="00946BAC" w:rsidRDefault="00946BAC">
      <w:pPr>
        <w:pStyle w:val="ConsPlusNormal"/>
        <w:jc w:val="both"/>
      </w:pPr>
    </w:p>
    <w:p w:rsidR="00946BAC" w:rsidRDefault="00946BAC">
      <w:pPr>
        <w:pStyle w:val="ConsPlusNormal"/>
        <w:ind w:firstLine="540"/>
        <w:jc w:val="both"/>
      </w:pPr>
      <w:r>
        <w:t xml:space="preserve">1.1. В 2008 г. Российская Федерация подписала и в 2012 г. ратифицировала </w:t>
      </w:r>
      <w:hyperlink r:id="rId84" w:history="1">
        <w:r>
          <w:rPr>
            <w:color w:val="0000FF"/>
          </w:rPr>
          <w:t>Конвенцию</w:t>
        </w:r>
      </w:hyperlink>
      <w:r>
        <w:t xml:space="preserve"> о правах инвалидов от 13 декабря 2006 г. (далее - Конвенция).</w:t>
      </w:r>
    </w:p>
    <w:p w:rsidR="00946BAC" w:rsidRDefault="00946BAC">
      <w:pPr>
        <w:pStyle w:val="ConsPlusNormal"/>
        <w:pBdr>
          <w:top w:val="single" w:sz="6" w:space="0" w:color="auto"/>
        </w:pBdr>
        <w:spacing w:before="100" w:after="100"/>
        <w:jc w:val="both"/>
        <w:rPr>
          <w:sz w:val="2"/>
          <w:szCs w:val="2"/>
        </w:rPr>
      </w:pPr>
    </w:p>
    <w:p w:rsidR="00946BAC" w:rsidRDefault="00946BAC">
      <w:pPr>
        <w:pStyle w:val="ConsPlusNormal"/>
        <w:ind w:firstLine="540"/>
        <w:jc w:val="both"/>
      </w:pPr>
      <w:proofErr w:type="spellStart"/>
      <w:r>
        <w:rPr>
          <w:color w:val="0A2666"/>
        </w:rPr>
        <w:t>КонсультантПлюс</w:t>
      </w:r>
      <w:proofErr w:type="spellEnd"/>
      <w:r>
        <w:rPr>
          <w:color w:val="0A2666"/>
        </w:rPr>
        <w:t>: примечание.</w:t>
      </w:r>
    </w:p>
    <w:p w:rsidR="00946BAC" w:rsidRDefault="00946BAC">
      <w:pPr>
        <w:pStyle w:val="ConsPlusNormal"/>
        <w:ind w:firstLine="540"/>
        <w:jc w:val="both"/>
      </w:pPr>
      <w:r>
        <w:rPr>
          <w:color w:val="0A2666"/>
        </w:rPr>
        <w:t>Нумерация пунктов дана в соответствии с официальным текстом документа.</w:t>
      </w:r>
    </w:p>
    <w:p w:rsidR="00946BAC" w:rsidRDefault="00946BAC">
      <w:pPr>
        <w:pStyle w:val="ConsPlusNormal"/>
        <w:pBdr>
          <w:top w:val="single" w:sz="6" w:space="0" w:color="auto"/>
        </w:pBdr>
        <w:spacing w:before="100" w:after="100"/>
        <w:jc w:val="both"/>
        <w:rPr>
          <w:sz w:val="2"/>
          <w:szCs w:val="2"/>
        </w:rPr>
      </w:pPr>
    </w:p>
    <w:p w:rsidR="00946BAC" w:rsidRDefault="00946BAC">
      <w:pPr>
        <w:pStyle w:val="ConsPlusNormal"/>
        <w:ind w:firstLine="540"/>
        <w:jc w:val="both"/>
      </w:pPr>
      <w:r>
        <w:t xml:space="preserve">1.1. В 2012 г. Российская Федерация ратифицировала подписанную в 2008 г. </w:t>
      </w:r>
      <w:hyperlink r:id="rId85" w:history="1">
        <w:r>
          <w:rPr>
            <w:color w:val="0000FF"/>
          </w:rPr>
          <w:t>Конвенцию</w:t>
        </w:r>
      </w:hyperlink>
      <w:r>
        <w:t xml:space="preserve"> о правах инвалидов от 13 декабря 2006 г. (далее - Конвенция).</w:t>
      </w:r>
    </w:p>
    <w:p w:rsidR="00946BAC" w:rsidRDefault="00946BAC">
      <w:pPr>
        <w:pStyle w:val="ConsPlusNormal"/>
        <w:ind w:firstLine="540"/>
        <w:jc w:val="both"/>
      </w:pPr>
      <w:r>
        <w:t xml:space="preserve">Согласно </w:t>
      </w:r>
      <w:hyperlink r:id="rId86"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
    <w:p w:rsidR="00946BAC" w:rsidRDefault="00946BAC">
      <w:pPr>
        <w:pStyle w:val="ConsPlusNormal"/>
        <w:ind w:firstLine="540"/>
        <w:jc w:val="both"/>
      </w:pPr>
      <w:r>
        <w:t xml:space="preserve">В связи с тем, что </w:t>
      </w:r>
      <w:hyperlink r:id="rId87" w:history="1">
        <w:r>
          <w:rPr>
            <w:color w:val="0000FF"/>
          </w:rPr>
          <w:t>Конвенция</w:t>
        </w:r>
      </w:hyperlink>
      <w:r>
        <w:t xml:space="preserve"> содержит ряд новых для нашей страны положений, в настоящее время идет планомерная работа по развитию федерального и регионального законодательства, которая нацелена на устранение недостатков и приведение его в соответствие с требованиями </w:t>
      </w:r>
      <w:hyperlink r:id="rId88" w:history="1">
        <w:r>
          <w:rPr>
            <w:color w:val="0000FF"/>
          </w:rPr>
          <w:t>Конвенции</w:t>
        </w:r>
      </w:hyperlink>
      <w:r>
        <w:t>.</w:t>
      </w:r>
    </w:p>
    <w:p w:rsidR="00946BAC" w:rsidRDefault="00946BAC">
      <w:pPr>
        <w:pStyle w:val="ConsPlusNormal"/>
        <w:ind w:firstLine="540"/>
        <w:jc w:val="both"/>
      </w:pPr>
      <w:r>
        <w:t>1.2. Фактическое исполнение показателя доступности объектов социальной сферы в 2012 г. в среднем по краю составило 23,9%. В сравнении с 2011 г. произошло увеличение доли объектов социальной сферы, доступных для инвалидов, на 4,1%.</w:t>
      </w:r>
    </w:p>
    <w:p w:rsidR="00946BAC" w:rsidRDefault="00946BAC">
      <w:pPr>
        <w:pStyle w:val="ConsPlusNormal"/>
        <w:ind w:firstLine="540"/>
        <w:jc w:val="both"/>
      </w:pPr>
      <w:proofErr w:type="gramStart"/>
      <w:r>
        <w:t xml:space="preserve">Вместе с тем согласно государственной </w:t>
      </w:r>
      <w:hyperlink r:id="rId89" w:history="1">
        <w:r>
          <w:rPr>
            <w:color w:val="0000FF"/>
          </w:rPr>
          <w:t>программе</w:t>
        </w:r>
      </w:hyperlink>
      <w:r>
        <w:t xml:space="preserve"> Российской Федерации "Доступная среда" на 2011-2015 годы, утвержденной Постановлением Правительства Российской Федерации от 15 апреля 2014 г. N 297, целевой 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должен составить в целом по Российской Федерации 45,0% уже к началу 2016 года.</w:t>
      </w:r>
      <w:proofErr w:type="gramEnd"/>
    </w:p>
    <w:p w:rsidR="00946BAC" w:rsidRDefault="00946BAC">
      <w:pPr>
        <w:pStyle w:val="ConsPlusNormal"/>
        <w:jc w:val="both"/>
      </w:pPr>
      <w:r>
        <w:t xml:space="preserve">(в ред. </w:t>
      </w:r>
      <w:hyperlink r:id="rId90" w:history="1">
        <w:r>
          <w:rPr>
            <w:color w:val="0000FF"/>
          </w:rPr>
          <w:t>Постановления</w:t>
        </w:r>
      </w:hyperlink>
      <w:r>
        <w:t xml:space="preserve"> Правительства Пермского края от 01.12.2014 N 1378-п)</w:t>
      </w:r>
    </w:p>
    <w:p w:rsidR="00946BAC" w:rsidRDefault="00946BAC">
      <w:pPr>
        <w:pStyle w:val="ConsPlusNormal"/>
        <w:ind w:firstLine="540"/>
        <w:jc w:val="both"/>
      </w:pPr>
      <w:r>
        <w:t>В 2012 г. доля низкопольного транспорта на территории районов Пермского края от общего числа пассажирского транспорта в среднем по краю составляла 0,85% (в 2011 г. - 0,07%).</w:t>
      </w:r>
    </w:p>
    <w:p w:rsidR="00946BAC" w:rsidRDefault="00946BAC">
      <w:pPr>
        <w:pStyle w:val="ConsPlusNormal"/>
        <w:ind w:firstLine="540"/>
        <w:jc w:val="both"/>
      </w:pPr>
      <w:r>
        <w:t>Показатель "доля площади улично-дорожной сети, выполненной с учетом требований доступности для маломобильных групп населения, от общей площади, запланированной к ремонтным работам" на 2012 г. определен для исполнения в 4 городских округах Пермского края. Показатель на 100% выполнен в городах Перми, Березниках, Соликамске, на 82% - в г. Кунгуре.</w:t>
      </w:r>
    </w:p>
    <w:p w:rsidR="00946BAC" w:rsidRDefault="00946BAC">
      <w:pPr>
        <w:pStyle w:val="ConsPlusNormal"/>
        <w:ind w:firstLine="540"/>
        <w:jc w:val="both"/>
      </w:pPr>
      <w:r>
        <w:t>1.3. Наиболее уязвимыми по характерным особенностям взаимодействия со средой жизнедеятельности являются три основные категории инвалидов: граждане с нарушениями зрения, граждане с нарушениями слуха, граждане с нарушениями опорно-двигательного аппарата.</w:t>
      </w:r>
    </w:p>
    <w:p w:rsidR="00946BAC" w:rsidRDefault="00946BAC">
      <w:pPr>
        <w:pStyle w:val="ConsPlusNormal"/>
        <w:ind w:firstLine="540"/>
        <w:jc w:val="both"/>
      </w:pPr>
      <w:r>
        <w:t>Ключевой проблемой данных категорий населения является адаптация социальной инфраструктуры. Отсутствие пандусов, поручней и подъемников на входах и внутри зданий, отсутствие специально оборудованного общественного транспорта - все это создает непреодолимую для инвалидов преграду.</w:t>
      </w:r>
    </w:p>
    <w:p w:rsidR="00946BAC" w:rsidRDefault="00946BAC">
      <w:pPr>
        <w:pStyle w:val="ConsPlusNormal"/>
        <w:ind w:firstLine="540"/>
        <w:jc w:val="both"/>
      </w:pPr>
      <w:r>
        <w:t>1.4. Паспортизация объектов социальной сферы, находящихся в краевой и муниципальной собственности, проведенная в 2010 г. Министерством социального развития Пермского края в муниципальных образованиях края, показала лишь частичную доступность объектов.</w:t>
      </w:r>
    </w:p>
    <w:p w:rsidR="00946BAC" w:rsidRDefault="00946BAC">
      <w:pPr>
        <w:pStyle w:val="ConsPlusNormal"/>
        <w:ind w:firstLine="540"/>
        <w:jc w:val="both"/>
      </w:pPr>
      <w:r>
        <w:t>Элементы доступности присутствуют только в 19% объектов социальной сферы для инвалидов-колясочников, 36% - для инвалидов с заболеваниями органов зрения, 66% - с заболеваниями органов слуха.</w:t>
      </w:r>
    </w:p>
    <w:p w:rsidR="00946BAC" w:rsidRDefault="00946BAC">
      <w:pPr>
        <w:pStyle w:val="ConsPlusNormal"/>
        <w:ind w:firstLine="540"/>
        <w:jc w:val="both"/>
      </w:pPr>
      <w:r>
        <w:t xml:space="preserve">Сегодня многие инвалиды испытывают большие трудности в повседневной жизни: в учебе, работе, отдыхе, пользовании общественным транспортом, посещении магазинов, музеев, театров, занятии спортом, поскольку для них не созданы все необходимые условия и инфраструктура не </w:t>
      </w:r>
      <w:r>
        <w:lastRenderedPageBreak/>
        <w:t>приспособлена к их особым потребностям.</w:t>
      </w:r>
    </w:p>
    <w:p w:rsidR="00946BAC" w:rsidRDefault="00946BAC">
      <w:pPr>
        <w:pStyle w:val="ConsPlusNormal"/>
        <w:ind w:firstLine="540"/>
        <w:jc w:val="both"/>
      </w:pPr>
      <w:r>
        <w:t>Требуются реальные меры по интеграции инвалидов во все сферы жизни, по преодолению их общественной изоляции.</w:t>
      </w:r>
    </w:p>
    <w:p w:rsidR="00946BAC" w:rsidRDefault="00946BAC">
      <w:pPr>
        <w:pStyle w:val="ConsPlusNormal"/>
        <w:ind w:firstLine="540"/>
        <w:jc w:val="both"/>
      </w:pPr>
      <w:r>
        <w:t>1.5. В Пермском крае для этого необходимо решить целый ряд проблем, в числе которых:</w:t>
      </w:r>
    </w:p>
    <w:p w:rsidR="00946BAC" w:rsidRDefault="00946BAC">
      <w:pPr>
        <w:pStyle w:val="ConsPlusNormal"/>
        <w:ind w:firstLine="540"/>
        <w:jc w:val="both"/>
      </w:pPr>
      <w:r>
        <w:t>координация и взаимодействие органов государственной власти края, органов местного самоуправления, бизнеса и общественных организаций инвалидов по созданию доступной среды, разработка регламента организации этой деятельности;</w:t>
      </w:r>
    </w:p>
    <w:p w:rsidR="00946BAC" w:rsidRDefault="00946BAC">
      <w:pPr>
        <w:pStyle w:val="ConsPlusNormal"/>
        <w:ind w:firstLine="540"/>
        <w:jc w:val="both"/>
      </w:pPr>
      <w:r>
        <w:t>формирование систематизированной информации о доступности социальных объектов и услуг в приоритетных сферах жизнедеятельности инвалидов, в том числе в специальных форматах с учетом нарушенных функций и размещения данных в сети "Интернет";</w:t>
      </w:r>
    </w:p>
    <w:p w:rsidR="00946BAC" w:rsidRDefault="00946BAC">
      <w:pPr>
        <w:pStyle w:val="ConsPlusNormal"/>
        <w:ind w:firstLine="540"/>
        <w:jc w:val="both"/>
      </w:pPr>
      <w:r>
        <w:t>обеспечение физической доступности объектов и услуг в приоритетных сферах жизнедеятельности инвалидов;</w:t>
      </w:r>
    </w:p>
    <w:p w:rsidR="00946BAC" w:rsidRDefault="00946BAC">
      <w:pPr>
        <w:pStyle w:val="ConsPlusNormal"/>
        <w:ind w:firstLine="540"/>
        <w:jc w:val="both"/>
      </w:pPr>
      <w:r>
        <w:t>обеспечение эффективной экспертизы и мер контроля в области проектирования, строительства и реконструкции объектов с позиции доступности для инвалидов и других МГН;</w:t>
      </w:r>
    </w:p>
    <w:p w:rsidR="00946BAC" w:rsidRDefault="00946BAC">
      <w:pPr>
        <w:pStyle w:val="ConsPlusNormal"/>
        <w:ind w:firstLine="540"/>
        <w:jc w:val="both"/>
      </w:pPr>
      <w:r>
        <w:t>развитие транспортной инфраструктуры, решение проблем доступности подвижного состава;</w:t>
      </w:r>
    </w:p>
    <w:p w:rsidR="00946BAC" w:rsidRDefault="00946BAC">
      <w:pPr>
        <w:pStyle w:val="ConsPlusNormal"/>
        <w:ind w:firstLine="540"/>
        <w:jc w:val="both"/>
      </w:pPr>
      <w:r>
        <w:t>информационно-методическое сопровождение специалистов, задействованных в формировании доступной среды.</w:t>
      </w:r>
    </w:p>
    <w:p w:rsidR="00946BAC" w:rsidRDefault="00946BAC">
      <w:pPr>
        <w:pStyle w:val="ConsPlusNormal"/>
        <w:ind w:firstLine="540"/>
        <w:jc w:val="both"/>
      </w:pPr>
      <w:r>
        <w:t>1.6. Нерешенность проблемы формирования доступной среды инвалидов порождает серьезные социально-экономические последствия:</w:t>
      </w:r>
    </w:p>
    <w:p w:rsidR="00946BAC" w:rsidRDefault="00946BAC">
      <w:pPr>
        <w:pStyle w:val="ConsPlusNormal"/>
        <w:ind w:firstLine="540"/>
        <w:jc w:val="both"/>
      </w:pPr>
      <w:r>
        <w:t>отсутствие мотивации к трудовой и социальной активности, которая негативно отражается на образовательном и культурном уровне инвалидов, а также уровне и качестве их жизни;</w:t>
      </w:r>
    </w:p>
    <w:p w:rsidR="00946BAC" w:rsidRDefault="00946BAC">
      <w:pPr>
        <w:pStyle w:val="ConsPlusNormal"/>
        <w:ind w:firstLine="540"/>
        <w:jc w:val="both"/>
      </w:pPr>
      <w:r>
        <w:t>равнодушное отношение к инвалидам в массовом сознании граждан и социальную разобщенность инвалидов и граждан, не являющихся инвалидами, предопределяющие необходимость проведения соответствующих разъяснительных и образовательно-информационных кампаний;</w:t>
      </w:r>
    </w:p>
    <w:p w:rsidR="00946BAC" w:rsidRDefault="00946BAC">
      <w:pPr>
        <w:pStyle w:val="ConsPlusNormal"/>
        <w:ind w:firstLine="540"/>
        <w:jc w:val="both"/>
      </w:pPr>
      <w:r>
        <w:t>высокую социальную зависимость, вынужденную изоляцию инвалидов, возрастание спроса на медицинские и социальные услуги в стационарных и надомных условиях.</w:t>
      </w:r>
    </w:p>
    <w:p w:rsidR="00946BAC" w:rsidRDefault="00946BAC">
      <w:pPr>
        <w:pStyle w:val="ConsPlusNormal"/>
        <w:ind w:firstLine="540"/>
        <w:jc w:val="both"/>
      </w:pPr>
      <w:r>
        <w:t>Для решения вопросов организации доступной среды для инвалидов и других МГН потребуется реализация разнообразных направлений и мероприятий, требующих координации усилий органов государственной власти, разных ведомств и учреждений, заинтересованных в решении данных проблем, что возможно только при использовании программно-целевого подхода.</w:t>
      </w:r>
    </w:p>
    <w:p w:rsidR="00946BAC" w:rsidRDefault="00946BAC">
      <w:pPr>
        <w:pStyle w:val="ConsPlusNormal"/>
        <w:jc w:val="both"/>
      </w:pPr>
    </w:p>
    <w:p w:rsidR="00946BAC" w:rsidRDefault="00946BAC">
      <w:pPr>
        <w:pStyle w:val="ConsPlusNormal"/>
        <w:jc w:val="center"/>
      </w:pPr>
      <w:r>
        <w:t>II. Приоритеты и цели государственной политики, цели</w:t>
      </w:r>
    </w:p>
    <w:p w:rsidR="00946BAC" w:rsidRDefault="00946BAC">
      <w:pPr>
        <w:pStyle w:val="ConsPlusNormal"/>
        <w:jc w:val="center"/>
      </w:pPr>
      <w:r>
        <w:t>и задачи Подпрограммы. Планируемые макроэкономические</w:t>
      </w:r>
    </w:p>
    <w:p w:rsidR="00946BAC" w:rsidRDefault="00946BAC">
      <w:pPr>
        <w:pStyle w:val="ConsPlusNormal"/>
        <w:jc w:val="center"/>
      </w:pPr>
      <w:r>
        <w:t>показатели по итогам реализации Подпрограммы</w:t>
      </w:r>
    </w:p>
    <w:p w:rsidR="00946BAC" w:rsidRDefault="00946BAC">
      <w:pPr>
        <w:pStyle w:val="ConsPlusNormal"/>
        <w:jc w:val="both"/>
      </w:pPr>
    </w:p>
    <w:p w:rsidR="00946BAC" w:rsidRDefault="00946BAC">
      <w:pPr>
        <w:pStyle w:val="ConsPlusNormal"/>
        <w:ind w:firstLine="540"/>
        <w:jc w:val="both"/>
      </w:pPr>
      <w:r>
        <w:t xml:space="preserve">2.1. В соответствии с </w:t>
      </w:r>
      <w:hyperlink r:id="rId91" w:history="1">
        <w:r>
          <w:rPr>
            <w:color w:val="0000FF"/>
          </w:rPr>
          <w:t>Программой</w:t>
        </w:r>
      </w:hyperlink>
      <w:r>
        <w:t xml:space="preserve"> социально-экономического развития Пермского края на 2012-2016 годы приоритетами и целями государственной политики в социальной сфере Пермского края являются:</w:t>
      </w:r>
    </w:p>
    <w:p w:rsidR="00946BAC" w:rsidRDefault="00946BAC">
      <w:pPr>
        <w:pStyle w:val="ConsPlusNormal"/>
        <w:ind w:firstLine="540"/>
        <w:jc w:val="both"/>
      </w:pPr>
      <w:r>
        <w:t>повышение социальной защищенности населения Пермского края посредством обеспечения беспрепятственного доступа инвалидов и других маломобильных групп населения к объектам социальной сферы, организация мероприятий по обеспечению беспрепятственного доступа инвалидов к социальной, транспортной, информационной инфраструктуре, а также посредством проведения культурных и спортивных мероприятий, направленных на социальную интеграцию инвалидов в общество.</w:t>
      </w:r>
    </w:p>
    <w:p w:rsidR="00946BAC" w:rsidRDefault="00946BAC">
      <w:pPr>
        <w:pStyle w:val="ConsPlusNormal"/>
        <w:ind w:firstLine="540"/>
        <w:jc w:val="both"/>
      </w:pPr>
      <w:r>
        <w:t>2.2. Для достижения данных приоритетов необходимо:</w:t>
      </w:r>
    </w:p>
    <w:p w:rsidR="00946BAC" w:rsidRDefault="00946BAC">
      <w:pPr>
        <w:pStyle w:val="ConsPlusNormal"/>
        <w:ind w:firstLine="540"/>
        <w:jc w:val="both"/>
      </w:pPr>
      <w:r>
        <w:t>оценить состояние доступности социальных объектов и услуг в приоритетных сферах жизнедеятельности инвалидов и других маломобильных групп населения;</w:t>
      </w:r>
    </w:p>
    <w:p w:rsidR="00946BAC" w:rsidRDefault="00946BAC">
      <w:pPr>
        <w:pStyle w:val="ConsPlusNormal"/>
        <w:ind w:firstLine="540"/>
        <w:jc w:val="both"/>
      </w:pPr>
      <w:r>
        <w:t>повысить уровень доступности социальных объектов и услуг в приоритетных сферах жизнедеятельности инвалидов;</w:t>
      </w:r>
    </w:p>
    <w:p w:rsidR="00946BAC" w:rsidRDefault="00946BAC">
      <w:pPr>
        <w:pStyle w:val="ConsPlusNormal"/>
        <w:ind w:firstLine="540"/>
        <w:jc w:val="both"/>
      </w:pPr>
      <w:r>
        <w:t>сократить уровень социальной разобщенности инвалидов и граждан, не являющихся инвалидами.</w:t>
      </w:r>
    </w:p>
    <w:p w:rsidR="00946BAC" w:rsidRDefault="00946BAC">
      <w:pPr>
        <w:pStyle w:val="ConsPlusNormal"/>
        <w:ind w:firstLine="540"/>
        <w:jc w:val="both"/>
      </w:pPr>
      <w:r>
        <w:lastRenderedPageBreak/>
        <w:t xml:space="preserve">Данные направления положены в основу </w:t>
      </w:r>
      <w:proofErr w:type="spellStart"/>
      <w:r>
        <w:t>целеполагания</w:t>
      </w:r>
      <w:proofErr w:type="spellEnd"/>
      <w:r>
        <w:t xml:space="preserve"> по Подпрограмме.</w:t>
      </w:r>
    </w:p>
    <w:p w:rsidR="00946BAC" w:rsidRDefault="00946BAC">
      <w:pPr>
        <w:pStyle w:val="ConsPlusNormal"/>
        <w:ind w:firstLine="540"/>
        <w:jc w:val="both"/>
      </w:pPr>
      <w:r>
        <w:t>2.3. Для достижения данных целей необходимо:</w:t>
      </w:r>
    </w:p>
    <w:p w:rsidR="00946BAC" w:rsidRDefault="00946BAC">
      <w:pPr>
        <w:pStyle w:val="ConsPlusNormal"/>
        <w:ind w:firstLine="540"/>
        <w:jc w:val="both"/>
      </w:pPr>
      <w:r>
        <w:t>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p w:rsidR="00946BAC" w:rsidRDefault="00946BAC">
      <w:pPr>
        <w:pStyle w:val="ConsPlusNormal"/>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крае;</w:t>
      </w:r>
    </w:p>
    <w:p w:rsidR="00946BAC" w:rsidRDefault="00946BAC">
      <w:pPr>
        <w:pStyle w:val="ConsPlusNormal"/>
        <w:ind w:firstLine="540"/>
        <w:jc w:val="both"/>
      </w:pPr>
      <w:r>
        <w:t>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p w:rsidR="00946BAC" w:rsidRDefault="00946BAC">
      <w:pPr>
        <w:pStyle w:val="ConsPlusNormal"/>
        <w:ind w:firstLine="540"/>
        <w:jc w:val="both"/>
      </w:pPr>
      <w:r>
        <w:t>2.4. Реализация планируемых мероприятий в рамках Подпрограммы на территории Пермского края к концу 2016 года позволит:</w:t>
      </w:r>
    </w:p>
    <w:p w:rsidR="00946BAC" w:rsidRDefault="00946BAC">
      <w:pPr>
        <w:pStyle w:val="ConsPlusNormal"/>
        <w:ind w:firstLine="540"/>
        <w:jc w:val="both"/>
      </w:pPr>
      <w:r>
        <w:t>сформировать условия устойчивого развития доступной среды для инвалидов и других маломобильных групп населения;</w:t>
      </w:r>
    </w:p>
    <w:p w:rsidR="00946BAC" w:rsidRDefault="00946BAC">
      <w:pPr>
        <w:pStyle w:val="ConsPlusNormal"/>
        <w:ind w:firstLine="540"/>
        <w:jc w:val="both"/>
      </w:pPr>
      <w:r>
        <w:t>обеспечить межведомственное взаимодействие и координацию работ исполнительных органов государственной власти Пермского края, органов местного самоуправления муниципальных образований Пермского края при формировании условий доступности объектов и услуг в приоритетных сферах жизнедеятельности инвалидов и других маломобильных групп населения;</w:t>
      </w:r>
    </w:p>
    <w:p w:rsidR="00946BAC" w:rsidRDefault="00946BAC">
      <w:pPr>
        <w:pStyle w:val="ConsPlusNormal"/>
        <w:ind w:firstLine="540"/>
        <w:jc w:val="both"/>
      </w:pPr>
      <w:r>
        <w:t>обеспечить сбор и систематизировать информацию о доступности социальных объектов и услуг в приоритетных сферах жизнедеятельности инвалидов и других маломобильных групп населения;</w:t>
      </w:r>
    </w:p>
    <w:p w:rsidR="00946BAC" w:rsidRDefault="00946BAC">
      <w:pPr>
        <w:pStyle w:val="ConsPlusNormal"/>
        <w:ind w:firstLine="540"/>
        <w:jc w:val="both"/>
      </w:pPr>
      <w:r>
        <w:t>сформировать условия доступности объектов и услуг в приоритетных сферах жизнедеятельности инвалидов и других маломобильных групп населения;</w:t>
      </w:r>
    </w:p>
    <w:p w:rsidR="00946BAC" w:rsidRDefault="00946BAC">
      <w:pPr>
        <w:pStyle w:val="ConsPlusNormal"/>
        <w:ind w:firstLine="540"/>
        <w:jc w:val="both"/>
      </w:pPr>
      <w:r>
        <w:t>обеспечить доступность подвижного состава основных видов пассажирского, в том числе наземного электрического, транспорта для инвалидов, лиц с ограниченными возможностями здоровья;</w:t>
      </w:r>
    </w:p>
    <w:p w:rsidR="00946BAC" w:rsidRDefault="00946BAC">
      <w:pPr>
        <w:pStyle w:val="ConsPlusNormal"/>
        <w:ind w:firstLine="540"/>
        <w:jc w:val="both"/>
      </w:pPr>
      <w:r>
        <w:t>создать систему должного методического сопровождения специалистов, задействованных в формировании доступной среды.</w:t>
      </w:r>
    </w:p>
    <w:p w:rsidR="00946BAC" w:rsidRDefault="00946BAC">
      <w:pPr>
        <w:pStyle w:val="ConsPlusNormal"/>
        <w:jc w:val="both"/>
      </w:pPr>
    </w:p>
    <w:p w:rsidR="00946BAC" w:rsidRDefault="00946BAC">
      <w:pPr>
        <w:pStyle w:val="ConsPlusNormal"/>
        <w:jc w:val="center"/>
      </w:pPr>
      <w:r>
        <w:t>III. Прогноз конечных результатов Подпрограммы</w:t>
      </w:r>
    </w:p>
    <w:p w:rsidR="00946BAC" w:rsidRDefault="00946BAC">
      <w:pPr>
        <w:pStyle w:val="ConsPlusNormal"/>
        <w:jc w:val="center"/>
      </w:pPr>
      <w:proofErr w:type="gramStart"/>
      <w:r>
        <w:t xml:space="preserve">(в ред. </w:t>
      </w:r>
      <w:hyperlink r:id="rId92" w:history="1">
        <w:r>
          <w:rPr>
            <w:color w:val="0000FF"/>
          </w:rPr>
          <w:t>Постановления</w:t>
        </w:r>
      </w:hyperlink>
      <w:r>
        <w:t xml:space="preserve"> Правительства Пермского края</w:t>
      </w:r>
      <w:proofErr w:type="gramEnd"/>
    </w:p>
    <w:p w:rsidR="00946BAC" w:rsidRDefault="00946BAC">
      <w:pPr>
        <w:pStyle w:val="ConsPlusNormal"/>
        <w:jc w:val="center"/>
      </w:pPr>
      <w:r>
        <w:t>от 25.09.2015 N 721-п)</w:t>
      </w:r>
    </w:p>
    <w:p w:rsidR="00946BAC" w:rsidRDefault="00946BAC">
      <w:pPr>
        <w:pStyle w:val="ConsPlusNormal"/>
        <w:jc w:val="both"/>
      </w:pPr>
    </w:p>
    <w:p w:rsidR="00946BAC" w:rsidRDefault="00946BAC">
      <w:pPr>
        <w:pStyle w:val="ConsPlusNormal"/>
        <w:ind w:firstLine="540"/>
        <w:jc w:val="both"/>
      </w:pPr>
      <w:r>
        <w:t>3.1. Реализация планируемых мероприятий в рамках Подпрограммы на территории Пермского края к концу 2018 года позволит:</w:t>
      </w:r>
    </w:p>
    <w:p w:rsidR="00946BAC" w:rsidRDefault="00946BAC">
      <w:pPr>
        <w:pStyle w:val="ConsPlusNormal"/>
        <w:ind w:firstLine="540"/>
        <w:jc w:val="both"/>
      </w:pPr>
      <w:r>
        <w:t>увеличить до 55% долю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46BAC" w:rsidRDefault="00946BAC">
      <w:pPr>
        <w:pStyle w:val="ConsPlusNormal"/>
        <w:ind w:firstLine="540"/>
        <w:jc w:val="both"/>
      </w:pPr>
      <w:r>
        <w:t xml:space="preserve">увеличить до 55% долю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w:t>
      </w:r>
    </w:p>
    <w:p w:rsidR="00946BAC" w:rsidRDefault="00946BAC">
      <w:pPr>
        <w:pStyle w:val="ConsPlusNormal"/>
        <w:ind w:firstLine="540"/>
        <w:jc w:val="both"/>
      </w:pPr>
      <w:r>
        <w:t>увеличить до 13% долю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данного подвижного состава;</w:t>
      </w:r>
    </w:p>
    <w:p w:rsidR="00946BAC" w:rsidRDefault="00946BAC">
      <w:pPr>
        <w:pStyle w:val="ConsPlusNormal"/>
        <w:ind w:firstLine="540"/>
        <w:jc w:val="both"/>
      </w:pPr>
      <w:r>
        <w:t>увеличить до 16,5% долю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946BAC" w:rsidRDefault="00946BAC">
      <w:pPr>
        <w:pStyle w:val="ConsPlusNormal"/>
        <w:ind w:firstLine="540"/>
        <w:jc w:val="both"/>
      </w:pPr>
      <w:r>
        <w:t xml:space="preserve">увеличить до 22% долю профессиональных образовательных организаций, в которых сформирована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p w:rsidR="00946BAC" w:rsidRDefault="00946BAC">
      <w:pPr>
        <w:pStyle w:val="ConsPlusNormal"/>
        <w:ind w:firstLine="540"/>
        <w:jc w:val="both"/>
      </w:pPr>
      <w:r>
        <w:t xml:space="preserve">увеличить до 55% долю инвалидов, положительно оценивающих отношение населения к </w:t>
      </w:r>
      <w:r>
        <w:lastRenderedPageBreak/>
        <w:t xml:space="preserve">проблемам инвалидов, в общей </w:t>
      </w:r>
      <w:proofErr w:type="gramStart"/>
      <w:r>
        <w:t>численности</w:t>
      </w:r>
      <w:proofErr w:type="gramEnd"/>
      <w:r>
        <w:t xml:space="preserve"> опрошенных инвалидов в Пермском крае.</w:t>
      </w:r>
    </w:p>
    <w:p w:rsidR="00946BAC" w:rsidRDefault="00946BAC">
      <w:pPr>
        <w:pStyle w:val="ConsPlusNormal"/>
        <w:jc w:val="both"/>
      </w:pPr>
    </w:p>
    <w:p w:rsidR="00946BAC" w:rsidRDefault="00946BAC">
      <w:pPr>
        <w:pStyle w:val="ConsPlusNormal"/>
        <w:jc w:val="center"/>
      </w:pPr>
      <w:r>
        <w:t>IV. Сроки реализации Подпрограммы, этапы и сроки</w:t>
      </w:r>
    </w:p>
    <w:p w:rsidR="00946BAC" w:rsidRDefault="00946BAC">
      <w:pPr>
        <w:pStyle w:val="ConsPlusNormal"/>
        <w:jc w:val="center"/>
      </w:pPr>
      <w:r>
        <w:t>их реализации с указанием промежуточных показателей</w:t>
      </w:r>
    </w:p>
    <w:p w:rsidR="00946BAC" w:rsidRDefault="00946BAC">
      <w:pPr>
        <w:pStyle w:val="ConsPlusNormal"/>
        <w:jc w:val="both"/>
      </w:pPr>
    </w:p>
    <w:p w:rsidR="00946BAC" w:rsidRDefault="00946BAC">
      <w:pPr>
        <w:pStyle w:val="ConsPlusNormal"/>
        <w:ind w:firstLine="540"/>
        <w:jc w:val="both"/>
      </w:pPr>
      <w:r>
        <w:t>Подпрограмма реализуется в два этапа:</w:t>
      </w:r>
    </w:p>
    <w:p w:rsidR="00946BAC" w:rsidRDefault="00946BAC">
      <w:pPr>
        <w:pStyle w:val="ConsPlusNormal"/>
        <w:ind w:firstLine="540"/>
        <w:jc w:val="both"/>
      </w:pPr>
      <w:r>
        <w:t>1 этап - 2014 год;</w:t>
      </w:r>
    </w:p>
    <w:p w:rsidR="00946BAC" w:rsidRDefault="00946BAC">
      <w:pPr>
        <w:pStyle w:val="ConsPlusNormal"/>
        <w:ind w:firstLine="540"/>
        <w:jc w:val="both"/>
      </w:pPr>
      <w:r>
        <w:t>2 этап - 2015-2016 годы.</w:t>
      </w:r>
    </w:p>
    <w:p w:rsidR="00946BAC" w:rsidRDefault="00946BAC">
      <w:pPr>
        <w:pStyle w:val="ConsPlusNormal"/>
        <w:ind w:firstLine="540"/>
        <w:jc w:val="both"/>
      </w:pPr>
      <w:r>
        <w:t xml:space="preserve">Целевым показателям посвящен </w:t>
      </w:r>
      <w:hyperlink w:anchor="P1553" w:history="1">
        <w:r>
          <w:rPr>
            <w:color w:val="0000FF"/>
          </w:rPr>
          <w:t>раздел VI</w:t>
        </w:r>
      </w:hyperlink>
      <w:r>
        <w:t xml:space="preserve"> Подпрограммы.</w:t>
      </w:r>
    </w:p>
    <w:p w:rsidR="00946BAC" w:rsidRDefault="00946BAC">
      <w:pPr>
        <w:pStyle w:val="ConsPlusNormal"/>
        <w:jc w:val="both"/>
      </w:pPr>
    </w:p>
    <w:p w:rsidR="00946BAC" w:rsidRDefault="00946BAC">
      <w:pPr>
        <w:pStyle w:val="ConsPlusNormal"/>
        <w:jc w:val="center"/>
      </w:pPr>
      <w:r>
        <w:t>V. Перечень основных мероприятий Подпрограммы</w:t>
      </w:r>
    </w:p>
    <w:p w:rsidR="00946BAC" w:rsidRDefault="00946BAC">
      <w:pPr>
        <w:pStyle w:val="ConsPlusNormal"/>
        <w:jc w:val="both"/>
      </w:pPr>
    </w:p>
    <w:p w:rsidR="00946BAC" w:rsidRDefault="00946BAC">
      <w:pPr>
        <w:pStyle w:val="ConsPlusNormal"/>
        <w:ind w:firstLine="540"/>
        <w:jc w:val="both"/>
      </w:pPr>
      <w:r>
        <w:t>5.1. Количество основных мероприятий соответствует количеству задач и включает мероприятия, направленные на решение соответствующих задач.</w:t>
      </w:r>
    </w:p>
    <w:p w:rsidR="00946BAC" w:rsidRDefault="00946BAC">
      <w:pPr>
        <w:pStyle w:val="ConsPlusNormal"/>
        <w:ind w:firstLine="540"/>
        <w:jc w:val="both"/>
      </w:pPr>
      <w:r>
        <w:t>Основное мероприятие 1.1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p w:rsidR="00946BAC" w:rsidRDefault="00946BAC">
      <w:pPr>
        <w:pStyle w:val="ConsPlusNormal"/>
        <w:ind w:firstLine="540"/>
        <w:jc w:val="both"/>
      </w:pPr>
      <w:r>
        <w:t>Основное мероприятие 1.2 "Повышение уровня доступности приоритетных объектов и услуг в приоритетных сферах жизнедеятельности инвалидов".</w:t>
      </w:r>
    </w:p>
    <w:p w:rsidR="00946BAC" w:rsidRDefault="00946BAC">
      <w:pPr>
        <w:pStyle w:val="ConsPlusNormal"/>
        <w:ind w:firstLine="540"/>
        <w:jc w:val="both"/>
      </w:pPr>
      <w:r>
        <w:t>Основное мероприятие 1.3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маломобильных групп населения".</w:t>
      </w:r>
    </w:p>
    <w:p w:rsidR="00946BAC" w:rsidRDefault="00946BAC">
      <w:pPr>
        <w:pStyle w:val="ConsPlusNormal"/>
        <w:ind w:firstLine="540"/>
        <w:jc w:val="both"/>
      </w:pPr>
      <w:r>
        <w:t xml:space="preserve">5.2. Перечень мероприятий Подпрограммы с указанием сроков их реализации и ожидаемых результатов отражены в </w:t>
      </w:r>
      <w:hyperlink w:anchor="P564" w:history="1">
        <w:r>
          <w:rPr>
            <w:color w:val="0000FF"/>
          </w:rPr>
          <w:t>приложении 1</w:t>
        </w:r>
      </w:hyperlink>
      <w:r>
        <w:t xml:space="preserve"> к государственной программе "Доступная среда. Реабилитация и создание условий для социальной интеграции инвалидов Пермского края" (далее - Программа).</w:t>
      </w:r>
    </w:p>
    <w:p w:rsidR="00946BAC" w:rsidRDefault="00946BAC">
      <w:pPr>
        <w:pStyle w:val="ConsPlusNormal"/>
        <w:jc w:val="both"/>
      </w:pPr>
    </w:p>
    <w:p w:rsidR="00946BAC" w:rsidRDefault="00946BAC">
      <w:pPr>
        <w:pStyle w:val="ConsPlusNormal"/>
        <w:jc w:val="center"/>
      </w:pPr>
      <w:bookmarkStart w:id="3" w:name="P1553"/>
      <w:bookmarkEnd w:id="3"/>
      <w:r>
        <w:t>VI. Перечень целевых показателей Подпрограммы</w:t>
      </w:r>
    </w:p>
    <w:p w:rsidR="00946BAC" w:rsidRDefault="00946BAC">
      <w:pPr>
        <w:pStyle w:val="ConsPlusNormal"/>
        <w:jc w:val="both"/>
      </w:pPr>
    </w:p>
    <w:p w:rsidR="00946BAC" w:rsidRDefault="00946BAC">
      <w:pPr>
        <w:pStyle w:val="ConsPlusNormal"/>
        <w:ind w:firstLine="540"/>
        <w:jc w:val="both"/>
      </w:pPr>
      <w:r>
        <w:t>Для оценки реализации Подпрограммы сформирована система целевых показателей.</w:t>
      </w:r>
    </w:p>
    <w:p w:rsidR="00946BAC" w:rsidRDefault="00946BAC">
      <w:pPr>
        <w:pStyle w:val="ConsPlusNormal"/>
        <w:ind w:firstLine="540"/>
        <w:jc w:val="both"/>
      </w:pPr>
      <w:r>
        <w:t xml:space="preserve">Сведения о взаимосвязи мероприятий и результатов их выполнения с конечными целевыми показателями Подпрограммы изложены в </w:t>
      </w:r>
      <w:hyperlink w:anchor="P1844" w:history="1">
        <w:r>
          <w:rPr>
            <w:color w:val="0000FF"/>
          </w:rPr>
          <w:t>приложении 4</w:t>
        </w:r>
      </w:hyperlink>
      <w:r>
        <w:t xml:space="preserve"> Программы.</w:t>
      </w:r>
    </w:p>
    <w:p w:rsidR="00946BAC" w:rsidRDefault="00946BAC">
      <w:pPr>
        <w:pStyle w:val="ConsPlusNormal"/>
        <w:jc w:val="both"/>
      </w:pPr>
    </w:p>
    <w:p w:rsidR="00946BAC" w:rsidRDefault="00946BAC">
      <w:pPr>
        <w:pStyle w:val="ConsPlusNormal"/>
        <w:jc w:val="center"/>
      </w:pPr>
      <w:r>
        <w:t>VII. Информация по ресурсному обеспечению Подпрограммы</w:t>
      </w:r>
    </w:p>
    <w:p w:rsidR="00946BAC" w:rsidRDefault="00946BAC">
      <w:pPr>
        <w:pStyle w:val="ConsPlusNormal"/>
        <w:jc w:val="center"/>
      </w:pPr>
      <w:proofErr w:type="gramStart"/>
      <w:r>
        <w:t xml:space="preserve">(в ред. </w:t>
      </w:r>
      <w:hyperlink r:id="rId93" w:history="1">
        <w:r>
          <w:rPr>
            <w:color w:val="0000FF"/>
          </w:rPr>
          <w:t>Постановления</w:t>
        </w:r>
      </w:hyperlink>
      <w:r>
        <w:t xml:space="preserve"> Правительства Пермского края</w:t>
      </w:r>
      <w:proofErr w:type="gramEnd"/>
    </w:p>
    <w:p w:rsidR="00946BAC" w:rsidRDefault="00946BAC">
      <w:pPr>
        <w:pStyle w:val="ConsPlusNormal"/>
        <w:jc w:val="center"/>
      </w:pPr>
      <w:r>
        <w:t>от 30.05.2014 N 432-п)</w:t>
      </w:r>
    </w:p>
    <w:p w:rsidR="00946BAC" w:rsidRDefault="00946BAC">
      <w:pPr>
        <w:pStyle w:val="ConsPlusNormal"/>
        <w:jc w:val="both"/>
      </w:pPr>
    </w:p>
    <w:p w:rsidR="00946BAC" w:rsidRDefault="00946BAC">
      <w:pPr>
        <w:pStyle w:val="ConsPlusNormal"/>
        <w:ind w:firstLine="540"/>
        <w:jc w:val="both"/>
      </w:pPr>
      <w:r>
        <w:t>Финансирование Подпрограммы осуществляется за счет средств бюджета Пермского края, федерального бюджета и бюджетов органов местного самоуправления муниципальных образований Пермского края, привлечения внебюджетных источников финансирования.</w:t>
      </w:r>
    </w:p>
    <w:p w:rsidR="00946BAC" w:rsidRDefault="00946BAC">
      <w:pPr>
        <w:pStyle w:val="ConsPlusNormal"/>
        <w:ind w:firstLine="540"/>
        <w:jc w:val="both"/>
      </w:pPr>
      <w:r>
        <w:t>Объем финансирования на реализацию Подпрограммы определяется ежегодно при формировании бюджета Пермского края и утверждается законом Пермского края о бюджете Пермского края на очередной финансовый год и плановый период.</w:t>
      </w:r>
    </w:p>
    <w:p w:rsidR="00946BAC" w:rsidRDefault="00946BAC">
      <w:pPr>
        <w:pStyle w:val="ConsPlusNormal"/>
        <w:ind w:firstLine="540"/>
        <w:jc w:val="both"/>
      </w:pPr>
      <w:proofErr w:type="gramStart"/>
      <w:r>
        <w:t xml:space="preserve">Средства федерального бюджета в рамках государственной </w:t>
      </w:r>
      <w:hyperlink r:id="rId94" w:history="1">
        <w:r>
          <w:rPr>
            <w:color w:val="0000FF"/>
          </w:rPr>
          <w:t>программы</w:t>
        </w:r>
      </w:hyperlink>
      <w:r>
        <w:t xml:space="preserve"> Российской Федерации "Доступная среда на 2011-2015 годы", утвержденной Постановлением Правительства Российской Федерации от 15 апреля 2014 г. N 297, на финансирование расходов по реализации мероприятий привлекаются в виде субсидий бюджету Пермского края на условиях софинансирования в соответствии с </w:t>
      </w:r>
      <w:hyperlink r:id="rId95" w:history="1">
        <w:r>
          <w:rPr>
            <w:color w:val="0000FF"/>
          </w:rPr>
          <w:t>Постановлением</w:t>
        </w:r>
      </w:hyperlink>
      <w:r>
        <w:t xml:space="preserve"> Правительства Российской Федерации от 19 февраля 2015 г. N 146 "О внесении изменений в</w:t>
      </w:r>
      <w:proofErr w:type="gramEnd"/>
      <w:r>
        <w:t xml:space="preserve"> государственную программу Российской Федерации "Доступная среда" на 2011-2015 годы и признании </w:t>
      </w:r>
      <w:proofErr w:type="gramStart"/>
      <w:r>
        <w:t>утратившими</w:t>
      </w:r>
      <w:proofErr w:type="gramEnd"/>
      <w:r>
        <w:t xml:space="preserve"> силу некоторых постановлений Правительства Российской Федерации".</w:t>
      </w:r>
    </w:p>
    <w:p w:rsidR="00946BAC" w:rsidRDefault="00946BAC">
      <w:pPr>
        <w:pStyle w:val="ConsPlusNormal"/>
        <w:jc w:val="both"/>
      </w:pPr>
      <w:r>
        <w:t xml:space="preserve">(в ред. </w:t>
      </w:r>
      <w:hyperlink r:id="rId96" w:history="1">
        <w:r>
          <w:rPr>
            <w:color w:val="0000FF"/>
          </w:rPr>
          <w:t>Постановления</w:t>
        </w:r>
      </w:hyperlink>
      <w:r>
        <w:t xml:space="preserve"> Правительства Пермского края от 20.08.2015 N 551-п)</w:t>
      </w:r>
    </w:p>
    <w:p w:rsidR="00946BAC" w:rsidRDefault="00946BAC">
      <w:pPr>
        <w:pStyle w:val="ConsPlusNormal"/>
        <w:ind w:firstLine="540"/>
        <w:jc w:val="both"/>
      </w:pPr>
      <w:r>
        <w:t xml:space="preserve">Участие в реализации Подпрограммы органов местного самоуправления предусматривается </w:t>
      </w:r>
      <w:r>
        <w:lastRenderedPageBreak/>
        <w:t>на основе соглашений при условии софинансирования ими на цели реализации соответствующих мероприятий Подпрограммы собственных и привлеченных сре</w:t>
      </w:r>
      <w:proofErr w:type="gramStart"/>
      <w:r>
        <w:t>дств в р</w:t>
      </w:r>
      <w:proofErr w:type="gramEnd"/>
      <w:r>
        <w:t>азмере не менее 30% общего объема финансирования.</w:t>
      </w:r>
    </w:p>
    <w:p w:rsidR="00946BAC" w:rsidRDefault="00946BAC">
      <w:pPr>
        <w:pStyle w:val="ConsPlusNormal"/>
        <w:jc w:val="both"/>
      </w:pPr>
      <w:r>
        <w:t xml:space="preserve">(в ред. </w:t>
      </w:r>
      <w:hyperlink r:id="rId97" w:history="1">
        <w:r>
          <w:rPr>
            <w:color w:val="0000FF"/>
          </w:rPr>
          <w:t>Постановления</w:t>
        </w:r>
      </w:hyperlink>
      <w:r>
        <w:t xml:space="preserve"> Правительства Пермского края от 20.08.2015 N 551-п)</w:t>
      </w:r>
    </w:p>
    <w:p w:rsidR="00946BAC" w:rsidRDefault="00946BAC">
      <w:pPr>
        <w:pStyle w:val="ConsPlusNormal"/>
        <w:ind w:firstLine="540"/>
        <w:jc w:val="both"/>
      </w:pPr>
      <w:r>
        <w:t>С целью обеспечения комплексного подхода при реализации мероприятий подпрограммы 1 планирование бюджетных ассигнований было осуществлено с учетом количества приоритетных объектов в каждой сфере жизнедеятельности, а также потребности учреждений той или иной сферы в средствах адаптации, необходимых для обеспечения беспрепятственного доступа инвалидов и других МГН к объектам социальной инфраструктуры.</w:t>
      </w:r>
    </w:p>
    <w:p w:rsidR="00946BAC" w:rsidRDefault="00946BAC">
      <w:pPr>
        <w:pStyle w:val="ConsPlusNormal"/>
        <w:ind w:firstLine="540"/>
        <w:jc w:val="both"/>
      </w:pPr>
      <w:r>
        <w:t>Необходимо отметить, что неравномерное распределение средств бюджетной системы среди приоритетных сфер жизнедеятельности обусловливается проведением мероприятий по строительству, реконструкции и капитальному ремонту объектов здравоохранения, физической культуры и спорта, культуры с учетом требований по обеспечению беспрепятственного доступа к ним инвалидов и других МГН в рамках иных подпрограмм, реализуемых на территории Пермского края.</w:t>
      </w:r>
    </w:p>
    <w:p w:rsidR="00946BAC" w:rsidRDefault="00946BAC">
      <w:pPr>
        <w:pStyle w:val="ConsPlusNormal"/>
        <w:ind w:firstLine="540"/>
        <w:jc w:val="both"/>
      </w:pPr>
      <w:r>
        <w:t xml:space="preserve">Сводные финансовые затраты на реализацию мероприятий Подпрограммы отражены в </w:t>
      </w:r>
      <w:hyperlink w:anchor="P2126" w:history="1">
        <w:r>
          <w:rPr>
            <w:color w:val="0000FF"/>
          </w:rPr>
          <w:t>приложениях 5</w:t>
        </w:r>
      </w:hyperlink>
      <w:r>
        <w:t xml:space="preserve">, </w:t>
      </w:r>
      <w:hyperlink w:anchor="P3626" w:history="1">
        <w:r>
          <w:rPr>
            <w:color w:val="0000FF"/>
          </w:rPr>
          <w:t>6</w:t>
        </w:r>
      </w:hyperlink>
      <w:r>
        <w:t xml:space="preserve">, </w:t>
      </w:r>
      <w:hyperlink w:anchor="P3981" w:history="1">
        <w:r>
          <w:rPr>
            <w:color w:val="0000FF"/>
          </w:rPr>
          <w:t>7</w:t>
        </w:r>
      </w:hyperlink>
      <w:r>
        <w:t xml:space="preserve">, </w:t>
      </w:r>
      <w:hyperlink w:anchor="P4293" w:history="1">
        <w:r>
          <w:rPr>
            <w:color w:val="0000FF"/>
          </w:rPr>
          <w:t>8</w:t>
        </w:r>
      </w:hyperlink>
      <w:r>
        <w:t xml:space="preserve">, </w:t>
      </w:r>
      <w:hyperlink w:anchor="P4449" w:history="1">
        <w:r>
          <w:rPr>
            <w:color w:val="0000FF"/>
          </w:rPr>
          <w:t>9</w:t>
        </w:r>
      </w:hyperlink>
      <w:r>
        <w:t xml:space="preserve"> к Программе.</w:t>
      </w: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r>
        <w:t>Приложение 3</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both"/>
      </w:pPr>
    </w:p>
    <w:p w:rsidR="00946BAC" w:rsidRDefault="00946BAC">
      <w:pPr>
        <w:pStyle w:val="ConsPlusNormal"/>
        <w:jc w:val="center"/>
      </w:pPr>
      <w:r>
        <w:t>Подпрограмма 2</w:t>
      </w:r>
    </w:p>
    <w:p w:rsidR="00946BAC" w:rsidRDefault="00946BAC">
      <w:pPr>
        <w:pStyle w:val="ConsPlusNormal"/>
        <w:jc w:val="center"/>
      </w:pPr>
      <w:r>
        <w:t>"Совершенствование механизма предоставления услуг в сфере</w:t>
      </w:r>
    </w:p>
    <w:p w:rsidR="00946BAC" w:rsidRDefault="00946BAC">
      <w:pPr>
        <w:pStyle w:val="ConsPlusNormal"/>
        <w:jc w:val="center"/>
      </w:pPr>
      <w:r>
        <w:t>реабилитации и социальной интеграции инвалидов</w:t>
      </w:r>
    </w:p>
    <w:p w:rsidR="00946BAC" w:rsidRDefault="00946BAC">
      <w:pPr>
        <w:pStyle w:val="ConsPlusNormal"/>
        <w:jc w:val="center"/>
      </w:pPr>
      <w:r>
        <w:t>Пермского края"</w:t>
      </w:r>
    </w:p>
    <w:p w:rsidR="00946BAC" w:rsidRDefault="00946BAC">
      <w:pPr>
        <w:pStyle w:val="ConsPlusNormal"/>
        <w:jc w:val="center"/>
      </w:pPr>
      <w:r>
        <w:t>(далее - Подпрограмма)</w:t>
      </w:r>
    </w:p>
    <w:p w:rsidR="00946BAC" w:rsidRDefault="00946BAC">
      <w:pPr>
        <w:pStyle w:val="ConsPlusNormal"/>
        <w:jc w:val="center"/>
      </w:pPr>
      <w:r>
        <w:t>Список изменяющих документов</w:t>
      </w:r>
    </w:p>
    <w:p w:rsidR="00946BAC" w:rsidRDefault="00946BAC">
      <w:pPr>
        <w:pStyle w:val="ConsPlusNormal"/>
        <w:jc w:val="center"/>
      </w:pPr>
      <w:proofErr w:type="gramStart"/>
      <w:r>
        <w:t xml:space="preserve">(в ред. Постановлений Правительства Пермского края от 29.09.2014 </w:t>
      </w:r>
      <w:hyperlink r:id="rId98" w:history="1">
        <w:r>
          <w:rPr>
            <w:color w:val="0000FF"/>
          </w:rPr>
          <w:t>N 1060-п</w:t>
        </w:r>
      </w:hyperlink>
      <w:r>
        <w:t>,</w:t>
      </w:r>
      <w:proofErr w:type="gramEnd"/>
    </w:p>
    <w:p w:rsidR="00946BAC" w:rsidRDefault="00946BAC">
      <w:pPr>
        <w:pStyle w:val="ConsPlusNormal"/>
        <w:jc w:val="center"/>
      </w:pPr>
      <w:r>
        <w:t xml:space="preserve">от 01.12.2014 </w:t>
      </w:r>
      <w:hyperlink r:id="rId99" w:history="1">
        <w:r>
          <w:rPr>
            <w:color w:val="0000FF"/>
          </w:rPr>
          <w:t>N 1378-п</w:t>
        </w:r>
      </w:hyperlink>
      <w:r>
        <w:t xml:space="preserve">, от 30.03.2015 </w:t>
      </w:r>
      <w:hyperlink r:id="rId100" w:history="1">
        <w:r>
          <w:rPr>
            <w:color w:val="0000FF"/>
          </w:rPr>
          <w:t>N 170-п</w:t>
        </w:r>
      </w:hyperlink>
      <w:r>
        <w:t xml:space="preserve">, от 20.08.2015 </w:t>
      </w:r>
      <w:hyperlink r:id="rId101" w:history="1">
        <w:r>
          <w:rPr>
            <w:color w:val="0000FF"/>
          </w:rPr>
          <w:t>N 551-п</w:t>
        </w:r>
      </w:hyperlink>
      <w:r>
        <w:t>,</w:t>
      </w:r>
    </w:p>
    <w:p w:rsidR="00946BAC" w:rsidRDefault="00946BAC">
      <w:pPr>
        <w:pStyle w:val="ConsPlusNormal"/>
        <w:jc w:val="center"/>
      </w:pPr>
      <w:r>
        <w:t xml:space="preserve">от 25.09.2015 </w:t>
      </w:r>
      <w:hyperlink r:id="rId102" w:history="1">
        <w:r>
          <w:rPr>
            <w:color w:val="0000FF"/>
          </w:rPr>
          <w:t>N 721-п</w:t>
        </w:r>
      </w:hyperlink>
      <w:r>
        <w:t>)</w:t>
      </w:r>
    </w:p>
    <w:p w:rsidR="00946BAC" w:rsidRDefault="00946BAC">
      <w:pPr>
        <w:pStyle w:val="ConsPlusNormal"/>
        <w:jc w:val="both"/>
      </w:pPr>
    </w:p>
    <w:p w:rsidR="00946BAC" w:rsidRDefault="00946BAC">
      <w:pPr>
        <w:pStyle w:val="ConsPlusNormal"/>
        <w:jc w:val="center"/>
      </w:pPr>
      <w:r>
        <w:t>Паспорт Подпрограммы</w:t>
      </w:r>
    </w:p>
    <w:p w:rsidR="00946BAC" w:rsidRDefault="00946BAC">
      <w:pPr>
        <w:pStyle w:val="ConsPlusNormal"/>
        <w:jc w:val="center"/>
      </w:pPr>
      <w:proofErr w:type="gramStart"/>
      <w:r>
        <w:t xml:space="preserve">(в ред. </w:t>
      </w:r>
      <w:hyperlink r:id="rId103" w:history="1">
        <w:r>
          <w:rPr>
            <w:color w:val="0000FF"/>
          </w:rPr>
          <w:t>Постановления</w:t>
        </w:r>
      </w:hyperlink>
      <w:r>
        <w:t xml:space="preserve"> Правительства Пермского края</w:t>
      </w:r>
      <w:proofErr w:type="gramEnd"/>
    </w:p>
    <w:p w:rsidR="00946BAC" w:rsidRDefault="00946BAC">
      <w:pPr>
        <w:pStyle w:val="ConsPlusNormal"/>
        <w:jc w:val="center"/>
      </w:pPr>
      <w:r>
        <w:t>от 29.09.2014 N 1060-п)</w:t>
      </w:r>
    </w:p>
    <w:p w:rsidR="00946BAC" w:rsidRDefault="00946BAC">
      <w:pPr>
        <w:sectPr w:rsidR="00946BAC">
          <w:pgSz w:w="11905" w:h="16838"/>
          <w:pgMar w:top="1134" w:right="850" w:bottom="1134" w:left="1701" w:header="0" w:footer="0" w:gutter="0"/>
          <w:cols w:space="720"/>
        </w:sectPr>
      </w:pP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480"/>
        <w:gridCol w:w="2891"/>
        <w:gridCol w:w="567"/>
        <w:gridCol w:w="850"/>
        <w:gridCol w:w="850"/>
        <w:gridCol w:w="850"/>
        <w:gridCol w:w="850"/>
        <w:gridCol w:w="907"/>
        <w:gridCol w:w="907"/>
      </w:tblGrid>
      <w:tr w:rsidR="00946BAC">
        <w:tc>
          <w:tcPr>
            <w:tcW w:w="1860" w:type="dxa"/>
            <w:gridSpan w:val="2"/>
          </w:tcPr>
          <w:p w:rsidR="00946BAC" w:rsidRDefault="00946BAC">
            <w:pPr>
              <w:pStyle w:val="ConsPlusNormal"/>
            </w:pPr>
            <w:r>
              <w:t>Ответственный исполнитель Подпрограммы</w:t>
            </w:r>
          </w:p>
        </w:tc>
        <w:tc>
          <w:tcPr>
            <w:tcW w:w="8672" w:type="dxa"/>
            <w:gridSpan w:val="8"/>
          </w:tcPr>
          <w:p w:rsidR="00946BAC" w:rsidRDefault="00946BAC">
            <w:pPr>
              <w:pStyle w:val="ConsPlusNormal"/>
            </w:pPr>
            <w:r>
              <w:t>Министерство социального развития Пермского края</w:t>
            </w:r>
          </w:p>
        </w:tc>
      </w:tr>
      <w:tr w:rsidR="00946BAC">
        <w:tc>
          <w:tcPr>
            <w:tcW w:w="1860" w:type="dxa"/>
            <w:gridSpan w:val="2"/>
          </w:tcPr>
          <w:p w:rsidR="00946BAC" w:rsidRDefault="00946BAC">
            <w:pPr>
              <w:pStyle w:val="ConsPlusNormal"/>
            </w:pPr>
            <w:r>
              <w:t>Соисполнители Подпрограммы</w:t>
            </w:r>
          </w:p>
        </w:tc>
        <w:tc>
          <w:tcPr>
            <w:tcW w:w="8672" w:type="dxa"/>
            <w:gridSpan w:val="8"/>
          </w:tcPr>
          <w:p w:rsidR="00946BAC" w:rsidRDefault="00946BAC">
            <w:pPr>
              <w:pStyle w:val="ConsPlusNormal"/>
            </w:pPr>
            <w:r>
              <w:t>Нет</w:t>
            </w:r>
          </w:p>
        </w:tc>
      </w:tr>
      <w:tr w:rsidR="00946BAC">
        <w:tblPrEx>
          <w:tblBorders>
            <w:insideH w:val="nil"/>
          </w:tblBorders>
        </w:tblPrEx>
        <w:tc>
          <w:tcPr>
            <w:tcW w:w="1860" w:type="dxa"/>
            <w:gridSpan w:val="2"/>
            <w:tcBorders>
              <w:bottom w:val="nil"/>
            </w:tcBorders>
          </w:tcPr>
          <w:p w:rsidR="00946BAC" w:rsidRDefault="00946BAC">
            <w:pPr>
              <w:pStyle w:val="ConsPlusNormal"/>
            </w:pPr>
            <w:r>
              <w:t>Участники Подпрограммы</w:t>
            </w:r>
          </w:p>
        </w:tc>
        <w:tc>
          <w:tcPr>
            <w:tcW w:w="8672" w:type="dxa"/>
            <w:gridSpan w:val="8"/>
            <w:tcBorders>
              <w:bottom w:val="nil"/>
            </w:tcBorders>
          </w:tcPr>
          <w:p w:rsidR="00946BAC" w:rsidRDefault="00946BAC">
            <w:pPr>
              <w:pStyle w:val="ConsPlusNormal"/>
            </w:pPr>
            <w:r>
              <w:t>Министерство социального развития Пермского края,</w:t>
            </w:r>
          </w:p>
          <w:p w:rsidR="00946BAC" w:rsidRDefault="00946BAC">
            <w:pPr>
              <w:pStyle w:val="ConsPlusNormal"/>
            </w:pPr>
            <w:r>
              <w:t>Министерство культуры, молодежной политики и массовых коммуникаций Пермского края,</w:t>
            </w:r>
          </w:p>
          <w:p w:rsidR="00946BAC" w:rsidRDefault="00946BAC">
            <w:pPr>
              <w:pStyle w:val="ConsPlusNormal"/>
            </w:pPr>
            <w:r>
              <w:t>Министерство здравоохранения Пермского края,</w:t>
            </w:r>
          </w:p>
          <w:p w:rsidR="00946BAC" w:rsidRDefault="00946BAC">
            <w:pPr>
              <w:pStyle w:val="ConsPlusNormal"/>
            </w:pPr>
            <w:r>
              <w:t>Министерство образования и науки Пермского края,</w:t>
            </w:r>
          </w:p>
          <w:p w:rsidR="00946BAC" w:rsidRDefault="00946BAC">
            <w:pPr>
              <w:pStyle w:val="ConsPlusNormal"/>
            </w:pPr>
            <w:r>
              <w:t>Министерство физической культуры и спорта Пермского края,</w:t>
            </w:r>
          </w:p>
          <w:p w:rsidR="00946BAC" w:rsidRDefault="00946BAC">
            <w:pPr>
              <w:pStyle w:val="ConsPlusNormal"/>
            </w:pPr>
            <w:r>
              <w:t>Агентство по занятости населения Пермского края</w:t>
            </w:r>
          </w:p>
        </w:tc>
      </w:tr>
      <w:tr w:rsidR="00946BAC">
        <w:tblPrEx>
          <w:tblBorders>
            <w:insideH w:val="nil"/>
          </w:tblBorders>
        </w:tblPrEx>
        <w:tc>
          <w:tcPr>
            <w:tcW w:w="10532" w:type="dxa"/>
            <w:gridSpan w:val="10"/>
            <w:tcBorders>
              <w:top w:val="nil"/>
            </w:tcBorders>
          </w:tcPr>
          <w:p w:rsidR="00946BAC" w:rsidRDefault="00946BAC">
            <w:pPr>
              <w:pStyle w:val="ConsPlusNormal"/>
              <w:jc w:val="both"/>
            </w:pPr>
            <w:r>
              <w:t xml:space="preserve">(в ред. </w:t>
            </w:r>
            <w:hyperlink r:id="rId104" w:history="1">
              <w:r>
                <w:rPr>
                  <w:color w:val="0000FF"/>
                </w:rPr>
                <w:t>Постановления</w:t>
              </w:r>
            </w:hyperlink>
            <w:r>
              <w:t xml:space="preserve"> Правительства Пермского края от 30.03.2015 N 170-п)</w:t>
            </w:r>
          </w:p>
        </w:tc>
      </w:tr>
      <w:tr w:rsidR="00946BAC">
        <w:tc>
          <w:tcPr>
            <w:tcW w:w="1860" w:type="dxa"/>
            <w:gridSpan w:val="2"/>
          </w:tcPr>
          <w:p w:rsidR="00946BAC" w:rsidRDefault="00946BAC">
            <w:pPr>
              <w:pStyle w:val="ConsPlusNormal"/>
            </w:pPr>
            <w:r>
              <w:t>Программно-целевые инструменты Подпрограммы</w:t>
            </w:r>
          </w:p>
        </w:tc>
        <w:tc>
          <w:tcPr>
            <w:tcW w:w="8672" w:type="dxa"/>
            <w:gridSpan w:val="8"/>
          </w:tcPr>
          <w:p w:rsidR="00946BAC" w:rsidRDefault="00946BAC">
            <w:pPr>
              <w:pStyle w:val="ConsPlusNormal"/>
            </w:pPr>
            <w:r>
              <w:t>Не предусмотрены</w:t>
            </w:r>
          </w:p>
        </w:tc>
      </w:tr>
      <w:tr w:rsidR="00946BAC">
        <w:tc>
          <w:tcPr>
            <w:tcW w:w="1860" w:type="dxa"/>
            <w:gridSpan w:val="2"/>
          </w:tcPr>
          <w:p w:rsidR="00946BAC" w:rsidRDefault="00946BAC">
            <w:pPr>
              <w:pStyle w:val="ConsPlusNormal"/>
            </w:pPr>
            <w:r>
              <w:t>Цель Подпрограммы</w:t>
            </w:r>
          </w:p>
        </w:tc>
        <w:tc>
          <w:tcPr>
            <w:tcW w:w="8672" w:type="dxa"/>
            <w:gridSpan w:val="8"/>
          </w:tcPr>
          <w:p w:rsidR="00946BAC" w:rsidRDefault="00946BAC">
            <w:pPr>
              <w:pStyle w:val="ConsPlusNormal"/>
            </w:pPr>
            <w:r>
              <w:t>Совершенствование механизма предоставления услуг в сфере реабилитации и социальной интеграции инвалидов Пермского края</w:t>
            </w:r>
          </w:p>
        </w:tc>
      </w:tr>
      <w:tr w:rsidR="00946BAC">
        <w:tc>
          <w:tcPr>
            <w:tcW w:w="1860" w:type="dxa"/>
            <w:gridSpan w:val="2"/>
          </w:tcPr>
          <w:p w:rsidR="00946BAC" w:rsidRDefault="00946BAC">
            <w:pPr>
              <w:pStyle w:val="ConsPlusNormal"/>
            </w:pPr>
            <w:r>
              <w:t>Задачи Подпрограммы</w:t>
            </w:r>
          </w:p>
        </w:tc>
        <w:tc>
          <w:tcPr>
            <w:tcW w:w="8672" w:type="dxa"/>
            <w:gridSpan w:val="8"/>
          </w:tcPr>
          <w:p w:rsidR="00946BAC" w:rsidRDefault="00946BAC">
            <w:pPr>
              <w:pStyle w:val="ConsPlusNormal"/>
            </w:pPr>
            <w:r>
              <w:t>Повышение доступности и качества реабилитационных услуг (развитие системы реабилитации и интеграции инвалидов) в Пермском крае;</w:t>
            </w:r>
          </w:p>
          <w:p w:rsidR="00946BAC" w:rsidRDefault="00946BAC">
            <w:pPr>
              <w:pStyle w:val="ConsPlusNormal"/>
            </w:pPr>
            <w:r>
              <w:t>информационно-методическое и кадровое обеспечение системы реабилитации и социальной интеграции инвалидов в Пермском крае;</w:t>
            </w:r>
          </w:p>
          <w:p w:rsidR="00946BAC" w:rsidRDefault="00946BAC">
            <w:pPr>
              <w:pStyle w:val="ConsPlusNormal"/>
            </w:pPr>
            <w:r>
              <w:t>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r>
      <w:tr w:rsidR="00946BAC">
        <w:tblPrEx>
          <w:tblBorders>
            <w:insideH w:val="nil"/>
          </w:tblBorders>
        </w:tblPrEx>
        <w:tc>
          <w:tcPr>
            <w:tcW w:w="1860" w:type="dxa"/>
            <w:gridSpan w:val="2"/>
            <w:tcBorders>
              <w:bottom w:val="nil"/>
            </w:tcBorders>
          </w:tcPr>
          <w:p w:rsidR="00946BAC" w:rsidRDefault="00946BAC">
            <w:pPr>
              <w:pStyle w:val="ConsPlusNormal"/>
            </w:pPr>
            <w:r>
              <w:t xml:space="preserve">Ожидаемые </w:t>
            </w:r>
            <w:r>
              <w:lastRenderedPageBreak/>
              <w:t>результаты реализации Подпрограммы</w:t>
            </w:r>
          </w:p>
        </w:tc>
        <w:tc>
          <w:tcPr>
            <w:tcW w:w="8672" w:type="dxa"/>
            <w:gridSpan w:val="8"/>
            <w:tcBorders>
              <w:bottom w:val="nil"/>
            </w:tcBorders>
          </w:tcPr>
          <w:p w:rsidR="00946BAC" w:rsidRDefault="00946BAC">
            <w:pPr>
              <w:pStyle w:val="ConsPlusNormal"/>
            </w:pPr>
            <w:r>
              <w:lastRenderedPageBreak/>
              <w:t xml:space="preserve">Реализация планируемых мероприятий в рамках Подпрограммы на территории </w:t>
            </w:r>
            <w:r>
              <w:lastRenderedPageBreak/>
              <w:t>Пермского края к концу 2018 года позволит:</w:t>
            </w:r>
          </w:p>
          <w:p w:rsidR="00946BAC" w:rsidRDefault="00946BAC">
            <w:pPr>
              <w:pStyle w:val="ConsPlusNormal"/>
            </w:pPr>
            <w:r>
              <w:t>увеличить до 15,5% долю инвалидов, получивших положительные результаты реабилитации, от числа прошедших реабилитацию;</w:t>
            </w:r>
          </w:p>
          <w:p w:rsidR="00946BAC" w:rsidRDefault="00946BAC">
            <w:pPr>
              <w:pStyle w:val="ConsPlusNormal"/>
            </w:pPr>
            <w:r>
              <w:t>увеличить до 55% долю специалистов, прошедших обучение и повышение квалификации по вопросам организации реабилитации, социальной интеграции инвалидов;</w:t>
            </w:r>
          </w:p>
          <w:p w:rsidR="00946BAC" w:rsidRDefault="00946BAC">
            <w:pPr>
              <w:pStyle w:val="ConsPlusNormal"/>
            </w:pPr>
            <w:r>
              <w:t>увеличить до 30% долю инвалидов, участвующих в спортивных и культурных мероприятиях (от общего количества инвалидов);</w:t>
            </w:r>
          </w:p>
          <w:p w:rsidR="00946BAC" w:rsidRDefault="00946BAC">
            <w:pPr>
              <w:pStyle w:val="ConsPlusNormal"/>
            </w:pPr>
            <w:r>
              <w:t>увеличить до 95% долю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p w:rsidR="00946BAC" w:rsidRDefault="00946BAC">
            <w:pPr>
              <w:pStyle w:val="ConsPlusNormal"/>
            </w:pPr>
            <w:r>
              <w:t>увеличить удельный вес семей, получающих комплексные реабилитационные (</w:t>
            </w:r>
            <w:proofErr w:type="spellStart"/>
            <w:r>
              <w:t>абилитационные</w:t>
            </w:r>
            <w:proofErr w:type="spellEnd"/>
            <w:r>
              <w:t>) услуги в рамках оказания ранней помощи, от числа выявленных семей с ребенком в возрасте от 0 до 4 лет с отклонениями в развитии, нуждающихся в ранней помощи (вошедших в проект), до 80%;</w:t>
            </w:r>
          </w:p>
          <w:p w:rsidR="00946BAC" w:rsidRDefault="00946BAC">
            <w:pPr>
              <w:pStyle w:val="ConsPlusNormal"/>
            </w:pPr>
            <w:r>
              <w:t>увеличить удельный вес семей, удовлетворенных качеством оказания услуги ранней помощи, от числа участников до 85%;</w:t>
            </w:r>
          </w:p>
          <w:p w:rsidR="00946BAC" w:rsidRDefault="00946BAC">
            <w:pPr>
              <w:pStyle w:val="ConsPlusNormal"/>
            </w:pPr>
            <w:r>
              <w:t>увеличить достижение популяционной нормы (среднестатистический показатель психофизического развития ребенка в возрастном периоде от 0 до 4 лет) детьми - участниками программы ранней помощи до 50%;</w:t>
            </w:r>
          </w:p>
          <w:p w:rsidR="00946BAC" w:rsidRDefault="00946BAC">
            <w:pPr>
              <w:pStyle w:val="ConsPlusNormal"/>
            </w:pPr>
            <w:r>
              <w:t>увеличить число высококвалифицированных специалистов, владеющих инновационными технологиями оказания ранней помощи детям с нарушениями в развитии до 4 лет (из числа принимающих участие в проекте), до 70 человек;</w:t>
            </w:r>
          </w:p>
          <w:p w:rsidR="00946BAC" w:rsidRDefault="00946BAC">
            <w:pPr>
              <w:pStyle w:val="ConsPlusNormal"/>
            </w:pPr>
            <w:r>
              <w:t>снизить удельный вес семей, отказавшихся от детей (на 10000 рожденных детей), до 28%</w:t>
            </w:r>
          </w:p>
        </w:tc>
      </w:tr>
      <w:tr w:rsidR="00946BAC">
        <w:tblPrEx>
          <w:tblBorders>
            <w:insideH w:val="nil"/>
          </w:tblBorders>
        </w:tblPrEx>
        <w:tc>
          <w:tcPr>
            <w:tcW w:w="10532" w:type="dxa"/>
            <w:gridSpan w:val="10"/>
            <w:tcBorders>
              <w:top w:val="nil"/>
            </w:tcBorders>
          </w:tcPr>
          <w:p w:rsidR="00946BAC" w:rsidRDefault="00946BAC">
            <w:pPr>
              <w:pStyle w:val="ConsPlusNormal"/>
              <w:jc w:val="both"/>
            </w:pPr>
            <w:r>
              <w:lastRenderedPageBreak/>
              <w:t xml:space="preserve">(в ред. </w:t>
            </w:r>
            <w:hyperlink r:id="rId105" w:history="1">
              <w:r>
                <w:rPr>
                  <w:color w:val="0000FF"/>
                </w:rPr>
                <w:t>Постановления</w:t>
              </w:r>
            </w:hyperlink>
            <w:r>
              <w:t xml:space="preserve"> Правительства Пермского края от 25.09.2015 N 721-п)</w:t>
            </w:r>
          </w:p>
        </w:tc>
      </w:tr>
      <w:tr w:rsidR="00946BAC">
        <w:tc>
          <w:tcPr>
            <w:tcW w:w="1380" w:type="dxa"/>
            <w:vMerge w:val="restart"/>
            <w:tcBorders>
              <w:bottom w:val="nil"/>
            </w:tcBorders>
          </w:tcPr>
          <w:p w:rsidR="00946BAC" w:rsidRDefault="00946BAC">
            <w:pPr>
              <w:pStyle w:val="ConsPlusNormal"/>
              <w:jc w:val="both"/>
            </w:pPr>
            <w:r>
              <w:t>Целевые показатели Программы</w:t>
            </w:r>
          </w:p>
        </w:tc>
        <w:tc>
          <w:tcPr>
            <w:tcW w:w="480" w:type="dxa"/>
            <w:vMerge w:val="restart"/>
          </w:tcPr>
          <w:p w:rsidR="00946BAC" w:rsidRDefault="00946BA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vMerge w:val="restart"/>
          </w:tcPr>
          <w:p w:rsidR="00946BAC" w:rsidRDefault="00946BAC">
            <w:pPr>
              <w:pStyle w:val="ConsPlusNormal"/>
              <w:jc w:val="center"/>
            </w:pPr>
            <w:r>
              <w:t>Наименование показателя</w:t>
            </w:r>
          </w:p>
        </w:tc>
        <w:tc>
          <w:tcPr>
            <w:tcW w:w="567" w:type="dxa"/>
            <w:vMerge w:val="restart"/>
          </w:tcPr>
          <w:p w:rsidR="00946BAC" w:rsidRDefault="00946BAC">
            <w:pPr>
              <w:pStyle w:val="ConsPlusNormal"/>
              <w:jc w:val="center"/>
            </w:pPr>
            <w:r>
              <w:t xml:space="preserve">Ед. </w:t>
            </w:r>
            <w:proofErr w:type="spellStart"/>
            <w:r>
              <w:t>изм</w:t>
            </w:r>
            <w:proofErr w:type="spellEnd"/>
            <w:r>
              <w:t>.</w:t>
            </w:r>
          </w:p>
        </w:tc>
        <w:tc>
          <w:tcPr>
            <w:tcW w:w="5214" w:type="dxa"/>
            <w:gridSpan w:val="6"/>
          </w:tcPr>
          <w:p w:rsidR="00946BAC" w:rsidRDefault="00946BAC">
            <w:pPr>
              <w:pStyle w:val="ConsPlusNormal"/>
              <w:jc w:val="center"/>
            </w:pPr>
            <w:r>
              <w:t>Плановое значение целевого показателя</w:t>
            </w:r>
          </w:p>
        </w:tc>
      </w:tr>
      <w:tr w:rsidR="00946BAC">
        <w:tc>
          <w:tcPr>
            <w:tcW w:w="1380" w:type="dxa"/>
            <w:vMerge/>
            <w:tcBorders>
              <w:bottom w:val="nil"/>
            </w:tcBorders>
          </w:tcPr>
          <w:p w:rsidR="00946BAC" w:rsidRDefault="00946BAC"/>
        </w:tc>
        <w:tc>
          <w:tcPr>
            <w:tcW w:w="480" w:type="dxa"/>
            <w:vMerge/>
          </w:tcPr>
          <w:p w:rsidR="00946BAC" w:rsidRDefault="00946BAC"/>
        </w:tc>
        <w:tc>
          <w:tcPr>
            <w:tcW w:w="2891" w:type="dxa"/>
            <w:vMerge/>
          </w:tcPr>
          <w:p w:rsidR="00946BAC" w:rsidRDefault="00946BAC"/>
        </w:tc>
        <w:tc>
          <w:tcPr>
            <w:tcW w:w="567" w:type="dxa"/>
            <w:vMerge/>
          </w:tcPr>
          <w:p w:rsidR="00946BAC" w:rsidRDefault="00946BAC"/>
        </w:tc>
        <w:tc>
          <w:tcPr>
            <w:tcW w:w="850" w:type="dxa"/>
          </w:tcPr>
          <w:p w:rsidR="00946BAC" w:rsidRDefault="00946BAC">
            <w:pPr>
              <w:pStyle w:val="ConsPlusNormal"/>
              <w:jc w:val="center"/>
            </w:pPr>
            <w:r>
              <w:t>2013 г.</w:t>
            </w:r>
          </w:p>
        </w:tc>
        <w:tc>
          <w:tcPr>
            <w:tcW w:w="850" w:type="dxa"/>
          </w:tcPr>
          <w:p w:rsidR="00946BAC" w:rsidRDefault="00946BAC">
            <w:pPr>
              <w:pStyle w:val="ConsPlusNormal"/>
              <w:jc w:val="center"/>
            </w:pPr>
            <w:r>
              <w:t>2014 г.</w:t>
            </w:r>
          </w:p>
        </w:tc>
        <w:tc>
          <w:tcPr>
            <w:tcW w:w="850" w:type="dxa"/>
          </w:tcPr>
          <w:p w:rsidR="00946BAC" w:rsidRDefault="00946BAC">
            <w:pPr>
              <w:pStyle w:val="ConsPlusNormal"/>
              <w:jc w:val="center"/>
            </w:pPr>
            <w:r>
              <w:t>2015 г.</w:t>
            </w:r>
          </w:p>
        </w:tc>
        <w:tc>
          <w:tcPr>
            <w:tcW w:w="850" w:type="dxa"/>
          </w:tcPr>
          <w:p w:rsidR="00946BAC" w:rsidRDefault="00946BAC">
            <w:pPr>
              <w:pStyle w:val="ConsPlusNormal"/>
              <w:jc w:val="center"/>
            </w:pPr>
            <w:r>
              <w:t>2016 г.</w:t>
            </w:r>
          </w:p>
        </w:tc>
        <w:tc>
          <w:tcPr>
            <w:tcW w:w="907" w:type="dxa"/>
          </w:tcPr>
          <w:p w:rsidR="00946BAC" w:rsidRDefault="00946BAC">
            <w:pPr>
              <w:pStyle w:val="ConsPlusNormal"/>
              <w:jc w:val="center"/>
            </w:pPr>
            <w:r>
              <w:t>2017 г.</w:t>
            </w:r>
          </w:p>
        </w:tc>
        <w:tc>
          <w:tcPr>
            <w:tcW w:w="907" w:type="dxa"/>
          </w:tcPr>
          <w:p w:rsidR="00946BAC" w:rsidRDefault="00946BAC">
            <w:pPr>
              <w:pStyle w:val="ConsPlusNormal"/>
              <w:jc w:val="center"/>
            </w:pPr>
            <w:r>
              <w:t>2018 г.</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1</w:t>
            </w:r>
          </w:p>
        </w:tc>
        <w:tc>
          <w:tcPr>
            <w:tcW w:w="2891" w:type="dxa"/>
          </w:tcPr>
          <w:p w:rsidR="00946BAC" w:rsidRDefault="00946BAC">
            <w:pPr>
              <w:pStyle w:val="ConsPlusNormal"/>
            </w:pPr>
            <w:r>
              <w:t xml:space="preserve">Доля инвалидов, получивших положительные результаты реабилитации, от числа прошедших </w:t>
            </w:r>
            <w:r>
              <w:lastRenderedPageBreak/>
              <w:t>реабилитацию</w:t>
            </w:r>
          </w:p>
        </w:tc>
        <w:tc>
          <w:tcPr>
            <w:tcW w:w="567" w:type="dxa"/>
          </w:tcPr>
          <w:p w:rsidR="00946BAC" w:rsidRDefault="00946BAC">
            <w:pPr>
              <w:pStyle w:val="ConsPlusNormal"/>
              <w:jc w:val="center"/>
            </w:pPr>
            <w:r>
              <w:lastRenderedPageBreak/>
              <w:t>%</w:t>
            </w:r>
          </w:p>
        </w:tc>
        <w:tc>
          <w:tcPr>
            <w:tcW w:w="850" w:type="dxa"/>
          </w:tcPr>
          <w:p w:rsidR="00946BAC" w:rsidRDefault="00946BAC">
            <w:pPr>
              <w:pStyle w:val="ConsPlusNormal"/>
              <w:jc w:val="center"/>
            </w:pPr>
            <w:r>
              <w:t>13,0</w:t>
            </w:r>
          </w:p>
        </w:tc>
        <w:tc>
          <w:tcPr>
            <w:tcW w:w="850" w:type="dxa"/>
          </w:tcPr>
          <w:p w:rsidR="00946BAC" w:rsidRDefault="00946BAC">
            <w:pPr>
              <w:pStyle w:val="ConsPlusNormal"/>
              <w:jc w:val="center"/>
            </w:pPr>
            <w:r>
              <w:t>13,5</w:t>
            </w:r>
          </w:p>
        </w:tc>
        <w:tc>
          <w:tcPr>
            <w:tcW w:w="850" w:type="dxa"/>
          </w:tcPr>
          <w:p w:rsidR="00946BAC" w:rsidRDefault="00946BAC">
            <w:pPr>
              <w:pStyle w:val="ConsPlusNormal"/>
              <w:jc w:val="center"/>
            </w:pPr>
            <w:r>
              <w:t>14,0</w:t>
            </w:r>
          </w:p>
        </w:tc>
        <w:tc>
          <w:tcPr>
            <w:tcW w:w="850" w:type="dxa"/>
          </w:tcPr>
          <w:p w:rsidR="00946BAC" w:rsidRDefault="00946BAC">
            <w:pPr>
              <w:pStyle w:val="ConsPlusNormal"/>
              <w:jc w:val="center"/>
            </w:pPr>
            <w:r>
              <w:t>14,5</w:t>
            </w:r>
          </w:p>
        </w:tc>
        <w:tc>
          <w:tcPr>
            <w:tcW w:w="907" w:type="dxa"/>
          </w:tcPr>
          <w:p w:rsidR="00946BAC" w:rsidRDefault="00946BAC">
            <w:pPr>
              <w:pStyle w:val="ConsPlusNormal"/>
              <w:jc w:val="center"/>
            </w:pPr>
            <w:r>
              <w:t>15,0</w:t>
            </w:r>
          </w:p>
        </w:tc>
        <w:tc>
          <w:tcPr>
            <w:tcW w:w="907" w:type="dxa"/>
          </w:tcPr>
          <w:p w:rsidR="00946BAC" w:rsidRDefault="00946BAC">
            <w:pPr>
              <w:pStyle w:val="ConsPlusNormal"/>
              <w:jc w:val="center"/>
            </w:pPr>
            <w:r>
              <w:t>15,5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2</w:t>
            </w:r>
          </w:p>
        </w:tc>
        <w:tc>
          <w:tcPr>
            <w:tcW w:w="2891" w:type="dxa"/>
          </w:tcPr>
          <w:p w:rsidR="00946BAC" w:rsidRDefault="00946BAC">
            <w:pPr>
              <w:pStyle w:val="ConsPlusNormal"/>
            </w:pPr>
            <w:r>
              <w:t>Доля инвалидов, участвующих в спортивных и культурных мероприятиях (от общего количества инвалидов)</w:t>
            </w:r>
          </w:p>
        </w:tc>
        <w:tc>
          <w:tcPr>
            <w:tcW w:w="567" w:type="dxa"/>
          </w:tcPr>
          <w:p w:rsidR="00946BAC" w:rsidRDefault="00946BAC">
            <w:pPr>
              <w:pStyle w:val="ConsPlusNormal"/>
              <w:jc w:val="center"/>
            </w:pPr>
            <w:r>
              <w:t>%</w:t>
            </w:r>
          </w:p>
        </w:tc>
        <w:tc>
          <w:tcPr>
            <w:tcW w:w="850" w:type="dxa"/>
          </w:tcPr>
          <w:p w:rsidR="00946BAC" w:rsidRDefault="00946BAC">
            <w:pPr>
              <w:pStyle w:val="ConsPlusNormal"/>
              <w:jc w:val="center"/>
            </w:pPr>
            <w:r>
              <w:t>10</w:t>
            </w:r>
          </w:p>
        </w:tc>
        <w:tc>
          <w:tcPr>
            <w:tcW w:w="850" w:type="dxa"/>
          </w:tcPr>
          <w:p w:rsidR="00946BAC" w:rsidRDefault="00946BAC">
            <w:pPr>
              <w:pStyle w:val="ConsPlusNormal"/>
              <w:jc w:val="center"/>
            </w:pPr>
            <w:r>
              <w:t>13</w:t>
            </w:r>
          </w:p>
        </w:tc>
        <w:tc>
          <w:tcPr>
            <w:tcW w:w="850" w:type="dxa"/>
          </w:tcPr>
          <w:p w:rsidR="00946BAC" w:rsidRDefault="00946BAC">
            <w:pPr>
              <w:pStyle w:val="ConsPlusNormal"/>
              <w:jc w:val="center"/>
            </w:pPr>
            <w:r>
              <w:t>15</w:t>
            </w:r>
          </w:p>
        </w:tc>
        <w:tc>
          <w:tcPr>
            <w:tcW w:w="850" w:type="dxa"/>
          </w:tcPr>
          <w:p w:rsidR="00946BAC" w:rsidRDefault="00946BAC">
            <w:pPr>
              <w:pStyle w:val="ConsPlusNormal"/>
              <w:jc w:val="center"/>
            </w:pPr>
            <w:r>
              <w:t>20</w:t>
            </w:r>
          </w:p>
        </w:tc>
        <w:tc>
          <w:tcPr>
            <w:tcW w:w="907" w:type="dxa"/>
          </w:tcPr>
          <w:p w:rsidR="00946BAC" w:rsidRDefault="00946BAC">
            <w:pPr>
              <w:pStyle w:val="ConsPlusNormal"/>
              <w:jc w:val="center"/>
            </w:pPr>
            <w:r>
              <w:t>25</w:t>
            </w:r>
          </w:p>
        </w:tc>
        <w:tc>
          <w:tcPr>
            <w:tcW w:w="907" w:type="dxa"/>
          </w:tcPr>
          <w:p w:rsidR="00946BAC" w:rsidRDefault="00946BAC">
            <w:pPr>
              <w:pStyle w:val="ConsPlusNormal"/>
              <w:jc w:val="center"/>
            </w:pPr>
            <w:r>
              <w:t>30</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3</w:t>
            </w:r>
          </w:p>
        </w:tc>
        <w:tc>
          <w:tcPr>
            <w:tcW w:w="2891" w:type="dxa"/>
          </w:tcPr>
          <w:p w:rsidR="00946BAC" w:rsidRDefault="00946BAC">
            <w:pPr>
              <w:pStyle w:val="ConsPlusNormal"/>
            </w:pPr>
            <w:r>
              <w:t>Доля специалистов, прошедших обучение и повышение квалификации по вопросам организации доступной среды, реабилитации и социальной интеграции инвалидов, среди всех специалистов, подлежащих обучению в этой сфере в Пермском крае</w:t>
            </w:r>
          </w:p>
        </w:tc>
        <w:tc>
          <w:tcPr>
            <w:tcW w:w="567" w:type="dxa"/>
          </w:tcPr>
          <w:p w:rsidR="00946BAC" w:rsidRDefault="00946BAC">
            <w:pPr>
              <w:pStyle w:val="ConsPlusNormal"/>
              <w:jc w:val="center"/>
            </w:pPr>
            <w:r>
              <w:t>%</w:t>
            </w:r>
          </w:p>
        </w:tc>
        <w:tc>
          <w:tcPr>
            <w:tcW w:w="850" w:type="dxa"/>
          </w:tcPr>
          <w:p w:rsidR="00946BAC" w:rsidRDefault="00946BAC">
            <w:pPr>
              <w:pStyle w:val="ConsPlusNormal"/>
              <w:jc w:val="center"/>
            </w:pPr>
            <w:r>
              <w:t>0</w:t>
            </w:r>
          </w:p>
        </w:tc>
        <w:tc>
          <w:tcPr>
            <w:tcW w:w="850" w:type="dxa"/>
          </w:tcPr>
          <w:p w:rsidR="00946BAC" w:rsidRDefault="00946BAC">
            <w:pPr>
              <w:pStyle w:val="ConsPlusNormal"/>
              <w:jc w:val="center"/>
            </w:pPr>
            <w:r>
              <w:t>20</w:t>
            </w:r>
          </w:p>
        </w:tc>
        <w:tc>
          <w:tcPr>
            <w:tcW w:w="850" w:type="dxa"/>
          </w:tcPr>
          <w:p w:rsidR="00946BAC" w:rsidRDefault="00946BAC">
            <w:pPr>
              <w:pStyle w:val="ConsPlusNormal"/>
              <w:jc w:val="center"/>
            </w:pPr>
            <w:r>
              <w:t>30</w:t>
            </w:r>
          </w:p>
        </w:tc>
        <w:tc>
          <w:tcPr>
            <w:tcW w:w="850" w:type="dxa"/>
          </w:tcPr>
          <w:p w:rsidR="00946BAC" w:rsidRDefault="00946BAC">
            <w:pPr>
              <w:pStyle w:val="ConsPlusNormal"/>
              <w:jc w:val="center"/>
            </w:pPr>
            <w:r>
              <w:t>40</w:t>
            </w:r>
          </w:p>
        </w:tc>
        <w:tc>
          <w:tcPr>
            <w:tcW w:w="907" w:type="dxa"/>
          </w:tcPr>
          <w:p w:rsidR="00946BAC" w:rsidRDefault="00946BAC">
            <w:pPr>
              <w:pStyle w:val="ConsPlusNormal"/>
              <w:jc w:val="center"/>
            </w:pPr>
            <w:r>
              <w:t>50</w:t>
            </w:r>
          </w:p>
        </w:tc>
        <w:tc>
          <w:tcPr>
            <w:tcW w:w="907" w:type="dxa"/>
          </w:tcPr>
          <w:p w:rsidR="00946BAC" w:rsidRDefault="00946BAC">
            <w:pPr>
              <w:pStyle w:val="ConsPlusNormal"/>
              <w:jc w:val="center"/>
            </w:pPr>
            <w:r>
              <w:t>55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4</w:t>
            </w:r>
          </w:p>
        </w:tc>
        <w:tc>
          <w:tcPr>
            <w:tcW w:w="2891" w:type="dxa"/>
          </w:tcPr>
          <w:p w:rsidR="00946BAC" w:rsidRDefault="00946BAC">
            <w:pPr>
              <w:pStyle w:val="ConsPlusNormal"/>
            </w:pPr>
            <w:r>
              <w:t>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обратившихся</w:t>
            </w:r>
          </w:p>
        </w:tc>
        <w:tc>
          <w:tcPr>
            <w:tcW w:w="567" w:type="dxa"/>
          </w:tcPr>
          <w:p w:rsidR="00946BAC" w:rsidRDefault="00946BAC">
            <w:pPr>
              <w:pStyle w:val="ConsPlusNormal"/>
              <w:jc w:val="center"/>
            </w:pPr>
            <w:r>
              <w:t>%</w:t>
            </w:r>
          </w:p>
        </w:tc>
        <w:tc>
          <w:tcPr>
            <w:tcW w:w="850" w:type="dxa"/>
          </w:tcPr>
          <w:p w:rsidR="00946BAC" w:rsidRDefault="00946BAC">
            <w:pPr>
              <w:pStyle w:val="ConsPlusNormal"/>
              <w:jc w:val="center"/>
            </w:pPr>
            <w:r>
              <w:t>75</w:t>
            </w:r>
          </w:p>
        </w:tc>
        <w:tc>
          <w:tcPr>
            <w:tcW w:w="850" w:type="dxa"/>
          </w:tcPr>
          <w:p w:rsidR="00946BAC" w:rsidRDefault="00946BAC">
            <w:pPr>
              <w:pStyle w:val="ConsPlusNormal"/>
              <w:jc w:val="center"/>
            </w:pPr>
            <w:r>
              <w:t>80</w:t>
            </w:r>
          </w:p>
        </w:tc>
        <w:tc>
          <w:tcPr>
            <w:tcW w:w="850" w:type="dxa"/>
          </w:tcPr>
          <w:p w:rsidR="00946BAC" w:rsidRDefault="00946BAC">
            <w:pPr>
              <w:pStyle w:val="ConsPlusNormal"/>
              <w:jc w:val="center"/>
            </w:pPr>
            <w:r>
              <w:t>85</w:t>
            </w:r>
          </w:p>
        </w:tc>
        <w:tc>
          <w:tcPr>
            <w:tcW w:w="850" w:type="dxa"/>
          </w:tcPr>
          <w:p w:rsidR="00946BAC" w:rsidRDefault="00946BAC">
            <w:pPr>
              <w:pStyle w:val="ConsPlusNormal"/>
              <w:jc w:val="center"/>
            </w:pPr>
            <w:r>
              <w:t>90</w:t>
            </w:r>
          </w:p>
        </w:tc>
        <w:tc>
          <w:tcPr>
            <w:tcW w:w="907" w:type="dxa"/>
          </w:tcPr>
          <w:p w:rsidR="00946BAC" w:rsidRDefault="00946BAC">
            <w:pPr>
              <w:pStyle w:val="ConsPlusNormal"/>
              <w:jc w:val="center"/>
            </w:pPr>
            <w:r>
              <w:t>95</w:t>
            </w:r>
          </w:p>
        </w:tc>
        <w:tc>
          <w:tcPr>
            <w:tcW w:w="907" w:type="dxa"/>
          </w:tcPr>
          <w:p w:rsidR="00946BAC" w:rsidRDefault="00946BAC">
            <w:pPr>
              <w:pStyle w:val="ConsPlusNormal"/>
              <w:jc w:val="center"/>
            </w:pPr>
            <w:r>
              <w:t>95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5</w:t>
            </w:r>
          </w:p>
        </w:tc>
        <w:tc>
          <w:tcPr>
            <w:tcW w:w="2891" w:type="dxa"/>
          </w:tcPr>
          <w:p w:rsidR="00946BAC" w:rsidRDefault="00946BAC">
            <w:pPr>
              <w:pStyle w:val="ConsPlusNormal"/>
            </w:pPr>
            <w:r>
              <w:t>Удельный вес семей, получающих комплексные реабилитационные (</w:t>
            </w:r>
            <w:proofErr w:type="spellStart"/>
            <w:r>
              <w:t>абилитационные</w:t>
            </w:r>
            <w:proofErr w:type="spellEnd"/>
            <w:r>
              <w:t xml:space="preserve">) услуги в рамках оказания ранней </w:t>
            </w:r>
            <w:r>
              <w:lastRenderedPageBreak/>
              <w:t>помощи, от числа выявленных семей с ребенком в возрасте от 0 до 4 лет с отклонениями в развитии, нуждающихся в ранней помощи (вошедших в проект)</w:t>
            </w:r>
          </w:p>
        </w:tc>
        <w:tc>
          <w:tcPr>
            <w:tcW w:w="567" w:type="dxa"/>
          </w:tcPr>
          <w:p w:rsidR="00946BAC" w:rsidRDefault="00946BAC">
            <w:pPr>
              <w:pStyle w:val="ConsPlusNormal"/>
              <w:jc w:val="center"/>
            </w:pPr>
            <w:r>
              <w:lastRenderedPageBreak/>
              <w:t>%</w:t>
            </w:r>
          </w:p>
        </w:tc>
        <w:tc>
          <w:tcPr>
            <w:tcW w:w="850" w:type="dxa"/>
          </w:tcPr>
          <w:p w:rsidR="00946BAC" w:rsidRDefault="00946BAC">
            <w:pPr>
              <w:pStyle w:val="ConsPlusNormal"/>
            </w:pPr>
          </w:p>
        </w:tc>
        <w:tc>
          <w:tcPr>
            <w:tcW w:w="850" w:type="dxa"/>
          </w:tcPr>
          <w:p w:rsidR="00946BAC" w:rsidRDefault="00946BAC">
            <w:pPr>
              <w:pStyle w:val="ConsPlusNormal"/>
            </w:pPr>
          </w:p>
        </w:tc>
        <w:tc>
          <w:tcPr>
            <w:tcW w:w="850" w:type="dxa"/>
          </w:tcPr>
          <w:p w:rsidR="00946BAC" w:rsidRDefault="00946BAC">
            <w:pPr>
              <w:pStyle w:val="ConsPlusNormal"/>
            </w:pPr>
          </w:p>
        </w:tc>
        <w:tc>
          <w:tcPr>
            <w:tcW w:w="850" w:type="dxa"/>
          </w:tcPr>
          <w:p w:rsidR="00946BAC" w:rsidRDefault="00946BAC">
            <w:pPr>
              <w:pStyle w:val="ConsPlusNormal"/>
              <w:jc w:val="center"/>
            </w:pPr>
            <w:r>
              <w:t>70</w:t>
            </w:r>
          </w:p>
        </w:tc>
        <w:tc>
          <w:tcPr>
            <w:tcW w:w="907" w:type="dxa"/>
          </w:tcPr>
          <w:p w:rsidR="00946BAC" w:rsidRDefault="00946BAC">
            <w:pPr>
              <w:pStyle w:val="ConsPlusNormal"/>
              <w:jc w:val="center"/>
            </w:pPr>
            <w:r>
              <w:t>75</w:t>
            </w:r>
          </w:p>
        </w:tc>
        <w:tc>
          <w:tcPr>
            <w:tcW w:w="907" w:type="dxa"/>
          </w:tcPr>
          <w:p w:rsidR="00946BAC" w:rsidRDefault="00946BAC">
            <w:pPr>
              <w:pStyle w:val="ConsPlusNormal"/>
              <w:jc w:val="center"/>
            </w:pPr>
            <w:r>
              <w:t>80</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6</w:t>
            </w:r>
          </w:p>
        </w:tc>
        <w:tc>
          <w:tcPr>
            <w:tcW w:w="2891" w:type="dxa"/>
          </w:tcPr>
          <w:p w:rsidR="00946BAC" w:rsidRDefault="00946BAC">
            <w:pPr>
              <w:pStyle w:val="ConsPlusNormal"/>
            </w:pPr>
            <w:r>
              <w:t>Удельный вес семей, удовлетворенных качеством оказания услуги ранней помощи, от числа участников</w:t>
            </w:r>
          </w:p>
        </w:tc>
        <w:tc>
          <w:tcPr>
            <w:tcW w:w="567" w:type="dxa"/>
          </w:tcPr>
          <w:p w:rsidR="00946BAC" w:rsidRDefault="00946BAC">
            <w:pPr>
              <w:pStyle w:val="ConsPlusNormal"/>
              <w:jc w:val="center"/>
            </w:pPr>
            <w:r>
              <w:t>%</w:t>
            </w:r>
          </w:p>
        </w:tc>
        <w:tc>
          <w:tcPr>
            <w:tcW w:w="850" w:type="dxa"/>
          </w:tcPr>
          <w:p w:rsidR="00946BAC" w:rsidRDefault="00946BAC">
            <w:pPr>
              <w:pStyle w:val="ConsPlusNormal"/>
            </w:pPr>
          </w:p>
        </w:tc>
        <w:tc>
          <w:tcPr>
            <w:tcW w:w="850" w:type="dxa"/>
          </w:tcPr>
          <w:p w:rsidR="00946BAC" w:rsidRDefault="00946BAC">
            <w:pPr>
              <w:pStyle w:val="ConsPlusNormal"/>
            </w:pPr>
          </w:p>
        </w:tc>
        <w:tc>
          <w:tcPr>
            <w:tcW w:w="850" w:type="dxa"/>
          </w:tcPr>
          <w:p w:rsidR="00946BAC" w:rsidRDefault="00946BAC">
            <w:pPr>
              <w:pStyle w:val="ConsPlusNormal"/>
            </w:pPr>
          </w:p>
        </w:tc>
        <w:tc>
          <w:tcPr>
            <w:tcW w:w="850" w:type="dxa"/>
          </w:tcPr>
          <w:p w:rsidR="00946BAC" w:rsidRDefault="00946BAC">
            <w:pPr>
              <w:pStyle w:val="ConsPlusNormal"/>
              <w:jc w:val="center"/>
            </w:pPr>
            <w:r>
              <w:t>70</w:t>
            </w:r>
          </w:p>
        </w:tc>
        <w:tc>
          <w:tcPr>
            <w:tcW w:w="907" w:type="dxa"/>
          </w:tcPr>
          <w:p w:rsidR="00946BAC" w:rsidRDefault="00946BAC">
            <w:pPr>
              <w:pStyle w:val="ConsPlusNormal"/>
              <w:jc w:val="center"/>
            </w:pPr>
            <w:r>
              <w:t>80</w:t>
            </w:r>
          </w:p>
        </w:tc>
        <w:tc>
          <w:tcPr>
            <w:tcW w:w="907" w:type="dxa"/>
          </w:tcPr>
          <w:p w:rsidR="00946BAC" w:rsidRDefault="00946BAC">
            <w:pPr>
              <w:pStyle w:val="ConsPlusNormal"/>
              <w:jc w:val="center"/>
            </w:pPr>
            <w:r>
              <w:t>85</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7</w:t>
            </w:r>
          </w:p>
        </w:tc>
        <w:tc>
          <w:tcPr>
            <w:tcW w:w="2891" w:type="dxa"/>
          </w:tcPr>
          <w:p w:rsidR="00946BAC" w:rsidRDefault="00946BAC">
            <w:pPr>
              <w:pStyle w:val="ConsPlusNormal"/>
            </w:pPr>
            <w:r>
              <w:t>Удельный вес детей - участников программы ранней помощи, достигших популяционной нормы (среднестатистический показатель психофизического развития ребенка в возрастном периоде от 0 до 4 лет)</w:t>
            </w:r>
          </w:p>
        </w:tc>
        <w:tc>
          <w:tcPr>
            <w:tcW w:w="567" w:type="dxa"/>
          </w:tcPr>
          <w:p w:rsidR="00946BAC" w:rsidRDefault="00946BAC">
            <w:pPr>
              <w:pStyle w:val="ConsPlusNormal"/>
              <w:jc w:val="center"/>
            </w:pPr>
            <w:r>
              <w:t>%</w:t>
            </w:r>
          </w:p>
        </w:tc>
        <w:tc>
          <w:tcPr>
            <w:tcW w:w="850" w:type="dxa"/>
          </w:tcPr>
          <w:p w:rsidR="00946BAC" w:rsidRDefault="00946BAC">
            <w:pPr>
              <w:pStyle w:val="ConsPlusNormal"/>
            </w:pPr>
          </w:p>
        </w:tc>
        <w:tc>
          <w:tcPr>
            <w:tcW w:w="850" w:type="dxa"/>
          </w:tcPr>
          <w:p w:rsidR="00946BAC" w:rsidRDefault="00946BAC">
            <w:pPr>
              <w:pStyle w:val="ConsPlusNormal"/>
            </w:pPr>
          </w:p>
        </w:tc>
        <w:tc>
          <w:tcPr>
            <w:tcW w:w="850" w:type="dxa"/>
          </w:tcPr>
          <w:p w:rsidR="00946BAC" w:rsidRDefault="00946BAC">
            <w:pPr>
              <w:pStyle w:val="ConsPlusNormal"/>
            </w:pPr>
          </w:p>
        </w:tc>
        <w:tc>
          <w:tcPr>
            <w:tcW w:w="850" w:type="dxa"/>
          </w:tcPr>
          <w:p w:rsidR="00946BAC" w:rsidRDefault="00946BAC">
            <w:pPr>
              <w:pStyle w:val="ConsPlusNormal"/>
              <w:jc w:val="center"/>
            </w:pPr>
            <w:r>
              <w:t>40</w:t>
            </w:r>
          </w:p>
        </w:tc>
        <w:tc>
          <w:tcPr>
            <w:tcW w:w="907" w:type="dxa"/>
          </w:tcPr>
          <w:p w:rsidR="00946BAC" w:rsidRDefault="00946BAC">
            <w:pPr>
              <w:pStyle w:val="ConsPlusNormal"/>
              <w:jc w:val="center"/>
            </w:pPr>
            <w:r>
              <w:t>45</w:t>
            </w:r>
          </w:p>
        </w:tc>
        <w:tc>
          <w:tcPr>
            <w:tcW w:w="907" w:type="dxa"/>
          </w:tcPr>
          <w:p w:rsidR="00946BAC" w:rsidRDefault="00946BAC">
            <w:pPr>
              <w:pStyle w:val="ConsPlusNormal"/>
              <w:jc w:val="center"/>
            </w:pPr>
            <w:r>
              <w:t>50</w:t>
            </w:r>
          </w:p>
        </w:tc>
      </w:tr>
      <w:tr w:rsidR="00946BAC">
        <w:tc>
          <w:tcPr>
            <w:tcW w:w="1380" w:type="dxa"/>
            <w:vMerge/>
            <w:tcBorders>
              <w:bottom w:val="nil"/>
            </w:tcBorders>
          </w:tcPr>
          <w:p w:rsidR="00946BAC" w:rsidRDefault="00946BAC"/>
        </w:tc>
        <w:tc>
          <w:tcPr>
            <w:tcW w:w="480" w:type="dxa"/>
          </w:tcPr>
          <w:p w:rsidR="00946BAC" w:rsidRDefault="00946BAC">
            <w:pPr>
              <w:pStyle w:val="ConsPlusNormal"/>
              <w:jc w:val="center"/>
            </w:pPr>
            <w:r>
              <w:t>8</w:t>
            </w:r>
          </w:p>
        </w:tc>
        <w:tc>
          <w:tcPr>
            <w:tcW w:w="2891" w:type="dxa"/>
          </w:tcPr>
          <w:p w:rsidR="00946BAC" w:rsidRDefault="00946BAC">
            <w:pPr>
              <w:pStyle w:val="ConsPlusNormal"/>
            </w:pPr>
            <w:r>
              <w:t>Число высококвалифицированных специалистов, владеющих инновационными технологиями оказания ранней помощи детям с нарушениями в развитии до 4 лет (из числа принимающих участие в проекте)</w:t>
            </w:r>
          </w:p>
        </w:tc>
        <w:tc>
          <w:tcPr>
            <w:tcW w:w="567" w:type="dxa"/>
          </w:tcPr>
          <w:p w:rsidR="00946BAC" w:rsidRDefault="00946BAC">
            <w:pPr>
              <w:pStyle w:val="ConsPlusNormal"/>
              <w:jc w:val="center"/>
            </w:pPr>
            <w:r>
              <w:t>чел.</w:t>
            </w:r>
          </w:p>
        </w:tc>
        <w:tc>
          <w:tcPr>
            <w:tcW w:w="850" w:type="dxa"/>
          </w:tcPr>
          <w:p w:rsidR="00946BAC" w:rsidRDefault="00946BAC">
            <w:pPr>
              <w:pStyle w:val="ConsPlusNormal"/>
            </w:pPr>
          </w:p>
        </w:tc>
        <w:tc>
          <w:tcPr>
            <w:tcW w:w="850" w:type="dxa"/>
          </w:tcPr>
          <w:p w:rsidR="00946BAC" w:rsidRDefault="00946BAC">
            <w:pPr>
              <w:pStyle w:val="ConsPlusNormal"/>
            </w:pPr>
          </w:p>
        </w:tc>
        <w:tc>
          <w:tcPr>
            <w:tcW w:w="850" w:type="dxa"/>
          </w:tcPr>
          <w:p w:rsidR="00946BAC" w:rsidRDefault="00946BAC">
            <w:pPr>
              <w:pStyle w:val="ConsPlusNormal"/>
            </w:pPr>
          </w:p>
        </w:tc>
        <w:tc>
          <w:tcPr>
            <w:tcW w:w="850" w:type="dxa"/>
          </w:tcPr>
          <w:p w:rsidR="00946BAC" w:rsidRDefault="00946BAC">
            <w:pPr>
              <w:pStyle w:val="ConsPlusNormal"/>
              <w:jc w:val="center"/>
            </w:pPr>
            <w:r>
              <w:t>30</w:t>
            </w:r>
          </w:p>
        </w:tc>
        <w:tc>
          <w:tcPr>
            <w:tcW w:w="907" w:type="dxa"/>
          </w:tcPr>
          <w:p w:rsidR="00946BAC" w:rsidRDefault="00946BAC">
            <w:pPr>
              <w:pStyle w:val="ConsPlusNormal"/>
              <w:jc w:val="center"/>
            </w:pPr>
            <w:r>
              <w:t>50</w:t>
            </w:r>
          </w:p>
        </w:tc>
        <w:tc>
          <w:tcPr>
            <w:tcW w:w="907" w:type="dxa"/>
          </w:tcPr>
          <w:p w:rsidR="00946BAC" w:rsidRDefault="00946BAC">
            <w:pPr>
              <w:pStyle w:val="ConsPlusNormal"/>
              <w:jc w:val="center"/>
            </w:pPr>
            <w:r>
              <w:t>70</w:t>
            </w:r>
          </w:p>
        </w:tc>
      </w:tr>
      <w:tr w:rsidR="00946BAC">
        <w:tblPrEx>
          <w:tblBorders>
            <w:insideH w:val="nil"/>
          </w:tblBorders>
        </w:tblPrEx>
        <w:tc>
          <w:tcPr>
            <w:tcW w:w="1380" w:type="dxa"/>
            <w:vMerge/>
            <w:tcBorders>
              <w:bottom w:val="nil"/>
            </w:tcBorders>
          </w:tcPr>
          <w:p w:rsidR="00946BAC" w:rsidRDefault="00946BAC"/>
        </w:tc>
        <w:tc>
          <w:tcPr>
            <w:tcW w:w="480" w:type="dxa"/>
            <w:tcBorders>
              <w:bottom w:val="nil"/>
            </w:tcBorders>
          </w:tcPr>
          <w:p w:rsidR="00946BAC" w:rsidRDefault="00946BAC">
            <w:pPr>
              <w:pStyle w:val="ConsPlusNormal"/>
              <w:jc w:val="center"/>
            </w:pPr>
            <w:r>
              <w:t>9</w:t>
            </w:r>
          </w:p>
        </w:tc>
        <w:tc>
          <w:tcPr>
            <w:tcW w:w="2891" w:type="dxa"/>
            <w:tcBorders>
              <w:bottom w:val="nil"/>
            </w:tcBorders>
          </w:tcPr>
          <w:p w:rsidR="00946BAC" w:rsidRDefault="00946BAC">
            <w:pPr>
              <w:pStyle w:val="ConsPlusNormal"/>
            </w:pPr>
            <w:r>
              <w:t>Удельный вес семей, отказавшихся от детей (на 10000 рожденных детей)</w:t>
            </w:r>
          </w:p>
        </w:tc>
        <w:tc>
          <w:tcPr>
            <w:tcW w:w="567" w:type="dxa"/>
            <w:tcBorders>
              <w:bottom w:val="nil"/>
            </w:tcBorders>
          </w:tcPr>
          <w:p w:rsidR="00946BAC" w:rsidRDefault="00946BAC">
            <w:pPr>
              <w:pStyle w:val="ConsPlusNormal"/>
              <w:jc w:val="center"/>
            </w:pPr>
            <w:r>
              <w:t>%</w:t>
            </w:r>
          </w:p>
        </w:tc>
        <w:tc>
          <w:tcPr>
            <w:tcW w:w="850" w:type="dxa"/>
            <w:tcBorders>
              <w:bottom w:val="nil"/>
            </w:tcBorders>
          </w:tcPr>
          <w:p w:rsidR="00946BAC" w:rsidRDefault="00946BAC">
            <w:pPr>
              <w:pStyle w:val="ConsPlusNormal"/>
            </w:pPr>
          </w:p>
        </w:tc>
        <w:tc>
          <w:tcPr>
            <w:tcW w:w="850" w:type="dxa"/>
            <w:tcBorders>
              <w:bottom w:val="nil"/>
            </w:tcBorders>
          </w:tcPr>
          <w:p w:rsidR="00946BAC" w:rsidRDefault="00946BAC">
            <w:pPr>
              <w:pStyle w:val="ConsPlusNormal"/>
            </w:pPr>
          </w:p>
        </w:tc>
        <w:tc>
          <w:tcPr>
            <w:tcW w:w="850" w:type="dxa"/>
            <w:tcBorders>
              <w:bottom w:val="nil"/>
            </w:tcBorders>
          </w:tcPr>
          <w:p w:rsidR="00946BAC" w:rsidRDefault="00946BAC">
            <w:pPr>
              <w:pStyle w:val="ConsPlusNormal"/>
            </w:pPr>
          </w:p>
        </w:tc>
        <w:tc>
          <w:tcPr>
            <w:tcW w:w="850" w:type="dxa"/>
            <w:tcBorders>
              <w:bottom w:val="nil"/>
            </w:tcBorders>
          </w:tcPr>
          <w:p w:rsidR="00946BAC" w:rsidRDefault="00946BAC">
            <w:pPr>
              <w:pStyle w:val="ConsPlusNormal"/>
              <w:jc w:val="center"/>
            </w:pPr>
            <w:r>
              <w:t>32</w:t>
            </w:r>
          </w:p>
        </w:tc>
        <w:tc>
          <w:tcPr>
            <w:tcW w:w="907" w:type="dxa"/>
            <w:tcBorders>
              <w:bottom w:val="nil"/>
            </w:tcBorders>
          </w:tcPr>
          <w:p w:rsidR="00946BAC" w:rsidRDefault="00946BAC">
            <w:pPr>
              <w:pStyle w:val="ConsPlusNormal"/>
              <w:jc w:val="center"/>
            </w:pPr>
            <w:r>
              <w:t>30</w:t>
            </w:r>
          </w:p>
        </w:tc>
        <w:tc>
          <w:tcPr>
            <w:tcW w:w="907" w:type="dxa"/>
            <w:tcBorders>
              <w:bottom w:val="nil"/>
            </w:tcBorders>
          </w:tcPr>
          <w:p w:rsidR="00946BAC" w:rsidRDefault="00946BAC">
            <w:pPr>
              <w:pStyle w:val="ConsPlusNormal"/>
              <w:jc w:val="center"/>
            </w:pPr>
            <w:r>
              <w:t>28</w:t>
            </w:r>
          </w:p>
        </w:tc>
      </w:tr>
      <w:tr w:rsidR="00946BAC">
        <w:tblPrEx>
          <w:tblBorders>
            <w:insideH w:val="nil"/>
          </w:tblBorders>
        </w:tblPrEx>
        <w:tc>
          <w:tcPr>
            <w:tcW w:w="10532" w:type="dxa"/>
            <w:gridSpan w:val="10"/>
            <w:tcBorders>
              <w:top w:val="nil"/>
            </w:tcBorders>
          </w:tcPr>
          <w:p w:rsidR="00946BAC" w:rsidRDefault="00946BAC">
            <w:pPr>
              <w:pStyle w:val="ConsPlusNormal"/>
              <w:jc w:val="both"/>
            </w:pPr>
            <w:r>
              <w:t xml:space="preserve">(в ред. </w:t>
            </w:r>
            <w:hyperlink r:id="rId106" w:history="1">
              <w:r>
                <w:rPr>
                  <w:color w:val="0000FF"/>
                </w:rPr>
                <w:t>Постановления</w:t>
              </w:r>
            </w:hyperlink>
            <w:r>
              <w:t xml:space="preserve"> Правительства Пермского края от 25.09.2015 N 721-п)</w:t>
            </w:r>
          </w:p>
        </w:tc>
      </w:tr>
    </w:tbl>
    <w:p w:rsidR="00946BAC" w:rsidRDefault="00946BAC">
      <w:pPr>
        <w:sectPr w:rsidR="00946BAC">
          <w:pgSz w:w="16838" w:h="11905"/>
          <w:pgMar w:top="1701" w:right="1134" w:bottom="850" w:left="1134" w:header="0" w:footer="0" w:gutter="0"/>
          <w:cols w:space="720"/>
        </w:sectPr>
      </w:pPr>
    </w:p>
    <w:p w:rsidR="00946BAC" w:rsidRDefault="00946BAC">
      <w:pPr>
        <w:pStyle w:val="ConsPlusNormal"/>
        <w:jc w:val="both"/>
      </w:pPr>
    </w:p>
    <w:p w:rsidR="00946BAC" w:rsidRDefault="00946BAC">
      <w:pPr>
        <w:pStyle w:val="ConsPlusNormal"/>
        <w:jc w:val="center"/>
      </w:pPr>
      <w:r>
        <w:t>I. Характеристика текущего состояния, основные показатели</w:t>
      </w:r>
    </w:p>
    <w:p w:rsidR="00946BAC" w:rsidRDefault="00946BAC">
      <w:pPr>
        <w:pStyle w:val="ConsPlusNormal"/>
        <w:jc w:val="center"/>
      </w:pPr>
      <w:r>
        <w:t>и анализ социальных, финансово-экономических и прочих рисков</w:t>
      </w:r>
    </w:p>
    <w:p w:rsidR="00946BAC" w:rsidRDefault="00946BAC">
      <w:pPr>
        <w:pStyle w:val="ConsPlusNormal"/>
        <w:jc w:val="center"/>
      </w:pPr>
      <w:r>
        <w:t>реализации Подпрограммы</w:t>
      </w:r>
    </w:p>
    <w:p w:rsidR="00946BAC" w:rsidRDefault="00946BAC">
      <w:pPr>
        <w:pStyle w:val="ConsPlusNormal"/>
        <w:jc w:val="both"/>
      </w:pPr>
    </w:p>
    <w:p w:rsidR="00946BAC" w:rsidRDefault="00946BAC">
      <w:pPr>
        <w:pStyle w:val="ConsPlusNormal"/>
        <w:ind w:firstLine="540"/>
        <w:jc w:val="both"/>
      </w:pPr>
      <w:r>
        <w:t xml:space="preserve">1.1. </w:t>
      </w:r>
      <w:proofErr w:type="gramStart"/>
      <w:r>
        <w:t>Уровень первичной инвалидности взрослого населения в крае за последние три года снизился с 93,5 в 2010 г. до 74,8 в 2012 г. на 10,0 тысячи населения, а трудоспособного возраста - с 56,6 до 45,3 на 10,0 тысячи населения соответственно.</w:t>
      </w:r>
      <w:proofErr w:type="gramEnd"/>
    </w:p>
    <w:p w:rsidR="00946BAC" w:rsidRDefault="00946BAC">
      <w:pPr>
        <w:pStyle w:val="ConsPlusNormal"/>
        <w:ind w:firstLine="540"/>
        <w:jc w:val="both"/>
      </w:pPr>
      <w:r>
        <w:t>Несмотря на снижение показателя первичной инвалидности на 10 тысяч взрослого населения, он выше, чем в Российской Федерации (по Российской Федерации в 2012 г. - 69,0; по Пермскому краю - 74,8).</w:t>
      </w:r>
    </w:p>
    <w:p w:rsidR="00946BAC" w:rsidRDefault="00946BAC">
      <w:pPr>
        <w:pStyle w:val="ConsPlusNormal"/>
        <w:ind w:firstLine="540"/>
        <w:jc w:val="both"/>
      </w:pPr>
      <w:r>
        <w:t>Инвалидность населения приводит к значительным потерям трудового потенциала и способствует формированию социально-экономического ущерба вследствие нарушений здоровья.</w:t>
      </w:r>
    </w:p>
    <w:p w:rsidR="00946BAC" w:rsidRDefault="00946BAC">
      <w:pPr>
        <w:pStyle w:val="ConsPlusNormal"/>
        <w:ind w:firstLine="540"/>
        <w:jc w:val="both"/>
      </w:pPr>
      <w:r>
        <w:t>Наибольший процент в процессе формирования первичной инвалидности составляют лица пенсионного возраста (56,2%), тогда как повторное установление инвалидности происходит в основном в трудоспособном возрасте (75,2%).</w:t>
      </w:r>
    </w:p>
    <w:p w:rsidR="00946BAC" w:rsidRDefault="00946BAC">
      <w:pPr>
        <w:pStyle w:val="ConsPlusNormal"/>
        <w:ind w:firstLine="540"/>
        <w:jc w:val="both"/>
      </w:pPr>
      <w:r>
        <w:t xml:space="preserve">1.2. Среди причин </w:t>
      </w:r>
      <w:proofErr w:type="spellStart"/>
      <w:r>
        <w:t>инвалидизации</w:t>
      </w:r>
      <w:proofErr w:type="spellEnd"/>
      <w:r>
        <w:t xml:space="preserve"> взрослого населения ведущее место занимают болезни системы кровообращения - 40,2%, онкологические заболевания - 21,9%. Высока доля инвалидов вследствие патологии опорно-двигательного аппарата (костно-мышечной системы) - 7,0% и последствий травм - 5,9%.</w:t>
      </w:r>
    </w:p>
    <w:p w:rsidR="00946BAC" w:rsidRDefault="00946BAC">
      <w:pPr>
        <w:pStyle w:val="ConsPlusNormal"/>
        <w:ind w:firstLine="540"/>
        <w:jc w:val="both"/>
      </w:pPr>
      <w:r>
        <w:t xml:space="preserve">В структуре </w:t>
      </w:r>
      <w:proofErr w:type="spellStart"/>
      <w:r>
        <w:t>инвалидизации</w:t>
      </w:r>
      <w:proofErr w:type="spellEnd"/>
      <w:r>
        <w:t xml:space="preserve"> трудоспособного населения преобладают болезни системы кровообращения - 29,0%; злокачественные новообразования - 19,5%; последствия травм - 10,6%; болезни костно-мышечной системы - 8,1%, туберкулез - 7,7%. Почти все из них (кроме болезней кровообращения) имеют тенденцию к росту.</w:t>
      </w:r>
    </w:p>
    <w:p w:rsidR="00946BAC" w:rsidRDefault="00946BAC">
      <w:pPr>
        <w:pStyle w:val="ConsPlusNormal"/>
        <w:ind w:firstLine="540"/>
        <w:jc w:val="both"/>
      </w:pPr>
      <w:r>
        <w:t>Данное обстоятельство свидетельствует о необходимости совершенствования системы ранней комплексной реабилитации инвалидов, в первую очередь по указанным заболеваниям, и нацеленность на создание условий для возвращения инвалидов к эффективной трудовой деятельности со снижением за счет этого их зависимости от компенсационных социальных выплат.</w:t>
      </w:r>
    </w:p>
    <w:p w:rsidR="00946BAC" w:rsidRDefault="00946BAC">
      <w:pPr>
        <w:pStyle w:val="ConsPlusNormal"/>
        <w:ind w:firstLine="540"/>
        <w:jc w:val="both"/>
      </w:pPr>
      <w:r>
        <w:t>1.3. В общей численности инвалидов по состоянию на 1 января 2013 года насчитывалось 9292 ребенка, что составляло 3,7% в общей численности детского населения (2012 г. - 9238 детей-инвалидов (3,6%); 2011 г. - 9110 детей-инвалидов (3,6%)).</w:t>
      </w:r>
    </w:p>
    <w:p w:rsidR="00946BAC" w:rsidRDefault="00946BAC">
      <w:pPr>
        <w:pStyle w:val="ConsPlusNormal"/>
        <w:ind w:firstLine="540"/>
        <w:jc w:val="both"/>
      </w:pPr>
      <w:r>
        <w:t>В структуре инвалидности детского населения ведущее место занимали психические расстройства - 26,8%; врожденные аномалии развития - 19,4%, заболевания нервной системы - 11,9%. Со стороны психических расстрой</w:t>
      </w:r>
      <w:proofErr w:type="gramStart"/>
      <w:r>
        <w:t>ств пр</w:t>
      </w:r>
      <w:proofErr w:type="gramEnd"/>
      <w:r>
        <w:t>еобладали нарушение поведения, умственная отсталость. В группе болезней нервной системы - детский церебральный паралич. В целом психоневрологическая инвалидность является наиболее тяжелой и часто приводит к помещению таких детей в стационарные учреждения.</w:t>
      </w:r>
    </w:p>
    <w:p w:rsidR="00946BAC" w:rsidRDefault="00946BAC">
      <w:pPr>
        <w:pStyle w:val="ConsPlusNormal"/>
        <w:ind w:firstLine="540"/>
        <w:jc w:val="both"/>
      </w:pPr>
      <w:r>
        <w:t>1.4. В 2012 г. отмечена положительная динамика показателей полной реабилитации инвалидов старше 18 лет при переосвидетельствовании, которая составила 6,7% (2011 г. - 6,6%, 2010 г. - 4,7%), частичной реабилитации - 20,7% (2011 г. - 20,5, 2010 г. - 14,9%), а также суммарной реабилитации - 16,8% (2011 г. - 16,6, 2010 г. - 12,5%).</w:t>
      </w:r>
    </w:p>
    <w:p w:rsidR="00946BAC" w:rsidRDefault="00946BAC">
      <w:pPr>
        <w:pStyle w:val="ConsPlusNormal"/>
        <w:ind w:firstLine="540"/>
        <w:jc w:val="both"/>
      </w:pPr>
      <w:r>
        <w:t>У детей-инвалидов показатель полной реабилитации на протяжении последних трех лет оставался без изменений и составлял 5,9%.</w:t>
      </w:r>
    </w:p>
    <w:p w:rsidR="00946BAC" w:rsidRDefault="00946BAC">
      <w:pPr>
        <w:pStyle w:val="ConsPlusNormal"/>
        <w:ind w:firstLine="540"/>
        <w:jc w:val="both"/>
      </w:pPr>
      <w:r>
        <w:t xml:space="preserve">Потребность в социальной реабилитации (далее - </w:t>
      </w:r>
      <w:proofErr w:type="gramStart"/>
      <w:r>
        <w:t>СР</w:t>
      </w:r>
      <w:proofErr w:type="gramEnd"/>
      <w:r>
        <w:t>) испытывают 96 из 100 инвалидов трудоспособного возраста. Наиболее высока она у инвалидов I и II групп, лиц молодого возраста (18-24 лет) из числа инвалидов, мужчин-инвалидов, а также инвалидов, проживающих в сельской местности.</w:t>
      </w:r>
    </w:p>
    <w:p w:rsidR="00946BAC" w:rsidRDefault="00946BAC">
      <w:pPr>
        <w:pStyle w:val="ConsPlusNormal"/>
        <w:ind w:firstLine="540"/>
        <w:jc w:val="both"/>
      </w:pPr>
      <w:r>
        <w:t xml:space="preserve">1.5. С современных позиций медико-социальная реабилитация рассматривается как система и как процесс мероприятий, направленных на устранение или возможно более полную компенсацию ограничений жизнедеятельности, вызванных нарушениями здоровья со стойким расстройством функций организма. При этом инвалид должен являться активным участником реабилитационного процесса и работать вместе со специалистами реабилитационной бригады </w:t>
      </w:r>
      <w:r>
        <w:lastRenderedPageBreak/>
        <w:t>для достижения целей реабилитации.</w:t>
      </w:r>
    </w:p>
    <w:p w:rsidR="00946BAC" w:rsidRDefault="00946BAC">
      <w:pPr>
        <w:pStyle w:val="ConsPlusNormal"/>
        <w:ind w:firstLine="540"/>
        <w:jc w:val="both"/>
      </w:pPr>
      <w:proofErr w:type="gramStart"/>
      <w:r>
        <w:t xml:space="preserve">Приоритетными видами СР для инвалидов и их семей является информационная поддержка и консультационная помощь, социально-бытовая, социально-психологическая реабилитация, содействие в решении личных проблем, адаптационное обучение инвалида и его семьи навыкам независимого функционирования, оказание юридической помощи, посторонний уход, </w:t>
      </w:r>
      <w:proofErr w:type="spellStart"/>
      <w:r>
        <w:t>социокультурная</w:t>
      </w:r>
      <w:proofErr w:type="spellEnd"/>
      <w:r>
        <w:t xml:space="preserve"> реабилитация, обеспечение и обучение пользованию техническими средствами реабилитации, в адаптации жилья, в реабилитации средствами физкультуры и спорта.</w:t>
      </w:r>
      <w:proofErr w:type="gramEnd"/>
    </w:p>
    <w:p w:rsidR="00946BAC" w:rsidRDefault="00946BAC">
      <w:pPr>
        <w:pStyle w:val="ConsPlusNormal"/>
        <w:ind w:firstLine="540"/>
        <w:jc w:val="both"/>
      </w:pPr>
      <w:r>
        <w:t xml:space="preserve">1.6. </w:t>
      </w:r>
      <w:proofErr w:type="gramStart"/>
      <w:r>
        <w:t>Сегодня предоставление реабилитационных услуг в Пермском крае осуществляется инвалидам в условиях дневного и временного пребывания с использованием сертификата на реабилитацию на основании имеющихся у них индивидуальных программ реабилитации и не ограничено учреждениями социального обслуживания населения, а включает санатории, профилактории, медицинские и другие организации различных форм собственности, прошедшие квалификационный отбор, что расширяет возможности выбора и получения более широкого спектра медико-социальных услуг.</w:t>
      </w:r>
      <w:proofErr w:type="gramEnd"/>
    </w:p>
    <w:p w:rsidR="00946BAC" w:rsidRDefault="00946BAC">
      <w:pPr>
        <w:pStyle w:val="ConsPlusNormal"/>
        <w:ind w:firstLine="540"/>
        <w:jc w:val="both"/>
      </w:pPr>
      <w:r>
        <w:t>В 2012 г. в рамках реализации услуги по реабилитации инвалидов, детей-инвалидов с использованием сертификата на реабилитацию в условиях дневного и временного пребывания реализовано 8377 сертификатов. Из общего количества выданных сертификатов реабилитационные услуги получили 4473 ребенка-инвалида, что составило 55,4%. Стоимость набора реабилитационных услуг на одного инвалида составляет в среднем от 10 до 21 тыс. рублей за курс реабилитации.</w:t>
      </w:r>
    </w:p>
    <w:p w:rsidR="00946BAC" w:rsidRDefault="00946BAC">
      <w:pPr>
        <w:pStyle w:val="ConsPlusNormal"/>
        <w:ind w:firstLine="540"/>
        <w:jc w:val="both"/>
      </w:pPr>
      <w:r>
        <w:t>В 2012 г. в Пермском крае реабилитационные услуги предоставляли 36 учреждений, из них 4 реабилитационных центра для детей с ограниченными возможностями, Центр комплексной реабилитации инвалидов, включающий 13 отделений, КГАУ СОН "Чайковский дом-интернат для престарелых и инвалидов", 1 протезно-ортопедическое предприятие, 1 учреждение здравоохранения - МБМУ "</w:t>
      </w:r>
      <w:proofErr w:type="spellStart"/>
      <w:r>
        <w:t>Кишертская</w:t>
      </w:r>
      <w:proofErr w:type="spellEnd"/>
      <w:r>
        <w:t xml:space="preserve"> центральная районная больница" и 28 санаториев-профилакториев.</w:t>
      </w:r>
    </w:p>
    <w:p w:rsidR="00946BAC" w:rsidRDefault="00946BAC">
      <w:pPr>
        <w:pStyle w:val="ConsPlusNormal"/>
        <w:ind w:firstLine="540"/>
        <w:jc w:val="both"/>
      </w:pPr>
      <w:r>
        <w:t xml:space="preserve">В целом наименьшее количество реабилитационных услуг оказано в Александровском, </w:t>
      </w:r>
      <w:proofErr w:type="spellStart"/>
      <w:r>
        <w:t>Гайнском</w:t>
      </w:r>
      <w:proofErr w:type="spellEnd"/>
      <w:r>
        <w:t xml:space="preserve">, </w:t>
      </w:r>
      <w:proofErr w:type="spellStart"/>
      <w:r>
        <w:t>Губахинском</w:t>
      </w:r>
      <w:proofErr w:type="spellEnd"/>
      <w:r>
        <w:t xml:space="preserve">, Гремячинском, Красновишерском, </w:t>
      </w:r>
      <w:proofErr w:type="spellStart"/>
      <w:r>
        <w:t>Косинском</w:t>
      </w:r>
      <w:proofErr w:type="spellEnd"/>
      <w:r>
        <w:t xml:space="preserve">, </w:t>
      </w:r>
      <w:proofErr w:type="spellStart"/>
      <w:r>
        <w:t>Кочевском</w:t>
      </w:r>
      <w:proofErr w:type="spellEnd"/>
      <w:r>
        <w:t>, Чердынском муниципальных районах.</w:t>
      </w:r>
    </w:p>
    <w:p w:rsidR="00946BAC" w:rsidRDefault="00946BAC">
      <w:pPr>
        <w:pStyle w:val="ConsPlusNormal"/>
        <w:ind w:firstLine="540"/>
        <w:jc w:val="both"/>
      </w:pPr>
      <w:r>
        <w:t>В сравнении с 2007 г., когда услуги по реабилитации оказывались в рамках государственного задания, охват реабилитационными услугами вырос более чем в 5 раз.</w:t>
      </w:r>
    </w:p>
    <w:p w:rsidR="00946BAC" w:rsidRDefault="00946BAC">
      <w:pPr>
        <w:pStyle w:val="ConsPlusNormal"/>
        <w:ind w:firstLine="540"/>
        <w:jc w:val="both"/>
      </w:pPr>
      <w:r>
        <w:t xml:space="preserve">1.7. Вместе с тем при самостоятельном выборе инвалидом места прохождения реабилитации с использованием сертификата, а не с учетом показаний зачастую происходит подмена понятий медико-социальной реабилитации санаторно-курортным лечением, что ведет к усилению иждивенческих позиций инвалидов и не способствует получению результата. Важно, чтобы реабилитационные центры и санаторно-курортные учреждения не конкурировали, а составляли разные этапы единого реабилитационного процесса. Регулирование </w:t>
      </w:r>
      <w:proofErr w:type="spellStart"/>
      <w:r>
        <w:t>этапности</w:t>
      </w:r>
      <w:proofErr w:type="spellEnd"/>
      <w:r>
        <w:t xml:space="preserve"> важно осуществлять не с позиции </w:t>
      </w:r>
      <w:proofErr w:type="spellStart"/>
      <w:r>
        <w:t>благополучателя</w:t>
      </w:r>
      <w:proofErr w:type="spellEnd"/>
      <w:r>
        <w:t xml:space="preserve"> (инвалида), а в соответствии с действующими порядками, стандартами оказания реабилитационной помощи.</w:t>
      </w:r>
    </w:p>
    <w:p w:rsidR="00946BAC" w:rsidRDefault="00946BAC">
      <w:pPr>
        <w:pStyle w:val="ConsPlusNormal"/>
        <w:ind w:firstLine="540"/>
        <w:jc w:val="both"/>
      </w:pPr>
      <w:r>
        <w:t xml:space="preserve">Ключевой аспект социальной реабилитации с позиции Международной классификации функционирования заключается в том, что реабилитация и социальная интеграция инвалидов не могут рассматриваться отдельно. Для этого необходимо в каждом муниципальном образовании создание ранней, комплексной, этапной, доступной, управляемой, эффективной системы (службы) реабилитации как социальной универсальной технологии подготовки инвалидов к интеграции в общество, реализуемой </w:t>
      </w:r>
      <w:proofErr w:type="spellStart"/>
      <w:r>
        <w:t>мультидисциплинарными</w:t>
      </w:r>
      <w:proofErr w:type="spellEnd"/>
      <w:r>
        <w:t xml:space="preserve"> бригадами специалистов с активным участием как инвалидов, так и членов их семей при наличии целостной региональной системы реабилитации инвалидов.</w:t>
      </w:r>
    </w:p>
    <w:p w:rsidR="00946BAC" w:rsidRDefault="00946BAC">
      <w:pPr>
        <w:pStyle w:val="ConsPlusNormal"/>
        <w:ind w:firstLine="540"/>
        <w:jc w:val="both"/>
      </w:pPr>
      <w:r>
        <w:t>Своевременное проведение комплексной реабилитации инвалидов в системе специализированных служб позволяет значительно снизить выраженность ограничений жизнедеятельности, не допустить утяжеление инвалидности, повысить способность к самообслуживанию и независимой жизнедеятельности, тем самым предотвратить или отсрочить их помещение в стационарные учреждения.</w:t>
      </w:r>
    </w:p>
    <w:p w:rsidR="00946BAC" w:rsidRDefault="00946BAC">
      <w:pPr>
        <w:pStyle w:val="ConsPlusNormal"/>
        <w:ind w:firstLine="540"/>
        <w:jc w:val="both"/>
      </w:pPr>
      <w:r>
        <w:t xml:space="preserve">Вместе с тем, несмотря на наличие многих субъектов комплексной системы реабилитации инвалидов, ее эффективное функционирование как межведомственной, этапной, преемственной, </w:t>
      </w:r>
      <w:r>
        <w:lastRenderedPageBreak/>
        <w:t>комплексной, управляемой системы организовано в крае недостаточно.</w:t>
      </w:r>
    </w:p>
    <w:p w:rsidR="00946BAC" w:rsidRDefault="00946BAC">
      <w:pPr>
        <w:pStyle w:val="ConsPlusNormal"/>
        <w:ind w:firstLine="540"/>
        <w:jc w:val="both"/>
      </w:pPr>
      <w:r>
        <w:t>1.8. Для совершенствования данной системы необходимо решение ряда проблем:</w:t>
      </w:r>
    </w:p>
    <w:p w:rsidR="00946BAC" w:rsidRDefault="00946BAC">
      <w:pPr>
        <w:pStyle w:val="ConsPlusNormal"/>
        <w:ind w:firstLine="540"/>
        <w:jc w:val="both"/>
      </w:pPr>
      <w:proofErr w:type="gramStart"/>
      <w:r>
        <w:t xml:space="preserve">проведение реабилитационного аудита: пересмотр действующей системы оказания реабилитационных услуг в крае, анализ фактического состояния организации системы комплексной реабилитации инвалидов в разных территориях, оценка возможности получения реабилитационных услуг инвалидами в учреждениях и организациях разной ведомственной принадлежности и форм собственности, </w:t>
      </w:r>
      <w:proofErr w:type="spellStart"/>
      <w:r>
        <w:t>типологизация</w:t>
      </w:r>
      <w:proofErr w:type="spellEnd"/>
      <w:r>
        <w:t xml:space="preserve"> территорий Пермского края с учетом показателей инвалидности и реабилитационного потенциала административных образований и разработка реабилитационных паспортов территорий, "типовых моделей" территориального развития</w:t>
      </w:r>
      <w:proofErr w:type="gramEnd"/>
      <w:r>
        <w:t xml:space="preserve"> и оказания реабилитационных услуг с целью внедрения, совершенствования и развития оптимальных моделей реабилитации в территориях, в зависимости от наличия или отсутствия реабилитационных служб, формирование межведомственной информационно-ресурсной базы инвалидов;</w:t>
      </w:r>
    </w:p>
    <w:p w:rsidR="00946BAC" w:rsidRDefault="00946BAC">
      <w:pPr>
        <w:pStyle w:val="ConsPlusNormal"/>
        <w:ind w:firstLine="540"/>
        <w:jc w:val="both"/>
      </w:pPr>
      <w:r>
        <w:t>разработка нормативной правовой базы, совершенствование механизмов межведомственного взаимодействия субъектов реабилитации;</w:t>
      </w:r>
    </w:p>
    <w:p w:rsidR="00946BAC" w:rsidRDefault="00946BAC">
      <w:pPr>
        <w:pStyle w:val="ConsPlusNormal"/>
        <w:ind w:firstLine="540"/>
        <w:jc w:val="both"/>
      </w:pPr>
      <w:r>
        <w:t>разработка межведомственных программ реабилитации и социальной интеграции всеми субъектами реабилитации и выбор целевых показателей эффективности;</w:t>
      </w:r>
    </w:p>
    <w:p w:rsidR="00946BAC" w:rsidRDefault="00946BAC">
      <w:pPr>
        <w:pStyle w:val="ConsPlusNormal"/>
        <w:ind w:firstLine="540"/>
        <w:jc w:val="both"/>
      </w:pPr>
      <w:r>
        <w:t>разработка территориальных реабилитационных маршрутов;</w:t>
      </w:r>
    </w:p>
    <w:p w:rsidR="00946BAC" w:rsidRDefault="00946BAC">
      <w:pPr>
        <w:pStyle w:val="ConsPlusNormal"/>
        <w:ind w:firstLine="540"/>
        <w:jc w:val="both"/>
      </w:pPr>
      <w:r>
        <w:t xml:space="preserve">совершенствование реабилитационной инфраструктуры учреждений социального обслуживания в крае, приведение их в соответствие современным требованиям, материально-техническое оснащение государственных реабилитационных центров современным реабилитационным оборудованием, ремонт и модернизация, включая </w:t>
      </w:r>
      <w:proofErr w:type="spellStart"/>
      <w:r>
        <w:t>безбарьерную</w:t>
      </w:r>
      <w:proofErr w:type="spellEnd"/>
      <w:r>
        <w:t xml:space="preserve"> доступность реабилитационных служб;</w:t>
      </w:r>
    </w:p>
    <w:p w:rsidR="00946BAC" w:rsidRDefault="00946BAC">
      <w:pPr>
        <w:pStyle w:val="ConsPlusNormal"/>
        <w:ind w:firstLine="540"/>
        <w:jc w:val="both"/>
      </w:pPr>
      <w:r>
        <w:t>внедрение единой электронной базы инвалидов с учетом основных положений Международной классификации функционирования;</w:t>
      </w:r>
    </w:p>
    <w:p w:rsidR="00946BAC" w:rsidRDefault="00946BAC">
      <w:pPr>
        <w:pStyle w:val="ConsPlusNormal"/>
        <w:ind w:firstLine="540"/>
        <w:jc w:val="both"/>
      </w:pPr>
      <w:r>
        <w:t>внедрение методологии Международной классификации функционирования, стандартизация реабилитационной инфраструктуры, технологий, методик;</w:t>
      </w:r>
    </w:p>
    <w:p w:rsidR="00946BAC" w:rsidRDefault="00946BAC">
      <w:pPr>
        <w:pStyle w:val="ConsPlusNormal"/>
        <w:ind w:firstLine="540"/>
        <w:jc w:val="both"/>
      </w:pPr>
      <w:r>
        <w:t xml:space="preserve">создание системы подготовки, совершенствования, аттестации специалистов по реабилитации (членов </w:t>
      </w:r>
      <w:proofErr w:type="spellStart"/>
      <w:r>
        <w:t>мультидисциплинарных</w:t>
      </w:r>
      <w:proofErr w:type="spellEnd"/>
      <w:r>
        <w:t xml:space="preserve"> бригад);</w:t>
      </w:r>
    </w:p>
    <w:p w:rsidR="00946BAC" w:rsidRDefault="00946BAC">
      <w:pPr>
        <w:pStyle w:val="ConsPlusNormal"/>
        <w:ind w:firstLine="540"/>
        <w:jc w:val="both"/>
      </w:pPr>
      <w:r>
        <w:t>разработка и внедрение критериев эффективности реабилитационного процесса.</w:t>
      </w:r>
    </w:p>
    <w:p w:rsidR="00946BAC" w:rsidRDefault="00946BAC">
      <w:pPr>
        <w:pStyle w:val="ConsPlusNormal"/>
        <w:ind w:firstLine="540"/>
        <w:jc w:val="both"/>
      </w:pPr>
      <w:r>
        <w:t xml:space="preserve">1.9. </w:t>
      </w:r>
      <w:proofErr w:type="gramStart"/>
      <w:r>
        <w:t>В соответствии с положениями, обозначенными в Международной классификации функционирования, требуется максимальное приближение социальных реабилитационных служб к месту проживания человека с инвалидностью в целях учета условий проживания человека при проведении реабилитационных мероприятий, так как ключевой задачей реабилитации является восстановление способностей человека к социальной интеграции в среду его непосредственного проживания с ее особенностями развития, экономики, быта, социальной инфраструктуры.</w:t>
      </w:r>
      <w:proofErr w:type="gramEnd"/>
      <w:r>
        <w:t xml:space="preserve"> Сегодня такая возможность в Пермском крае отсутствует.</w:t>
      </w:r>
    </w:p>
    <w:p w:rsidR="00946BAC" w:rsidRDefault="00946BAC">
      <w:pPr>
        <w:pStyle w:val="ConsPlusNormal"/>
        <w:ind w:firstLine="540"/>
        <w:jc w:val="both"/>
      </w:pPr>
      <w:r>
        <w:t>Существует проблема подготовки кадров для оказания качественных реабилитационных услуг, внедрения новых эффективных технологий реабилитации.</w:t>
      </w:r>
    </w:p>
    <w:p w:rsidR="00946BAC" w:rsidRDefault="00946BAC">
      <w:pPr>
        <w:pStyle w:val="ConsPlusNormal"/>
        <w:ind w:firstLine="540"/>
        <w:jc w:val="both"/>
      </w:pPr>
      <w:r>
        <w:t>Отсутствует единая автоматизированная информационно-ресурсная база по реабилитации инвалидов, что делает маршрутизацию реабилитационных программ практически невозможной и не способствует разработке качественных реабилитационных программ, затрудняет процесс ее реализации и оценку эффективности.</w:t>
      </w:r>
    </w:p>
    <w:p w:rsidR="00946BAC" w:rsidRDefault="00946BAC">
      <w:pPr>
        <w:pStyle w:val="ConsPlusNormal"/>
        <w:ind w:firstLine="540"/>
        <w:jc w:val="both"/>
      </w:pPr>
      <w:r>
        <w:t>Требует уточнения порядок взаимодействия и преемственности в деятельности учреждений, разрабатывающих и реализующих реабилитационные программы для инвалидов.</w:t>
      </w:r>
    </w:p>
    <w:p w:rsidR="00946BAC" w:rsidRDefault="00946BAC">
      <w:pPr>
        <w:pStyle w:val="ConsPlusNormal"/>
        <w:ind w:firstLine="540"/>
        <w:jc w:val="both"/>
      </w:pPr>
      <w:r>
        <w:t>Требует совершенствования информационно-методическое и научное сопровождение подготовки специалистов с привлечением инновационного международного опыта в медико-социальной реабилитации инвалидов.</w:t>
      </w:r>
    </w:p>
    <w:p w:rsidR="00946BAC" w:rsidRDefault="00946BAC">
      <w:pPr>
        <w:pStyle w:val="ConsPlusNormal"/>
        <w:ind w:firstLine="540"/>
        <w:jc w:val="both"/>
      </w:pPr>
      <w:r>
        <w:t>Требуют пересмотра и обновления, инновационных подходов технологии, применяемые в процессе реабилитации, адаптации и в сопровождении семей с детьми-инвалидами.</w:t>
      </w:r>
    </w:p>
    <w:p w:rsidR="00946BAC" w:rsidRDefault="00946BAC">
      <w:pPr>
        <w:pStyle w:val="ConsPlusNormal"/>
        <w:ind w:firstLine="540"/>
        <w:jc w:val="both"/>
      </w:pPr>
      <w:r>
        <w:t>Необходимо создание системы своевременного обеспечения инвалидов необходимыми техническими средствами реабилитации и протезно-ортопедическими изделиями, развитие службы "Социальное такси".</w:t>
      </w:r>
    </w:p>
    <w:p w:rsidR="00946BAC" w:rsidRDefault="00946BAC">
      <w:pPr>
        <w:pStyle w:val="ConsPlusNormal"/>
        <w:ind w:firstLine="540"/>
        <w:jc w:val="both"/>
      </w:pPr>
      <w:r>
        <w:t xml:space="preserve">Необходимо обеспечение доступности маломобильных групп населения (далее - МГН) к </w:t>
      </w:r>
      <w:r>
        <w:lastRenderedPageBreak/>
        <w:t>объектам социальной инфраструктуры, среде жизнедеятельности и предоставление возможности беспрепятственного перемещения.</w:t>
      </w:r>
    </w:p>
    <w:p w:rsidR="00946BAC" w:rsidRDefault="00946BAC">
      <w:pPr>
        <w:pStyle w:val="ConsPlusNormal"/>
        <w:ind w:firstLine="540"/>
        <w:jc w:val="both"/>
      </w:pPr>
      <w:r>
        <w:t>Требует развития система инклюзивного дошкольного и школьного образования, дополнительного образования детей-инвалидов.</w:t>
      </w:r>
    </w:p>
    <w:p w:rsidR="00946BAC" w:rsidRDefault="00946BAC">
      <w:pPr>
        <w:pStyle w:val="ConsPlusNormal"/>
        <w:ind w:firstLine="540"/>
        <w:jc w:val="both"/>
      </w:pPr>
      <w:r>
        <w:t>Требует развития система обеспечения полноценной профессиональной реабилитации инвалидов через формирование системы мотивации работодателей, стимулирующей создание рабочих мест для трудоустройства и профессиональной адаптации.</w:t>
      </w:r>
    </w:p>
    <w:p w:rsidR="00946BAC" w:rsidRDefault="00946BAC">
      <w:pPr>
        <w:pStyle w:val="ConsPlusNormal"/>
        <w:ind w:firstLine="540"/>
        <w:jc w:val="both"/>
      </w:pPr>
      <w:r>
        <w:t xml:space="preserve">Существует проблема организации и проведения физкультурно-оздоровительных, спортивных и </w:t>
      </w:r>
      <w:proofErr w:type="spellStart"/>
      <w:r>
        <w:t>социокультурных</w:t>
      </w:r>
      <w:proofErr w:type="spellEnd"/>
      <w:r>
        <w:t xml:space="preserve"> мероприятий для инвалидов на постоянной основе, обеспечения учреждений соответствующим оборудованием, подготовленными кадрами.</w:t>
      </w:r>
    </w:p>
    <w:p w:rsidR="00946BAC" w:rsidRDefault="00946BAC">
      <w:pPr>
        <w:pStyle w:val="ConsPlusNormal"/>
        <w:ind w:firstLine="540"/>
        <w:jc w:val="both"/>
      </w:pPr>
      <w:r>
        <w:t xml:space="preserve">1.10. </w:t>
      </w:r>
      <w:proofErr w:type="gramStart"/>
      <w:r>
        <w:t>Для решения вопросов организации доступной среды для инвалидов и других МГН, развития системы комплексной реабилитации инвалидов и создания условий для их интеграции в общество потребуется реализация разнообразных направлений и мероприятий, требующих координации усилий органов государственной власти, разных ведомств и учреждений, заинтересованных в решении данных проблем, что возможно только при использовании программно-целевого подхода.</w:t>
      </w:r>
      <w:proofErr w:type="gramEnd"/>
    </w:p>
    <w:p w:rsidR="00946BAC" w:rsidRDefault="00946BAC">
      <w:pPr>
        <w:pStyle w:val="ConsPlusNormal"/>
        <w:jc w:val="both"/>
      </w:pPr>
    </w:p>
    <w:p w:rsidR="00946BAC" w:rsidRDefault="00946BAC">
      <w:pPr>
        <w:pStyle w:val="ConsPlusNormal"/>
        <w:jc w:val="center"/>
      </w:pPr>
      <w:r>
        <w:t>II. Приоритеты и цели государственной политики, цели</w:t>
      </w:r>
    </w:p>
    <w:p w:rsidR="00946BAC" w:rsidRDefault="00946BAC">
      <w:pPr>
        <w:pStyle w:val="ConsPlusNormal"/>
        <w:jc w:val="center"/>
      </w:pPr>
      <w:r>
        <w:t>и задачи Подпрограммы. Планируемые макроэкономические</w:t>
      </w:r>
    </w:p>
    <w:p w:rsidR="00946BAC" w:rsidRDefault="00946BAC">
      <w:pPr>
        <w:pStyle w:val="ConsPlusNormal"/>
        <w:jc w:val="center"/>
      </w:pPr>
      <w:r>
        <w:t>показатели по итогам реализации Подпрограммы</w:t>
      </w:r>
    </w:p>
    <w:p w:rsidR="00946BAC" w:rsidRDefault="00946BAC">
      <w:pPr>
        <w:pStyle w:val="ConsPlusNormal"/>
        <w:jc w:val="both"/>
      </w:pPr>
    </w:p>
    <w:p w:rsidR="00946BAC" w:rsidRDefault="00946BAC">
      <w:pPr>
        <w:pStyle w:val="ConsPlusNormal"/>
        <w:ind w:firstLine="540"/>
        <w:jc w:val="both"/>
      </w:pPr>
      <w:r>
        <w:t xml:space="preserve">2.1. В соответствии с </w:t>
      </w:r>
      <w:hyperlink r:id="rId107" w:history="1">
        <w:r>
          <w:rPr>
            <w:color w:val="0000FF"/>
          </w:rPr>
          <w:t>Программой</w:t>
        </w:r>
      </w:hyperlink>
      <w:r>
        <w:t xml:space="preserve"> социально-экономического развития Пермского края на 2012-2016 годы, положениями </w:t>
      </w:r>
      <w:hyperlink r:id="rId108" w:history="1">
        <w:r>
          <w:rPr>
            <w:color w:val="0000FF"/>
          </w:rPr>
          <w:t>Конвенции</w:t>
        </w:r>
      </w:hyperlink>
      <w:r>
        <w:t xml:space="preserve"> о правах инвалидов, приоритетами и целями государственной политики в социальной сфере Пермского края является формирование безопасной социальной среды, а именно:</w:t>
      </w:r>
    </w:p>
    <w:p w:rsidR="00946BAC" w:rsidRDefault="00946BAC">
      <w:pPr>
        <w:pStyle w:val="ConsPlusNormal"/>
        <w:ind w:firstLine="540"/>
        <w:jc w:val="both"/>
      </w:pPr>
      <w:r>
        <w:t>повышение социальной защищенности населения Пермского края;</w:t>
      </w:r>
    </w:p>
    <w:p w:rsidR="00946BAC" w:rsidRDefault="00946BAC">
      <w:pPr>
        <w:pStyle w:val="ConsPlusNormal"/>
        <w:ind w:firstLine="540"/>
        <w:jc w:val="both"/>
      </w:pPr>
      <w:r>
        <w:t>развитие кадрового потенциала в сфере социального обслуживания населения;</w:t>
      </w:r>
    </w:p>
    <w:p w:rsidR="00946BAC" w:rsidRDefault="00946BAC">
      <w:pPr>
        <w:pStyle w:val="ConsPlusNormal"/>
        <w:ind w:firstLine="540"/>
        <w:jc w:val="both"/>
      </w:pPr>
      <w:r>
        <w:t>формирование эффективной и доступной системы институтов, обеспечивающих поддержку и содействие социальной адаптации граждан, попавших в трудную жизненную ситуацию или находящихся в социально опасном положении;</w:t>
      </w:r>
    </w:p>
    <w:p w:rsidR="00946BAC" w:rsidRDefault="00946BAC">
      <w:pPr>
        <w:pStyle w:val="ConsPlusNormal"/>
        <w:ind w:firstLine="540"/>
        <w:jc w:val="both"/>
      </w:pPr>
      <w:r>
        <w:t>разработка критериев оценки качества реабилитационных услуг для инвалидов, детей-инвалидов.</w:t>
      </w:r>
    </w:p>
    <w:p w:rsidR="00946BAC" w:rsidRDefault="00946BAC">
      <w:pPr>
        <w:pStyle w:val="ConsPlusNormal"/>
        <w:ind w:firstLine="540"/>
        <w:jc w:val="both"/>
      </w:pPr>
      <w:r>
        <w:t>2.2. В рамках направлений реабилитационной деятельности, развиваемой в настоящее время в крае, приоритетными вопросами совершенствования системы реабилитации инвалидов в крае являются:</w:t>
      </w:r>
    </w:p>
    <w:p w:rsidR="00946BAC" w:rsidRDefault="00946BAC">
      <w:pPr>
        <w:pStyle w:val="ConsPlusNormal"/>
        <w:ind w:firstLine="540"/>
        <w:jc w:val="both"/>
      </w:pPr>
      <w:r>
        <w:t>формирование межведомственной, этапной, преемственной, комплексной, управляемой системы оказания реабилитационных услуг;</w:t>
      </w:r>
    </w:p>
    <w:p w:rsidR="00946BAC" w:rsidRDefault="00946BAC">
      <w:pPr>
        <w:pStyle w:val="ConsPlusNormal"/>
        <w:ind w:firstLine="540"/>
        <w:jc w:val="both"/>
      </w:pPr>
      <w:r>
        <w:t>развитие кадрового потенциала;</w:t>
      </w:r>
    </w:p>
    <w:p w:rsidR="00946BAC" w:rsidRDefault="00946BAC">
      <w:pPr>
        <w:pStyle w:val="ConsPlusNormal"/>
        <w:ind w:firstLine="540"/>
        <w:jc w:val="both"/>
      </w:pPr>
      <w:r>
        <w:t>формирование реабилитационной инфраструктуры учреждений системы социального обслуживания, соответствующей современным требованиям.</w:t>
      </w:r>
    </w:p>
    <w:p w:rsidR="00946BAC" w:rsidRDefault="00946BAC">
      <w:pPr>
        <w:pStyle w:val="ConsPlusNormal"/>
        <w:ind w:firstLine="540"/>
        <w:jc w:val="both"/>
      </w:pPr>
      <w:r>
        <w:t>2.3. Для реализации этой стратегии в рамках Программы потребуется решить основные задачи:</w:t>
      </w:r>
    </w:p>
    <w:p w:rsidR="00946BAC" w:rsidRDefault="00946BAC">
      <w:pPr>
        <w:pStyle w:val="ConsPlusNormal"/>
        <w:ind w:firstLine="540"/>
        <w:jc w:val="both"/>
      </w:pPr>
      <w:r>
        <w:t>изменить саму систему оказания реабилитационных услуг с пересмотром подходов, структуры оказания услуг, приведением ее в соответствие национальным стандартам, Международной классификации функционирования;</w:t>
      </w:r>
    </w:p>
    <w:p w:rsidR="00946BAC" w:rsidRDefault="00946BAC">
      <w:pPr>
        <w:pStyle w:val="ConsPlusNormal"/>
        <w:ind w:firstLine="540"/>
        <w:jc w:val="both"/>
      </w:pPr>
      <w:r>
        <w:t>обучить специалистов новейшим технологиям;</w:t>
      </w:r>
    </w:p>
    <w:p w:rsidR="00946BAC" w:rsidRDefault="00946BAC">
      <w:pPr>
        <w:pStyle w:val="ConsPlusNormal"/>
        <w:ind w:firstLine="540"/>
        <w:jc w:val="both"/>
      </w:pPr>
      <w:r>
        <w:t>модернизировать и ввести в строй реабилитационные центры, оснастить их современным реабилитационным оборудованием, обеспечить инвалидов техническими средствами реабилитации, не входящими в федеральный перечень.</w:t>
      </w:r>
    </w:p>
    <w:p w:rsidR="00946BAC" w:rsidRDefault="00946BAC">
      <w:pPr>
        <w:pStyle w:val="ConsPlusNormal"/>
        <w:ind w:firstLine="540"/>
        <w:jc w:val="both"/>
      </w:pPr>
      <w:r>
        <w:t>2.4. Реализация планируемых мероприятий в рамках Подпрограммы на территории Пермского края к концу 2016 года позволит:</w:t>
      </w:r>
    </w:p>
    <w:p w:rsidR="00946BAC" w:rsidRDefault="00946BAC">
      <w:pPr>
        <w:pStyle w:val="ConsPlusNormal"/>
        <w:ind w:firstLine="540"/>
        <w:jc w:val="both"/>
      </w:pPr>
      <w:r>
        <w:t>сформировать межведомственную, этапную, преемственную, комплексную, управляемую систему оказания реабилитационных услуг в крае;</w:t>
      </w:r>
    </w:p>
    <w:p w:rsidR="00946BAC" w:rsidRDefault="00946BAC">
      <w:pPr>
        <w:pStyle w:val="ConsPlusNormal"/>
        <w:ind w:firstLine="540"/>
        <w:jc w:val="both"/>
      </w:pPr>
      <w:r>
        <w:t xml:space="preserve">сформировать реабилитационную инфраструктуру учреждений системы социального </w:t>
      </w:r>
      <w:r>
        <w:lastRenderedPageBreak/>
        <w:t>обслуживания, соответствующую современным требованиям.</w:t>
      </w:r>
    </w:p>
    <w:p w:rsidR="00946BAC" w:rsidRDefault="00946BAC">
      <w:pPr>
        <w:pStyle w:val="ConsPlusNormal"/>
        <w:jc w:val="both"/>
      </w:pPr>
    </w:p>
    <w:p w:rsidR="00946BAC" w:rsidRDefault="00946BAC">
      <w:pPr>
        <w:pStyle w:val="ConsPlusNormal"/>
        <w:jc w:val="center"/>
      </w:pPr>
      <w:r>
        <w:t>III. Прогноз конечных результатов Подпрограммы</w:t>
      </w:r>
    </w:p>
    <w:p w:rsidR="00946BAC" w:rsidRDefault="00946BAC">
      <w:pPr>
        <w:pStyle w:val="ConsPlusNormal"/>
        <w:jc w:val="center"/>
      </w:pPr>
      <w:proofErr w:type="gramStart"/>
      <w:r>
        <w:t xml:space="preserve">(в ред. </w:t>
      </w:r>
      <w:hyperlink r:id="rId109" w:history="1">
        <w:r>
          <w:rPr>
            <w:color w:val="0000FF"/>
          </w:rPr>
          <w:t>Постановления</w:t>
        </w:r>
      </w:hyperlink>
      <w:r>
        <w:t xml:space="preserve"> Правительства Пермского края</w:t>
      </w:r>
      <w:proofErr w:type="gramEnd"/>
    </w:p>
    <w:p w:rsidR="00946BAC" w:rsidRDefault="00946BAC">
      <w:pPr>
        <w:pStyle w:val="ConsPlusNormal"/>
        <w:jc w:val="center"/>
      </w:pPr>
      <w:r>
        <w:t>от 25.09.2015 N 721-п)</w:t>
      </w:r>
    </w:p>
    <w:p w:rsidR="00946BAC" w:rsidRDefault="00946BAC">
      <w:pPr>
        <w:pStyle w:val="ConsPlusNormal"/>
        <w:jc w:val="both"/>
      </w:pPr>
    </w:p>
    <w:p w:rsidR="00946BAC" w:rsidRDefault="00946BAC">
      <w:pPr>
        <w:pStyle w:val="ConsPlusNormal"/>
        <w:ind w:firstLine="540"/>
        <w:jc w:val="both"/>
      </w:pPr>
      <w:r>
        <w:t>3.1. Реализация Программы позволит к моменту завершения Программы достичь:</w:t>
      </w:r>
    </w:p>
    <w:p w:rsidR="00946BAC" w:rsidRDefault="00946BAC">
      <w:pPr>
        <w:pStyle w:val="ConsPlusNormal"/>
        <w:ind w:firstLine="540"/>
        <w:jc w:val="both"/>
      </w:pPr>
      <w:r>
        <w:t>увеличения до 15,5% доли инвалидов, получивших положительные результаты реабилитации, от числа прошедших реабилитацию;</w:t>
      </w:r>
    </w:p>
    <w:p w:rsidR="00946BAC" w:rsidRDefault="00946BAC">
      <w:pPr>
        <w:pStyle w:val="ConsPlusNormal"/>
        <w:ind w:firstLine="540"/>
        <w:jc w:val="both"/>
      </w:pPr>
      <w:r>
        <w:t>увеличения до 55% доли специалистов, прошедших обучение и повышение квалификации по вопросам реабилитации и социальной интеграции инвалидов, среди всех специалистов, подлежащих обучению в данной сфере в Пермском крае;</w:t>
      </w:r>
    </w:p>
    <w:p w:rsidR="00946BAC" w:rsidRDefault="00946BAC">
      <w:pPr>
        <w:pStyle w:val="ConsPlusNormal"/>
        <w:ind w:firstLine="540"/>
        <w:jc w:val="both"/>
      </w:pPr>
      <w:r>
        <w:t>увеличения до 30% доли инвалидов, участвующих в спортивных и культурных мероприятиях (от общего количества инвалидов);</w:t>
      </w:r>
    </w:p>
    <w:p w:rsidR="00946BAC" w:rsidRDefault="00946BAC">
      <w:pPr>
        <w:pStyle w:val="ConsPlusNormal"/>
        <w:ind w:firstLine="540"/>
        <w:jc w:val="both"/>
      </w:pPr>
      <w:r>
        <w:t>увеличения до 95% доли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обратившихся;</w:t>
      </w:r>
    </w:p>
    <w:p w:rsidR="00946BAC" w:rsidRDefault="00946BAC">
      <w:pPr>
        <w:pStyle w:val="ConsPlusNormal"/>
        <w:ind w:firstLine="540"/>
        <w:jc w:val="both"/>
      </w:pPr>
      <w:r>
        <w:t>увеличить удельный вес семей, получающих комплексные реабилитационные (</w:t>
      </w:r>
      <w:proofErr w:type="spellStart"/>
      <w:r>
        <w:t>абилитационные</w:t>
      </w:r>
      <w:proofErr w:type="spellEnd"/>
      <w:r>
        <w:t>) услуги в рамках оказания ранней помощи, от числа выявленных семей с ребенком в возрасте от 0 до 4 лет с отклонениями в развитии, нуждающихся в ранней помощи (вошедших в проект), до 80%;</w:t>
      </w:r>
    </w:p>
    <w:p w:rsidR="00946BAC" w:rsidRDefault="00946BAC">
      <w:pPr>
        <w:pStyle w:val="ConsPlusNormal"/>
        <w:ind w:firstLine="540"/>
        <w:jc w:val="both"/>
      </w:pPr>
      <w:r>
        <w:t>увеличить удельный вес семей, удовлетворенных качеством оказания услуги ранней помощи, от числа участников до 85%;</w:t>
      </w:r>
    </w:p>
    <w:p w:rsidR="00946BAC" w:rsidRDefault="00946BAC">
      <w:pPr>
        <w:pStyle w:val="ConsPlusNormal"/>
        <w:ind w:firstLine="540"/>
        <w:jc w:val="both"/>
      </w:pPr>
      <w:r>
        <w:t>увеличить достижение популяционной нормы (среднестатистический показатель психофизического развития ребенка в возрастном периоде от 0 до 4 лет) детьми - участниками программы ранней помощи до 50%;</w:t>
      </w:r>
    </w:p>
    <w:p w:rsidR="00946BAC" w:rsidRDefault="00946BAC">
      <w:pPr>
        <w:pStyle w:val="ConsPlusNormal"/>
        <w:ind w:firstLine="540"/>
        <w:jc w:val="both"/>
      </w:pPr>
      <w:r>
        <w:t>увеличить число высококвалифицированных специалистов, владеющих инновационными технологиями оказания ранней помощи детям с нарушениями в развитии до 4 лет (из числа принимающих участие в проекте), до 70 человек;</w:t>
      </w:r>
    </w:p>
    <w:p w:rsidR="00946BAC" w:rsidRDefault="00946BAC">
      <w:pPr>
        <w:pStyle w:val="ConsPlusNormal"/>
        <w:ind w:firstLine="540"/>
        <w:jc w:val="both"/>
      </w:pPr>
      <w:r>
        <w:t>снизить удельный вес семей, отказавшихся от детей (на 10000 рожденных детей), до 28%.</w:t>
      </w:r>
    </w:p>
    <w:p w:rsidR="00946BAC" w:rsidRDefault="00946BAC">
      <w:pPr>
        <w:pStyle w:val="ConsPlusNormal"/>
        <w:jc w:val="both"/>
      </w:pPr>
    </w:p>
    <w:p w:rsidR="00946BAC" w:rsidRDefault="00946BAC">
      <w:pPr>
        <w:pStyle w:val="ConsPlusNormal"/>
        <w:jc w:val="center"/>
      </w:pPr>
      <w:r>
        <w:t>IV. Сроки реализации Подпрограммы, этапы и сроки</w:t>
      </w:r>
    </w:p>
    <w:p w:rsidR="00946BAC" w:rsidRDefault="00946BAC">
      <w:pPr>
        <w:pStyle w:val="ConsPlusNormal"/>
        <w:jc w:val="center"/>
      </w:pPr>
      <w:r>
        <w:t>их реализации с указанием промежуточных показателей</w:t>
      </w:r>
    </w:p>
    <w:p w:rsidR="00946BAC" w:rsidRDefault="00946BAC">
      <w:pPr>
        <w:pStyle w:val="ConsPlusNormal"/>
        <w:jc w:val="both"/>
      </w:pPr>
    </w:p>
    <w:p w:rsidR="00946BAC" w:rsidRDefault="00946BAC">
      <w:pPr>
        <w:pStyle w:val="ConsPlusNormal"/>
        <w:ind w:firstLine="540"/>
        <w:jc w:val="both"/>
      </w:pPr>
      <w:r>
        <w:t>Подпрограмма реализуется в два этапа:</w:t>
      </w:r>
    </w:p>
    <w:p w:rsidR="00946BAC" w:rsidRDefault="00946BAC">
      <w:pPr>
        <w:pStyle w:val="ConsPlusNormal"/>
        <w:ind w:firstLine="540"/>
        <w:jc w:val="both"/>
      </w:pPr>
      <w:r>
        <w:t>1 этап - 2014 год;</w:t>
      </w:r>
    </w:p>
    <w:p w:rsidR="00946BAC" w:rsidRDefault="00946BAC">
      <w:pPr>
        <w:pStyle w:val="ConsPlusNormal"/>
        <w:ind w:firstLine="540"/>
        <w:jc w:val="both"/>
      </w:pPr>
      <w:r>
        <w:t>2 этап - 2015-2016 годы.</w:t>
      </w:r>
    </w:p>
    <w:p w:rsidR="00946BAC" w:rsidRDefault="00946BAC">
      <w:pPr>
        <w:pStyle w:val="ConsPlusNormal"/>
        <w:ind w:firstLine="540"/>
        <w:jc w:val="both"/>
      </w:pPr>
      <w:r>
        <w:t xml:space="preserve">Целевым показателям посвящен </w:t>
      </w:r>
      <w:hyperlink w:anchor="P1825" w:history="1">
        <w:r>
          <w:rPr>
            <w:color w:val="0000FF"/>
          </w:rPr>
          <w:t>раздел VI</w:t>
        </w:r>
      </w:hyperlink>
      <w:r>
        <w:t xml:space="preserve"> Подпрограммы.</w:t>
      </w:r>
    </w:p>
    <w:p w:rsidR="00946BAC" w:rsidRDefault="00946BAC">
      <w:pPr>
        <w:pStyle w:val="ConsPlusNormal"/>
        <w:jc w:val="both"/>
      </w:pPr>
    </w:p>
    <w:p w:rsidR="00946BAC" w:rsidRDefault="00946BAC">
      <w:pPr>
        <w:pStyle w:val="ConsPlusNormal"/>
        <w:jc w:val="center"/>
      </w:pPr>
      <w:r>
        <w:t>V. Перечень основных мероприятий Подпрограммы</w:t>
      </w:r>
    </w:p>
    <w:p w:rsidR="00946BAC" w:rsidRDefault="00946BAC">
      <w:pPr>
        <w:pStyle w:val="ConsPlusNormal"/>
        <w:jc w:val="both"/>
      </w:pPr>
    </w:p>
    <w:p w:rsidR="00946BAC" w:rsidRDefault="00946BAC">
      <w:pPr>
        <w:pStyle w:val="ConsPlusNormal"/>
        <w:ind w:firstLine="540"/>
        <w:jc w:val="both"/>
      </w:pPr>
      <w:r>
        <w:t>5.1. Основные мероприятия Подпрограммы направлены на решение соответствующих задач.</w:t>
      </w:r>
    </w:p>
    <w:p w:rsidR="00946BAC" w:rsidRDefault="00946BAC">
      <w:pPr>
        <w:pStyle w:val="ConsPlusNormal"/>
        <w:ind w:firstLine="540"/>
        <w:jc w:val="both"/>
      </w:pPr>
      <w:r>
        <w:t>Основное мероприятие 2.1 "Повышение доступности и качества реабилитационных услуг (развитие системы реабилитации и интеграции инвалидов) в Пермском крае".</w:t>
      </w:r>
    </w:p>
    <w:p w:rsidR="00946BAC" w:rsidRDefault="00946BAC">
      <w:pPr>
        <w:pStyle w:val="ConsPlusNormal"/>
        <w:ind w:firstLine="540"/>
        <w:jc w:val="both"/>
      </w:pPr>
      <w:r>
        <w:t>Основное мероприятие 2.2 "Информационно-методическое и кадровое обеспечение системы реабилитации и социальной интеграции инвалидов в Пермском крае".</w:t>
      </w:r>
    </w:p>
    <w:p w:rsidR="00946BAC" w:rsidRDefault="00946BAC">
      <w:pPr>
        <w:pStyle w:val="ConsPlusNormal"/>
        <w:ind w:firstLine="540"/>
        <w:jc w:val="both"/>
      </w:pPr>
      <w:r>
        <w:t>Основное мероприятие 2.3 "Укрепление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p w:rsidR="00946BAC" w:rsidRDefault="00946BAC">
      <w:pPr>
        <w:pStyle w:val="ConsPlusNormal"/>
        <w:ind w:firstLine="540"/>
        <w:jc w:val="both"/>
      </w:pPr>
      <w:r>
        <w:t xml:space="preserve">Абзац утратил силу. - </w:t>
      </w:r>
      <w:hyperlink r:id="rId110" w:history="1">
        <w:r>
          <w:rPr>
            <w:color w:val="0000FF"/>
          </w:rPr>
          <w:t>Постановление</w:t>
        </w:r>
      </w:hyperlink>
      <w:r>
        <w:t xml:space="preserve"> Правительства Пермского края от 20.08.2015 N 551-п.</w:t>
      </w:r>
    </w:p>
    <w:p w:rsidR="00946BAC" w:rsidRDefault="00946BAC">
      <w:pPr>
        <w:pStyle w:val="ConsPlusNormal"/>
        <w:ind w:firstLine="540"/>
        <w:jc w:val="both"/>
      </w:pPr>
      <w:r>
        <w:t xml:space="preserve">5.2. Перечень мероприятий Подпрограммы с указанием сроков их реализации и ожидаемых результатов отражены в </w:t>
      </w:r>
      <w:hyperlink w:anchor="P564" w:history="1">
        <w:r>
          <w:rPr>
            <w:color w:val="0000FF"/>
          </w:rPr>
          <w:t>приложении 1</w:t>
        </w:r>
      </w:hyperlink>
      <w:r>
        <w:t xml:space="preserve"> к Программе.</w:t>
      </w:r>
    </w:p>
    <w:p w:rsidR="00946BAC" w:rsidRDefault="00946BAC">
      <w:pPr>
        <w:pStyle w:val="ConsPlusNormal"/>
        <w:jc w:val="both"/>
      </w:pPr>
    </w:p>
    <w:p w:rsidR="00946BAC" w:rsidRDefault="00946BAC">
      <w:pPr>
        <w:pStyle w:val="ConsPlusNormal"/>
        <w:jc w:val="center"/>
      </w:pPr>
      <w:bookmarkStart w:id="4" w:name="P1825"/>
      <w:bookmarkEnd w:id="4"/>
      <w:r>
        <w:lastRenderedPageBreak/>
        <w:t>VI. Перечень целевых показателей Подпрограммы</w:t>
      </w:r>
    </w:p>
    <w:p w:rsidR="00946BAC" w:rsidRDefault="00946BAC">
      <w:pPr>
        <w:pStyle w:val="ConsPlusNormal"/>
        <w:jc w:val="both"/>
      </w:pPr>
    </w:p>
    <w:p w:rsidR="00946BAC" w:rsidRDefault="00946BAC">
      <w:pPr>
        <w:pStyle w:val="ConsPlusNormal"/>
        <w:ind w:firstLine="540"/>
        <w:jc w:val="both"/>
      </w:pPr>
      <w:r>
        <w:t>Для оценки реализации Подпрограммы сформирована система целевых показателей.</w:t>
      </w:r>
    </w:p>
    <w:p w:rsidR="00946BAC" w:rsidRDefault="00946BAC">
      <w:pPr>
        <w:pStyle w:val="ConsPlusNormal"/>
        <w:ind w:firstLine="540"/>
        <w:jc w:val="both"/>
      </w:pPr>
      <w:r>
        <w:t xml:space="preserve">Сведения о взаимосвязи мероприятий и результатов их выполнения с конечными целевыми показателями Подпрограммы изложены в </w:t>
      </w:r>
      <w:hyperlink w:anchor="P1844" w:history="1">
        <w:r>
          <w:rPr>
            <w:color w:val="0000FF"/>
          </w:rPr>
          <w:t>приложении 4</w:t>
        </w:r>
      </w:hyperlink>
      <w:r>
        <w:t xml:space="preserve"> к Программе.</w:t>
      </w:r>
    </w:p>
    <w:p w:rsidR="00946BAC" w:rsidRDefault="00946BAC">
      <w:pPr>
        <w:pStyle w:val="ConsPlusNormal"/>
        <w:jc w:val="both"/>
      </w:pPr>
    </w:p>
    <w:p w:rsidR="00946BAC" w:rsidRDefault="00946BAC">
      <w:pPr>
        <w:pStyle w:val="ConsPlusNormal"/>
        <w:jc w:val="center"/>
      </w:pPr>
      <w:r>
        <w:t>VII. Информация по ресурсному обеспечению Подпрограммы</w:t>
      </w:r>
    </w:p>
    <w:p w:rsidR="00946BAC" w:rsidRDefault="00946BAC">
      <w:pPr>
        <w:pStyle w:val="ConsPlusNormal"/>
        <w:jc w:val="both"/>
      </w:pPr>
    </w:p>
    <w:p w:rsidR="00946BAC" w:rsidRDefault="00946BAC">
      <w:pPr>
        <w:pStyle w:val="ConsPlusNormal"/>
        <w:ind w:firstLine="540"/>
        <w:jc w:val="both"/>
      </w:pPr>
      <w:r>
        <w:t>7.1. Финансирование Подпрограммы осуществляется за счет средств бюджета Пермского края, федерального бюджета и бюджетов органов местного самоуправления муниципальных образований Пермского края, привлечения внебюджетных источников финансирования.</w:t>
      </w:r>
    </w:p>
    <w:p w:rsidR="00946BAC" w:rsidRDefault="00946BAC">
      <w:pPr>
        <w:pStyle w:val="ConsPlusNormal"/>
        <w:ind w:firstLine="540"/>
        <w:jc w:val="both"/>
      </w:pPr>
      <w:r>
        <w:t>Объем финансирования на реализацию Подпрограммы определяется ежегодно при формировании бюджета Пермского края и утверждается законом Пермского края о бюджете Пермского края на очередной финансовый год и плановый период.</w:t>
      </w:r>
    </w:p>
    <w:p w:rsidR="00946BAC" w:rsidRDefault="00946BAC">
      <w:pPr>
        <w:pStyle w:val="ConsPlusNormal"/>
        <w:ind w:firstLine="540"/>
        <w:jc w:val="both"/>
      </w:pPr>
      <w:proofErr w:type="gramStart"/>
      <w:r>
        <w:t xml:space="preserve">Средства федерального бюджета в рамках государственной </w:t>
      </w:r>
      <w:hyperlink r:id="rId111" w:history="1">
        <w:r>
          <w:rPr>
            <w:color w:val="0000FF"/>
          </w:rPr>
          <w:t>программы</w:t>
        </w:r>
      </w:hyperlink>
      <w:r>
        <w:t xml:space="preserve"> Российской Федерации "Доступная среда на 2011-2015 годы", утвержденной Постановлением Правительства Российской Федерации от 15 апреля 2014 г. N 297, на финансирование расходов по реализации мероприятий привлекаются в виде субсидий бюджету Пермского края на условиях софинансирования в соответствии с </w:t>
      </w:r>
      <w:hyperlink r:id="rId112" w:history="1">
        <w:r>
          <w:rPr>
            <w:color w:val="0000FF"/>
          </w:rPr>
          <w:t>Постановлением</w:t>
        </w:r>
      </w:hyperlink>
      <w:r>
        <w:t xml:space="preserve"> Правительства Российской Федерации от 19 февраля 2015 г. N 146 "О внесении изменений в</w:t>
      </w:r>
      <w:proofErr w:type="gramEnd"/>
      <w:r>
        <w:t xml:space="preserve"> государственную программу Российской Федерации "Доступная среда" на 2011-2015 годы и признании </w:t>
      </w:r>
      <w:proofErr w:type="gramStart"/>
      <w:r>
        <w:t>утратившими</w:t>
      </w:r>
      <w:proofErr w:type="gramEnd"/>
      <w:r>
        <w:t xml:space="preserve"> силу некоторых постановлений Правительства Российской Федерации".</w:t>
      </w:r>
    </w:p>
    <w:p w:rsidR="00946BAC" w:rsidRDefault="00946BAC">
      <w:pPr>
        <w:pStyle w:val="ConsPlusNormal"/>
        <w:jc w:val="both"/>
      </w:pPr>
      <w:r>
        <w:t xml:space="preserve">(в ред. </w:t>
      </w:r>
      <w:hyperlink r:id="rId113" w:history="1">
        <w:r>
          <w:rPr>
            <w:color w:val="0000FF"/>
          </w:rPr>
          <w:t>Постановления</w:t>
        </w:r>
      </w:hyperlink>
      <w:r>
        <w:t xml:space="preserve"> Правительства Пермского края от 20.08.2015 N 551-п)</w:t>
      </w:r>
    </w:p>
    <w:p w:rsidR="00946BAC" w:rsidRDefault="00946BAC">
      <w:pPr>
        <w:pStyle w:val="ConsPlusNormal"/>
        <w:ind w:firstLine="540"/>
        <w:jc w:val="both"/>
      </w:pPr>
      <w:r>
        <w:t>7.2. Участие органов местного самоуправления в реализации Подпрограммы предусматривается на основе соглашений при условии софинансирования ими на цели реализации соответствующих мероприятий Подпрограммы собственных и привлеченных сре</w:t>
      </w:r>
      <w:proofErr w:type="gramStart"/>
      <w:r>
        <w:t>дств в р</w:t>
      </w:r>
      <w:proofErr w:type="gramEnd"/>
      <w:r>
        <w:t>азмере не менее 30% общего объема финансирования.</w:t>
      </w:r>
    </w:p>
    <w:p w:rsidR="00946BAC" w:rsidRDefault="00946BAC">
      <w:pPr>
        <w:pStyle w:val="ConsPlusNormal"/>
        <w:jc w:val="both"/>
      </w:pPr>
      <w:r>
        <w:t xml:space="preserve">(в ред. </w:t>
      </w:r>
      <w:hyperlink r:id="rId114" w:history="1">
        <w:r>
          <w:rPr>
            <w:color w:val="0000FF"/>
          </w:rPr>
          <w:t>Постановления</w:t>
        </w:r>
      </w:hyperlink>
      <w:r>
        <w:t xml:space="preserve"> Правительства Пермского края от 20.08.2015 N 551-п)</w:t>
      </w:r>
    </w:p>
    <w:p w:rsidR="00946BAC" w:rsidRDefault="00946BAC">
      <w:pPr>
        <w:pStyle w:val="ConsPlusNormal"/>
        <w:ind w:firstLine="540"/>
        <w:jc w:val="both"/>
      </w:pPr>
      <w:r>
        <w:t xml:space="preserve">Сводные финансовые затраты на реализацию мероприятий Подпрограммы отражены в </w:t>
      </w:r>
      <w:hyperlink w:anchor="P2126" w:history="1">
        <w:r>
          <w:rPr>
            <w:color w:val="0000FF"/>
          </w:rPr>
          <w:t>приложениях 5</w:t>
        </w:r>
      </w:hyperlink>
      <w:r>
        <w:t xml:space="preserve">, </w:t>
      </w:r>
      <w:hyperlink w:anchor="P3626" w:history="1">
        <w:r>
          <w:rPr>
            <w:color w:val="0000FF"/>
          </w:rPr>
          <w:t>6</w:t>
        </w:r>
      </w:hyperlink>
      <w:r>
        <w:t xml:space="preserve"> к Программе.</w:t>
      </w: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bookmarkStart w:id="5" w:name="P1844"/>
      <w:bookmarkEnd w:id="5"/>
      <w:r>
        <w:t>Приложение 4</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center"/>
      </w:pPr>
      <w:r>
        <w:t>Список изменяющих документов</w:t>
      </w:r>
    </w:p>
    <w:p w:rsidR="00946BAC" w:rsidRDefault="00946BAC">
      <w:pPr>
        <w:pStyle w:val="ConsPlusNormal"/>
        <w:jc w:val="center"/>
      </w:pPr>
      <w:r>
        <w:t xml:space="preserve">(в ред. </w:t>
      </w:r>
      <w:hyperlink r:id="rId115" w:history="1">
        <w:r>
          <w:rPr>
            <w:color w:val="0000FF"/>
          </w:rPr>
          <w:t>Постановления</w:t>
        </w:r>
      </w:hyperlink>
      <w:r>
        <w:t xml:space="preserve"> Правительства Пермского края от 25.09.2015 N 721-п)</w:t>
      </w:r>
    </w:p>
    <w:p w:rsidR="00946BAC" w:rsidRDefault="00946BAC">
      <w:pPr>
        <w:pStyle w:val="ConsPlusNormal"/>
        <w:jc w:val="both"/>
      </w:pPr>
    </w:p>
    <w:p w:rsidR="00946BAC" w:rsidRDefault="00946BAC">
      <w:pPr>
        <w:pStyle w:val="ConsPlusNormal"/>
        <w:jc w:val="right"/>
      </w:pPr>
      <w:r>
        <w:t>Таблица 1</w:t>
      </w:r>
    </w:p>
    <w:p w:rsidR="00946BAC" w:rsidRDefault="00946BAC">
      <w:pPr>
        <w:pStyle w:val="ConsPlusNormal"/>
        <w:jc w:val="both"/>
      </w:pPr>
    </w:p>
    <w:p w:rsidR="00946BAC" w:rsidRDefault="00946BAC">
      <w:pPr>
        <w:pStyle w:val="ConsPlusNormal"/>
        <w:jc w:val="center"/>
      </w:pPr>
      <w:r>
        <w:t>ЦЕЛЕВЫЕ ПОКАЗАТЕЛИ</w:t>
      </w:r>
    </w:p>
    <w:p w:rsidR="00946BAC" w:rsidRDefault="00946BAC">
      <w:pPr>
        <w:pStyle w:val="ConsPlusNormal"/>
        <w:jc w:val="center"/>
      </w:pPr>
      <w:r>
        <w:t>реализации государственной программы "Доступная среда.</w:t>
      </w:r>
    </w:p>
    <w:p w:rsidR="00946BAC" w:rsidRDefault="00946BAC">
      <w:pPr>
        <w:pStyle w:val="ConsPlusNormal"/>
        <w:jc w:val="center"/>
      </w:pPr>
      <w:r>
        <w:t>Реабилитация и создание условий для социальной интеграции</w:t>
      </w:r>
    </w:p>
    <w:p w:rsidR="00946BAC" w:rsidRDefault="00946BAC">
      <w:pPr>
        <w:pStyle w:val="ConsPlusNormal"/>
        <w:jc w:val="center"/>
      </w:pPr>
      <w:r>
        <w:t>инвалидов Пермского края" на 2014-2015 годы</w:t>
      </w:r>
    </w:p>
    <w:p w:rsidR="00946BAC" w:rsidRDefault="00946BAC">
      <w:pPr>
        <w:sectPr w:rsidR="00946BAC">
          <w:pgSz w:w="11905" w:h="16838"/>
          <w:pgMar w:top="1134" w:right="850" w:bottom="1134" w:left="1701" w:header="0" w:footer="0" w:gutter="0"/>
          <w:cols w:space="720"/>
        </w:sectPr>
      </w:pP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8"/>
        <w:gridCol w:w="567"/>
        <w:gridCol w:w="1701"/>
        <w:gridCol w:w="624"/>
        <w:gridCol w:w="680"/>
        <w:gridCol w:w="680"/>
        <w:gridCol w:w="1701"/>
      </w:tblGrid>
      <w:tr w:rsidR="00946BAC">
        <w:tc>
          <w:tcPr>
            <w:tcW w:w="510" w:type="dxa"/>
            <w:vMerge w:val="restart"/>
            <w:vAlign w:val="center"/>
          </w:tcPr>
          <w:p w:rsidR="00946BAC" w:rsidRDefault="00946BA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vMerge w:val="restart"/>
            <w:vAlign w:val="center"/>
          </w:tcPr>
          <w:p w:rsidR="00946BAC" w:rsidRDefault="00946BAC">
            <w:pPr>
              <w:pStyle w:val="ConsPlusNormal"/>
              <w:jc w:val="center"/>
            </w:pPr>
            <w:r>
              <w:t>Наименование показателя</w:t>
            </w:r>
          </w:p>
        </w:tc>
        <w:tc>
          <w:tcPr>
            <w:tcW w:w="567" w:type="dxa"/>
            <w:vMerge w:val="restart"/>
            <w:vAlign w:val="center"/>
          </w:tcPr>
          <w:p w:rsidR="00946BAC" w:rsidRDefault="00946BAC">
            <w:pPr>
              <w:pStyle w:val="ConsPlusNormal"/>
              <w:jc w:val="center"/>
            </w:pPr>
            <w:r>
              <w:t xml:space="preserve">Ед. </w:t>
            </w:r>
            <w:proofErr w:type="spellStart"/>
            <w:r>
              <w:t>изм</w:t>
            </w:r>
            <w:proofErr w:type="spellEnd"/>
            <w:r>
              <w:t>.</w:t>
            </w:r>
          </w:p>
        </w:tc>
        <w:tc>
          <w:tcPr>
            <w:tcW w:w="1701" w:type="dxa"/>
            <w:vMerge w:val="restart"/>
            <w:vAlign w:val="center"/>
          </w:tcPr>
          <w:p w:rsidR="00946BAC" w:rsidRDefault="00946BAC">
            <w:pPr>
              <w:pStyle w:val="ConsPlusNormal"/>
              <w:jc w:val="center"/>
            </w:pPr>
            <w:r>
              <w:t>ГРБС</w:t>
            </w:r>
          </w:p>
        </w:tc>
        <w:tc>
          <w:tcPr>
            <w:tcW w:w="1984" w:type="dxa"/>
            <w:gridSpan w:val="3"/>
            <w:vAlign w:val="center"/>
          </w:tcPr>
          <w:p w:rsidR="00946BAC" w:rsidRDefault="00946BAC">
            <w:pPr>
              <w:pStyle w:val="ConsPlusNormal"/>
              <w:jc w:val="center"/>
            </w:pPr>
            <w:r>
              <w:t>Значения показателей</w:t>
            </w:r>
          </w:p>
        </w:tc>
        <w:tc>
          <w:tcPr>
            <w:tcW w:w="1701" w:type="dxa"/>
            <w:vMerge w:val="restart"/>
            <w:vAlign w:val="center"/>
          </w:tcPr>
          <w:p w:rsidR="00946BAC" w:rsidRDefault="00946BAC">
            <w:pPr>
              <w:pStyle w:val="ConsPlusNormal"/>
              <w:jc w:val="center"/>
            </w:pPr>
            <w:r>
              <w:t>Наименование программных мероприятий</w:t>
            </w:r>
          </w:p>
        </w:tc>
      </w:tr>
      <w:tr w:rsidR="00946BAC">
        <w:tc>
          <w:tcPr>
            <w:tcW w:w="510" w:type="dxa"/>
            <w:vMerge/>
          </w:tcPr>
          <w:p w:rsidR="00946BAC" w:rsidRDefault="00946BAC"/>
        </w:tc>
        <w:tc>
          <w:tcPr>
            <w:tcW w:w="3118" w:type="dxa"/>
            <w:vMerge/>
          </w:tcPr>
          <w:p w:rsidR="00946BAC" w:rsidRDefault="00946BAC"/>
        </w:tc>
        <w:tc>
          <w:tcPr>
            <w:tcW w:w="567" w:type="dxa"/>
            <w:vMerge/>
          </w:tcPr>
          <w:p w:rsidR="00946BAC" w:rsidRDefault="00946BAC"/>
        </w:tc>
        <w:tc>
          <w:tcPr>
            <w:tcW w:w="1701" w:type="dxa"/>
            <w:vMerge/>
          </w:tcPr>
          <w:p w:rsidR="00946BAC" w:rsidRDefault="00946BAC"/>
        </w:tc>
        <w:tc>
          <w:tcPr>
            <w:tcW w:w="624" w:type="dxa"/>
            <w:vAlign w:val="center"/>
          </w:tcPr>
          <w:p w:rsidR="00946BAC" w:rsidRDefault="00946BAC">
            <w:pPr>
              <w:pStyle w:val="ConsPlusNormal"/>
              <w:jc w:val="center"/>
            </w:pPr>
            <w:r>
              <w:t>2013 г.</w:t>
            </w:r>
          </w:p>
        </w:tc>
        <w:tc>
          <w:tcPr>
            <w:tcW w:w="680" w:type="dxa"/>
            <w:vAlign w:val="center"/>
          </w:tcPr>
          <w:p w:rsidR="00946BAC" w:rsidRDefault="00946BAC">
            <w:pPr>
              <w:pStyle w:val="ConsPlusNormal"/>
              <w:jc w:val="center"/>
            </w:pPr>
            <w:r>
              <w:t>2014 г.</w:t>
            </w:r>
          </w:p>
        </w:tc>
        <w:tc>
          <w:tcPr>
            <w:tcW w:w="680" w:type="dxa"/>
            <w:vAlign w:val="center"/>
          </w:tcPr>
          <w:p w:rsidR="00946BAC" w:rsidRDefault="00946BAC">
            <w:pPr>
              <w:pStyle w:val="ConsPlusNormal"/>
              <w:jc w:val="center"/>
            </w:pPr>
            <w:r>
              <w:t>2015 г.</w:t>
            </w:r>
          </w:p>
        </w:tc>
        <w:tc>
          <w:tcPr>
            <w:tcW w:w="1701" w:type="dxa"/>
            <w:vMerge/>
          </w:tcPr>
          <w:p w:rsidR="00946BAC" w:rsidRDefault="00946BAC"/>
        </w:tc>
      </w:tr>
      <w:tr w:rsidR="00946BAC">
        <w:tc>
          <w:tcPr>
            <w:tcW w:w="510" w:type="dxa"/>
            <w:vAlign w:val="center"/>
          </w:tcPr>
          <w:p w:rsidR="00946BAC" w:rsidRDefault="00946BAC">
            <w:pPr>
              <w:pStyle w:val="ConsPlusNormal"/>
              <w:jc w:val="center"/>
            </w:pPr>
            <w:r>
              <w:t>1</w:t>
            </w:r>
          </w:p>
        </w:tc>
        <w:tc>
          <w:tcPr>
            <w:tcW w:w="3118" w:type="dxa"/>
            <w:vAlign w:val="center"/>
          </w:tcPr>
          <w:p w:rsidR="00946BAC" w:rsidRDefault="00946BAC">
            <w:pPr>
              <w:pStyle w:val="ConsPlusNormal"/>
              <w:jc w:val="center"/>
            </w:pPr>
            <w:r>
              <w:t>2</w:t>
            </w:r>
          </w:p>
        </w:tc>
        <w:tc>
          <w:tcPr>
            <w:tcW w:w="567" w:type="dxa"/>
            <w:vAlign w:val="center"/>
          </w:tcPr>
          <w:p w:rsidR="00946BAC" w:rsidRDefault="00946BAC">
            <w:pPr>
              <w:pStyle w:val="ConsPlusNormal"/>
              <w:jc w:val="center"/>
            </w:pPr>
            <w:r>
              <w:t>3</w:t>
            </w:r>
          </w:p>
        </w:tc>
        <w:tc>
          <w:tcPr>
            <w:tcW w:w="1701" w:type="dxa"/>
            <w:vAlign w:val="center"/>
          </w:tcPr>
          <w:p w:rsidR="00946BAC" w:rsidRDefault="00946BAC">
            <w:pPr>
              <w:pStyle w:val="ConsPlusNormal"/>
              <w:jc w:val="center"/>
            </w:pPr>
            <w:r>
              <w:t>4</w:t>
            </w:r>
          </w:p>
        </w:tc>
        <w:tc>
          <w:tcPr>
            <w:tcW w:w="624" w:type="dxa"/>
            <w:vAlign w:val="center"/>
          </w:tcPr>
          <w:p w:rsidR="00946BAC" w:rsidRDefault="00946BAC">
            <w:pPr>
              <w:pStyle w:val="ConsPlusNormal"/>
              <w:jc w:val="center"/>
            </w:pPr>
            <w:r>
              <w:t>5</w:t>
            </w:r>
          </w:p>
        </w:tc>
        <w:tc>
          <w:tcPr>
            <w:tcW w:w="680" w:type="dxa"/>
            <w:vAlign w:val="center"/>
          </w:tcPr>
          <w:p w:rsidR="00946BAC" w:rsidRDefault="00946BAC">
            <w:pPr>
              <w:pStyle w:val="ConsPlusNormal"/>
              <w:jc w:val="center"/>
            </w:pPr>
            <w:r>
              <w:t>6</w:t>
            </w:r>
          </w:p>
        </w:tc>
        <w:tc>
          <w:tcPr>
            <w:tcW w:w="680" w:type="dxa"/>
            <w:vAlign w:val="center"/>
          </w:tcPr>
          <w:p w:rsidR="00946BAC" w:rsidRDefault="00946BAC">
            <w:pPr>
              <w:pStyle w:val="ConsPlusNormal"/>
              <w:jc w:val="center"/>
            </w:pPr>
            <w:r>
              <w:t>7</w:t>
            </w:r>
          </w:p>
        </w:tc>
        <w:tc>
          <w:tcPr>
            <w:tcW w:w="1701" w:type="dxa"/>
            <w:vAlign w:val="center"/>
          </w:tcPr>
          <w:p w:rsidR="00946BAC" w:rsidRDefault="00946BAC">
            <w:pPr>
              <w:pStyle w:val="ConsPlusNormal"/>
              <w:jc w:val="center"/>
            </w:pPr>
            <w:r>
              <w:t>8</w:t>
            </w:r>
          </w:p>
        </w:tc>
      </w:tr>
      <w:tr w:rsidR="00946BAC">
        <w:tc>
          <w:tcPr>
            <w:tcW w:w="9581" w:type="dxa"/>
            <w:gridSpan w:val="8"/>
          </w:tcPr>
          <w:p w:rsidR="00946BAC" w:rsidRDefault="00946BAC">
            <w:pPr>
              <w:pStyle w:val="ConsPlusNormal"/>
              <w:jc w:val="center"/>
            </w:pPr>
            <w:r>
              <w:t>Государственная программа "Доступная среда. Реабилитация и создание условий для социальной интеграции инвалидов Пермского края"</w:t>
            </w:r>
          </w:p>
        </w:tc>
      </w:tr>
      <w:tr w:rsidR="00946BAC">
        <w:tc>
          <w:tcPr>
            <w:tcW w:w="9581" w:type="dxa"/>
            <w:gridSpan w:val="8"/>
          </w:tcPr>
          <w:p w:rsidR="00946BAC" w:rsidRDefault="00946BAC">
            <w:pPr>
              <w:pStyle w:val="ConsPlusNormal"/>
              <w:jc w:val="center"/>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946BAC">
        <w:tc>
          <w:tcPr>
            <w:tcW w:w="9581" w:type="dxa"/>
            <w:gridSpan w:val="8"/>
          </w:tcPr>
          <w:p w:rsidR="00946BAC" w:rsidRDefault="00946BAC">
            <w:pPr>
              <w:pStyle w:val="ConsPlusNormal"/>
              <w:jc w:val="center"/>
            </w:pPr>
            <w:r>
              <w:t>Основное мероприятие 1.1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tc>
      </w:tr>
      <w:tr w:rsidR="00946BAC">
        <w:tc>
          <w:tcPr>
            <w:tcW w:w="510" w:type="dxa"/>
          </w:tcPr>
          <w:p w:rsidR="00946BAC" w:rsidRDefault="00946BAC">
            <w:pPr>
              <w:pStyle w:val="ConsPlusNormal"/>
              <w:jc w:val="center"/>
            </w:pPr>
            <w:r>
              <w:t>1</w:t>
            </w:r>
          </w:p>
        </w:tc>
        <w:tc>
          <w:tcPr>
            <w:tcW w:w="3118" w:type="dxa"/>
          </w:tcPr>
          <w:p w:rsidR="00946BAC" w:rsidRDefault="00946BAC">
            <w:pPr>
              <w:pStyle w:val="ConsPlusNormal"/>
            </w:pPr>
            <w: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30</w:t>
            </w:r>
          </w:p>
        </w:tc>
        <w:tc>
          <w:tcPr>
            <w:tcW w:w="680" w:type="dxa"/>
          </w:tcPr>
          <w:p w:rsidR="00946BAC" w:rsidRDefault="00946BAC">
            <w:pPr>
              <w:pStyle w:val="ConsPlusNormal"/>
              <w:jc w:val="center"/>
            </w:pPr>
            <w:r>
              <w:t>35</w:t>
            </w:r>
          </w:p>
        </w:tc>
        <w:tc>
          <w:tcPr>
            <w:tcW w:w="680" w:type="dxa"/>
          </w:tcPr>
          <w:p w:rsidR="00946BAC" w:rsidRDefault="00946BAC">
            <w:pPr>
              <w:pStyle w:val="ConsPlusNormal"/>
              <w:jc w:val="center"/>
            </w:pPr>
            <w:r>
              <w:t>40</w:t>
            </w:r>
          </w:p>
        </w:tc>
        <w:tc>
          <w:tcPr>
            <w:tcW w:w="1701" w:type="dxa"/>
          </w:tcPr>
          <w:p w:rsidR="00946BAC" w:rsidRDefault="00946BAC">
            <w:pPr>
              <w:pStyle w:val="ConsPlusNormal"/>
              <w:jc w:val="center"/>
            </w:pPr>
            <w:r>
              <w:t>1.1.1, 1.1.9, 1.1.10, 1.1.13, 1.2.3, 1.2.5, 1.2.6, 1.2.8, 1.3.6, 1.3.7</w:t>
            </w:r>
          </w:p>
        </w:tc>
      </w:tr>
      <w:tr w:rsidR="00946BAC">
        <w:tc>
          <w:tcPr>
            <w:tcW w:w="9581" w:type="dxa"/>
            <w:gridSpan w:val="8"/>
          </w:tcPr>
          <w:p w:rsidR="00946BAC" w:rsidRDefault="00946BAC">
            <w:pPr>
              <w:pStyle w:val="ConsPlusNormal"/>
              <w:jc w:val="center"/>
            </w:pPr>
            <w:r>
              <w:t>Основное мероприятие 1.2 "Повышение уровня доступности приоритетных объектов и услуг в приоритетных сферах жизнедеятельности инвалидов"</w:t>
            </w:r>
          </w:p>
        </w:tc>
      </w:tr>
      <w:tr w:rsidR="00946BAC">
        <w:tc>
          <w:tcPr>
            <w:tcW w:w="510" w:type="dxa"/>
          </w:tcPr>
          <w:p w:rsidR="00946BAC" w:rsidRDefault="00946BAC">
            <w:pPr>
              <w:pStyle w:val="ConsPlusNormal"/>
              <w:jc w:val="center"/>
            </w:pPr>
            <w:r>
              <w:t>2</w:t>
            </w:r>
          </w:p>
        </w:tc>
        <w:tc>
          <w:tcPr>
            <w:tcW w:w="3118" w:type="dxa"/>
          </w:tcPr>
          <w:p w:rsidR="00946BAC" w:rsidRDefault="00946BAC">
            <w:pPr>
              <w:pStyle w:val="ConsPlusNormal"/>
            </w:pPr>
            <w:r>
              <w:t xml:space="preserve">Доля доступных для инвалидов и других МГН приоритетных объектов социальной, транспортной, инженерной </w:t>
            </w:r>
            <w:r>
              <w:lastRenderedPageBreak/>
              <w:t>инфраструктуры в общем количестве приоритетных объектов</w:t>
            </w:r>
          </w:p>
        </w:tc>
        <w:tc>
          <w:tcPr>
            <w:tcW w:w="567" w:type="dxa"/>
          </w:tcPr>
          <w:p w:rsidR="00946BAC" w:rsidRDefault="00946BAC">
            <w:pPr>
              <w:pStyle w:val="ConsPlusNormal"/>
              <w:jc w:val="center"/>
            </w:pPr>
            <w:r>
              <w:lastRenderedPageBreak/>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25</w:t>
            </w:r>
          </w:p>
        </w:tc>
        <w:tc>
          <w:tcPr>
            <w:tcW w:w="680" w:type="dxa"/>
          </w:tcPr>
          <w:p w:rsidR="00946BAC" w:rsidRDefault="00946BAC">
            <w:pPr>
              <w:pStyle w:val="ConsPlusNormal"/>
              <w:jc w:val="center"/>
            </w:pPr>
            <w:r>
              <w:t>35</w:t>
            </w:r>
          </w:p>
        </w:tc>
        <w:tc>
          <w:tcPr>
            <w:tcW w:w="680" w:type="dxa"/>
          </w:tcPr>
          <w:p w:rsidR="00946BAC" w:rsidRDefault="00946BAC">
            <w:pPr>
              <w:pStyle w:val="ConsPlusNormal"/>
              <w:jc w:val="center"/>
            </w:pPr>
            <w:r>
              <w:t>40</w:t>
            </w:r>
          </w:p>
        </w:tc>
        <w:tc>
          <w:tcPr>
            <w:tcW w:w="1701" w:type="dxa"/>
          </w:tcPr>
          <w:p w:rsidR="00946BAC" w:rsidRDefault="00946BAC">
            <w:pPr>
              <w:pStyle w:val="ConsPlusNormal"/>
              <w:jc w:val="center"/>
            </w:pPr>
            <w:r>
              <w:t xml:space="preserve">1.1.2, 1.1.3, 1.1.4, 1.1,5, 1.1.9, 1.1.10, 1.2.1, 1.2.2, </w:t>
            </w:r>
            <w:r>
              <w:lastRenderedPageBreak/>
              <w:t>1.2.7, 1.2.10, 1.2.13, 1.2,14, 1.2.15, 1.2,16, 1.2.17, 1.2.20, 1.2.21, 1.2.22</w:t>
            </w:r>
          </w:p>
        </w:tc>
      </w:tr>
      <w:tr w:rsidR="00946BAC">
        <w:tc>
          <w:tcPr>
            <w:tcW w:w="510" w:type="dxa"/>
          </w:tcPr>
          <w:p w:rsidR="00946BAC" w:rsidRDefault="00946BAC">
            <w:pPr>
              <w:pStyle w:val="ConsPlusNormal"/>
              <w:jc w:val="center"/>
            </w:pPr>
            <w:r>
              <w:lastRenderedPageBreak/>
              <w:t>3</w:t>
            </w:r>
          </w:p>
        </w:tc>
        <w:tc>
          <w:tcPr>
            <w:tcW w:w="3118" w:type="dxa"/>
          </w:tcPr>
          <w:p w:rsidR="00946BAC" w:rsidRDefault="00946BAC">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данного подвижного состава</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2,37</w:t>
            </w:r>
          </w:p>
        </w:tc>
        <w:tc>
          <w:tcPr>
            <w:tcW w:w="680" w:type="dxa"/>
          </w:tcPr>
          <w:p w:rsidR="00946BAC" w:rsidRDefault="00946BAC">
            <w:pPr>
              <w:pStyle w:val="ConsPlusNormal"/>
              <w:jc w:val="center"/>
            </w:pPr>
            <w:r>
              <w:t>10,0</w:t>
            </w:r>
          </w:p>
        </w:tc>
        <w:tc>
          <w:tcPr>
            <w:tcW w:w="680" w:type="dxa"/>
          </w:tcPr>
          <w:p w:rsidR="00946BAC" w:rsidRDefault="00946BAC">
            <w:pPr>
              <w:pStyle w:val="ConsPlusNormal"/>
              <w:jc w:val="center"/>
            </w:pPr>
            <w:r>
              <w:t>11,7</w:t>
            </w:r>
          </w:p>
        </w:tc>
        <w:tc>
          <w:tcPr>
            <w:tcW w:w="1701" w:type="dxa"/>
          </w:tcPr>
          <w:p w:rsidR="00946BAC" w:rsidRDefault="00946BAC">
            <w:pPr>
              <w:pStyle w:val="ConsPlusNormal"/>
              <w:jc w:val="center"/>
            </w:pPr>
            <w:r>
              <w:t>1.1.10, 1.2.9, 1.2.23, 1.2.24</w:t>
            </w:r>
          </w:p>
        </w:tc>
      </w:tr>
      <w:tr w:rsidR="00946BAC">
        <w:tc>
          <w:tcPr>
            <w:tcW w:w="510" w:type="dxa"/>
          </w:tcPr>
          <w:p w:rsidR="00946BAC" w:rsidRDefault="00946BAC">
            <w:pPr>
              <w:pStyle w:val="ConsPlusNormal"/>
              <w:jc w:val="center"/>
            </w:pPr>
            <w:r>
              <w:t>4</w:t>
            </w:r>
          </w:p>
        </w:tc>
        <w:tc>
          <w:tcPr>
            <w:tcW w:w="3118" w:type="dxa"/>
          </w:tcPr>
          <w:p w:rsidR="00946BAC" w:rsidRDefault="00946BAC">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физической культуры, спорта и туризма Пермского края</w:t>
            </w:r>
          </w:p>
        </w:tc>
        <w:tc>
          <w:tcPr>
            <w:tcW w:w="624" w:type="dxa"/>
          </w:tcPr>
          <w:p w:rsidR="00946BAC" w:rsidRDefault="00946BAC">
            <w:pPr>
              <w:pStyle w:val="ConsPlusNormal"/>
              <w:jc w:val="center"/>
            </w:pPr>
            <w:r>
              <w:t>13,9</w:t>
            </w:r>
          </w:p>
        </w:tc>
        <w:tc>
          <w:tcPr>
            <w:tcW w:w="680" w:type="dxa"/>
          </w:tcPr>
          <w:p w:rsidR="00946BAC" w:rsidRDefault="00946BAC">
            <w:pPr>
              <w:pStyle w:val="ConsPlusNormal"/>
              <w:jc w:val="center"/>
            </w:pPr>
            <w:r>
              <w:t>14,5</w:t>
            </w:r>
          </w:p>
        </w:tc>
        <w:tc>
          <w:tcPr>
            <w:tcW w:w="680" w:type="dxa"/>
          </w:tcPr>
          <w:p w:rsidR="00946BAC" w:rsidRDefault="00946BAC">
            <w:pPr>
              <w:pStyle w:val="ConsPlusNormal"/>
              <w:jc w:val="center"/>
            </w:pPr>
            <w:r>
              <w:t>15,0</w:t>
            </w:r>
          </w:p>
        </w:tc>
        <w:tc>
          <w:tcPr>
            <w:tcW w:w="1701" w:type="dxa"/>
          </w:tcPr>
          <w:p w:rsidR="00946BAC" w:rsidRDefault="00946BAC">
            <w:pPr>
              <w:pStyle w:val="ConsPlusNormal"/>
            </w:pPr>
          </w:p>
        </w:tc>
      </w:tr>
      <w:tr w:rsidR="00946BAC">
        <w:tc>
          <w:tcPr>
            <w:tcW w:w="510" w:type="dxa"/>
          </w:tcPr>
          <w:p w:rsidR="00946BAC" w:rsidRDefault="00946BAC">
            <w:pPr>
              <w:pStyle w:val="ConsPlusNormal"/>
              <w:jc w:val="center"/>
            </w:pPr>
            <w:r>
              <w:t>5</w:t>
            </w:r>
          </w:p>
        </w:tc>
        <w:tc>
          <w:tcPr>
            <w:tcW w:w="3118" w:type="dxa"/>
          </w:tcPr>
          <w:p w:rsidR="00946BAC" w:rsidRDefault="00946BAC">
            <w:pPr>
              <w:pStyle w:val="ConsPlusNormal"/>
            </w:pPr>
            <w:r>
              <w:t xml:space="preserve">Доля учреждений профессионального образования, в которых сформирована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w:t>
            </w:r>
            <w:r>
              <w:lastRenderedPageBreak/>
              <w:t>образования</w:t>
            </w:r>
          </w:p>
        </w:tc>
        <w:tc>
          <w:tcPr>
            <w:tcW w:w="567" w:type="dxa"/>
          </w:tcPr>
          <w:p w:rsidR="00946BAC" w:rsidRDefault="00946BAC">
            <w:pPr>
              <w:pStyle w:val="ConsPlusNormal"/>
              <w:jc w:val="center"/>
            </w:pPr>
            <w:r>
              <w:lastRenderedPageBreak/>
              <w:t>%</w:t>
            </w:r>
          </w:p>
        </w:tc>
        <w:tc>
          <w:tcPr>
            <w:tcW w:w="1701" w:type="dxa"/>
          </w:tcPr>
          <w:p w:rsidR="00946BAC" w:rsidRDefault="00946BAC">
            <w:pPr>
              <w:pStyle w:val="ConsPlusNormal"/>
              <w:jc w:val="center"/>
            </w:pPr>
            <w:r>
              <w:t>Министерство образования и науки Пермского края</w:t>
            </w:r>
          </w:p>
        </w:tc>
        <w:tc>
          <w:tcPr>
            <w:tcW w:w="624" w:type="dxa"/>
          </w:tcPr>
          <w:p w:rsidR="00946BAC" w:rsidRDefault="00946BAC">
            <w:pPr>
              <w:pStyle w:val="ConsPlusNormal"/>
              <w:jc w:val="center"/>
            </w:pPr>
            <w:r>
              <w:t>3,0</w:t>
            </w:r>
          </w:p>
        </w:tc>
        <w:tc>
          <w:tcPr>
            <w:tcW w:w="680" w:type="dxa"/>
          </w:tcPr>
          <w:p w:rsidR="00946BAC" w:rsidRDefault="00946BAC">
            <w:pPr>
              <w:pStyle w:val="ConsPlusNormal"/>
              <w:jc w:val="center"/>
            </w:pPr>
            <w:r>
              <w:t>6,0</w:t>
            </w:r>
          </w:p>
        </w:tc>
        <w:tc>
          <w:tcPr>
            <w:tcW w:w="680" w:type="dxa"/>
          </w:tcPr>
          <w:p w:rsidR="00946BAC" w:rsidRDefault="00946BAC">
            <w:pPr>
              <w:pStyle w:val="ConsPlusNormal"/>
              <w:jc w:val="center"/>
            </w:pPr>
            <w:r>
              <w:t>10,0</w:t>
            </w:r>
          </w:p>
        </w:tc>
        <w:tc>
          <w:tcPr>
            <w:tcW w:w="1701" w:type="dxa"/>
          </w:tcPr>
          <w:p w:rsidR="00946BAC" w:rsidRDefault="00946BAC">
            <w:pPr>
              <w:pStyle w:val="ConsPlusNormal"/>
              <w:jc w:val="center"/>
            </w:pPr>
            <w:r>
              <w:t>1.2.25</w:t>
            </w:r>
          </w:p>
        </w:tc>
      </w:tr>
      <w:tr w:rsidR="00946BAC">
        <w:tc>
          <w:tcPr>
            <w:tcW w:w="9581" w:type="dxa"/>
            <w:gridSpan w:val="8"/>
          </w:tcPr>
          <w:p w:rsidR="00946BAC" w:rsidRDefault="00946BAC">
            <w:pPr>
              <w:pStyle w:val="ConsPlusNormal"/>
              <w:jc w:val="center"/>
            </w:pPr>
            <w:r>
              <w:lastRenderedPageBreak/>
              <w:t>Основное мероприятие 1.3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tc>
      </w:tr>
      <w:tr w:rsidR="00946BAC">
        <w:tc>
          <w:tcPr>
            <w:tcW w:w="510" w:type="dxa"/>
          </w:tcPr>
          <w:p w:rsidR="00946BAC" w:rsidRDefault="00946BAC">
            <w:pPr>
              <w:pStyle w:val="ConsPlusNormal"/>
              <w:jc w:val="center"/>
            </w:pPr>
            <w:r>
              <w:t>6</w:t>
            </w:r>
          </w:p>
        </w:tc>
        <w:tc>
          <w:tcPr>
            <w:tcW w:w="3118" w:type="dxa"/>
          </w:tcPr>
          <w:p w:rsidR="00946BAC" w:rsidRDefault="00946BAC">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Пермском крае</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30,0</w:t>
            </w:r>
          </w:p>
        </w:tc>
        <w:tc>
          <w:tcPr>
            <w:tcW w:w="680" w:type="dxa"/>
          </w:tcPr>
          <w:p w:rsidR="00946BAC" w:rsidRDefault="00946BAC">
            <w:pPr>
              <w:pStyle w:val="ConsPlusNormal"/>
              <w:jc w:val="center"/>
            </w:pPr>
            <w:r>
              <w:t>35,0</w:t>
            </w:r>
          </w:p>
        </w:tc>
        <w:tc>
          <w:tcPr>
            <w:tcW w:w="680" w:type="dxa"/>
          </w:tcPr>
          <w:p w:rsidR="00946BAC" w:rsidRDefault="00946BAC">
            <w:pPr>
              <w:pStyle w:val="ConsPlusNormal"/>
              <w:jc w:val="center"/>
            </w:pPr>
            <w:r>
              <w:t>40,0</w:t>
            </w:r>
          </w:p>
        </w:tc>
        <w:tc>
          <w:tcPr>
            <w:tcW w:w="1701" w:type="dxa"/>
          </w:tcPr>
          <w:p w:rsidR="00946BAC" w:rsidRDefault="00946BAC">
            <w:pPr>
              <w:pStyle w:val="ConsPlusNormal"/>
              <w:jc w:val="center"/>
            </w:pPr>
            <w:r>
              <w:t>1.3.2, 1.3.3, 1.3.4, 1.3.5, 1.3.7</w:t>
            </w:r>
          </w:p>
        </w:tc>
      </w:tr>
      <w:tr w:rsidR="00946BAC">
        <w:tc>
          <w:tcPr>
            <w:tcW w:w="9581" w:type="dxa"/>
            <w:gridSpan w:val="8"/>
          </w:tcPr>
          <w:p w:rsidR="00946BAC" w:rsidRDefault="00946BAC">
            <w:pPr>
              <w:pStyle w:val="ConsPlusNormal"/>
              <w:jc w:val="center"/>
            </w:pPr>
            <w:r>
              <w:t>Подпрограмма 2 "Совершенствование механизма предоставления услуг в сфере реабилитации и социальной интеграции инвалидов Пермского края"</w:t>
            </w:r>
          </w:p>
        </w:tc>
      </w:tr>
      <w:tr w:rsidR="00946BAC">
        <w:tc>
          <w:tcPr>
            <w:tcW w:w="9581" w:type="dxa"/>
            <w:gridSpan w:val="8"/>
          </w:tcPr>
          <w:p w:rsidR="00946BAC" w:rsidRDefault="00946BAC">
            <w:pPr>
              <w:pStyle w:val="ConsPlusNormal"/>
              <w:jc w:val="center"/>
            </w:pPr>
            <w:r>
              <w:t>Основное мероприятие 2.1 "Повышение доступности и качества реабилитационных услуг (развитие системы реабилитации и интеграции инвалидов) в Пермском крае"</w:t>
            </w:r>
          </w:p>
        </w:tc>
      </w:tr>
      <w:tr w:rsidR="00946BAC">
        <w:tc>
          <w:tcPr>
            <w:tcW w:w="510" w:type="dxa"/>
          </w:tcPr>
          <w:p w:rsidR="00946BAC" w:rsidRDefault="00946BAC">
            <w:pPr>
              <w:pStyle w:val="ConsPlusNormal"/>
              <w:jc w:val="center"/>
            </w:pPr>
            <w:r>
              <w:t>7</w:t>
            </w:r>
          </w:p>
        </w:tc>
        <w:tc>
          <w:tcPr>
            <w:tcW w:w="3118" w:type="dxa"/>
          </w:tcPr>
          <w:p w:rsidR="00946BAC" w:rsidRDefault="00946BAC">
            <w:pPr>
              <w:pStyle w:val="ConsPlusNormal"/>
            </w:pPr>
            <w:r>
              <w:t>Доля инвалидов, получивших положительные результаты реабилитации, от числа прошедших реабилитацию</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13,0</w:t>
            </w:r>
          </w:p>
        </w:tc>
        <w:tc>
          <w:tcPr>
            <w:tcW w:w="680" w:type="dxa"/>
          </w:tcPr>
          <w:p w:rsidR="00946BAC" w:rsidRDefault="00946BAC">
            <w:pPr>
              <w:pStyle w:val="ConsPlusNormal"/>
              <w:jc w:val="center"/>
            </w:pPr>
            <w:r>
              <w:t>13,5</w:t>
            </w:r>
          </w:p>
        </w:tc>
        <w:tc>
          <w:tcPr>
            <w:tcW w:w="680" w:type="dxa"/>
          </w:tcPr>
          <w:p w:rsidR="00946BAC" w:rsidRDefault="00946BAC">
            <w:pPr>
              <w:pStyle w:val="ConsPlusNormal"/>
              <w:jc w:val="center"/>
            </w:pPr>
            <w:r>
              <w:t>14,0</w:t>
            </w:r>
          </w:p>
        </w:tc>
        <w:tc>
          <w:tcPr>
            <w:tcW w:w="1701" w:type="dxa"/>
          </w:tcPr>
          <w:p w:rsidR="00946BAC" w:rsidRDefault="00946BAC">
            <w:pPr>
              <w:pStyle w:val="ConsPlusNormal"/>
              <w:jc w:val="center"/>
            </w:pPr>
            <w:r>
              <w:t>2.1.1, 2.1.2, 2.1.3, 2.1.4, 2.1.10, 2.1.11, 2.1.12, 2.2.6, 2.2.7, 2.2.8, 2.2.9, 2.2.10, 2.2.11,2.4.1</w:t>
            </w:r>
          </w:p>
        </w:tc>
      </w:tr>
      <w:tr w:rsidR="00946BAC">
        <w:tc>
          <w:tcPr>
            <w:tcW w:w="510" w:type="dxa"/>
          </w:tcPr>
          <w:p w:rsidR="00946BAC" w:rsidRDefault="00946BAC">
            <w:pPr>
              <w:pStyle w:val="ConsPlusNormal"/>
              <w:jc w:val="center"/>
            </w:pPr>
            <w:r>
              <w:t>8</w:t>
            </w:r>
          </w:p>
        </w:tc>
        <w:tc>
          <w:tcPr>
            <w:tcW w:w="3118" w:type="dxa"/>
          </w:tcPr>
          <w:p w:rsidR="00946BAC" w:rsidRDefault="00946BAC">
            <w:pPr>
              <w:pStyle w:val="ConsPlusNormal"/>
            </w:pPr>
            <w:r>
              <w:t>Доля инвалидов, участвующих в спортивных и культурных мероприятиях (от общего количества инвалидов)</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10,0</w:t>
            </w:r>
          </w:p>
        </w:tc>
        <w:tc>
          <w:tcPr>
            <w:tcW w:w="680" w:type="dxa"/>
          </w:tcPr>
          <w:p w:rsidR="00946BAC" w:rsidRDefault="00946BAC">
            <w:pPr>
              <w:pStyle w:val="ConsPlusNormal"/>
              <w:jc w:val="center"/>
            </w:pPr>
            <w:r>
              <w:t>13,0</w:t>
            </w:r>
          </w:p>
        </w:tc>
        <w:tc>
          <w:tcPr>
            <w:tcW w:w="680" w:type="dxa"/>
          </w:tcPr>
          <w:p w:rsidR="00946BAC" w:rsidRDefault="00946BAC">
            <w:pPr>
              <w:pStyle w:val="ConsPlusNormal"/>
              <w:jc w:val="center"/>
            </w:pPr>
            <w:r>
              <w:t>15,0</w:t>
            </w:r>
          </w:p>
        </w:tc>
        <w:tc>
          <w:tcPr>
            <w:tcW w:w="1701" w:type="dxa"/>
          </w:tcPr>
          <w:p w:rsidR="00946BAC" w:rsidRDefault="00946BAC">
            <w:pPr>
              <w:pStyle w:val="ConsPlusNormal"/>
              <w:jc w:val="center"/>
            </w:pPr>
            <w:r>
              <w:t>1.2.13, 2.1.5, 2.1.6, 2.1.7, 2.1.8, 2.1.9, 2.1.13, 2.1.14, 2.1.15, 2.1.16</w:t>
            </w:r>
          </w:p>
        </w:tc>
      </w:tr>
      <w:tr w:rsidR="00946BAC">
        <w:tc>
          <w:tcPr>
            <w:tcW w:w="9581" w:type="dxa"/>
            <w:gridSpan w:val="8"/>
          </w:tcPr>
          <w:p w:rsidR="00946BAC" w:rsidRDefault="00946BAC">
            <w:pPr>
              <w:pStyle w:val="ConsPlusNormal"/>
              <w:jc w:val="center"/>
            </w:pPr>
            <w:r>
              <w:lastRenderedPageBreak/>
              <w:t>Основное мероприятие 2.2 "Информационно-методическое и кадровое обеспечение системы реабилитации и социальной интеграции инвалидов в Пермском крае"</w:t>
            </w:r>
          </w:p>
        </w:tc>
      </w:tr>
      <w:tr w:rsidR="00946BAC">
        <w:tc>
          <w:tcPr>
            <w:tcW w:w="510" w:type="dxa"/>
          </w:tcPr>
          <w:p w:rsidR="00946BAC" w:rsidRDefault="00946BAC">
            <w:pPr>
              <w:pStyle w:val="ConsPlusNormal"/>
              <w:jc w:val="center"/>
            </w:pPr>
            <w:r>
              <w:t>9</w:t>
            </w:r>
          </w:p>
        </w:tc>
        <w:tc>
          <w:tcPr>
            <w:tcW w:w="3118" w:type="dxa"/>
          </w:tcPr>
          <w:p w:rsidR="00946BAC" w:rsidRDefault="00946BAC">
            <w:pPr>
              <w:pStyle w:val="ConsPlusNormal"/>
            </w:pPr>
            <w:r>
              <w:t>Доля специалистов, прошедших обучение и повышение квалификации по вопросам организации доступной среды, реабилитации и социальной интеграции инвалидов, среди всех специалистов, подлежащих обучению в этой сфере в Пермском крае</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0,0</w:t>
            </w:r>
          </w:p>
        </w:tc>
        <w:tc>
          <w:tcPr>
            <w:tcW w:w="680" w:type="dxa"/>
          </w:tcPr>
          <w:p w:rsidR="00946BAC" w:rsidRDefault="00946BAC">
            <w:pPr>
              <w:pStyle w:val="ConsPlusNormal"/>
              <w:jc w:val="center"/>
            </w:pPr>
            <w:r>
              <w:t>20,0</w:t>
            </w:r>
          </w:p>
        </w:tc>
        <w:tc>
          <w:tcPr>
            <w:tcW w:w="680" w:type="dxa"/>
          </w:tcPr>
          <w:p w:rsidR="00946BAC" w:rsidRDefault="00946BAC">
            <w:pPr>
              <w:pStyle w:val="ConsPlusNormal"/>
              <w:jc w:val="center"/>
            </w:pPr>
            <w:r>
              <w:t>30,0</w:t>
            </w:r>
          </w:p>
        </w:tc>
        <w:tc>
          <w:tcPr>
            <w:tcW w:w="1701" w:type="dxa"/>
          </w:tcPr>
          <w:p w:rsidR="00946BAC" w:rsidRDefault="00946BAC">
            <w:pPr>
              <w:pStyle w:val="ConsPlusNormal"/>
              <w:jc w:val="center"/>
            </w:pPr>
            <w:r>
              <w:t>1.1.6, 1.1.7, 2.2.1, 2.2.2, 2.2.3, 2.2.4</w:t>
            </w:r>
          </w:p>
        </w:tc>
      </w:tr>
      <w:tr w:rsidR="00946BAC">
        <w:tc>
          <w:tcPr>
            <w:tcW w:w="9581" w:type="dxa"/>
            <w:gridSpan w:val="8"/>
          </w:tcPr>
          <w:p w:rsidR="00946BAC" w:rsidRDefault="00946BAC">
            <w:pPr>
              <w:pStyle w:val="ConsPlusNormal"/>
              <w:jc w:val="center"/>
            </w:pPr>
            <w:r>
              <w:t>Основное мероприятие 2.3 "Укрепление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r>
      <w:tr w:rsidR="00946BAC">
        <w:tc>
          <w:tcPr>
            <w:tcW w:w="510" w:type="dxa"/>
          </w:tcPr>
          <w:p w:rsidR="00946BAC" w:rsidRDefault="00946BAC">
            <w:pPr>
              <w:pStyle w:val="ConsPlusNormal"/>
              <w:jc w:val="center"/>
            </w:pPr>
            <w:r>
              <w:t>10</w:t>
            </w:r>
          </w:p>
        </w:tc>
        <w:tc>
          <w:tcPr>
            <w:tcW w:w="3118" w:type="dxa"/>
          </w:tcPr>
          <w:p w:rsidR="00946BAC" w:rsidRDefault="00946BAC">
            <w:pPr>
              <w:pStyle w:val="ConsPlusNormal"/>
            </w:pPr>
            <w:r>
              <w:t>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обратившихся</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75,0</w:t>
            </w:r>
          </w:p>
        </w:tc>
        <w:tc>
          <w:tcPr>
            <w:tcW w:w="680" w:type="dxa"/>
          </w:tcPr>
          <w:p w:rsidR="00946BAC" w:rsidRDefault="00946BAC">
            <w:pPr>
              <w:pStyle w:val="ConsPlusNormal"/>
              <w:jc w:val="center"/>
            </w:pPr>
            <w:r>
              <w:t>80,0</w:t>
            </w:r>
          </w:p>
        </w:tc>
        <w:tc>
          <w:tcPr>
            <w:tcW w:w="680" w:type="dxa"/>
          </w:tcPr>
          <w:p w:rsidR="00946BAC" w:rsidRDefault="00946BAC">
            <w:pPr>
              <w:pStyle w:val="ConsPlusNormal"/>
              <w:jc w:val="center"/>
            </w:pPr>
            <w:r>
              <w:t>85,0</w:t>
            </w:r>
          </w:p>
        </w:tc>
        <w:tc>
          <w:tcPr>
            <w:tcW w:w="1701" w:type="dxa"/>
          </w:tcPr>
          <w:p w:rsidR="00946BAC" w:rsidRDefault="00946BAC">
            <w:pPr>
              <w:pStyle w:val="ConsPlusNormal"/>
              <w:jc w:val="center"/>
            </w:pPr>
            <w:r>
              <w:t>1.2.4, 2.3.1, 2.3.2, 2.3.3, 2.3.4, 2.3.5, 2.3.6</w:t>
            </w:r>
          </w:p>
        </w:tc>
      </w:tr>
    </w:tbl>
    <w:p w:rsidR="00946BAC" w:rsidRDefault="00946BAC">
      <w:pPr>
        <w:pStyle w:val="ConsPlusNormal"/>
        <w:jc w:val="both"/>
      </w:pPr>
    </w:p>
    <w:p w:rsidR="00946BAC" w:rsidRDefault="00946BAC">
      <w:pPr>
        <w:pStyle w:val="ConsPlusNormal"/>
        <w:jc w:val="right"/>
      </w:pPr>
      <w:r>
        <w:t>Таблица 2</w:t>
      </w:r>
    </w:p>
    <w:p w:rsidR="00946BAC" w:rsidRDefault="00946BAC">
      <w:pPr>
        <w:pStyle w:val="ConsPlusNormal"/>
        <w:jc w:val="both"/>
      </w:pPr>
    </w:p>
    <w:p w:rsidR="00946BAC" w:rsidRDefault="00946BAC">
      <w:pPr>
        <w:pStyle w:val="ConsPlusNormal"/>
        <w:jc w:val="center"/>
      </w:pPr>
      <w:r>
        <w:t>ЦЕЛЕВЫЕ ПОКАЗАТЕЛИ</w:t>
      </w:r>
    </w:p>
    <w:p w:rsidR="00946BAC" w:rsidRDefault="00946BAC">
      <w:pPr>
        <w:pStyle w:val="ConsPlusNormal"/>
        <w:jc w:val="center"/>
      </w:pPr>
      <w:r>
        <w:t>реализации государственной программы "Доступная среда.</w:t>
      </w:r>
    </w:p>
    <w:p w:rsidR="00946BAC" w:rsidRDefault="00946BAC">
      <w:pPr>
        <w:pStyle w:val="ConsPlusNormal"/>
        <w:jc w:val="center"/>
      </w:pPr>
      <w:r>
        <w:t>Реабилитация и создание условий для социальной интеграции</w:t>
      </w:r>
    </w:p>
    <w:p w:rsidR="00946BAC" w:rsidRDefault="00946BAC">
      <w:pPr>
        <w:pStyle w:val="ConsPlusNormal"/>
        <w:jc w:val="center"/>
      </w:pPr>
      <w:r>
        <w:t>инвалидов Пермского края" на 2016-2018 годы</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8"/>
        <w:gridCol w:w="567"/>
        <w:gridCol w:w="1701"/>
        <w:gridCol w:w="624"/>
        <w:gridCol w:w="680"/>
        <w:gridCol w:w="680"/>
        <w:gridCol w:w="1701"/>
      </w:tblGrid>
      <w:tr w:rsidR="00946BAC">
        <w:tc>
          <w:tcPr>
            <w:tcW w:w="510" w:type="dxa"/>
            <w:vMerge w:val="restart"/>
            <w:vAlign w:val="center"/>
          </w:tcPr>
          <w:p w:rsidR="00946BAC" w:rsidRDefault="00946BA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vMerge w:val="restart"/>
            <w:vAlign w:val="center"/>
          </w:tcPr>
          <w:p w:rsidR="00946BAC" w:rsidRDefault="00946BAC">
            <w:pPr>
              <w:pStyle w:val="ConsPlusNormal"/>
              <w:jc w:val="center"/>
            </w:pPr>
            <w:r>
              <w:t>Наименование показателя</w:t>
            </w:r>
          </w:p>
        </w:tc>
        <w:tc>
          <w:tcPr>
            <w:tcW w:w="567" w:type="dxa"/>
            <w:vMerge w:val="restart"/>
            <w:vAlign w:val="center"/>
          </w:tcPr>
          <w:p w:rsidR="00946BAC" w:rsidRDefault="00946BAC">
            <w:pPr>
              <w:pStyle w:val="ConsPlusNormal"/>
              <w:jc w:val="center"/>
            </w:pPr>
            <w:r>
              <w:t xml:space="preserve">Ед. </w:t>
            </w:r>
            <w:proofErr w:type="spellStart"/>
            <w:r>
              <w:t>изм</w:t>
            </w:r>
            <w:proofErr w:type="spellEnd"/>
            <w:r>
              <w:t>.</w:t>
            </w:r>
          </w:p>
        </w:tc>
        <w:tc>
          <w:tcPr>
            <w:tcW w:w="1701" w:type="dxa"/>
            <w:vMerge w:val="restart"/>
            <w:vAlign w:val="center"/>
          </w:tcPr>
          <w:p w:rsidR="00946BAC" w:rsidRDefault="00946BAC">
            <w:pPr>
              <w:pStyle w:val="ConsPlusNormal"/>
              <w:jc w:val="center"/>
            </w:pPr>
            <w:r>
              <w:t>ГРБС</w:t>
            </w:r>
          </w:p>
        </w:tc>
        <w:tc>
          <w:tcPr>
            <w:tcW w:w="1984" w:type="dxa"/>
            <w:gridSpan w:val="3"/>
            <w:vAlign w:val="center"/>
          </w:tcPr>
          <w:p w:rsidR="00946BAC" w:rsidRDefault="00946BAC">
            <w:pPr>
              <w:pStyle w:val="ConsPlusNormal"/>
              <w:jc w:val="center"/>
            </w:pPr>
            <w:r>
              <w:t>Значения показателей</w:t>
            </w:r>
          </w:p>
        </w:tc>
        <w:tc>
          <w:tcPr>
            <w:tcW w:w="1701" w:type="dxa"/>
            <w:vMerge w:val="restart"/>
            <w:vAlign w:val="center"/>
          </w:tcPr>
          <w:p w:rsidR="00946BAC" w:rsidRDefault="00946BAC">
            <w:pPr>
              <w:pStyle w:val="ConsPlusNormal"/>
              <w:jc w:val="center"/>
            </w:pPr>
            <w:r>
              <w:t>Наименование программных мероприятий</w:t>
            </w:r>
          </w:p>
        </w:tc>
      </w:tr>
      <w:tr w:rsidR="00946BAC">
        <w:tc>
          <w:tcPr>
            <w:tcW w:w="510" w:type="dxa"/>
            <w:vMerge/>
          </w:tcPr>
          <w:p w:rsidR="00946BAC" w:rsidRDefault="00946BAC"/>
        </w:tc>
        <w:tc>
          <w:tcPr>
            <w:tcW w:w="3118" w:type="dxa"/>
            <w:vMerge/>
          </w:tcPr>
          <w:p w:rsidR="00946BAC" w:rsidRDefault="00946BAC"/>
        </w:tc>
        <w:tc>
          <w:tcPr>
            <w:tcW w:w="567" w:type="dxa"/>
            <w:vMerge/>
          </w:tcPr>
          <w:p w:rsidR="00946BAC" w:rsidRDefault="00946BAC"/>
        </w:tc>
        <w:tc>
          <w:tcPr>
            <w:tcW w:w="1701" w:type="dxa"/>
            <w:vMerge/>
          </w:tcPr>
          <w:p w:rsidR="00946BAC" w:rsidRDefault="00946BAC"/>
        </w:tc>
        <w:tc>
          <w:tcPr>
            <w:tcW w:w="624" w:type="dxa"/>
            <w:vAlign w:val="center"/>
          </w:tcPr>
          <w:p w:rsidR="00946BAC" w:rsidRDefault="00946BAC">
            <w:pPr>
              <w:pStyle w:val="ConsPlusNormal"/>
              <w:jc w:val="center"/>
            </w:pPr>
            <w:r>
              <w:t>2016 г.</w:t>
            </w:r>
          </w:p>
        </w:tc>
        <w:tc>
          <w:tcPr>
            <w:tcW w:w="680" w:type="dxa"/>
            <w:vAlign w:val="center"/>
          </w:tcPr>
          <w:p w:rsidR="00946BAC" w:rsidRDefault="00946BAC">
            <w:pPr>
              <w:pStyle w:val="ConsPlusNormal"/>
              <w:jc w:val="center"/>
            </w:pPr>
            <w:r>
              <w:t>2017 г.</w:t>
            </w:r>
          </w:p>
        </w:tc>
        <w:tc>
          <w:tcPr>
            <w:tcW w:w="680" w:type="dxa"/>
            <w:vAlign w:val="center"/>
          </w:tcPr>
          <w:p w:rsidR="00946BAC" w:rsidRDefault="00946BAC">
            <w:pPr>
              <w:pStyle w:val="ConsPlusNormal"/>
              <w:jc w:val="center"/>
            </w:pPr>
            <w:r>
              <w:t>2018 г.</w:t>
            </w:r>
          </w:p>
        </w:tc>
        <w:tc>
          <w:tcPr>
            <w:tcW w:w="1701" w:type="dxa"/>
            <w:vMerge/>
          </w:tcPr>
          <w:p w:rsidR="00946BAC" w:rsidRDefault="00946BAC"/>
        </w:tc>
      </w:tr>
      <w:tr w:rsidR="00946BAC">
        <w:tc>
          <w:tcPr>
            <w:tcW w:w="510" w:type="dxa"/>
            <w:vAlign w:val="center"/>
          </w:tcPr>
          <w:p w:rsidR="00946BAC" w:rsidRDefault="00946BAC">
            <w:pPr>
              <w:pStyle w:val="ConsPlusNormal"/>
              <w:jc w:val="center"/>
            </w:pPr>
            <w:r>
              <w:t>1</w:t>
            </w:r>
          </w:p>
        </w:tc>
        <w:tc>
          <w:tcPr>
            <w:tcW w:w="3118" w:type="dxa"/>
            <w:vAlign w:val="center"/>
          </w:tcPr>
          <w:p w:rsidR="00946BAC" w:rsidRDefault="00946BAC">
            <w:pPr>
              <w:pStyle w:val="ConsPlusNormal"/>
              <w:jc w:val="center"/>
            </w:pPr>
            <w:r>
              <w:t>2</w:t>
            </w:r>
          </w:p>
        </w:tc>
        <w:tc>
          <w:tcPr>
            <w:tcW w:w="567" w:type="dxa"/>
            <w:vAlign w:val="center"/>
          </w:tcPr>
          <w:p w:rsidR="00946BAC" w:rsidRDefault="00946BAC">
            <w:pPr>
              <w:pStyle w:val="ConsPlusNormal"/>
              <w:jc w:val="center"/>
            </w:pPr>
            <w:r>
              <w:t>3</w:t>
            </w:r>
          </w:p>
        </w:tc>
        <w:tc>
          <w:tcPr>
            <w:tcW w:w="1701" w:type="dxa"/>
            <w:vAlign w:val="center"/>
          </w:tcPr>
          <w:p w:rsidR="00946BAC" w:rsidRDefault="00946BAC">
            <w:pPr>
              <w:pStyle w:val="ConsPlusNormal"/>
              <w:jc w:val="center"/>
            </w:pPr>
            <w:r>
              <w:t>4</w:t>
            </w:r>
          </w:p>
        </w:tc>
        <w:tc>
          <w:tcPr>
            <w:tcW w:w="624" w:type="dxa"/>
            <w:vAlign w:val="center"/>
          </w:tcPr>
          <w:p w:rsidR="00946BAC" w:rsidRDefault="00946BAC">
            <w:pPr>
              <w:pStyle w:val="ConsPlusNormal"/>
              <w:jc w:val="center"/>
            </w:pPr>
            <w:r>
              <w:t>5</w:t>
            </w:r>
          </w:p>
        </w:tc>
        <w:tc>
          <w:tcPr>
            <w:tcW w:w="680" w:type="dxa"/>
            <w:vAlign w:val="center"/>
          </w:tcPr>
          <w:p w:rsidR="00946BAC" w:rsidRDefault="00946BAC">
            <w:pPr>
              <w:pStyle w:val="ConsPlusNormal"/>
              <w:jc w:val="center"/>
            </w:pPr>
            <w:r>
              <w:t>6</w:t>
            </w:r>
          </w:p>
        </w:tc>
        <w:tc>
          <w:tcPr>
            <w:tcW w:w="680" w:type="dxa"/>
            <w:vAlign w:val="center"/>
          </w:tcPr>
          <w:p w:rsidR="00946BAC" w:rsidRDefault="00946BAC">
            <w:pPr>
              <w:pStyle w:val="ConsPlusNormal"/>
              <w:jc w:val="center"/>
            </w:pPr>
            <w:r>
              <w:t>7</w:t>
            </w:r>
          </w:p>
        </w:tc>
        <w:tc>
          <w:tcPr>
            <w:tcW w:w="1701" w:type="dxa"/>
            <w:vAlign w:val="center"/>
          </w:tcPr>
          <w:p w:rsidR="00946BAC" w:rsidRDefault="00946BAC">
            <w:pPr>
              <w:pStyle w:val="ConsPlusNormal"/>
              <w:jc w:val="center"/>
            </w:pPr>
            <w:r>
              <w:t>8</w:t>
            </w:r>
          </w:p>
        </w:tc>
      </w:tr>
      <w:tr w:rsidR="00946BAC">
        <w:tc>
          <w:tcPr>
            <w:tcW w:w="9581" w:type="dxa"/>
            <w:gridSpan w:val="8"/>
          </w:tcPr>
          <w:p w:rsidR="00946BAC" w:rsidRDefault="00946BAC">
            <w:pPr>
              <w:pStyle w:val="ConsPlusNormal"/>
              <w:jc w:val="center"/>
            </w:pPr>
            <w:r>
              <w:t>Государственная программа "Доступная среда. Реабилитация и создание условий для социальной интеграции инвалидов Пермского края"</w:t>
            </w:r>
          </w:p>
        </w:tc>
      </w:tr>
      <w:tr w:rsidR="00946BAC">
        <w:tc>
          <w:tcPr>
            <w:tcW w:w="9581" w:type="dxa"/>
            <w:gridSpan w:val="8"/>
          </w:tcPr>
          <w:p w:rsidR="00946BAC" w:rsidRDefault="00946BAC">
            <w:pPr>
              <w:pStyle w:val="ConsPlusNormal"/>
              <w:jc w:val="center"/>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946BAC">
        <w:tc>
          <w:tcPr>
            <w:tcW w:w="9581" w:type="dxa"/>
            <w:gridSpan w:val="8"/>
          </w:tcPr>
          <w:p w:rsidR="00946BAC" w:rsidRDefault="00946BAC">
            <w:pPr>
              <w:pStyle w:val="ConsPlusNormal"/>
              <w:jc w:val="center"/>
            </w:pPr>
            <w:r>
              <w:t>Основное мероприятие 1.1 "Обеспечение беспрепятственного доступа инвалидов и других маломобильных групп населения к объектам социальной сферы"</w:t>
            </w:r>
          </w:p>
        </w:tc>
      </w:tr>
      <w:tr w:rsidR="00946BAC">
        <w:tc>
          <w:tcPr>
            <w:tcW w:w="9581" w:type="dxa"/>
            <w:gridSpan w:val="8"/>
          </w:tcPr>
          <w:p w:rsidR="00946BAC" w:rsidRDefault="00946BAC">
            <w:pPr>
              <w:pStyle w:val="ConsPlusNormal"/>
              <w:jc w:val="center"/>
            </w:pPr>
            <w:r>
              <w:t>Мероприятие 1.1.1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tc>
      </w:tr>
      <w:tr w:rsidR="00946BAC">
        <w:tc>
          <w:tcPr>
            <w:tcW w:w="510" w:type="dxa"/>
          </w:tcPr>
          <w:p w:rsidR="00946BAC" w:rsidRDefault="00946BAC">
            <w:pPr>
              <w:pStyle w:val="ConsPlusNormal"/>
              <w:jc w:val="center"/>
            </w:pPr>
            <w:r>
              <w:t>1</w:t>
            </w:r>
          </w:p>
        </w:tc>
        <w:tc>
          <w:tcPr>
            <w:tcW w:w="3118" w:type="dxa"/>
          </w:tcPr>
          <w:p w:rsidR="00946BAC" w:rsidRDefault="00946BAC">
            <w:pPr>
              <w:pStyle w:val="ConsPlusNormal"/>
            </w:pPr>
            <w: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t>численности</w:t>
            </w:r>
            <w:proofErr w:type="gramEnd"/>
            <w:r>
              <w:t xml:space="preserve"> опрошенных инвалидов</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45</w:t>
            </w:r>
          </w:p>
        </w:tc>
        <w:tc>
          <w:tcPr>
            <w:tcW w:w="680" w:type="dxa"/>
          </w:tcPr>
          <w:p w:rsidR="00946BAC" w:rsidRDefault="00946BAC">
            <w:pPr>
              <w:pStyle w:val="ConsPlusNormal"/>
              <w:jc w:val="center"/>
            </w:pPr>
            <w:r>
              <w:t>50</w:t>
            </w:r>
          </w:p>
        </w:tc>
        <w:tc>
          <w:tcPr>
            <w:tcW w:w="680" w:type="dxa"/>
          </w:tcPr>
          <w:p w:rsidR="00946BAC" w:rsidRDefault="00946BAC">
            <w:pPr>
              <w:pStyle w:val="ConsPlusNormal"/>
              <w:jc w:val="center"/>
            </w:pPr>
            <w:r>
              <w:t>55</w:t>
            </w:r>
          </w:p>
        </w:tc>
        <w:tc>
          <w:tcPr>
            <w:tcW w:w="1701" w:type="dxa"/>
          </w:tcPr>
          <w:p w:rsidR="00946BAC" w:rsidRDefault="00946BAC">
            <w:pPr>
              <w:pStyle w:val="ConsPlusNormal"/>
              <w:jc w:val="center"/>
            </w:pPr>
            <w:r>
              <w:t>1.1.1.1, 1.1.2.3, 1.1.2.6, 1.1.2.8, 1.1.3.4</w:t>
            </w:r>
          </w:p>
        </w:tc>
      </w:tr>
      <w:tr w:rsidR="00946BAC">
        <w:tc>
          <w:tcPr>
            <w:tcW w:w="9581" w:type="dxa"/>
            <w:gridSpan w:val="8"/>
          </w:tcPr>
          <w:p w:rsidR="00946BAC" w:rsidRDefault="00946BAC">
            <w:pPr>
              <w:pStyle w:val="ConsPlusNormal"/>
              <w:jc w:val="center"/>
            </w:pPr>
            <w:r>
              <w:t>Мероприятие 1.1.2 "Повышение уровня доступности приоритетных объектов и услуг в приоритетных сферах жизнедеятельности инвалидов"</w:t>
            </w:r>
          </w:p>
        </w:tc>
      </w:tr>
      <w:tr w:rsidR="00946BAC">
        <w:tc>
          <w:tcPr>
            <w:tcW w:w="510" w:type="dxa"/>
          </w:tcPr>
          <w:p w:rsidR="00946BAC" w:rsidRDefault="00946BAC">
            <w:pPr>
              <w:pStyle w:val="ConsPlusNormal"/>
              <w:jc w:val="center"/>
            </w:pPr>
            <w:r>
              <w:t>2</w:t>
            </w:r>
          </w:p>
        </w:tc>
        <w:tc>
          <w:tcPr>
            <w:tcW w:w="3118" w:type="dxa"/>
          </w:tcPr>
          <w:p w:rsidR="00946BAC" w:rsidRDefault="00946BAC">
            <w:pPr>
              <w:pStyle w:val="ConsPlusNormal"/>
            </w:pPr>
            <w:r>
              <w:t xml:space="preserve">Доля доступных для инвалидов </w:t>
            </w:r>
            <w:r>
              <w:lastRenderedPageBreak/>
              <w:t>и других МГН приоритетных объектов социальной, транспортной, инженерной инфраструктуры в общем количестве приоритетных объектов</w:t>
            </w:r>
          </w:p>
        </w:tc>
        <w:tc>
          <w:tcPr>
            <w:tcW w:w="567" w:type="dxa"/>
          </w:tcPr>
          <w:p w:rsidR="00946BAC" w:rsidRDefault="00946BAC">
            <w:pPr>
              <w:pStyle w:val="ConsPlusNormal"/>
              <w:jc w:val="center"/>
            </w:pPr>
            <w:r>
              <w:lastRenderedPageBreak/>
              <w:t>%</w:t>
            </w:r>
          </w:p>
        </w:tc>
        <w:tc>
          <w:tcPr>
            <w:tcW w:w="1701" w:type="dxa"/>
          </w:tcPr>
          <w:p w:rsidR="00946BAC" w:rsidRDefault="00946BAC">
            <w:pPr>
              <w:pStyle w:val="ConsPlusNormal"/>
              <w:jc w:val="center"/>
            </w:pPr>
            <w:r>
              <w:t xml:space="preserve">Министерство </w:t>
            </w:r>
            <w:r>
              <w:lastRenderedPageBreak/>
              <w:t>социального развития Пермского края</w:t>
            </w:r>
          </w:p>
        </w:tc>
        <w:tc>
          <w:tcPr>
            <w:tcW w:w="624" w:type="dxa"/>
          </w:tcPr>
          <w:p w:rsidR="00946BAC" w:rsidRDefault="00946BAC">
            <w:pPr>
              <w:pStyle w:val="ConsPlusNormal"/>
              <w:jc w:val="center"/>
            </w:pPr>
            <w:r>
              <w:lastRenderedPageBreak/>
              <w:t>45</w:t>
            </w:r>
          </w:p>
        </w:tc>
        <w:tc>
          <w:tcPr>
            <w:tcW w:w="680" w:type="dxa"/>
          </w:tcPr>
          <w:p w:rsidR="00946BAC" w:rsidRDefault="00946BAC">
            <w:pPr>
              <w:pStyle w:val="ConsPlusNormal"/>
              <w:jc w:val="center"/>
            </w:pPr>
            <w:r>
              <w:t>50</w:t>
            </w:r>
          </w:p>
        </w:tc>
        <w:tc>
          <w:tcPr>
            <w:tcW w:w="680" w:type="dxa"/>
          </w:tcPr>
          <w:p w:rsidR="00946BAC" w:rsidRDefault="00946BAC">
            <w:pPr>
              <w:pStyle w:val="ConsPlusNormal"/>
              <w:jc w:val="center"/>
            </w:pPr>
            <w:r>
              <w:t>55</w:t>
            </w:r>
          </w:p>
        </w:tc>
        <w:tc>
          <w:tcPr>
            <w:tcW w:w="1701" w:type="dxa"/>
          </w:tcPr>
          <w:p w:rsidR="00946BAC" w:rsidRDefault="00946BAC">
            <w:pPr>
              <w:pStyle w:val="ConsPlusNormal"/>
              <w:jc w:val="center"/>
            </w:pPr>
            <w:r>
              <w:t xml:space="preserve">1.1.1.2, 1.1.1.3, </w:t>
            </w:r>
            <w:r>
              <w:lastRenderedPageBreak/>
              <w:t>1.1.1.4, 1.1.2.1, 1.1.2.2, 1.1.2.6, 1.1.2.7, 1.1.2.8, 1.1.2.10, 1.1.4.1, 1.1.5.2</w:t>
            </w:r>
          </w:p>
        </w:tc>
      </w:tr>
      <w:tr w:rsidR="00946BAC">
        <w:tc>
          <w:tcPr>
            <w:tcW w:w="510" w:type="dxa"/>
          </w:tcPr>
          <w:p w:rsidR="00946BAC" w:rsidRDefault="00946BAC">
            <w:pPr>
              <w:pStyle w:val="ConsPlusNormal"/>
              <w:jc w:val="center"/>
            </w:pPr>
            <w:r>
              <w:lastRenderedPageBreak/>
              <w:t>3</w:t>
            </w:r>
          </w:p>
        </w:tc>
        <w:tc>
          <w:tcPr>
            <w:tcW w:w="3118" w:type="dxa"/>
          </w:tcPr>
          <w:p w:rsidR="00946BAC" w:rsidRDefault="00946BAC">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данного подвижного состава</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12</w:t>
            </w:r>
          </w:p>
        </w:tc>
        <w:tc>
          <w:tcPr>
            <w:tcW w:w="680" w:type="dxa"/>
          </w:tcPr>
          <w:p w:rsidR="00946BAC" w:rsidRDefault="00946BAC">
            <w:pPr>
              <w:pStyle w:val="ConsPlusNormal"/>
              <w:jc w:val="center"/>
            </w:pPr>
            <w:r>
              <w:t>12,5</w:t>
            </w:r>
          </w:p>
        </w:tc>
        <w:tc>
          <w:tcPr>
            <w:tcW w:w="680" w:type="dxa"/>
          </w:tcPr>
          <w:p w:rsidR="00946BAC" w:rsidRDefault="00946BAC">
            <w:pPr>
              <w:pStyle w:val="ConsPlusNormal"/>
              <w:jc w:val="center"/>
            </w:pPr>
            <w:r>
              <w:t>13</w:t>
            </w:r>
          </w:p>
        </w:tc>
        <w:tc>
          <w:tcPr>
            <w:tcW w:w="1701" w:type="dxa"/>
          </w:tcPr>
          <w:p w:rsidR="00946BAC" w:rsidRDefault="00946BAC">
            <w:pPr>
              <w:pStyle w:val="ConsPlusNormal"/>
              <w:jc w:val="center"/>
            </w:pPr>
            <w:r>
              <w:t>1.1.2.5</w:t>
            </w:r>
          </w:p>
        </w:tc>
      </w:tr>
      <w:tr w:rsidR="00946BAC">
        <w:tc>
          <w:tcPr>
            <w:tcW w:w="510" w:type="dxa"/>
          </w:tcPr>
          <w:p w:rsidR="00946BAC" w:rsidRDefault="00946BAC">
            <w:pPr>
              <w:pStyle w:val="ConsPlusNormal"/>
              <w:jc w:val="center"/>
            </w:pPr>
            <w:r>
              <w:t>4</w:t>
            </w:r>
          </w:p>
        </w:tc>
        <w:tc>
          <w:tcPr>
            <w:tcW w:w="3118" w:type="dxa"/>
          </w:tcPr>
          <w:p w:rsidR="00946BAC" w:rsidRDefault="00946BAC">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физической культуры, спорта и туризма Пермского края</w:t>
            </w:r>
          </w:p>
        </w:tc>
        <w:tc>
          <w:tcPr>
            <w:tcW w:w="624" w:type="dxa"/>
          </w:tcPr>
          <w:p w:rsidR="00946BAC" w:rsidRDefault="00946BAC">
            <w:pPr>
              <w:pStyle w:val="ConsPlusNormal"/>
              <w:jc w:val="center"/>
            </w:pPr>
            <w:r>
              <w:t>15,5</w:t>
            </w:r>
          </w:p>
        </w:tc>
        <w:tc>
          <w:tcPr>
            <w:tcW w:w="680" w:type="dxa"/>
          </w:tcPr>
          <w:p w:rsidR="00946BAC" w:rsidRDefault="00946BAC">
            <w:pPr>
              <w:pStyle w:val="ConsPlusNormal"/>
              <w:jc w:val="center"/>
            </w:pPr>
            <w:r>
              <w:t>16,0</w:t>
            </w:r>
          </w:p>
        </w:tc>
        <w:tc>
          <w:tcPr>
            <w:tcW w:w="680" w:type="dxa"/>
          </w:tcPr>
          <w:p w:rsidR="00946BAC" w:rsidRDefault="00946BAC">
            <w:pPr>
              <w:pStyle w:val="ConsPlusNormal"/>
              <w:jc w:val="center"/>
            </w:pPr>
            <w:r>
              <w:t>16,5</w:t>
            </w:r>
          </w:p>
        </w:tc>
        <w:tc>
          <w:tcPr>
            <w:tcW w:w="1701" w:type="dxa"/>
          </w:tcPr>
          <w:p w:rsidR="00946BAC" w:rsidRDefault="00946BAC">
            <w:pPr>
              <w:pStyle w:val="ConsPlusNormal"/>
            </w:pPr>
          </w:p>
        </w:tc>
      </w:tr>
      <w:tr w:rsidR="00946BAC">
        <w:tc>
          <w:tcPr>
            <w:tcW w:w="510" w:type="dxa"/>
          </w:tcPr>
          <w:p w:rsidR="00946BAC" w:rsidRDefault="00946BAC">
            <w:pPr>
              <w:pStyle w:val="ConsPlusNormal"/>
              <w:jc w:val="center"/>
            </w:pPr>
            <w:r>
              <w:t>5</w:t>
            </w:r>
          </w:p>
        </w:tc>
        <w:tc>
          <w:tcPr>
            <w:tcW w:w="3118" w:type="dxa"/>
          </w:tcPr>
          <w:p w:rsidR="00946BAC" w:rsidRDefault="00946BAC">
            <w:pPr>
              <w:pStyle w:val="ConsPlusNormal"/>
            </w:pPr>
            <w:r>
              <w:t xml:space="preserve">Доля учреждений профессионального образования, в которых сформирована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учреждений </w:t>
            </w:r>
            <w:r>
              <w:lastRenderedPageBreak/>
              <w:t>профессионального образования</w:t>
            </w:r>
          </w:p>
        </w:tc>
        <w:tc>
          <w:tcPr>
            <w:tcW w:w="567" w:type="dxa"/>
          </w:tcPr>
          <w:p w:rsidR="00946BAC" w:rsidRDefault="00946BAC">
            <w:pPr>
              <w:pStyle w:val="ConsPlusNormal"/>
              <w:jc w:val="center"/>
            </w:pPr>
            <w:r>
              <w:lastRenderedPageBreak/>
              <w:t>%</w:t>
            </w:r>
          </w:p>
        </w:tc>
        <w:tc>
          <w:tcPr>
            <w:tcW w:w="1701" w:type="dxa"/>
          </w:tcPr>
          <w:p w:rsidR="00946BAC" w:rsidRDefault="00946BAC">
            <w:pPr>
              <w:pStyle w:val="ConsPlusNormal"/>
              <w:jc w:val="center"/>
            </w:pPr>
            <w:r>
              <w:t>Министерство образования и науки Пермского края</w:t>
            </w:r>
          </w:p>
        </w:tc>
        <w:tc>
          <w:tcPr>
            <w:tcW w:w="624" w:type="dxa"/>
          </w:tcPr>
          <w:p w:rsidR="00946BAC" w:rsidRDefault="00946BAC">
            <w:pPr>
              <w:pStyle w:val="ConsPlusNormal"/>
              <w:jc w:val="center"/>
            </w:pPr>
            <w:r>
              <w:t>14</w:t>
            </w:r>
          </w:p>
        </w:tc>
        <w:tc>
          <w:tcPr>
            <w:tcW w:w="680" w:type="dxa"/>
          </w:tcPr>
          <w:p w:rsidR="00946BAC" w:rsidRDefault="00946BAC">
            <w:pPr>
              <w:pStyle w:val="ConsPlusNormal"/>
              <w:jc w:val="center"/>
            </w:pPr>
            <w:r>
              <w:t>18</w:t>
            </w:r>
          </w:p>
        </w:tc>
        <w:tc>
          <w:tcPr>
            <w:tcW w:w="680" w:type="dxa"/>
          </w:tcPr>
          <w:p w:rsidR="00946BAC" w:rsidRDefault="00946BAC">
            <w:pPr>
              <w:pStyle w:val="ConsPlusNormal"/>
              <w:jc w:val="center"/>
            </w:pPr>
            <w:r>
              <w:t>22</w:t>
            </w:r>
          </w:p>
        </w:tc>
        <w:tc>
          <w:tcPr>
            <w:tcW w:w="1701" w:type="dxa"/>
          </w:tcPr>
          <w:p w:rsidR="00946BAC" w:rsidRDefault="00946BAC">
            <w:pPr>
              <w:pStyle w:val="ConsPlusNormal"/>
              <w:jc w:val="center"/>
            </w:pPr>
            <w:r>
              <w:t>1.1.2.9</w:t>
            </w:r>
          </w:p>
        </w:tc>
      </w:tr>
      <w:tr w:rsidR="00946BAC">
        <w:tc>
          <w:tcPr>
            <w:tcW w:w="9581" w:type="dxa"/>
            <w:gridSpan w:val="8"/>
          </w:tcPr>
          <w:p w:rsidR="00946BAC" w:rsidRDefault="00946BAC">
            <w:pPr>
              <w:pStyle w:val="ConsPlusNormal"/>
              <w:jc w:val="center"/>
            </w:pPr>
            <w:r>
              <w:lastRenderedPageBreak/>
              <w:t>Мероприятие 1.1.3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tc>
      </w:tr>
      <w:tr w:rsidR="00946BAC">
        <w:tc>
          <w:tcPr>
            <w:tcW w:w="510" w:type="dxa"/>
          </w:tcPr>
          <w:p w:rsidR="00946BAC" w:rsidRDefault="00946BAC">
            <w:pPr>
              <w:pStyle w:val="ConsPlusNormal"/>
              <w:jc w:val="center"/>
            </w:pPr>
            <w:r>
              <w:t>6</w:t>
            </w:r>
          </w:p>
        </w:tc>
        <w:tc>
          <w:tcPr>
            <w:tcW w:w="3118" w:type="dxa"/>
          </w:tcPr>
          <w:p w:rsidR="00946BAC" w:rsidRDefault="00946BAC">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Пермском крае</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45</w:t>
            </w:r>
          </w:p>
        </w:tc>
        <w:tc>
          <w:tcPr>
            <w:tcW w:w="680" w:type="dxa"/>
          </w:tcPr>
          <w:p w:rsidR="00946BAC" w:rsidRDefault="00946BAC">
            <w:pPr>
              <w:pStyle w:val="ConsPlusNormal"/>
              <w:jc w:val="center"/>
            </w:pPr>
            <w:r>
              <w:t>50</w:t>
            </w:r>
          </w:p>
        </w:tc>
        <w:tc>
          <w:tcPr>
            <w:tcW w:w="680" w:type="dxa"/>
          </w:tcPr>
          <w:p w:rsidR="00946BAC" w:rsidRDefault="00946BAC">
            <w:pPr>
              <w:pStyle w:val="ConsPlusNormal"/>
              <w:jc w:val="center"/>
            </w:pPr>
            <w:r>
              <w:t>55</w:t>
            </w:r>
          </w:p>
        </w:tc>
        <w:tc>
          <w:tcPr>
            <w:tcW w:w="1701" w:type="dxa"/>
          </w:tcPr>
          <w:p w:rsidR="00946BAC" w:rsidRDefault="00946BAC">
            <w:pPr>
              <w:pStyle w:val="ConsPlusNormal"/>
              <w:jc w:val="center"/>
            </w:pPr>
            <w:r>
              <w:t>1.1.3.2, 1.1.3.3, 1.1.3.4</w:t>
            </w:r>
          </w:p>
        </w:tc>
      </w:tr>
      <w:tr w:rsidR="00946BAC">
        <w:tc>
          <w:tcPr>
            <w:tcW w:w="9581" w:type="dxa"/>
            <w:gridSpan w:val="8"/>
          </w:tcPr>
          <w:p w:rsidR="00946BAC" w:rsidRDefault="00946BAC">
            <w:pPr>
              <w:pStyle w:val="ConsPlusNormal"/>
              <w:jc w:val="center"/>
            </w:pPr>
            <w:r>
              <w:t>Подпрограмма 2 "Совершенствование механизма предоставления услуг в сфере реабилитации и социальной интеграции инвалидов Пермского края"</w:t>
            </w:r>
          </w:p>
        </w:tc>
      </w:tr>
      <w:tr w:rsidR="00946BAC">
        <w:tc>
          <w:tcPr>
            <w:tcW w:w="9581" w:type="dxa"/>
            <w:gridSpan w:val="8"/>
          </w:tcPr>
          <w:p w:rsidR="00946BAC" w:rsidRDefault="00946BAC">
            <w:pPr>
              <w:pStyle w:val="ConsPlusNormal"/>
              <w:jc w:val="center"/>
            </w:pPr>
            <w:r>
              <w:t>Основное мероприятие 2.1 "Предоставление услуг в сфере реабилитации и социальной интеграции инвалидов Пермского края"</w:t>
            </w:r>
          </w:p>
        </w:tc>
      </w:tr>
      <w:tr w:rsidR="00946BAC">
        <w:tc>
          <w:tcPr>
            <w:tcW w:w="9581" w:type="dxa"/>
            <w:gridSpan w:val="8"/>
          </w:tcPr>
          <w:p w:rsidR="00946BAC" w:rsidRDefault="00946BAC">
            <w:pPr>
              <w:pStyle w:val="ConsPlusNormal"/>
              <w:jc w:val="center"/>
            </w:pPr>
            <w:r>
              <w:t>Мероприятие 2.1.1 "Повышение доступности и качества реабилитационных услуг (развитие системы реабилитации и интеграции инвалидов) в Пермском крае"</w:t>
            </w:r>
          </w:p>
        </w:tc>
      </w:tr>
      <w:tr w:rsidR="00946BAC">
        <w:tc>
          <w:tcPr>
            <w:tcW w:w="510" w:type="dxa"/>
          </w:tcPr>
          <w:p w:rsidR="00946BAC" w:rsidRDefault="00946BAC">
            <w:pPr>
              <w:pStyle w:val="ConsPlusNormal"/>
              <w:jc w:val="center"/>
            </w:pPr>
            <w:r>
              <w:t>7</w:t>
            </w:r>
          </w:p>
        </w:tc>
        <w:tc>
          <w:tcPr>
            <w:tcW w:w="3118" w:type="dxa"/>
          </w:tcPr>
          <w:p w:rsidR="00946BAC" w:rsidRDefault="00946BAC">
            <w:pPr>
              <w:pStyle w:val="ConsPlusNormal"/>
            </w:pPr>
            <w:r>
              <w:t>Доля инвалидов, получивших положительные результаты реабилитации, от числа прошедших реабилитацию</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14,5</w:t>
            </w:r>
          </w:p>
        </w:tc>
        <w:tc>
          <w:tcPr>
            <w:tcW w:w="680" w:type="dxa"/>
          </w:tcPr>
          <w:p w:rsidR="00946BAC" w:rsidRDefault="00946BAC">
            <w:pPr>
              <w:pStyle w:val="ConsPlusNormal"/>
              <w:jc w:val="center"/>
            </w:pPr>
            <w:r>
              <w:t>15,0</w:t>
            </w:r>
          </w:p>
        </w:tc>
        <w:tc>
          <w:tcPr>
            <w:tcW w:w="680" w:type="dxa"/>
          </w:tcPr>
          <w:p w:rsidR="00946BAC" w:rsidRDefault="00946BAC">
            <w:pPr>
              <w:pStyle w:val="ConsPlusNormal"/>
              <w:jc w:val="center"/>
            </w:pPr>
            <w:r>
              <w:t>15,5</w:t>
            </w:r>
          </w:p>
        </w:tc>
        <w:tc>
          <w:tcPr>
            <w:tcW w:w="1701" w:type="dxa"/>
          </w:tcPr>
          <w:p w:rsidR="00946BAC" w:rsidRDefault="00946BAC">
            <w:pPr>
              <w:pStyle w:val="ConsPlusNormal"/>
              <w:jc w:val="center"/>
            </w:pPr>
            <w:r>
              <w:t>2.1.1.1, 2.1.1.2, 2.1.1.3, 2.1.1.4, 2.1.1.8, 2.1.1.9, 2.1.1.10</w:t>
            </w:r>
          </w:p>
        </w:tc>
      </w:tr>
      <w:tr w:rsidR="00946BAC">
        <w:tc>
          <w:tcPr>
            <w:tcW w:w="510" w:type="dxa"/>
          </w:tcPr>
          <w:p w:rsidR="00946BAC" w:rsidRDefault="00946BAC">
            <w:pPr>
              <w:pStyle w:val="ConsPlusNormal"/>
              <w:jc w:val="center"/>
            </w:pPr>
            <w:r>
              <w:t>8</w:t>
            </w:r>
          </w:p>
        </w:tc>
        <w:tc>
          <w:tcPr>
            <w:tcW w:w="3118" w:type="dxa"/>
          </w:tcPr>
          <w:p w:rsidR="00946BAC" w:rsidRDefault="00946BAC">
            <w:pPr>
              <w:pStyle w:val="ConsPlusNormal"/>
            </w:pPr>
            <w:r>
              <w:t>Доля инвалидов, участвующих в спортивных и культурных мероприятиях (от общего количества инвалидов)</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20</w:t>
            </w:r>
          </w:p>
        </w:tc>
        <w:tc>
          <w:tcPr>
            <w:tcW w:w="680" w:type="dxa"/>
          </w:tcPr>
          <w:p w:rsidR="00946BAC" w:rsidRDefault="00946BAC">
            <w:pPr>
              <w:pStyle w:val="ConsPlusNormal"/>
              <w:jc w:val="center"/>
            </w:pPr>
            <w:r>
              <w:t>25</w:t>
            </w:r>
          </w:p>
        </w:tc>
        <w:tc>
          <w:tcPr>
            <w:tcW w:w="680" w:type="dxa"/>
          </w:tcPr>
          <w:p w:rsidR="00946BAC" w:rsidRDefault="00946BAC">
            <w:pPr>
              <w:pStyle w:val="ConsPlusNormal"/>
              <w:jc w:val="center"/>
            </w:pPr>
            <w:r>
              <w:t>30</w:t>
            </w:r>
          </w:p>
        </w:tc>
        <w:tc>
          <w:tcPr>
            <w:tcW w:w="1701" w:type="dxa"/>
          </w:tcPr>
          <w:p w:rsidR="00946BAC" w:rsidRDefault="00946BAC">
            <w:pPr>
              <w:pStyle w:val="ConsPlusNormal"/>
              <w:jc w:val="center"/>
            </w:pPr>
            <w:r>
              <w:t>1.1.5.1, 1.1.5.2, 2.1.1.5, 2.1.1.6, 2.1.1.7, 2.1.4.1, 2.1.4.2, 2.1.4.3, 2.1.4.4, 2.1.4.5</w:t>
            </w:r>
          </w:p>
        </w:tc>
      </w:tr>
      <w:tr w:rsidR="00946BAC">
        <w:tc>
          <w:tcPr>
            <w:tcW w:w="510" w:type="dxa"/>
          </w:tcPr>
          <w:p w:rsidR="00946BAC" w:rsidRDefault="00946BAC">
            <w:pPr>
              <w:pStyle w:val="ConsPlusNormal"/>
              <w:jc w:val="center"/>
            </w:pPr>
            <w:r>
              <w:lastRenderedPageBreak/>
              <w:t>9</w:t>
            </w:r>
          </w:p>
        </w:tc>
        <w:tc>
          <w:tcPr>
            <w:tcW w:w="3118" w:type="dxa"/>
          </w:tcPr>
          <w:p w:rsidR="00946BAC" w:rsidRDefault="00946BAC">
            <w:pPr>
              <w:pStyle w:val="ConsPlusNormal"/>
            </w:pPr>
            <w:r>
              <w:t>Удельный вес семей, получающих комплексные реабилитационные (</w:t>
            </w:r>
            <w:proofErr w:type="spellStart"/>
            <w:r>
              <w:t>абилитационные</w:t>
            </w:r>
            <w:proofErr w:type="spellEnd"/>
            <w:r>
              <w:t>) услуги в рамках оказания ранней помощи от числа выявленных семей с ребенком в возрасте от 0 до 4 лет с отклонениями в развитии, нуждающихся в ранней помощи (вошедших в проект)</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70</w:t>
            </w:r>
          </w:p>
        </w:tc>
        <w:tc>
          <w:tcPr>
            <w:tcW w:w="680" w:type="dxa"/>
          </w:tcPr>
          <w:p w:rsidR="00946BAC" w:rsidRDefault="00946BAC">
            <w:pPr>
              <w:pStyle w:val="ConsPlusNormal"/>
              <w:jc w:val="center"/>
            </w:pPr>
            <w:r>
              <w:t>75</w:t>
            </w:r>
          </w:p>
        </w:tc>
        <w:tc>
          <w:tcPr>
            <w:tcW w:w="680" w:type="dxa"/>
          </w:tcPr>
          <w:p w:rsidR="00946BAC" w:rsidRDefault="00946BAC">
            <w:pPr>
              <w:pStyle w:val="ConsPlusNormal"/>
              <w:jc w:val="center"/>
            </w:pPr>
            <w:r>
              <w:t>80</w:t>
            </w:r>
          </w:p>
        </w:tc>
        <w:tc>
          <w:tcPr>
            <w:tcW w:w="1701" w:type="dxa"/>
          </w:tcPr>
          <w:p w:rsidR="00946BAC" w:rsidRDefault="00946BAC">
            <w:pPr>
              <w:pStyle w:val="ConsPlusNormal"/>
              <w:jc w:val="center"/>
            </w:pPr>
            <w:r>
              <w:t>2.1.1.11</w:t>
            </w:r>
          </w:p>
        </w:tc>
      </w:tr>
      <w:tr w:rsidR="00946BAC">
        <w:tc>
          <w:tcPr>
            <w:tcW w:w="510" w:type="dxa"/>
          </w:tcPr>
          <w:p w:rsidR="00946BAC" w:rsidRDefault="00946BAC">
            <w:pPr>
              <w:pStyle w:val="ConsPlusNormal"/>
              <w:jc w:val="center"/>
            </w:pPr>
            <w:r>
              <w:t>10</w:t>
            </w:r>
          </w:p>
        </w:tc>
        <w:tc>
          <w:tcPr>
            <w:tcW w:w="3118" w:type="dxa"/>
          </w:tcPr>
          <w:p w:rsidR="00946BAC" w:rsidRDefault="00946BAC">
            <w:pPr>
              <w:pStyle w:val="ConsPlusNormal"/>
            </w:pPr>
            <w:r>
              <w:t>Удельный вес семей, удовлетворенных качеством оказания услуги ранней помощи, от числа участников</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70</w:t>
            </w:r>
          </w:p>
        </w:tc>
        <w:tc>
          <w:tcPr>
            <w:tcW w:w="680" w:type="dxa"/>
          </w:tcPr>
          <w:p w:rsidR="00946BAC" w:rsidRDefault="00946BAC">
            <w:pPr>
              <w:pStyle w:val="ConsPlusNormal"/>
              <w:jc w:val="center"/>
            </w:pPr>
            <w:r>
              <w:t>80</w:t>
            </w:r>
          </w:p>
        </w:tc>
        <w:tc>
          <w:tcPr>
            <w:tcW w:w="680" w:type="dxa"/>
          </w:tcPr>
          <w:p w:rsidR="00946BAC" w:rsidRDefault="00946BAC">
            <w:pPr>
              <w:pStyle w:val="ConsPlusNormal"/>
              <w:jc w:val="center"/>
            </w:pPr>
            <w:r>
              <w:t>85</w:t>
            </w:r>
          </w:p>
        </w:tc>
        <w:tc>
          <w:tcPr>
            <w:tcW w:w="1701" w:type="dxa"/>
          </w:tcPr>
          <w:p w:rsidR="00946BAC" w:rsidRDefault="00946BAC">
            <w:pPr>
              <w:pStyle w:val="ConsPlusNormal"/>
              <w:jc w:val="center"/>
            </w:pPr>
            <w:r>
              <w:t>2.1.1.11</w:t>
            </w:r>
          </w:p>
        </w:tc>
      </w:tr>
      <w:tr w:rsidR="00946BAC">
        <w:tc>
          <w:tcPr>
            <w:tcW w:w="510" w:type="dxa"/>
          </w:tcPr>
          <w:p w:rsidR="00946BAC" w:rsidRDefault="00946BAC">
            <w:pPr>
              <w:pStyle w:val="ConsPlusNormal"/>
              <w:jc w:val="center"/>
            </w:pPr>
            <w:r>
              <w:t>11</w:t>
            </w:r>
          </w:p>
        </w:tc>
        <w:tc>
          <w:tcPr>
            <w:tcW w:w="3118" w:type="dxa"/>
          </w:tcPr>
          <w:p w:rsidR="00946BAC" w:rsidRDefault="00946BAC">
            <w:pPr>
              <w:pStyle w:val="ConsPlusNormal"/>
            </w:pPr>
            <w:r>
              <w:t>Удельный вес детей - участников программы ранней помощи, достигших популяционной нормы (среднестатистический показатель психофизического развития ребенка в возрастном периоде от 0 до 4 лет)</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40</w:t>
            </w:r>
          </w:p>
        </w:tc>
        <w:tc>
          <w:tcPr>
            <w:tcW w:w="680" w:type="dxa"/>
          </w:tcPr>
          <w:p w:rsidR="00946BAC" w:rsidRDefault="00946BAC">
            <w:pPr>
              <w:pStyle w:val="ConsPlusNormal"/>
              <w:jc w:val="center"/>
            </w:pPr>
            <w:r>
              <w:t>45</w:t>
            </w:r>
          </w:p>
        </w:tc>
        <w:tc>
          <w:tcPr>
            <w:tcW w:w="680" w:type="dxa"/>
          </w:tcPr>
          <w:p w:rsidR="00946BAC" w:rsidRDefault="00946BAC">
            <w:pPr>
              <w:pStyle w:val="ConsPlusNormal"/>
              <w:jc w:val="center"/>
            </w:pPr>
            <w:r>
              <w:t>50</w:t>
            </w:r>
          </w:p>
        </w:tc>
        <w:tc>
          <w:tcPr>
            <w:tcW w:w="1701" w:type="dxa"/>
          </w:tcPr>
          <w:p w:rsidR="00946BAC" w:rsidRDefault="00946BAC">
            <w:pPr>
              <w:pStyle w:val="ConsPlusNormal"/>
              <w:jc w:val="center"/>
            </w:pPr>
            <w:r>
              <w:t>2.1.1.11</w:t>
            </w:r>
          </w:p>
        </w:tc>
      </w:tr>
      <w:tr w:rsidR="00946BAC">
        <w:tc>
          <w:tcPr>
            <w:tcW w:w="510" w:type="dxa"/>
          </w:tcPr>
          <w:p w:rsidR="00946BAC" w:rsidRDefault="00946BAC">
            <w:pPr>
              <w:pStyle w:val="ConsPlusNormal"/>
              <w:jc w:val="center"/>
            </w:pPr>
            <w:r>
              <w:t>12</w:t>
            </w:r>
          </w:p>
        </w:tc>
        <w:tc>
          <w:tcPr>
            <w:tcW w:w="3118" w:type="dxa"/>
          </w:tcPr>
          <w:p w:rsidR="00946BAC" w:rsidRDefault="00946BAC">
            <w:pPr>
              <w:pStyle w:val="ConsPlusNormal"/>
            </w:pPr>
            <w:r>
              <w:t xml:space="preserve">Число высококвалифицированных специалистов, владеющих инновационными технологиями оказания ранней помощи детям с нарушениями в развитии до 4 лет (из числа принимающих участие в </w:t>
            </w:r>
            <w:r>
              <w:lastRenderedPageBreak/>
              <w:t>проекте)</w:t>
            </w:r>
          </w:p>
        </w:tc>
        <w:tc>
          <w:tcPr>
            <w:tcW w:w="567" w:type="dxa"/>
          </w:tcPr>
          <w:p w:rsidR="00946BAC" w:rsidRDefault="00946BAC">
            <w:pPr>
              <w:pStyle w:val="ConsPlusNormal"/>
              <w:jc w:val="center"/>
            </w:pPr>
            <w:r>
              <w:lastRenderedPageBreak/>
              <w:t>чел.</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30</w:t>
            </w:r>
          </w:p>
        </w:tc>
        <w:tc>
          <w:tcPr>
            <w:tcW w:w="680" w:type="dxa"/>
          </w:tcPr>
          <w:p w:rsidR="00946BAC" w:rsidRDefault="00946BAC">
            <w:pPr>
              <w:pStyle w:val="ConsPlusNormal"/>
              <w:jc w:val="center"/>
            </w:pPr>
            <w:r>
              <w:t>50</w:t>
            </w:r>
          </w:p>
        </w:tc>
        <w:tc>
          <w:tcPr>
            <w:tcW w:w="680" w:type="dxa"/>
          </w:tcPr>
          <w:p w:rsidR="00946BAC" w:rsidRDefault="00946BAC">
            <w:pPr>
              <w:pStyle w:val="ConsPlusNormal"/>
              <w:jc w:val="center"/>
            </w:pPr>
            <w:r>
              <w:t>70</w:t>
            </w:r>
          </w:p>
        </w:tc>
        <w:tc>
          <w:tcPr>
            <w:tcW w:w="1701" w:type="dxa"/>
          </w:tcPr>
          <w:p w:rsidR="00946BAC" w:rsidRDefault="00946BAC">
            <w:pPr>
              <w:pStyle w:val="ConsPlusNormal"/>
              <w:jc w:val="center"/>
            </w:pPr>
            <w:r>
              <w:t>2.1.1.11</w:t>
            </w:r>
          </w:p>
        </w:tc>
      </w:tr>
      <w:tr w:rsidR="00946BAC">
        <w:tc>
          <w:tcPr>
            <w:tcW w:w="510" w:type="dxa"/>
          </w:tcPr>
          <w:p w:rsidR="00946BAC" w:rsidRDefault="00946BAC">
            <w:pPr>
              <w:pStyle w:val="ConsPlusNormal"/>
              <w:jc w:val="center"/>
            </w:pPr>
            <w:r>
              <w:lastRenderedPageBreak/>
              <w:t>13</w:t>
            </w:r>
          </w:p>
        </w:tc>
        <w:tc>
          <w:tcPr>
            <w:tcW w:w="3118" w:type="dxa"/>
          </w:tcPr>
          <w:p w:rsidR="00946BAC" w:rsidRDefault="00946BAC">
            <w:pPr>
              <w:pStyle w:val="ConsPlusNormal"/>
            </w:pPr>
            <w:r>
              <w:t>Удельный вес семей, отказавшихся от детей (на 10000 рожденных детей)</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32</w:t>
            </w:r>
          </w:p>
        </w:tc>
        <w:tc>
          <w:tcPr>
            <w:tcW w:w="680" w:type="dxa"/>
          </w:tcPr>
          <w:p w:rsidR="00946BAC" w:rsidRDefault="00946BAC">
            <w:pPr>
              <w:pStyle w:val="ConsPlusNormal"/>
              <w:jc w:val="center"/>
            </w:pPr>
            <w:r>
              <w:t>30</w:t>
            </w:r>
          </w:p>
        </w:tc>
        <w:tc>
          <w:tcPr>
            <w:tcW w:w="680" w:type="dxa"/>
          </w:tcPr>
          <w:p w:rsidR="00946BAC" w:rsidRDefault="00946BAC">
            <w:pPr>
              <w:pStyle w:val="ConsPlusNormal"/>
              <w:jc w:val="center"/>
            </w:pPr>
            <w:r>
              <w:t>28</w:t>
            </w:r>
          </w:p>
        </w:tc>
        <w:tc>
          <w:tcPr>
            <w:tcW w:w="1701" w:type="dxa"/>
          </w:tcPr>
          <w:p w:rsidR="00946BAC" w:rsidRDefault="00946BAC">
            <w:pPr>
              <w:pStyle w:val="ConsPlusNormal"/>
              <w:jc w:val="center"/>
            </w:pPr>
            <w:r>
              <w:t>2.1.1.11</w:t>
            </w:r>
          </w:p>
        </w:tc>
      </w:tr>
      <w:tr w:rsidR="00946BAC">
        <w:tc>
          <w:tcPr>
            <w:tcW w:w="9581" w:type="dxa"/>
            <w:gridSpan w:val="8"/>
          </w:tcPr>
          <w:p w:rsidR="00946BAC" w:rsidRDefault="00946BAC">
            <w:pPr>
              <w:pStyle w:val="ConsPlusNormal"/>
              <w:jc w:val="center"/>
            </w:pPr>
            <w:r>
              <w:t>Мероприятие 2.1.2 "Информационно-методическое и кадровое обеспечение системы реабилитации и социальной интеграции инвалидов"</w:t>
            </w:r>
          </w:p>
        </w:tc>
      </w:tr>
      <w:tr w:rsidR="00946BAC">
        <w:tc>
          <w:tcPr>
            <w:tcW w:w="510" w:type="dxa"/>
          </w:tcPr>
          <w:p w:rsidR="00946BAC" w:rsidRDefault="00946BAC">
            <w:pPr>
              <w:pStyle w:val="ConsPlusNormal"/>
              <w:jc w:val="center"/>
            </w:pPr>
            <w:r>
              <w:t>14</w:t>
            </w:r>
          </w:p>
        </w:tc>
        <w:tc>
          <w:tcPr>
            <w:tcW w:w="3118" w:type="dxa"/>
          </w:tcPr>
          <w:p w:rsidR="00946BAC" w:rsidRDefault="00946BAC">
            <w:pPr>
              <w:pStyle w:val="ConsPlusNormal"/>
            </w:pPr>
            <w:r>
              <w:t>Доля специалистов, прошедших обучение и повышение квалификации по вопросам организации доступной среды, реабилитации и социальной интеграции инвалидов, среди всех специалистов, подлежащих обучению в этой сфере в Пермском крае</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40</w:t>
            </w:r>
          </w:p>
        </w:tc>
        <w:tc>
          <w:tcPr>
            <w:tcW w:w="680" w:type="dxa"/>
          </w:tcPr>
          <w:p w:rsidR="00946BAC" w:rsidRDefault="00946BAC">
            <w:pPr>
              <w:pStyle w:val="ConsPlusNormal"/>
              <w:jc w:val="center"/>
            </w:pPr>
            <w:r>
              <w:t>45</w:t>
            </w:r>
          </w:p>
        </w:tc>
        <w:tc>
          <w:tcPr>
            <w:tcW w:w="680" w:type="dxa"/>
          </w:tcPr>
          <w:p w:rsidR="00946BAC" w:rsidRDefault="00946BAC">
            <w:pPr>
              <w:pStyle w:val="ConsPlusNormal"/>
              <w:jc w:val="center"/>
            </w:pPr>
            <w:r>
              <w:t>50</w:t>
            </w:r>
          </w:p>
        </w:tc>
        <w:tc>
          <w:tcPr>
            <w:tcW w:w="1701" w:type="dxa"/>
          </w:tcPr>
          <w:p w:rsidR="00946BAC" w:rsidRDefault="00946BAC">
            <w:pPr>
              <w:pStyle w:val="ConsPlusNormal"/>
              <w:jc w:val="center"/>
            </w:pPr>
            <w:r>
              <w:t>1.1.1.5, 2.1.2.1, 2.1,2.2</w:t>
            </w:r>
          </w:p>
        </w:tc>
      </w:tr>
      <w:tr w:rsidR="00946BAC">
        <w:tc>
          <w:tcPr>
            <w:tcW w:w="9581" w:type="dxa"/>
            <w:gridSpan w:val="8"/>
          </w:tcPr>
          <w:p w:rsidR="00946BAC" w:rsidRDefault="00946BAC">
            <w:pPr>
              <w:pStyle w:val="ConsPlusNormal"/>
              <w:jc w:val="center"/>
            </w:pPr>
            <w:r>
              <w:t>Основное мероприятие 2.1.3 "Укрепление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r>
      <w:tr w:rsidR="00946BAC">
        <w:tc>
          <w:tcPr>
            <w:tcW w:w="510" w:type="dxa"/>
          </w:tcPr>
          <w:p w:rsidR="00946BAC" w:rsidRDefault="00946BAC">
            <w:pPr>
              <w:pStyle w:val="ConsPlusNormal"/>
              <w:jc w:val="center"/>
            </w:pPr>
            <w:r>
              <w:t>15</w:t>
            </w:r>
          </w:p>
        </w:tc>
        <w:tc>
          <w:tcPr>
            <w:tcW w:w="3118" w:type="dxa"/>
          </w:tcPr>
          <w:p w:rsidR="00946BAC" w:rsidRDefault="00946BAC">
            <w:pPr>
              <w:pStyle w:val="ConsPlusNormal"/>
            </w:pPr>
            <w:r>
              <w:t>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в общей численности обратившихся</w:t>
            </w:r>
          </w:p>
        </w:tc>
        <w:tc>
          <w:tcPr>
            <w:tcW w:w="567" w:type="dxa"/>
          </w:tcPr>
          <w:p w:rsidR="00946BAC" w:rsidRDefault="00946BAC">
            <w:pPr>
              <w:pStyle w:val="ConsPlusNormal"/>
              <w:jc w:val="center"/>
            </w:pPr>
            <w:r>
              <w:t>%</w:t>
            </w:r>
          </w:p>
        </w:tc>
        <w:tc>
          <w:tcPr>
            <w:tcW w:w="1701" w:type="dxa"/>
          </w:tcPr>
          <w:p w:rsidR="00946BAC" w:rsidRDefault="00946BAC">
            <w:pPr>
              <w:pStyle w:val="ConsPlusNormal"/>
              <w:jc w:val="center"/>
            </w:pPr>
            <w:r>
              <w:t>Министерство социального развития Пермского края</w:t>
            </w:r>
          </w:p>
        </w:tc>
        <w:tc>
          <w:tcPr>
            <w:tcW w:w="624" w:type="dxa"/>
          </w:tcPr>
          <w:p w:rsidR="00946BAC" w:rsidRDefault="00946BAC">
            <w:pPr>
              <w:pStyle w:val="ConsPlusNormal"/>
              <w:jc w:val="center"/>
            </w:pPr>
            <w:r>
              <w:t>88</w:t>
            </w:r>
          </w:p>
        </w:tc>
        <w:tc>
          <w:tcPr>
            <w:tcW w:w="680" w:type="dxa"/>
          </w:tcPr>
          <w:p w:rsidR="00946BAC" w:rsidRDefault="00946BAC">
            <w:pPr>
              <w:pStyle w:val="ConsPlusNormal"/>
              <w:jc w:val="center"/>
            </w:pPr>
            <w:r>
              <w:t>90</w:t>
            </w:r>
          </w:p>
        </w:tc>
        <w:tc>
          <w:tcPr>
            <w:tcW w:w="680" w:type="dxa"/>
          </w:tcPr>
          <w:p w:rsidR="00946BAC" w:rsidRDefault="00946BAC">
            <w:pPr>
              <w:pStyle w:val="ConsPlusNormal"/>
              <w:jc w:val="center"/>
            </w:pPr>
            <w:r>
              <w:t>95</w:t>
            </w:r>
          </w:p>
        </w:tc>
        <w:tc>
          <w:tcPr>
            <w:tcW w:w="1701" w:type="dxa"/>
          </w:tcPr>
          <w:p w:rsidR="00946BAC" w:rsidRDefault="00946BAC">
            <w:pPr>
              <w:pStyle w:val="ConsPlusNormal"/>
              <w:jc w:val="center"/>
            </w:pPr>
            <w:r>
              <w:t>2.1.3.1, 2.1.3.2, 2.1.3.4</w:t>
            </w:r>
          </w:p>
        </w:tc>
      </w:tr>
    </w:tbl>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bookmarkStart w:id="6" w:name="P2126"/>
      <w:bookmarkEnd w:id="6"/>
      <w:r>
        <w:t>Приложение 5</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center"/>
      </w:pPr>
      <w:r>
        <w:t>Список изменяющих документов</w:t>
      </w:r>
    </w:p>
    <w:p w:rsidR="00946BAC" w:rsidRDefault="00946BAC">
      <w:pPr>
        <w:pStyle w:val="ConsPlusNormal"/>
        <w:jc w:val="center"/>
      </w:pPr>
      <w:r>
        <w:t xml:space="preserve">(в ред. </w:t>
      </w:r>
      <w:hyperlink r:id="rId116" w:history="1">
        <w:r>
          <w:rPr>
            <w:color w:val="0000FF"/>
          </w:rPr>
          <w:t>Постановления</w:t>
        </w:r>
      </w:hyperlink>
      <w:r>
        <w:t xml:space="preserve"> Правительства Пермского края от 25.09.2015 N 721-п)</w:t>
      </w:r>
    </w:p>
    <w:p w:rsidR="00946BAC" w:rsidRDefault="00946BAC">
      <w:pPr>
        <w:pStyle w:val="ConsPlusNormal"/>
        <w:jc w:val="both"/>
      </w:pPr>
    </w:p>
    <w:p w:rsidR="00946BAC" w:rsidRDefault="00946BAC">
      <w:pPr>
        <w:pStyle w:val="ConsPlusNormal"/>
        <w:jc w:val="right"/>
      </w:pPr>
      <w:r>
        <w:t>Таблица 1</w:t>
      </w:r>
    </w:p>
    <w:p w:rsidR="00946BAC" w:rsidRDefault="00946BAC">
      <w:pPr>
        <w:pStyle w:val="ConsPlusNormal"/>
        <w:jc w:val="both"/>
      </w:pPr>
    </w:p>
    <w:p w:rsidR="00946BAC" w:rsidRDefault="00946BAC">
      <w:pPr>
        <w:pStyle w:val="ConsPlusNormal"/>
        <w:jc w:val="center"/>
      </w:pPr>
      <w:r>
        <w:t>ФИНАНСОВОЕ ОБЕСПЕЧЕНИЕ</w:t>
      </w:r>
    </w:p>
    <w:p w:rsidR="00946BAC" w:rsidRDefault="00946BAC">
      <w:pPr>
        <w:pStyle w:val="ConsPlusNormal"/>
        <w:jc w:val="center"/>
      </w:pPr>
      <w:r>
        <w:t>реализации государственной программы "Доступная среда.</w:t>
      </w:r>
    </w:p>
    <w:p w:rsidR="00946BAC" w:rsidRDefault="00946BAC">
      <w:pPr>
        <w:pStyle w:val="ConsPlusNormal"/>
        <w:jc w:val="center"/>
      </w:pPr>
      <w:r>
        <w:t>Реабилитация и создание условий для социальной интеграции</w:t>
      </w:r>
    </w:p>
    <w:p w:rsidR="00946BAC" w:rsidRDefault="00946BAC">
      <w:pPr>
        <w:pStyle w:val="ConsPlusNormal"/>
        <w:jc w:val="center"/>
      </w:pPr>
      <w:r>
        <w:t>инвалидов Пермского края" за счет средств бюджета Пермского</w:t>
      </w:r>
    </w:p>
    <w:p w:rsidR="00946BAC" w:rsidRDefault="00946BAC">
      <w:pPr>
        <w:pStyle w:val="ConsPlusNormal"/>
        <w:jc w:val="center"/>
      </w:pPr>
      <w:r>
        <w:t>края в 2014-2015 годах</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539"/>
        <w:gridCol w:w="737"/>
        <w:gridCol w:w="680"/>
        <w:gridCol w:w="1077"/>
        <w:gridCol w:w="624"/>
        <w:gridCol w:w="1020"/>
        <w:gridCol w:w="1020"/>
      </w:tblGrid>
      <w:tr w:rsidR="00946BAC">
        <w:tc>
          <w:tcPr>
            <w:tcW w:w="3118" w:type="dxa"/>
            <w:vMerge w:val="restart"/>
          </w:tcPr>
          <w:p w:rsidR="00946BAC" w:rsidRDefault="00946BAC">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539" w:type="dxa"/>
            <w:vMerge w:val="restart"/>
          </w:tcPr>
          <w:p w:rsidR="00946BAC" w:rsidRDefault="00946BAC">
            <w:pPr>
              <w:pStyle w:val="ConsPlusNormal"/>
              <w:jc w:val="center"/>
            </w:pPr>
            <w:r>
              <w:t>Ответственный исполнитель, соисполнители, участники (ГРБС)</w:t>
            </w:r>
          </w:p>
        </w:tc>
        <w:tc>
          <w:tcPr>
            <w:tcW w:w="3118" w:type="dxa"/>
            <w:gridSpan w:val="4"/>
          </w:tcPr>
          <w:p w:rsidR="00946BAC" w:rsidRDefault="00946BAC">
            <w:pPr>
              <w:pStyle w:val="ConsPlusNormal"/>
              <w:jc w:val="center"/>
            </w:pPr>
            <w:r>
              <w:t>Код бюджетной классификации</w:t>
            </w:r>
          </w:p>
        </w:tc>
        <w:tc>
          <w:tcPr>
            <w:tcW w:w="2040" w:type="dxa"/>
            <w:gridSpan w:val="2"/>
          </w:tcPr>
          <w:p w:rsidR="00946BAC" w:rsidRDefault="00946BAC">
            <w:pPr>
              <w:pStyle w:val="ConsPlusNormal"/>
              <w:jc w:val="center"/>
            </w:pPr>
            <w:r>
              <w:t>Расходы, тыс. руб.</w:t>
            </w:r>
          </w:p>
        </w:tc>
      </w:tr>
      <w:tr w:rsidR="00946BAC">
        <w:tc>
          <w:tcPr>
            <w:tcW w:w="3118" w:type="dxa"/>
            <w:vMerge/>
          </w:tcPr>
          <w:p w:rsidR="00946BAC" w:rsidRDefault="00946BAC"/>
        </w:tc>
        <w:tc>
          <w:tcPr>
            <w:tcW w:w="2539" w:type="dxa"/>
            <w:vMerge/>
          </w:tcPr>
          <w:p w:rsidR="00946BAC" w:rsidRDefault="00946BAC"/>
        </w:tc>
        <w:tc>
          <w:tcPr>
            <w:tcW w:w="737" w:type="dxa"/>
          </w:tcPr>
          <w:p w:rsidR="00946BAC" w:rsidRDefault="00946BAC">
            <w:pPr>
              <w:pStyle w:val="ConsPlusNormal"/>
              <w:jc w:val="center"/>
            </w:pPr>
            <w:r>
              <w:t>ГРБС</w:t>
            </w:r>
          </w:p>
        </w:tc>
        <w:tc>
          <w:tcPr>
            <w:tcW w:w="680" w:type="dxa"/>
          </w:tcPr>
          <w:p w:rsidR="00946BAC" w:rsidRDefault="00946BAC">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077" w:type="dxa"/>
          </w:tcPr>
          <w:p w:rsidR="00946BAC" w:rsidRDefault="00946BAC">
            <w:pPr>
              <w:pStyle w:val="ConsPlusNormal"/>
              <w:jc w:val="center"/>
            </w:pPr>
            <w:r>
              <w:t>ЦСР</w:t>
            </w:r>
          </w:p>
        </w:tc>
        <w:tc>
          <w:tcPr>
            <w:tcW w:w="624" w:type="dxa"/>
          </w:tcPr>
          <w:p w:rsidR="00946BAC" w:rsidRDefault="00946BAC">
            <w:pPr>
              <w:pStyle w:val="ConsPlusNormal"/>
              <w:jc w:val="center"/>
            </w:pPr>
            <w:r>
              <w:t>КВР</w:t>
            </w:r>
          </w:p>
        </w:tc>
        <w:tc>
          <w:tcPr>
            <w:tcW w:w="1020" w:type="dxa"/>
          </w:tcPr>
          <w:p w:rsidR="00946BAC" w:rsidRDefault="00946BAC">
            <w:pPr>
              <w:pStyle w:val="ConsPlusNormal"/>
              <w:jc w:val="center"/>
            </w:pPr>
            <w:r>
              <w:t>2014 г.</w:t>
            </w:r>
          </w:p>
        </w:tc>
        <w:tc>
          <w:tcPr>
            <w:tcW w:w="1020" w:type="dxa"/>
          </w:tcPr>
          <w:p w:rsidR="00946BAC" w:rsidRDefault="00946BAC">
            <w:pPr>
              <w:pStyle w:val="ConsPlusNormal"/>
              <w:jc w:val="center"/>
            </w:pPr>
            <w:r>
              <w:t>2015 г.</w:t>
            </w:r>
          </w:p>
        </w:tc>
      </w:tr>
      <w:tr w:rsidR="00946BAC">
        <w:tc>
          <w:tcPr>
            <w:tcW w:w="3118" w:type="dxa"/>
          </w:tcPr>
          <w:p w:rsidR="00946BAC" w:rsidRDefault="00946BAC">
            <w:pPr>
              <w:pStyle w:val="ConsPlusNormal"/>
              <w:jc w:val="center"/>
            </w:pPr>
            <w:r>
              <w:t>1</w:t>
            </w:r>
          </w:p>
        </w:tc>
        <w:tc>
          <w:tcPr>
            <w:tcW w:w="2539" w:type="dxa"/>
          </w:tcPr>
          <w:p w:rsidR="00946BAC" w:rsidRDefault="00946BAC">
            <w:pPr>
              <w:pStyle w:val="ConsPlusNormal"/>
              <w:jc w:val="center"/>
            </w:pPr>
            <w:r>
              <w:t>2</w:t>
            </w:r>
          </w:p>
        </w:tc>
        <w:tc>
          <w:tcPr>
            <w:tcW w:w="737" w:type="dxa"/>
          </w:tcPr>
          <w:p w:rsidR="00946BAC" w:rsidRDefault="00946BAC">
            <w:pPr>
              <w:pStyle w:val="ConsPlusNormal"/>
              <w:jc w:val="center"/>
            </w:pPr>
            <w:r>
              <w:t>3</w:t>
            </w:r>
          </w:p>
        </w:tc>
        <w:tc>
          <w:tcPr>
            <w:tcW w:w="680" w:type="dxa"/>
          </w:tcPr>
          <w:p w:rsidR="00946BAC" w:rsidRDefault="00946BAC">
            <w:pPr>
              <w:pStyle w:val="ConsPlusNormal"/>
              <w:jc w:val="center"/>
            </w:pPr>
            <w:r>
              <w:t>4</w:t>
            </w:r>
          </w:p>
        </w:tc>
        <w:tc>
          <w:tcPr>
            <w:tcW w:w="1077" w:type="dxa"/>
          </w:tcPr>
          <w:p w:rsidR="00946BAC" w:rsidRDefault="00946BAC">
            <w:pPr>
              <w:pStyle w:val="ConsPlusNormal"/>
              <w:jc w:val="center"/>
            </w:pPr>
            <w:r>
              <w:t>5</w:t>
            </w:r>
          </w:p>
        </w:tc>
        <w:tc>
          <w:tcPr>
            <w:tcW w:w="624" w:type="dxa"/>
          </w:tcPr>
          <w:p w:rsidR="00946BAC" w:rsidRDefault="00946BAC">
            <w:pPr>
              <w:pStyle w:val="ConsPlusNormal"/>
              <w:jc w:val="center"/>
            </w:pPr>
            <w:r>
              <w:t>6</w:t>
            </w:r>
          </w:p>
        </w:tc>
        <w:tc>
          <w:tcPr>
            <w:tcW w:w="1020" w:type="dxa"/>
          </w:tcPr>
          <w:p w:rsidR="00946BAC" w:rsidRDefault="00946BAC">
            <w:pPr>
              <w:pStyle w:val="ConsPlusNormal"/>
              <w:jc w:val="center"/>
            </w:pPr>
            <w:r>
              <w:t>7</w:t>
            </w:r>
          </w:p>
        </w:tc>
        <w:tc>
          <w:tcPr>
            <w:tcW w:w="1020" w:type="dxa"/>
          </w:tcPr>
          <w:p w:rsidR="00946BAC" w:rsidRDefault="00946BAC">
            <w:pPr>
              <w:pStyle w:val="ConsPlusNormal"/>
              <w:jc w:val="center"/>
            </w:pPr>
            <w:r>
              <w:t>8</w:t>
            </w:r>
          </w:p>
        </w:tc>
      </w:tr>
      <w:tr w:rsidR="00946BAC">
        <w:tc>
          <w:tcPr>
            <w:tcW w:w="3118" w:type="dxa"/>
            <w:vMerge w:val="restart"/>
          </w:tcPr>
          <w:p w:rsidR="00946BAC" w:rsidRDefault="00946BAC">
            <w:pPr>
              <w:pStyle w:val="ConsPlusNormal"/>
            </w:pPr>
            <w:r>
              <w:t xml:space="preserve">Государственная программа "Доступная среда. Реабилитация и создание условий для социальной </w:t>
            </w:r>
            <w:r>
              <w:lastRenderedPageBreak/>
              <w:t>интеграции инвалидов Пермского края"</w:t>
            </w:r>
          </w:p>
        </w:tc>
        <w:tc>
          <w:tcPr>
            <w:tcW w:w="2539" w:type="dxa"/>
          </w:tcPr>
          <w:p w:rsidR="00946BAC" w:rsidRDefault="00946BAC">
            <w:pPr>
              <w:pStyle w:val="ConsPlusNormal"/>
              <w:jc w:val="center"/>
            </w:pPr>
            <w:r>
              <w:lastRenderedPageBreak/>
              <w:t>Всего по Программе:</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45324,0</w:t>
            </w:r>
          </w:p>
        </w:tc>
        <w:tc>
          <w:tcPr>
            <w:tcW w:w="1020" w:type="dxa"/>
          </w:tcPr>
          <w:p w:rsidR="00946BAC" w:rsidRDefault="00946BAC">
            <w:pPr>
              <w:pStyle w:val="ConsPlusNormal"/>
              <w:jc w:val="center"/>
            </w:pPr>
            <w:r>
              <w:t>35048,3</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40143,0</w:t>
            </w:r>
          </w:p>
        </w:tc>
        <w:tc>
          <w:tcPr>
            <w:tcW w:w="1020" w:type="dxa"/>
          </w:tcPr>
          <w:p w:rsidR="00946BAC" w:rsidRDefault="00946BAC">
            <w:pPr>
              <w:pStyle w:val="ConsPlusNormal"/>
              <w:jc w:val="center"/>
            </w:pPr>
            <w:r>
              <w:t>30752,3</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2431,0</w:t>
            </w:r>
          </w:p>
        </w:tc>
        <w:tc>
          <w:tcPr>
            <w:tcW w:w="1020" w:type="dxa"/>
          </w:tcPr>
          <w:p w:rsidR="00946BAC" w:rsidRDefault="00946BAC">
            <w:pPr>
              <w:pStyle w:val="ConsPlusNormal"/>
              <w:jc w:val="center"/>
            </w:pPr>
            <w:r>
              <w:t>2356,0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550,0</w:t>
            </w:r>
          </w:p>
        </w:tc>
        <w:tc>
          <w:tcPr>
            <w:tcW w:w="1020" w:type="dxa"/>
          </w:tcPr>
          <w:p w:rsidR="00946BAC" w:rsidRDefault="00946BAC">
            <w:pPr>
              <w:pStyle w:val="ConsPlusNormal"/>
              <w:jc w:val="center"/>
            </w:pPr>
            <w:r>
              <w:t>300,0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vMerge/>
          </w:tcPr>
          <w:p w:rsidR="00946BAC" w:rsidRDefault="00946BAC"/>
        </w:tc>
        <w:tc>
          <w:tcPr>
            <w:tcW w:w="2539" w:type="dxa"/>
          </w:tcPr>
          <w:p w:rsidR="00946BAC" w:rsidRDefault="00946BAC">
            <w:pPr>
              <w:pStyle w:val="ConsPlusNormal"/>
              <w:jc w:val="center"/>
            </w:pPr>
            <w:r>
              <w:t>Агентство по занятости населения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0,0</w:t>
            </w:r>
          </w:p>
        </w:tc>
        <w:tc>
          <w:tcPr>
            <w:tcW w:w="1020" w:type="dxa"/>
          </w:tcPr>
          <w:p w:rsidR="00946BAC" w:rsidRDefault="00946BAC">
            <w:pPr>
              <w:pStyle w:val="ConsPlusNormal"/>
              <w:jc w:val="center"/>
            </w:pPr>
            <w:r>
              <w:t>1440,0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здравоохранения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2000,0</w:t>
            </w:r>
          </w:p>
        </w:tc>
        <w:tc>
          <w:tcPr>
            <w:tcW w:w="1020" w:type="dxa"/>
          </w:tcPr>
          <w:p w:rsidR="00946BAC" w:rsidRDefault="00946BAC">
            <w:pPr>
              <w:pStyle w:val="ConsPlusNormal"/>
              <w:jc w:val="center"/>
            </w:pPr>
            <w:r>
              <w:t>0,0</w:t>
            </w:r>
          </w:p>
        </w:tc>
      </w:tr>
      <w:tr w:rsidR="00946BAC">
        <w:tc>
          <w:tcPr>
            <w:tcW w:w="3118" w:type="dxa"/>
            <w:vMerge w:val="restart"/>
          </w:tcPr>
          <w:p w:rsidR="00946BAC" w:rsidRDefault="00946BAC">
            <w:pPr>
              <w:pStyle w:val="ConsPlusNormal"/>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539" w:type="dxa"/>
          </w:tcPr>
          <w:p w:rsidR="00946BAC" w:rsidRDefault="00946BAC">
            <w:pPr>
              <w:pStyle w:val="ConsPlusNormal"/>
              <w:jc w:val="center"/>
            </w:pPr>
            <w:r>
              <w:t>Всего по Подпрограмме:</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35735,7</w:t>
            </w:r>
          </w:p>
        </w:tc>
        <w:tc>
          <w:tcPr>
            <w:tcW w:w="1020" w:type="dxa"/>
          </w:tcPr>
          <w:p w:rsidR="00946BAC" w:rsidRDefault="00946BAC">
            <w:pPr>
              <w:pStyle w:val="ConsPlusNormal"/>
              <w:jc w:val="center"/>
            </w:pPr>
            <w:r>
              <w:t>27766,2</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31480,7</w:t>
            </w:r>
          </w:p>
        </w:tc>
        <w:tc>
          <w:tcPr>
            <w:tcW w:w="1020" w:type="dxa"/>
          </w:tcPr>
          <w:p w:rsidR="00946BAC" w:rsidRDefault="00946BAC">
            <w:pPr>
              <w:pStyle w:val="ConsPlusNormal"/>
              <w:jc w:val="center"/>
            </w:pPr>
            <w:r>
              <w:t>24366,2</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220,0</w:t>
            </w:r>
          </w:p>
        </w:tc>
        <w:tc>
          <w:tcPr>
            <w:tcW w:w="1020" w:type="dxa"/>
          </w:tcPr>
          <w:p w:rsidR="00946BAC" w:rsidRDefault="00946BAC">
            <w:pPr>
              <w:pStyle w:val="ConsPlusNormal"/>
              <w:jc w:val="center"/>
            </w:pPr>
            <w:r>
              <w:t>0,0</w:t>
            </w:r>
          </w:p>
        </w:tc>
      </w:tr>
      <w:tr w:rsidR="00946BAC">
        <w:tc>
          <w:tcPr>
            <w:tcW w:w="3118" w:type="dxa"/>
            <w:vMerge/>
          </w:tcPr>
          <w:p w:rsidR="00946BAC" w:rsidRDefault="00946BAC"/>
        </w:tc>
        <w:tc>
          <w:tcPr>
            <w:tcW w:w="2539" w:type="dxa"/>
          </w:tcPr>
          <w:p w:rsidR="00946BAC" w:rsidRDefault="00946BAC">
            <w:pPr>
              <w:pStyle w:val="ConsPlusNormal"/>
              <w:jc w:val="center"/>
            </w:pPr>
            <w:r>
              <w:t xml:space="preserve">Министерство культуры, молодежной политики и </w:t>
            </w:r>
            <w:r>
              <w:lastRenderedPageBreak/>
              <w:t>массовых коммуникаций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2035,0</w:t>
            </w:r>
          </w:p>
        </w:tc>
        <w:tc>
          <w:tcPr>
            <w:tcW w:w="1020" w:type="dxa"/>
          </w:tcPr>
          <w:p w:rsidR="00946BAC" w:rsidRDefault="00946BAC">
            <w:pPr>
              <w:pStyle w:val="ConsPlusNormal"/>
              <w:jc w:val="center"/>
            </w:pPr>
            <w:r>
              <w:t>1960,0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здравоохранения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2000,0</w:t>
            </w:r>
          </w:p>
        </w:tc>
        <w:tc>
          <w:tcPr>
            <w:tcW w:w="1020" w:type="dxa"/>
          </w:tcPr>
          <w:p w:rsidR="00946BAC" w:rsidRDefault="00946BAC">
            <w:pPr>
              <w:pStyle w:val="ConsPlusNormal"/>
              <w:jc w:val="center"/>
            </w:pPr>
            <w:r>
              <w:t>0,0</w:t>
            </w:r>
          </w:p>
        </w:tc>
      </w:tr>
      <w:tr w:rsidR="00946BAC">
        <w:tc>
          <w:tcPr>
            <w:tcW w:w="3118" w:type="dxa"/>
            <w:vMerge/>
          </w:tcPr>
          <w:p w:rsidR="00946BAC" w:rsidRDefault="00946BAC"/>
        </w:tc>
        <w:tc>
          <w:tcPr>
            <w:tcW w:w="2539" w:type="dxa"/>
          </w:tcPr>
          <w:p w:rsidR="00946BAC" w:rsidRDefault="00946BAC">
            <w:pPr>
              <w:pStyle w:val="ConsPlusNormal"/>
              <w:jc w:val="center"/>
            </w:pPr>
            <w:r>
              <w:t>Агентство по занятости населения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0,0</w:t>
            </w:r>
          </w:p>
        </w:tc>
        <w:tc>
          <w:tcPr>
            <w:tcW w:w="1020" w:type="dxa"/>
          </w:tcPr>
          <w:p w:rsidR="00946BAC" w:rsidRDefault="00946BAC">
            <w:pPr>
              <w:pStyle w:val="ConsPlusNormal"/>
              <w:jc w:val="center"/>
            </w:pPr>
            <w:r>
              <w:t>1440,0</w:t>
            </w:r>
          </w:p>
        </w:tc>
      </w:tr>
      <w:tr w:rsidR="00946BAC">
        <w:tc>
          <w:tcPr>
            <w:tcW w:w="3118" w:type="dxa"/>
            <w:vMerge w:val="restart"/>
          </w:tcPr>
          <w:p w:rsidR="00946BAC" w:rsidRDefault="00946BAC">
            <w:pPr>
              <w:pStyle w:val="ConsPlusNormal"/>
            </w:pPr>
            <w:r>
              <w:t>Основное мероприятие 1.1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tc>
        <w:tc>
          <w:tcPr>
            <w:tcW w:w="2539" w:type="dxa"/>
          </w:tcPr>
          <w:p w:rsidR="00946BAC" w:rsidRDefault="00946BAC">
            <w:pPr>
              <w:pStyle w:val="ConsPlusNormal"/>
              <w:jc w:val="center"/>
            </w:pPr>
            <w:r>
              <w:t>Всего:</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2902,4</w:t>
            </w:r>
          </w:p>
        </w:tc>
        <w:tc>
          <w:tcPr>
            <w:tcW w:w="1020" w:type="dxa"/>
          </w:tcPr>
          <w:p w:rsidR="00946BAC" w:rsidRDefault="00946BAC">
            <w:pPr>
              <w:pStyle w:val="ConsPlusNormal"/>
              <w:jc w:val="center"/>
            </w:pPr>
            <w:r>
              <w:t>4016,4</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2682,4</w:t>
            </w:r>
          </w:p>
        </w:tc>
        <w:tc>
          <w:tcPr>
            <w:tcW w:w="1020" w:type="dxa"/>
          </w:tcPr>
          <w:p w:rsidR="00946BAC" w:rsidRDefault="00946BAC">
            <w:pPr>
              <w:pStyle w:val="ConsPlusNormal"/>
              <w:jc w:val="center"/>
            </w:pPr>
            <w:r>
              <w:t>4016,4</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220,0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1.1.1. Информационная поддержка мероприятий Программы</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290,0</w:t>
            </w:r>
          </w:p>
        </w:tc>
        <w:tc>
          <w:tcPr>
            <w:tcW w:w="1020" w:type="dxa"/>
          </w:tcPr>
          <w:p w:rsidR="00946BAC" w:rsidRDefault="00946BAC">
            <w:pPr>
              <w:pStyle w:val="ConsPlusNormal"/>
              <w:jc w:val="center"/>
            </w:pPr>
            <w:r>
              <w:t>1200,0</w:t>
            </w:r>
          </w:p>
        </w:tc>
      </w:tr>
      <w:tr w:rsidR="00946BAC">
        <w:tc>
          <w:tcPr>
            <w:tcW w:w="3118" w:type="dxa"/>
            <w:vMerge w:val="restart"/>
          </w:tcPr>
          <w:p w:rsidR="00946BAC" w:rsidRDefault="00946BAC">
            <w:pPr>
              <w:pStyle w:val="ConsPlusNormal"/>
            </w:pPr>
            <w:r>
              <w:t>Мероприятие 1.1.2. Организация конкурса "Доступная среда" среди муниципальных образований Пермского края</w:t>
            </w:r>
          </w:p>
        </w:tc>
        <w:tc>
          <w:tcPr>
            <w:tcW w:w="2539" w:type="dxa"/>
            <w:vMerge w:val="restart"/>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pP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1000,0</w:t>
            </w:r>
          </w:p>
        </w:tc>
      </w:tr>
      <w:tr w:rsidR="00946BAC">
        <w:tc>
          <w:tcPr>
            <w:tcW w:w="3118" w:type="dxa"/>
            <w:vMerge/>
          </w:tcPr>
          <w:p w:rsidR="00946BAC" w:rsidRDefault="00946BAC"/>
        </w:tc>
        <w:tc>
          <w:tcPr>
            <w:tcW w:w="2539" w:type="dxa"/>
            <w:vMerge/>
          </w:tcPr>
          <w:p w:rsidR="00946BAC" w:rsidRDefault="00946BAC"/>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300</w:t>
            </w:r>
          </w:p>
        </w:tc>
        <w:tc>
          <w:tcPr>
            <w:tcW w:w="1020" w:type="dxa"/>
          </w:tcPr>
          <w:p w:rsidR="00946BAC" w:rsidRDefault="00946BAC">
            <w:pPr>
              <w:pStyle w:val="ConsPlusNormal"/>
              <w:jc w:val="center"/>
            </w:pPr>
            <w:r>
              <w:t>900,0</w:t>
            </w:r>
          </w:p>
        </w:tc>
        <w:tc>
          <w:tcPr>
            <w:tcW w:w="1020" w:type="dxa"/>
          </w:tcPr>
          <w:p w:rsidR="00946BAC" w:rsidRDefault="00946BAC">
            <w:pPr>
              <w:pStyle w:val="ConsPlusNormal"/>
              <w:jc w:val="center"/>
            </w:pPr>
            <w:r>
              <w:t>900,0</w:t>
            </w:r>
          </w:p>
        </w:tc>
      </w:tr>
      <w:tr w:rsidR="00946BAC">
        <w:tc>
          <w:tcPr>
            <w:tcW w:w="3118" w:type="dxa"/>
            <w:vMerge/>
          </w:tcPr>
          <w:p w:rsidR="00946BAC" w:rsidRDefault="00946BAC"/>
        </w:tc>
        <w:tc>
          <w:tcPr>
            <w:tcW w:w="2539" w:type="dxa"/>
            <w:vMerge/>
          </w:tcPr>
          <w:p w:rsidR="00946BAC" w:rsidRDefault="00946BAC"/>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территориального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0,0</w:t>
            </w:r>
          </w:p>
        </w:tc>
        <w:tc>
          <w:tcPr>
            <w:tcW w:w="1020" w:type="dxa"/>
          </w:tcPr>
          <w:p w:rsidR="00946BAC" w:rsidRDefault="00946BAC">
            <w:pPr>
              <w:pStyle w:val="ConsPlusNormal"/>
              <w:jc w:val="center"/>
            </w:pPr>
            <w:r>
              <w:t>0,0</w:t>
            </w:r>
          </w:p>
        </w:tc>
      </w:tr>
      <w:tr w:rsidR="00946BAC">
        <w:tc>
          <w:tcPr>
            <w:tcW w:w="3118" w:type="dxa"/>
            <w:vMerge/>
          </w:tcPr>
          <w:p w:rsidR="00946BAC" w:rsidRDefault="00946BAC"/>
        </w:tc>
        <w:tc>
          <w:tcPr>
            <w:tcW w:w="2539" w:type="dxa"/>
          </w:tcPr>
          <w:p w:rsidR="00946BAC" w:rsidRDefault="00946BAC">
            <w:pPr>
              <w:pStyle w:val="ConsPlusNormal"/>
              <w:jc w:val="center"/>
            </w:pPr>
            <w:r>
              <w:t>Муниципальные образования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0,0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1.1.3. Разработка и внедрение "Карты доступности" (информационного ресурса "Доступная среда" Пермского края)</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864,0</w:t>
            </w:r>
          </w:p>
        </w:tc>
        <w:tc>
          <w:tcPr>
            <w:tcW w:w="1020" w:type="dxa"/>
          </w:tcPr>
          <w:p w:rsidR="00946BAC" w:rsidRDefault="00946BAC">
            <w:pPr>
              <w:pStyle w:val="ConsPlusNormal"/>
              <w:jc w:val="center"/>
            </w:pPr>
            <w:r>
              <w:t>798,0</w:t>
            </w:r>
          </w:p>
        </w:tc>
      </w:tr>
      <w:tr w:rsidR="00946BAC">
        <w:tc>
          <w:tcPr>
            <w:tcW w:w="3118" w:type="dxa"/>
          </w:tcPr>
          <w:p w:rsidR="00946BAC" w:rsidRDefault="00946BAC">
            <w:pPr>
              <w:pStyle w:val="ConsPlusNormal"/>
            </w:pPr>
            <w:r>
              <w:t xml:space="preserve">Мероприятие 1.1.4. Разработка и издание сборника докладов </w:t>
            </w:r>
            <w:proofErr w:type="gramStart"/>
            <w:r>
              <w:t xml:space="preserve">о соблюдении прав инвалидов в Пермском крае в соответствии с </w:t>
            </w:r>
            <w:hyperlink r:id="rId117" w:history="1">
              <w:r>
                <w:rPr>
                  <w:color w:val="0000FF"/>
                </w:rPr>
                <w:t>Конвенцией</w:t>
              </w:r>
            </w:hyperlink>
            <w:r>
              <w:t xml:space="preserve"> ООН о правах</w:t>
            </w:r>
            <w:proofErr w:type="gramEnd"/>
            <w:r>
              <w:t xml:space="preserve"> инвалидов</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60,0</w:t>
            </w:r>
          </w:p>
        </w:tc>
        <w:tc>
          <w:tcPr>
            <w:tcW w:w="1020" w:type="dxa"/>
          </w:tcPr>
          <w:p w:rsidR="00946BAC" w:rsidRDefault="00946BAC">
            <w:pPr>
              <w:pStyle w:val="ConsPlusNormal"/>
              <w:jc w:val="center"/>
            </w:pPr>
            <w:r>
              <w:t>150,0</w:t>
            </w:r>
          </w:p>
        </w:tc>
      </w:tr>
      <w:tr w:rsidR="00946BAC">
        <w:tc>
          <w:tcPr>
            <w:tcW w:w="3118" w:type="dxa"/>
          </w:tcPr>
          <w:p w:rsidR="00946BAC" w:rsidRDefault="00946BAC">
            <w:pPr>
              <w:pStyle w:val="ConsPlusNormal"/>
            </w:pPr>
            <w:r>
              <w:t>Мероприятие 1.1.5. Средства на администрирование программных мероприятий</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368,4</w:t>
            </w:r>
          </w:p>
        </w:tc>
        <w:tc>
          <w:tcPr>
            <w:tcW w:w="1020" w:type="dxa"/>
          </w:tcPr>
          <w:p w:rsidR="00946BAC" w:rsidRDefault="00946BAC">
            <w:pPr>
              <w:pStyle w:val="ConsPlusNormal"/>
              <w:jc w:val="center"/>
            </w:pPr>
            <w:r>
              <w:t>368,4</w:t>
            </w:r>
          </w:p>
        </w:tc>
      </w:tr>
      <w:tr w:rsidR="00946BAC">
        <w:tc>
          <w:tcPr>
            <w:tcW w:w="3118" w:type="dxa"/>
          </w:tcPr>
          <w:p w:rsidR="00946BAC" w:rsidRDefault="00946BAC">
            <w:pPr>
              <w:pStyle w:val="ConsPlusNormal"/>
            </w:pPr>
            <w:r>
              <w:t>Мероприятие 1.1.6. Организация и проведение семинара "Управление спортивными объектами"</w:t>
            </w:r>
          </w:p>
        </w:tc>
        <w:tc>
          <w:tcPr>
            <w:tcW w:w="2539" w:type="dxa"/>
          </w:tcPr>
          <w:p w:rsidR="00946BAC" w:rsidRDefault="00946BAC">
            <w:pPr>
              <w:pStyle w:val="ConsPlusNormal"/>
              <w:jc w:val="center"/>
            </w:pPr>
            <w:r>
              <w:t>Министерство физической культуры и спорта Пермского края</w:t>
            </w:r>
          </w:p>
        </w:tc>
        <w:tc>
          <w:tcPr>
            <w:tcW w:w="737" w:type="dxa"/>
          </w:tcPr>
          <w:p w:rsidR="00946BAC" w:rsidRDefault="00946BAC">
            <w:pPr>
              <w:pStyle w:val="ConsPlusNormal"/>
              <w:jc w:val="center"/>
            </w:pPr>
            <w:r>
              <w:t>861</w:t>
            </w:r>
          </w:p>
        </w:tc>
        <w:tc>
          <w:tcPr>
            <w:tcW w:w="680" w:type="dxa"/>
          </w:tcPr>
          <w:p w:rsidR="00946BAC" w:rsidRDefault="00946BAC">
            <w:pPr>
              <w:pStyle w:val="ConsPlusNormal"/>
              <w:jc w:val="center"/>
            </w:pPr>
            <w:r>
              <w:t>1101</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220,0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1.1.7. Проведение курсов обучения специалистов, участвующих в формировании доступной среды</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200,0</w:t>
            </w:r>
          </w:p>
        </w:tc>
      </w:tr>
      <w:tr w:rsidR="00946BAC">
        <w:tc>
          <w:tcPr>
            <w:tcW w:w="3118" w:type="dxa"/>
          </w:tcPr>
          <w:p w:rsidR="00946BAC" w:rsidRDefault="00946BAC">
            <w:pPr>
              <w:pStyle w:val="ConsPlusNormal"/>
            </w:pPr>
            <w:r>
              <w:t>Мероприятие 1.1.11. Проведение экспертизы</w:t>
            </w:r>
          </w:p>
        </w:tc>
        <w:tc>
          <w:tcPr>
            <w:tcW w:w="2539" w:type="dxa"/>
          </w:tcPr>
          <w:p w:rsidR="00946BAC" w:rsidRDefault="00946BAC">
            <w:pPr>
              <w:pStyle w:val="ConsPlusNormal"/>
              <w:jc w:val="center"/>
            </w:pPr>
            <w:r>
              <w:t xml:space="preserve">Министерство социального развития </w:t>
            </w:r>
            <w:r>
              <w:lastRenderedPageBreak/>
              <w:t>Пермского края</w:t>
            </w:r>
          </w:p>
        </w:tc>
        <w:tc>
          <w:tcPr>
            <w:tcW w:w="737" w:type="dxa"/>
          </w:tcPr>
          <w:p w:rsidR="00946BAC" w:rsidRDefault="00946BAC">
            <w:pPr>
              <w:pStyle w:val="ConsPlusNormal"/>
              <w:jc w:val="center"/>
            </w:pPr>
            <w:r>
              <w:lastRenderedPageBreak/>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0,0</w:t>
            </w:r>
          </w:p>
        </w:tc>
        <w:tc>
          <w:tcPr>
            <w:tcW w:w="1020" w:type="dxa"/>
          </w:tcPr>
          <w:p w:rsidR="00946BAC" w:rsidRDefault="00946BAC">
            <w:pPr>
              <w:pStyle w:val="ConsPlusNormal"/>
              <w:jc w:val="center"/>
            </w:pPr>
            <w:r>
              <w:t>300,0</w:t>
            </w:r>
          </w:p>
        </w:tc>
      </w:tr>
      <w:tr w:rsidR="00946BAC">
        <w:tc>
          <w:tcPr>
            <w:tcW w:w="3118" w:type="dxa"/>
            <w:vMerge w:val="restart"/>
          </w:tcPr>
          <w:p w:rsidR="00946BAC" w:rsidRDefault="00946BAC">
            <w:pPr>
              <w:pStyle w:val="ConsPlusNormal"/>
            </w:pPr>
            <w:r>
              <w:lastRenderedPageBreak/>
              <w:t>Основное мероприятие 1.2 "Повышение уровня доступности приоритетных объектов и услуг в приоритетных сферах жизнедеятельности инвалидов"</w:t>
            </w:r>
          </w:p>
        </w:tc>
        <w:tc>
          <w:tcPr>
            <w:tcW w:w="2539" w:type="dxa"/>
          </w:tcPr>
          <w:p w:rsidR="00946BAC" w:rsidRDefault="00946BAC">
            <w:pPr>
              <w:pStyle w:val="ConsPlusNormal"/>
              <w:jc w:val="center"/>
            </w:pPr>
            <w:r>
              <w:t>Всего:</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31221,8</w:t>
            </w:r>
          </w:p>
        </w:tc>
        <w:tc>
          <w:tcPr>
            <w:tcW w:w="1020" w:type="dxa"/>
          </w:tcPr>
          <w:p w:rsidR="00946BAC" w:rsidRDefault="00946BAC">
            <w:pPr>
              <w:pStyle w:val="ConsPlusNormal"/>
              <w:jc w:val="center"/>
            </w:pPr>
            <w:r>
              <w:t>22138,3</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27561,8</w:t>
            </w:r>
          </w:p>
        </w:tc>
        <w:tc>
          <w:tcPr>
            <w:tcW w:w="1020" w:type="dxa"/>
          </w:tcPr>
          <w:p w:rsidR="00946BAC" w:rsidRDefault="00946BAC">
            <w:pPr>
              <w:pStyle w:val="ConsPlusNormal"/>
              <w:jc w:val="center"/>
            </w:pPr>
            <w:r>
              <w:t>19113,3</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1660,0</w:t>
            </w:r>
          </w:p>
        </w:tc>
        <w:tc>
          <w:tcPr>
            <w:tcW w:w="1020" w:type="dxa"/>
          </w:tcPr>
          <w:p w:rsidR="00946BAC" w:rsidRDefault="00946BAC">
            <w:pPr>
              <w:pStyle w:val="ConsPlusNormal"/>
              <w:jc w:val="center"/>
            </w:pPr>
            <w:r>
              <w:t>1585,0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здравоохранения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2000,0</w:t>
            </w:r>
          </w:p>
        </w:tc>
        <w:tc>
          <w:tcPr>
            <w:tcW w:w="1020" w:type="dxa"/>
          </w:tcPr>
          <w:p w:rsidR="00946BAC" w:rsidRDefault="00946BAC">
            <w:pPr>
              <w:pStyle w:val="ConsPlusNormal"/>
              <w:jc w:val="center"/>
            </w:pPr>
            <w:r>
              <w:t>0,0</w:t>
            </w:r>
          </w:p>
        </w:tc>
      </w:tr>
      <w:tr w:rsidR="00946BAC">
        <w:tc>
          <w:tcPr>
            <w:tcW w:w="3118" w:type="dxa"/>
            <w:vMerge/>
          </w:tcPr>
          <w:p w:rsidR="00946BAC" w:rsidRDefault="00946BAC"/>
        </w:tc>
        <w:tc>
          <w:tcPr>
            <w:tcW w:w="2539" w:type="dxa"/>
          </w:tcPr>
          <w:p w:rsidR="00946BAC" w:rsidRDefault="00946BAC">
            <w:pPr>
              <w:pStyle w:val="ConsPlusNormal"/>
              <w:jc w:val="center"/>
            </w:pPr>
            <w:r>
              <w:t>Агентство по занятости населения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0,0</w:t>
            </w:r>
          </w:p>
        </w:tc>
        <w:tc>
          <w:tcPr>
            <w:tcW w:w="1020" w:type="dxa"/>
          </w:tcPr>
          <w:p w:rsidR="00946BAC" w:rsidRDefault="00946BAC">
            <w:pPr>
              <w:pStyle w:val="ConsPlusNormal"/>
              <w:jc w:val="center"/>
            </w:pPr>
            <w:r>
              <w:t>1440,0</w:t>
            </w:r>
          </w:p>
        </w:tc>
      </w:tr>
      <w:tr w:rsidR="00946BAC">
        <w:tc>
          <w:tcPr>
            <w:tcW w:w="3118" w:type="dxa"/>
          </w:tcPr>
          <w:p w:rsidR="00946BAC" w:rsidRDefault="00946BAC">
            <w:pPr>
              <w:pStyle w:val="ConsPlusNormal"/>
            </w:pPr>
            <w:r>
              <w:t xml:space="preserve">Мероприятие 1.2.1. Оказание услуг общественной организацией инвалидов по организации предоставления </w:t>
            </w:r>
            <w:proofErr w:type="spellStart"/>
            <w:r>
              <w:t>тифлосурдоперевода</w:t>
            </w:r>
            <w:proofErr w:type="spellEnd"/>
            <w:r>
              <w:t xml:space="preserve"> для слепоглухих инвалидов</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107,5</w:t>
            </w:r>
          </w:p>
        </w:tc>
        <w:tc>
          <w:tcPr>
            <w:tcW w:w="1020" w:type="dxa"/>
          </w:tcPr>
          <w:p w:rsidR="00946BAC" w:rsidRDefault="00946BAC">
            <w:pPr>
              <w:pStyle w:val="ConsPlusNormal"/>
              <w:jc w:val="center"/>
            </w:pPr>
            <w:r>
              <w:t>107,5</w:t>
            </w:r>
          </w:p>
        </w:tc>
      </w:tr>
      <w:tr w:rsidR="00946BAC">
        <w:tc>
          <w:tcPr>
            <w:tcW w:w="3118" w:type="dxa"/>
          </w:tcPr>
          <w:p w:rsidR="00946BAC" w:rsidRDefault="00946BAC">
            <w:pPr>
              <w:pStyle w:val="ConsPlusNormal"/>
            </w:pPr>
            <w:r>
              <w:t>Мероприятие 1.2.2. Оказание услуг общественной организацией инвалидов на подписку специальных изданий для инвалидов по зрению</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49,1</w:t>
            </w:r>
          </w:p>
        </w:tc>
        <w:tc>
          <w:tcPr>
            <w:tcW w:w="1020" w:type="dxa"/>
          </w:tcPr>
          <w:p w:rsidR="00946BAC" w:rsidRDefault="00946BAC">
            <w:pPr>
              <w:pStyle w:val="ConsPlusNormal"/>
              <w:jc w:val="center"/>
            </w:pPr>
            <w:r>
              <w:t>49,1</w:t>
            </w:r>
          </w:p>
        </w:tc>
      </w:tr>
      <w:tr w:rsidR="00946BAC">
        <w:tc>
          <w:tcPr>
            <w:tcW w:w="3118" w:type="dxa"/>
          </w:tcPr>
          <w:p w:rsidR="00946BAC" w:rsidRDefault="00946BAC">
            <w:pPr>
              <w:pStyle w:val="ConsPlusNormal"/>
            </w:pPr>
            <w:r>
              <w:lastRenderedPageBreak/>
              <w:t>Мероприятие 1.2.3. Оказание услуг по изданию специального звукового журнала для инвалидов по зрению</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149,2</w:t>
            </w:r>
          </w:p>
        </w:tc>
        <w:tc>
          <w:tcPr>
            <w:tcW w:w="1020" w:type="dxa"/>
          </w:tcPr>
          <w:p w:rsidR="00946BAC" w:rsidRDefault="00946BAC">
            <w:pPr>
              <w:pStyle w:val="ConsPlusNormal"/>
              <w:jc w:val="center"/>
            </w:pPr>
            <w:r>
              <w:t>149,2</w:t>
            </w:r>
          </w:p>
        </w:tc>
      </w:tr>
      <w:tr w:rsidR="00946BAC">
        <w:tc>
          <w:tcPr>
            <w:tcW w:w="3118" w:type="dxa"/>
          </w:tcPr>
          <w:p w:rsidR="00946BAC" w:rsidRDefault="00946BAC">
            <w:pPr>
              <w:pStyle w:val="ConsPlusNormal"/>
            </w:pPr>
            <w:r>
              <w:t xml:space="preserve">Мероприятие 1.2.4. Предоставление субсидии общественной организации инвалидов на приобретение </w:t>
            </w:r>
            <w:proofErr w:type="spellStart"/>
            <w:r>
              <w:t>тифлофлешплееров</w:t>
            </w:r>
            <w:proofErr w:type="spellEnd"/>
            <w:r>
              <w:t xml:space="preserve"> с целью формирования прокатного фонда устрой</w:t>
            </w:r>
            <w:proofErr w:type="gramStart"/>
            <w:r>
              <w:t>ств дл</w:t>
            </w:r>
            <w:proofErr w:type="gramEnd"/>
            <w:r>
              <w:t>я чтения "говорящей книги" в Пермской краевой специальной библиотеке для слепых и специальной (коррекционной) общеобразовательной школе-интернате для незрячих и слабовидящих детей</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135,5</w:t>
            </w:r>
          </w:p>
        </w:tc>
        <w:tc>
          <w:tcPr>
            <w:tcW w:w="1020" w:type="dxa"/>
          </w:tcPr>
          <w:p w:rsidR="00946BAC" w:rsidRDefault="00946BAC">
            <w:pPr>
              <w:pStyle w:val="ConsPlusNormal"/>
              <w:jc w:val="center"/>
            </w:pPr>
            <w:r>
              <w:t>135,5</w:t>
            </w:r>
          </w:p>
        </w:tc>
      </w:tr>
      <w:tr w:rsidR="00946BAC">
        <w:tc>
          <w:tcPr>
            <w:tcW w:w="3118" w:type="dxa"/>
          </w:tcPr>
          <w:p w:rsidR="00946BAC" w:rsidRDefault="00946BAC">
            <w:pPr>
              <w:pStyle w:val="ConsPlusNormal"/>
            </w:pPr>
            <w:r>
              <w:t xml:space="preserve">Мероприятие 1.2.5. Оказание услуг общественной организацией инвалидов по </w:t>
            </w:r>
            <w:proofErr w:type="spellStart"/>
            <w:r>
              <w:t>сурдопереводу</w:t>
            </w:r>
            <w:proofErr w:type="spellEnd"/>
            <w:r>
              <w:t xml:space="preserve"> массовых мероприятий, проводимых Пермским региональным отделением "Всероссийское общество глухих"</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72,0</w:t>
            </w:r>
          </w:p>
        </w:tc>
        <w:tc>
          <w:tcPr>
            <w:tcW w:w="1020" w:type="dxa"/>
          </w:tcPr>
          <w:p w:rsidR="00946BAC" w:rsidRDefault="00946BAC">
            <w:pPr>
              <w:pStyle w:val="ConsPlusNormal"/>
              <w:jc w:val="center"/>
            </w:pPr>
            <w:r>
              <w:t>72,0</w:t>
            </w:r>
          </w:p>
        </w:tc>
      </w:tr>
      <w:tr w:rsidR="00946BAC">
        <w:tc>
          <w:tcPr>
            <w:tcW w:w="3118" w:type="dxa"/>
          </w:tcPr>
          <w:p w:rsidR="00946BAC" w:rsidRDefault="00946BAC">
            <w:pPr>
              <w:pStyle w:val="ConsPlusNormal"/>
            </w:pPr>
            <w:r>
              <w:t xml:space="preserve">Мероприятие 1.2.6. Оказание услуг по обучению компьютерной грамотности инвалидов и приобретению </w:t>
            </w:r>
            <w:r>
              <w:lastRenderedPageBreak/>
              <w:t>ими навыков работы с информационными системами</w:t>
            </w:r>
          </w:p>
        </w:tc>
        <w:tc>
          <w:tcPr>
            <w:tcW w:w="2539" w:type="dxa"/>
          </w:tcPr>
          <w:p w:rsidR="00946BAC" w:rsidRDefault="00946BAC">
            <w:pPr>
              <w:pStyle w:val="ConsPlusNormal"/>
              <w:jc w:val="center"/>
            </w:pPr>
            <w:r>
              <w:lastRenderedPageBreak/>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r>
      <w:tr w:rsidR="00946BAC">
        <w:tc>
          <w:tcPr>
            <w:tcW w:w="3118" w:type="dxa"/>
          </w:tcPr>
          <w:p w:rsidR="00946BAC" w:rsidRDefault="00946BAC">
            <w:pPr>
              <w:pStyle w:val="ConsPlusNormal"/>
            </w:pPr>
            <w:r>
              <w:lastRenderedPageBreak/>
              <w:t>Мероприятие 1.2.7. Оснащение особо значимых социальных объектов края подъемным устройством</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2387,3</w:t>
            </w:r>
          </w:p>
        </w:tc>
        <w:tc>
          <w:tcPr>
            <w:tcW w:w="1020" w:type="dxa"/>
          </w:tcPr>
          <w:p w:rsidR="00946BAC" w:rsidRDefault="00946BAC">
            <w:pPr>
              <w:pStyle w:val="ConsPlusNormal"/>
              <w:jc w:val="center"/>
            </w:pPr>
            <w:r>
              <w:t>1500,0</w:t>
            </w:r>
          </w:p>
        </w:tc>
      </w:tr>
      <w:tr w:rsidR="00946BAC">
        <w:tc>
          <w:tcPr>
            <w:tcW w:w="3118" w:type="dxa"/>
          </w:tcPr>
          <w:p w:rsidR="00946BAC" w:rsidRDefault="00946BAC">
            <w:pPr>
              <w:pStyle w:val="ConsPlusNormal"/>
            </w:pPr>
            <w:r>
              <w:t>Мероприятие 1.2.8. Реализация технологии "</w:t>
            </w:r>
            <w:proofErr w:type="spellStart"/>
            <w:r>
              <w:t>Самообеспечение</w:t>
            </w:r>
            <w:proofErr w:type="spellEnd"/>
            <w:r>
              <w:t xml:space="preserve"> инвалидов" (социальный контракт)</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300</w:t>
            </w:r>
          </w:p>
        </w:tc>
        <w:tc>
          <w:tcPr>
            <w:tcW w:w="1020" w:type="dxa"/>
          </w:tcPr>
          <w:p w:rsidR="00946BAC" w:rsidRDefault="00946BAC">
            <w:pPr>
              <w:pStyle w:val="ConsPlusNormal"/>
              <w:jc w:val="center"/>
            </w:pPr>
            <w:r>
              <w:t>1500,0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1.2.9. Организация службы "Социальное такси"</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300</w:t>
            </w:r>
          </w:p>
        </w:tc>
        <w:tc>
          <w:tcPr>
            <w:tcW w:w="1020" w:type="dxa"/>
          </w:tcPr>
          <w:p w:rsidR="00946BAC" w:rsidRDefault="00946BAC">
            <w:pPr>
              <w:pStyle w:val="ConsPlusNormal"/>
              <w:jc w:val="center"/>
            </w:pPr>
            <w:r>
              <w:t>6000,0</w:t>
            </w:r>
          </w:p>
        </w:tc>
        <w:tc>
          <w:tcPr>
            <w:tcW w:w="1020" w:type="dxa"/>
          </w:tcPr>
          <w:p w:rsidR="00946BAC" w:rsidRDefault="00946BAC">
            <w:pPr>
              <w:pStyle w:val="ConsPlusNormal"/>
              <w:jc w:val="center"/>
            </w:pPr>
            <w:r>
              <w:t>6000,0</w:t>
            </w:r>
          </w:p>
        </w:tc>
      </w:tr>
      <w:tr w:rsidR="00946BAC">
        <w:tc>
          <w:tcPr>
            <w:tcW w:w="3118" w:type="dxa"/>
          </w:tcPr>
          <w:p w:rsidR="00946BAC" w:rsidRDefault="00946BAC">
            <w:pPr>
              <w:pStyle w:val="ConsPlusNormal"/>
            </w:pPr>
            <w:r>
              <w:t>Мероприятие 1.2.10. Оборудование посадочных мест в залах Пермской краевой филармонии местами для инвалидных кресел-колясок и прилегающими местами для сопровождающих лиц на том же уровне</w:t>
            </w:r>
          </w:p>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1.2.13. Организация и проведение мероприятия "Искусство без преград!"</w:t>
            </w:r>
          </w:p>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560,0</w:t>
            </w:r>
          </w:p>
        </w:tc>
        <w:tc>
          <w:tcPr>
            <w:tcW w:w="1020" w:type="dxa"/>
          </w:tcPr>
          <w:p w:rsidR="00946BAC" w:rsidRDefault="00946BAC">
            <w:pPr>
              <w:pStyle w:val="ConsPlusNormal"/>
              <w:jc w:val="center"/>
            </w:pPr>
            <w:r>
              <w:t>560,0</w:t>
            </w:r>
          </w:p>
        </w:tc>
      </w:tr>
      <w:tr w:rsidR="00946BAC">
        <w:tc>
          <w:tcPr>
            <w:tcW w:w="3118" w:type="dxa"/>
          </w:tcPr>
          <w:p w:rsidR="00946BAC" w:rsidRDefault="00946BAC">
            <w:pPr>
              <w:pStyle w:val="ConsPlusNormal"/>
            </w:pPr>
            <w:r>
              <w:t xml:space="preserve">Мероприятие 1.2.14. Обеспечение доступности учреждений культуры для инвалидов и других </w:t>
            </w:r>
            <w:r>
              <w:lastRenderedPageBreak/>
              <w:t>маломобильных групп населения</w:t>
            </w:r>
          </w:p>
        </w:tc>
        <w:tc>
          <w:tcPr>
            <w:tcW w:w="2539" w:type="dxa"/>
          </w:tcPr>
          <w:p w:rsidR="00946BAC" w:rsidRDefault="00946BAC">
            <w:pPr>
              <w:pStyle w:val="ConsPlusNormal"/>
              <w:jc w:val="center"/>
            </w:pPr>
            <w:r>
              <w:lastRenderedPageBreak/>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1025,0</w:t>
            </w:r>
          </w:p>
        </w:tc>
      </w:tr>
      <w:tr w:rsidR="00946BAC">
        <w:tc>
          <w:tcPr>
            <w:tcW w:w="3118" w:type="dxa"/>
          </w:tcPr>
          <w:p w:rsidR="00946BAC" w:rsidRDefault="00946BAC">
            <w:pPr>
              <w:pStyle w:val="ConsPlusNormal"/>
            </w:pPr>
            <w:r>
              <w:lastRenderedPageBreak/>
              <w:t>Мероприятие 1.2.15. Обеспечение доступности учреждений здравоохранения для инвалидов и других маломобильных групп населения (государственное бюджетное учреждение здравоохранения Пермского края (далее - ГБУЗ ПК) "Пермский краевой госпиталь для ветеранов войн", ГБУЗ ПК "Пермский краевой онкологический диспансер")</w:t>
            </w:r>
          </w:p>
        </w:tc>
        <w:tc>
          <w:tcPr>
            <w:tcW w:w="2539" w:type="dxa"/>
          </w:tcPr>
          <w:p w:rsidR="00946BAC" w:rsidRDefault="00946BAC">
            <w:pPr>
              <w:pStyle w:val="ConsPlusNormal"/>
              <w:jc w:val="center"/>
            </w:pPr>
            <w:r>
              <w:t>Министерство здравоохранения Пермского края</w:t>
            </w:r>
          </w:p>
        </w:tc>
        <w:tc>
          <w:tcPr>
            <w:tcW w:w="737" w:type="dxa"/>
          </w:tcPr>
          <w:p w:rsidR="00946BAC" w:rsidRDefault="00946BAC">
            <w:pPr>
              <w:pStyle w:val="ConsPlusNormal"/>
              <w:jc w:val="center"/>
            </w:pPr>
            <w:r>
              <w:t>820</w:t>
            </w:r>
          </w:p>
        </w:tc>
        <w:tc>
          <w:tcPr>
            <w:tcW w:w="680" w:type="dxa"/>
          </w:tcPr>
          <w:p w:rsidR="00946BAC" w:rsidRDefault="00946BAC">
            <w:pPr>
              <w:pStyle w:val="ConsPlusNormal"/>
              <w:jc w:val="center"/>
            </w:pPr>
            <w:r>
              <w:t>0901</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2000,0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1.2.16. Приобретение оборудования и оснащение программным обеспечением, установка системы "Электронная очередь с бегущей строкой и звуковым оповещением для информирования слабослышащих и слабовидящих, наличием электронной лупы для чтения печатных изданий и информации на стендах слабовидящих" в ГКУ "Центр занятости населения"</w:t>
            </w:r>
          </w:p>
        </w:tc>
        <w:tc>
          <w:tcPr>
            <w:tcW w:w="2539" w:type="dxa"/>
          </w:tcPr>
          <w:p w:rsidR="00946BAC" w:rsidRDefault="00946BAC">
            <w:pPr>
              <w:pStyle w:val="ConsPlusNormal"/>
              <w:jc w:val="center"/>
            </w:pPr>
            <w:r>
              <w:t>Агентство по занятости населения Пермского края</w:t>
            </w:r>
          </w:p>
        </w:tc>
        <w:tc>
          <w:tcPr>
            <w:tcW w:w="737" w:type="dxa"/>
          </w:tcPr>
          <w:p w:rsidR="00946BAC" w:rsidRDefault="00946BAC">
            <w:pPr>
              <w:pStyle w:val="ConsPlusNormal"/>
              <w:jc w:val="center"/>
            </w:pPr>
            <w:r>
              <w:t>805</w:t>
            </w:r>
          </w:p>
        </w:tc>
        <w:tc>
          <w:tcPr>
            <w:tcW w:w="680" w:type="dxa"/>
          </w:tcPr>
          <w:p w:rsidR="00946BAC" w:rsidRDefault="00946BAC">
            <w:pPr>
              <w:pStyle w:val="ConsPlusNormal"/>
              <w:jc w:val="center"/>
            </w:pPr>
            <w:r>
              <w:t>0401</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0,0</w:t>
            </w:r>
          </w:p>
        </w:tc>
        <w:tc>
          <w:tcPr>
            <w:tcW w:w="1020" w:type="dxa"/>
          </w:tcPr>
          <w:p w:rsidR="00946BAC" w:rsidRDefault="00946BAC">
            <w:pPr>
              <w:pStyle w:val="ConsPlusNormal"/>
              <w:jc w:val="center"/>
            </w:pPr>
            <w:r>
              <w:t>1440,0</w:t>
            </w:r>
          </w:p>
        </w:tc>
      </w:tr>
      <w:tr w:rsidR="00946BAC">
        <w:tc>
          <w:tcPr>
            <w:tcW w:w="3118" w:type="dxa"/>
          </w:tcPr>
          <w:p w:rsidR="00946BAC" w:rsidRDefault="00946BAC">
            <w:pPr>
              <w:pStyle w:val="ConsPlusNormal"/>
            </w:pPr>
            <w:r>
              <w:t xml:space="preserve">Мероприятие 1.2.17. </w:t>
            </w:r>
            <w:r>
              <w:lastRenderedPageBreak/>
              <w:t>Обеспечение доступной среды в учреждениях для инвалидов социальной сферы</w:t>
            </w:r>
          </w:p>
        </w:tc>
        <w:tc>
          <w:tcPr>
            <w:tcW w:w="2539" w:type="dxa"/>
          </w:tcPr>
          <w:p w:rsidR="00946BAC" w:rsidRDefault="00946BAC">
            <w:pPr>
              <w:pStyle w:val="ConsPlusNormal"/>
              <w:jc w:val="center"/>
            </w:pPr>
            <w:r>
              <w:lastRenderedPageBreak/>
              <w:t xml:space="preserve">Министерство </w:t>
            </w:r>
            <w:r>
              <w:lastRenderedPageBreak/>
              <w:t>социального развития Пермского края</w:t>
            </w:r>
          </w:p>
        </w:tc>
        <w:tc>
          <w:tcPr>
            <w:tcW w:w="737" w:type="dxa"/>
          </w:tcPr>
          <w:p w:rsidR="00946BAC" w:rsidRDefault="00946BAC">
            <w:pPr>
              <w:pStyle w:val="ConsPlusNormal"/>
              <w:jc w:val="center"/>
            </w:pPr>
            <w:r>
              <w:lastRenderedPageBreak/>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16359,6</w:t>
            </w:r>
          </w:p>
        </w:tc>
        <w:tc>
          <w:tcPr>
            <w:tcW w:w="1020" w:type="dxa"/>
          </w:tcPr>
          <w:p w:rsidR="00946BAC" w:rsidRDefault="00946BAC">
            <w:pPr>
              <w:pStyle w:val="ConsPlusNormal"/>
              <w:jc w:val="center"/>
            </w:pPr>
            <w:r>
              <w:t>11000,0</w:t>
            </w:r>
          </w:p>
        </w:tc>
      </w:tr>
      <w:tr w:rsidR="00946BAC">
        <w:tc>
          <w:tcPr>
            <w:tcW w:w="3118" w:type="dxa"/>
          </w:tcPr>
          <w:p w:rsidR="00946BAC" w:rsidRDefault="00946BAC">
            <w:pPr>
              <w:pStyle w:val="ConsPlusNormal"/>
            </w:pPr>
            <w:r>
              <w:lastRenderedPageBreak/>
              <w:t>Мероприятие 1.2.29. Предоставление субсидии некоммерческой организации для обеспечения безбарьерной среды в частной дошкольной образовательной организации</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0412002</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701,6</w:t>
            </w:r>
          </w:p>
        </w:tc>
        <w:tc>
          <w:tcPr>
            <w:tcW w:w="1020" w:type="dxa"/>
          </w:tcPr>
          <w:p w:rsidR="00946BAC" w:rsidRDefault="00946BAC">
            <w:pPr>
              <w:pStyle w:val="ConsPlusNormal"/>
              <w:jc w:val="center"/>
            </w:pPr>
            <w:r>
              <w:t>0,0</w:t>
            </w:r>
          </w:p>
        </w:tc>
      </w:tr>
      <w:tr w:rsidR="00946BAC">
        <w:tc>
          <w:tcPr>
            <w:tcW w:w="3118" w:type="dxa"/>
            <w:vMerge w:val="restart"/>
          </w:tcPr>
          <w:p w:rsidR="00946BAC" w:rsidRDefault="00946BAC">
            <w:pPr>
              <w:pStyle w:val="ConsPlusNormal"/>
            </w:pPr>
            <w:r>
              <w:t>Основное мероприятие 1.3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tc>
        <w:tc>
          <w:tcPr>
            <w:tcW w:w="2539" w:type="dxa"/>
          </w:tcPr>
          <w:p w:rsidR="00946BAC" w:rsidRDefault="00946BAC">
            <w:pPr>
              <w:pStyle w:val="ConsPlusNormal"/>
              <w:jc w:val="center"/>
            </w:pPr>
            <w:r>
              <w:t>Всего:</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1611,5</w:t>
            </w:r>
          </w:p>
        </w:tc>
        <w:tc>
          <w:tcPr>
            <w:tcW w:w="1020" w:type="dxa"/>
          </w:tcPr>
          <w:p w:rsidR="00946BAC" w:rsidRDefault="00946BAC">
            <w:pPr>
              <w:pStyle w:val="ConsPlusNormal"/>
              <w:jc w:val="center"/>
            </w:pPr>
            <w:r>
              <w:t>1611,5</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1236,5</w:t>
            </w:r>
          </w:p>
        </w:tc>
        <w:tc>
          <w:tcPr>
            <w:tcW w:w="1020" w:type="dxa"/>
          </w:tcPr>
          <w:p w:rsidR="00946BAC" w:rsidRDefault="00946BAC">
            <w:pPr>
              <w:pStyle w:val="ConsPlusNormal"/>
              <w:jc w:val="center"/>
            </w:pPr>
            <w:r>
              <w:t>1236,5</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375,0</w:t>
            </w:r>
          </w:p>
        </w:tc>
        <w:tc>
          <w:tcPr>
            <w:tcW w:w="1020" w:type="dxa"/>
          </w:tcPr>
          <w:p w:rsidR="00946BAC" w:rsidRDefault="00946BAC">
            <w:pPr>
              <w:pStyle w:val="ConsPlusNormal"/>
              <w:jc w:val="center"/>
            </w:pPr>
            <w:r>
              <w:t>375,0</w:t>
            </w:r>
          </w:p>
        </w:tc>
      </w:tr>
      <w:tr w:rsidR="00946BAC">
        <w:tc>
          <w:tcPr>
            <w:tcW w:w="3118" w:type="dxa"/>
          </w:tcPr>
          <w:p w:rsidR="00946BAC" w:rsidRDefault="00946BAC">
            <w:pPr>
              <w:pStyle w:val="ConsPlusNormal"/>
            </w:pPr>
            <w:r>
              <w:t>Мероприятие 1.3.3. Субсидии редакциям печатных средств массовой информации и издающим организациям для инвалидов, издание специальной газеты для инвалидов</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0412003</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1000,0</w:t>
            </w:r>
          </w:p>
        </w:tc>
      </w:tr>
      <w:tr w:rsidR="00946BAC">
        <w:tc>
          <w:tcPr>
            <w:tcW w:w="3118" w:type="dxa"/>
          </w:tcPr>
          <w:p w:rsidR="00946BAC" w:rsidRDefault="00946BAC">
            <w:pPr>
              <w:pStyle w:val="ConsPlusNormal"/>
            </w:pPr>
            <w:r>
              <w:t xml:space="preserve">Мероприятие 1.3.4. Предоставление субсидии </w:t>
            </w:r>
            <w:r>
              <w:lastRenderedPageBreak/>
              <w:t xml:space="preserve">общественной организации инвалидов по поддержке </w:t>
            </w:r>
            <w:proofErr w:type="spellStart"/>
            <w:r>
              <w:t>веб-сайта</w:t>
            </w:r>
            <w:proofErr w:type="spellEnd"/>
          </w:p>
        </w:tc>
        <w:tc>
          <w:tcPr>
            <w:tcW w:w="2539" w:type="dxa"/>
          </w:tcPr>
          <w:p w:rsidR="00946BAC" w:rsidRDefault="00946BAC">
            <w:pPr>
              <w:pStyle w:val="ConsPlusNormal"/>
              <w:jc w:val="center"/>
            </w:pPr>
            <w:r>
              <w:lastRenderedPageBreak/>
              <w:t xml:space="preserve">Министерство социального развития </w:t>
            </w:r>
            <w:r>
              <w:lastRenderedPageBreak/>
              <w:t>Пермского края</w:t>
            </w:r>
          </w:p>
        </w:tc>
        <w:tc>
          <w:tcPr>
            <w:tcW w:w="737" w:type="dxa"/>
          </w:tcPr>
          <w:p w:rsidR="00946BAC" w:rsidRDefault="00946BAC">
            <w:pPr>
              <w:pStyle w:val="ConsPlusNormal"/>
              <w:jc w:val="center"/>
            </w:pPr>
            <w:r>
              <w:lastRenderedPageBreak/>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0412003</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186,5</w:t>
            </w:r>
          </w:p>
        </w:tc>
        <w:tc>
          <w:tcPr>
            <w:tcW w:w="1020" w:type="dxa"/>
          </w:tcPr>
          <w:p w:rsidR="00946BAC" w:rsidRDefault="00946BAC">
            <w:pPr>
              <w:pStyle w:val="ConsPlusNormal"/>
              <w:jc w:val="center"/>
            </w:pPr>
            <w:r>
              <w:t>186,5</w:t>
            </w:r>
          </w:p>
        </w:tc>
      </w:tr>
      <w:tr w:rsidR="00946BAC">
        <w:tc>
          <w:tcPr>
            <w:tcW w:w="3118" w:type="dxa"/>
          </w:tcPr>
          <w:p w:rsidR="00946BAC" w:rsidRDefault="00946BAC">
            <w:pPr>
              <w:pStyle w:val="ConsPlusNormal"/>
            </w:pPr>
            <w:r>
              <w:lastRenderedPageBreak/>
              <w:t>Мероприятие 1.3.5. Организация и проведение краевого фестиваля "Преодоление", посвященного Международному дню инвалидов</w:t>
            </w:r>
          </w:p>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0412003</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360,0</w:t>
            </w:r>
          </w:p>
        </w:tc>
        <w:tc>
          <w:tcPr>
            <w:tcW w:w="1020" w:type="dxa"/>
          </w:tcPr>
          <w:p w:rsidR="00946BAC" w:rsidRDefault="00946BAC">
            <w:pPr>
              <w:pStyle w:val="ConsPlusNormal"/>
              <w:jc w:val="center"/>
            </w:pPr>
            <w:r>
              <w:t>360,0</w:t>
            </w:r>
          </w:p>
        </w:tc>
      </w:tr>
      <w:tr w:rsidR="00946BAC">
        <w:tc>
          <w:tcPr>
            <w:tcW w:w="3118" w:type="dxa"/>
          </w:tcPr>
          <w:p w:rsidR="00946BAC" w:rsidRDefault="00946BAC">
            <w:pPr>
              <w:pStyle w:val="ConsPlusNormal"/>
            </w:pPr>
            <w:r>
              <w:t>Мероприятие 1.3.6. Подписка специализированного журнала для инвалидов по слуху "В едином строю"</w:t>
            </w:r>
          </w:p>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0412003</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15,0</w:t>
            </w:r>
          </w:p>
        </w:tc>
        <w:tc>
          <w:tcPr>
            <w:tcW w:w="1020" w:type="dxa"/>
          </w:tcPr>
          <w:p w:rsidR="00946BAC" w:rsidRDefault="00946BAC">
            <w:pPr>
              <w:pStyle w:val="ConsPlusNormal"/>
              <w:jc w:val="center"/>
            </w:pPr>
            <w:r>
              <w:t>15,0</w:t>
            </w:r>
          </w:p>
        </w:tc>
      </w:tr>
      <w:tr w:rsidR="00946BAC">
        <w:tc>
          <w:tcPr>
            <w:tcW w:w="3118" w:type="dxa"/>
          </w:tcPr>
          <w:p w:rsidR="00946BAC" w:rsidRDefault="00946BAC">
            <w:pPr>
              <w:pStyle w:val="ConsPlusNormal"/>
            </w:pPr>
            <w:r>
              <w:t>Мероприятие 1.3.7. Проведение опросов, репрезентативных социологических исследований оценки инвалидами отношения граждан к проблемам инвалидов</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0412003</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50,0</w:t>
            </w:r>
          </w:p>
        </w:tc>
        <w:tc>
          <w:tcPr>
            <w:tcW w:w="1020" w:type="dxa"/>
          </w:tcPr>
          <w:p w:rsidR="00946BAC" w:rsidRDefault="00946BAC">
            <w:pPr>
              <w:pStyle w:val="ConsPlusNormal"/>
              <w:jc w:val="center"/>
            </w:pPr>
            <w:r>
              <w:t>50,0</w:t>
            </w:r>
          </w:p>
        </w:tc>
      </w:tr>
      <w:tr w:rsidR="00946BAC">
        <w:tc>
          <w:tcPr>
            <w:tcW w:w="3118" w:type="dxa"/>
            <w:vMerge w:val="restart"/>
          </w:tcPr>
          <w:p w:rsidR="00946BAC" w:rsidRDefault="00946BAC">
            <w:pPr>
              <w:pStyle w:val="ConsPlusNormal"/>
            </w:pPr>
            <w:r>
              <w:t>Подпрограмма 2 "Совершенствование механизма предоставления услуг в сфере реабилитации и социальной интеграции инвалидов Пермского края"</w:t>
            </w:r>
          </w:p>
        </w:tc>
        <w:tc>
          <w:tcPr>
            <w:tcW w:w="2539" w:type="dxa"/>
          </w:tcPr>
          <w:p w:rsidR="00946BAC" w:rsidRDefault="00946BAC">
            <w:pPr>
              <w:pStyle w:val="ConsPlusNormal"/>
              <w:jc w:val="center"/>
            </w:pPr>
            <w:r>
              <w:t>Всего по Подпрограмме:</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9588,3</w:t>
            </w:r>
          </w:p>
        </w:tc>
        <w:tc>
          <w:tcPr>
            <w:tcW w:w="1020" w:type="dxa"/>
          </w:tcPr>
          <w:p w:rsidR="00946BAC" w:rsidRDefault="00946BAC">
            <w:pPr>
              <w:pStyle w:val="ConsPlusNormal"/>
              <w:jc w:val="center"/>
            </w:pPr>
            <w:r>
              <w:t>7282,1</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8662,3</w:t>
            </w:r>
          </w:p>
        </w:tc>
        <w:tc>
          <w:tcPr>
            <w:tcW w:w="1020" w:type="dxa"/>
          </w:tcPr>
          <w:p w:rsidR="00946BAC" w:rsidRDefault="00946BAC">
            <w:pPr>
              <w:pStyle w:val="ConsPlusNormal"/>
              <w:jc w:val="center"/>
            </w:pPr>
            <w:r>
              <w:t>6386,1</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330,0</w:t>
            </w:r>
          </w:p>
        </w:tc>
        <w:tc>
          <w:tcPr>
            <w:tcW w:w="1020" w:type="dxa"/>
          </w:tcPr>
          <w:p w:rsidR="00946BAC" w:rsidRDefault="00946BAC">
            <w:pPr>
              <w:pStyle w:val="ConsPlusNormal"/>
              <w:jc w:val="center"/>
            </w:pPr>
            <w:r>
              <w:t>300,0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396,0</w:t>
            </w:r>
          </w:p>
        </w:tc>
        <w:tc>
          <w:tcPr>
            <w:tcW w:w="1020" w:type="dxa"/>
          </w:tcPr>
          <w:p w:rsidR="00946BAC" w:rsidRDefault="00946BAC">
            <w:pPr>
              <w:pStyle w:val="ConsPlusNormal"/>
              <w:jc w:val="center"/>
            </w:pPr>
            <w:r>
              <w:t>396,0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vMerge w:val="restart"/>
          </w:tcPr>
          <w:p w:rsidR="00946BAC" w:rsidRDefault="00946BAC">
            <w:pPr>
              <w:pStyle w:val="ConsPlusNormal"/>
            </w:pPr>
            <w:r>
              <w:t>Основное мероприятие 2.1 "Повышение доступности и качества реабилитационных услуг (развитие системы реабилитации и интеграции инвалидов) в Пермском крае"</w:t>
            </w:r>
          </w:p>
        </w:tc>
        <w:tc>
          <w:tcPr>
            <w:tcW w:w="2539" w:type="dxa"/>
          </w:tcPr>
          <w:p w:rsidR="00946BAC" w:rsidRDefault="00946BAC">
            <w:pPr>
              <w:pStyle w:val="ConsPlusNormal"/>
              <w:jc w:val="center"/>
            </w:pPr>
            <w:r>
              <w:t>Всего:</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2609,1</w:t>
            </w:r>
          </w:p>
        </w:tc>
        <w:tc>
          <w:tcPr>
            <w:tcW w:w="1020" w:type="dxa"/>
          </w:tcPr>
          <w:p w:rsidR="00946BAC" w:rsidRDefault="00946BAC">
            <w:pPr>
              <w:pStyle w:val="ConsPlusNormal"/>
              <w:jc w:val="center"/>
            </w:pPr>
            <w:r>
              <w:t>2314,4</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1913,1</w:t>
            </w:r>
          </w:p>
        </w:tc>
        <w:tc>
          <w:tcPr>
            <w:tcW w:w="1020" w:type="dxa"/>
          </w:tcPr>
          <w:p w:rsidR="00946BAC" w:rsidRDefault="00946BAC">
            <w:pPr>
              <w:pStyle w:val="ConsPlusNormal"/>
              <w:jc w:val="center"/>
            </w:pPr>
            <w:r>
              <w:t>1648,4</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330,0</w:t>
            </w:r>
          </w:p>
        </w:tc>
        <w:tc>
          <w:tcPr>
            <w:tcW w:w="1020" w:type="dxa"/>
          </w:tcPr>
          <w:p w:rsidR="00946BAC" w:rsidRDefault="00946BAC">
            <w:pPr>
              <w:pStyle w:val="ConsPlusNormal"/>
              <w:jc w:val="center"/>
            </w:pPr>
            <w:r>
              <w:t>300,0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366,0</w:t>
            </w:r>
          </w:p>
        </w:tc>
        <w:tc>
          <w:tcPr>
            <w:tcW w:w="1020" w:type="dxa"/>
          </w:tcPr>
          <w:p w:rsidR="00946BAC" w:rsidRDefault="00946BAC">
            <w:pPr>
              <w:pStyle w:val="ConsPlusNormal"/>
              <w:jc w:val="center"/>
            </w:pPr>
            <w:r>
              <w:t>366,0</w:t>
            </w:r>
          </w:p>
        </w:tc>
      </w:tr>
      <w:tr w:rsidR="00946BAC">
        <w:tc>
          <w:tcPr>
            <w:tcW w:w="3118" w:type="dxa"/>
          </w:tcPr>
          <w:p w:rsidR="00946BAC" w:rsidRDefault="00946BAC">
            <w:pPr>
              <w:pStyle w:val="ConsPlusNormal"/>
            </w:pPr>
            <w:r>
              <w:t>Мероприятие 2.1.1. Организация предоставления услуг по проезду инвалидов по зрению в межрегиональные центры элементарной реабилитации</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102,4</w:t>
            </w:r>
          </w:p>
        </w:tc>
        <w:tc>
          <w:tcPr>
            <w:tcW w:w="1020" w:type="dxa"/>
          </w:tcPr>
          <w:p w:rsidR="00946BAC" w:rsidRDefault="00946BAC">
            <w:pPr>
              <w:pStyle w:val="ConsPlusNormal"/>
              <w:jc w:val="center"/>
            </w:pPr>
            <w:r>
              <w:t>115,6</w:t>
            </w:r>
          </w:p>
        </w:tc>
      </w:tr>
      <w:tr w:rsidR="00946BAC">
        <w:tc>
          <w:tcPr>
            <w:tcW w:w="3118" w:type="dxa"/>
          </w:tcPr>
          <w:p w:rsidR="00946BAC" w:rsidRDefault="00946BAC">
            <w:pPr>
              <w:pStyle w:val="ConsPlusNormal"/>
            </w:pPr>
            <w:r>
              <w:t xml:space="preserve">Мероприятие 2.1.2. Оказание услуг общественной организацией инвалидов по </w:t>
            </w:r>
            <w:r>
              <w:lastRenderedPageBreak/>
              <w:t>организации проезда инвалидов по зрению в межрегиональные центры профессиональной реабилитации</w:t>
            </w:r>
          </w:p>
        </w:tc>
        <w:tc>
          <w:tcPr>
            <w:tcW w:w="2539" w:type="dxa"/>
          </w:tcPr>
          <w:p w:rsidR="00946BAC" w:rsidRDefault="00946BAC">
            <w:pPr>
              <w:pStyle w:val="ConsPlusNormal"/>
              <w:jc w:val="center"/>
            </w:pPr>
            <w:r>
              <w:lastRenderedPageBreak/>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68,4</w:t>
            </w:r>
          </w:p>
        </w:tc>
        <w:tc>
          <w:tcPr>
            <w:tcW w:w="1020" w:type="dxa"/>
          </w:tcPr>
          <w:p w:rsidR="00946BAC" w:rsidRDefault="00946BAC">
            <w:pPr>
              <w:pStyle w:val="ConsPlusNormal"/>
              <w:jc w:val="center"/>
            </w:pPr>
            <w:r>
              <w:t>68,4</w:t>
            </w:r>
          </w:p>
        </w:tc>
      </w:tr>
      <w:tr w:rsidR="00946BAC">
        <w:tc>
          <w:tcPr>
            <w:tcW w:w="3118" w:type="dxa"/>
          </w:tcPr>
          <w:p w:rsidR="00946BAC" w:rsidRDefault="00946BAC">
            <w:pPr>
              <w:pStyle w:val="ConsPlusNormal"/>
            </w:pPr>
            <w:r>
              <w:lastRenderedPageBreak/>
              <w:t>Мероприятие 2.1.3. Оказание услуг общественной организацией инвалидов по организации курсов информационной реабилитации инвалидов по зрению</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193,9</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2.1.4. Организация и проведение молодежного слета по социально-психологической адаптации молодых инвалидов по зрению</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138,6</w:t>
            </w:r>
          </w:p>
        </w:tc>
        <w:tc>
          <w:tcPr>
            <w:tcW w:w="1020" w:type="dxa"/>
          </w:tcPr>
          <w:p w:rsidR="00946BAC" w:rsidRDefault="00946BAC">
            <w:pPr>
              <w:pStyle w:val="ConsPlusNormal"/>
              <w:jc w:val="center"/>
            </w:pPr>
            <w:r>
              <w:t>138,6</w:t>
            </w:r>
          </w:p>
        </w:tc>
      </w:tr>
      <w:tr w:rsidR="00946BAC">
        <w:tc>
          <w:tcPr>
            <w:tcW w:w="3118" w:type="dxa"/>
          </w:tcPr>
          <w:p w:rsidR="00946BAC" w:rsidRDefault="00946BAC">
            <w:pPr>
              <w:pStyle w:val="ConsPlusNormal"/>
            </w:pPr>
            <w:r>
              <w:t>Мероприятие 2.1.5. Оказание услуг общественной организацией инвалидов по организации и проведению краевого конкурса на лучшего чтеца по системе Брайля и лучшего пользователя персонального компьютера</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37,0</w:t>
            </w:r>
          </w:p>
        </w:tc>
        <w:tc>
          <w:tcPr>
            <w:tcW w:w="1020" w:type="dxa"/>
          </w:tcPr>
          <w:p w:rsidR="00946BAC" w:rsidRDefault="00946BAC">
            <w:pPr>
              <w:pStyle w:val="ConsPlusNormal"/>
              <w:jc w:val="center"/>
            </w:pPr>
            <w:r>
              <w:t>37,0</w:t>
            </w:r>
          </w:p>
        </w:tc>
      </w:tr>
      <w:tr w:rsidR="00946BAC">
        <w:tc>
          <w:tcPr>
            <w:tcW w:w="3118" w:type="dxa"/>
          </w:tcPr>
          <w:p w:rsidR="00946BAC" w:rsidRDefault="00946BAC">
            <w:pPr>
              <w:pStyle w:val="ConsPlusNormal"/>
            </w:pPr>
            <w:r>
              <w:t xml:space="preserve">Мероприятие 2.1.6. Оказание услуг общественной организацией инвалидов по организации выездных </w:t>
            </w:r>
            <w:proofErr w:type="spellStart"/>
            <w:r>
              <w:lastRenderedPageBreak/>
              <w:t>культурно-досуговых</w:t>
            </w:r>
            <w:proofErr w:type="spellEnd"/>
            <w:r>
              <w:t xml:space="preserve"> мероприятий коллективов художественной самодеятельности инвалидов по слуху</w:t>
            </w:r>
          </w:p>
        </w:tc>
        <w:tc>
          <w:tcPr>
            <w:tcW w:w="2539" w:type="dxa"/>
          </w:tcPr>
          <w:p w:rsidR="00946BAC" w:rsidRDefault="00946BAC">
            <w:pPr>
              <w:pStyle w:val="ConsPlusNormal"/>
              <w:jc w:val="center"/>
            </w:pPr>
            <w:r>
              <w:lastRenderedPageBreak/>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66,0</w:t>
            </w:r>
          </w:p>
        </w:tc>
        <w:tc>
          <w:tcPr>
            <w:tcW w:w="1020" w:type="dxa"/>
          </w:tcPr>
          <w:p w:rsidR="00946BAC" w:rsidRDefault="00946BAC">
            <w:pPr>
              <w:pStyle w:val="ConsPlusNormal"/>
              <w:jc w:val="center"/>
            </w:pPr>
            <w:r>
              <w:t>66,0</w:t>
            </w:r>
          </w:p>
        </w:tc>
      </w:tr>
      <w:tr w:rsidR="00946BAC">
        <w:tc>
          <w:tcPr>
            <w:tcW w:w="3118" w:type="dxa"/>
          </w:tcPr>
          <w:p w:rsidR="00946BAC" w:rsidRDefault="00946BAC">
            <w:pPr>
              <w:pStyle w:val="ConsPlusNormal"/>
            </w:pPr>
            <w:r>
              <w:lastRenderedPageBreak/>
              <w:t xml:space="preserve">Мероприятие 2.1.7. Оказание услуг общественной организацией инвалидов по проведению краевого </w:t>
            </w:r>
            <w:proofErr w:type="spellStart"/>
            <w:r>
              <w:t>паратуристского</w:t>
            </w:r>
            <w:proofErr w:type="spellEnd"/>
            <w:r>
              <w:t xml:space="preserve"> слета с целью реабилитации и привлечения инвалидов с нарушением опорно-двигательного аппарата к спортивному туризму</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r>
      <w:tr w:rsidR="00946BAC">
        <w:tc>
          <w:tcPr>
            <w:tcW w:w="3118" w:type="dxa"/>
          </w:tcPr>
          <w:p w:rsidR="00946BAC" w:rsidRDefault="00946BAC">
            <w:pPr>
              <w:pStyle w:val="ConsPlusNormal"/>
            </w:pPr>
            <w:r>
              <w:t xml:space="preserve">Мероприятие 2.1.8. Оказание услуг по проведению фестиваля спорта инвалидов Пермского края "Краевой </w:t>
            </w:r>
            <w:proofErr w:type="spellStart"/>
            <w:r>
              <w:t>паралимпийский</w:t>
            </w:r>
            <w:proofErr w:type="spellEnd"/>
            <w:r>
              <w:t xml:space="preserve"> фестиваль (5 этапов)"</w:t>
            </w:r>
          </w:p>
        </w:tc>
        <w:tc>
          <w:tcPr>
            <w:tcW w:w="2539"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jc w:val="center"/>
            </w:pPr>
            <w:r>
              <w:t>861</w:t>
            </w:r>
          </w:p>
        </w:tc>
        <w:tc>
          <w:tcPr>
            <w:tcW w:w="680" w:type="dxa"/>
          </w:tcPr>
          <w:p w:rsidR="00946BAC" w:rsidRDefault="00946BAC">
            <w:pPr>
              <w:pStyle w:val="ConsPlusNormal"/>
              <w:jc w:val="center"/>
            </w:pPr>
            <w:r>
              <w:t>1101</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800</w:t>
            </w:r>
          </w:p>
        </w:tc>
        <w:tc>
          <w:tcPr>
            <w:tcW w:w="1020" w:type="dxa"/>
          </w:tcPr>
          <w:p w:rsidR="00946BAC" w:rsidRDefault="00946BAC">
            <w:pPr>
              <w:pStyle w:val="ConsPlusNormal"/>
              <w:jc w:val="center"/>
            </w:pPr>
            <w:r>
              <w:t>330,0</w:t>
            </w:r>
          </w:p>
        </w:tc>
        <w:tc>
          <w:tcPr>
            <w:tcW w:w="1020" w:type="dxa"/>
          </w:tcPr>
          <w:p w:rsidR="00946BAC" w:rsidRDefault="00946BAC">
            <w:pPr>
              <w:pStyle w:val="ConsPlusNormal"/>
              <w:jc w:val="center"/>
            </w:pPr>
            <w:r>
              <w:t>300,0</w:t>
            </w:r>
          </w:p>
        </w:tc>
      </w:tr>
      <w:tr w:rsidR="00946BAC">
        <w:tc>
          <w:tcPr>
            <w:tcW w:w="3118" w:type="dxa"/>
          </w:tcPr>
          <w:p w:rsidR="00946BAC" w:rsidRDefault="00946BAC">
            <w:pPr>
              <w:pStyle w:val="ConsPlusNormal"/>
            </w:pPr>
            <w:r>
              <w:t>Мероприятие 2.1.9. Организация участия инвалидов по зрению во всероссийских и международных мероприятиях</w:t>
            </w:r>
          </w:p>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90,0</w:t>
            </w:r>
          </w:p>
        </w:tc>
        <w:tc>
          <w:tcPr>
            <w:tcW w:w="1020" w:type="dxa"/>
          </w:tcPr>
          <w:p w:rsidR="00946BAC" w:rsidRDefault="00946BAC">
            <w:pPr>
              <w:pStyle w:val="ConsPlusNormal"/>
              <w:jc w:val="center"/>
            </w:pPr>
            <w:r>
              <w:t>90,0</w:t>
            </w:r>
          </w:p>
        </w:tc>
      </w:tr>
      <w:tr w:rsidR="00946BAC">
        <w:tc>
          <w:tcPr>
            <w:tcW w:w="3118" w:type="dxa"/>
          </w:tcPr>
          <w:p w:rsidR="00946BAC" w:rsidRDefault="00946BAC">
            <w:pPr>
              <w:pStyle w:val="ConsPlusNormal"/>
            </w:pPr>
            <w:r>
              <w:t xml:space="preserve">Мероприятие 2.1.10. Реабилитация детей-инвалидов методом </w:t>
            </w:r>
            <w:proofErr w:type="spellStart"/>
            <w:r>
              <w:t>иппотерапии</w:t>
            </w:r>
            <w:proofErr w:type="spellEnd"/>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300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1000,0</w:t>
            </w:r>
          </w:p>
        </w:tc>
      </w:tr>
      <w:tr w:rsidR="00946BAC">
        <w:tc>
          <w:tcPr>
            <w:tcW w:w="3118" w:type="dxa"/>
          </w:tcPr>
          <w:p w:rsidR="00946BAC" w:rsidRDefault="00946BAC">
            <w:pPr>
              <w:pStyle w:val="ConsPlusNormal"/>
            </w:pPr>
            <w:r>
              <w:lastRenderedPageBreak/>
              <w:t>Мероприятие 2.1.11. Организация работы семейного клуба для родителей, воспитывающих детей дошкольного возраста, имеющих нарушения зрения</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112,8</w:t>
            </w:r>
          </w:p>
        </w:tc>
        <w:tc>
          <w:tcPr>
            <w:tcW w:w="1020" w:type="dxa"/>
          </w:tcPr>
          <w:p w:rsidR="00946BAC" w:rsidRDefault="00946BAC">
            <w:pPr>
              <w:pStyle w:val="ConsPlusNormal"/>
              <w:jc w:val="center"/>
            </w:pPr>
            <w:r>
              <w:t>122,8</w:t>
            </w:r>
          </w:p>
        </w:tc>
      </w:tr>
      <w:tr w:rsidR="00946BAC">
        <w:tc>
          <w:tcPr>
            <w:tcW w:w="3118" w:type="dxa"/>
          </w:tcPr>
          <w:p w:rsidR="00946BAC" w:rsidRDefault="00946BAC">
            <w:pPr>
              <w:pStyle w:val="ConsPlusNormal"/>
            </w:pPr>
            <w:r>
              <w:t>Мероприятие 2.1.12. Организация и проведение семинара по реабилитации и социальной адаптации детей дошкольного возраста, имеющих нарушения зрения</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94,0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2.1.13. Организация участия коллектива танцев на колясках "Гротеск" во всероссийских и международных мероприятиях</w:t>
            </w:r>
          </w:p>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102,0</w:t>
            </w:r>
          </w:p>
        </w:tc>
        <w:tc>
          <w:tcPr>
            <w:tcW w:w="1020" w:type="dxa"/>
          </w:tcPr>
          <w:p w:rsidR="00946BAC" w:rsidRDefault="00946BAC">
            <w:pPr>
              <w:pStyle w:val="ConsPlusNormal"/>
              <w:jc w:val="center"/>
            </w:pPr>
            <w:r>
              <w:t>102,0</w:t>
            </w:r>
          </w:p>
        </w:tc>
      </w:tr>
      <w:tr w:rsidR="00946BAC">
        <w:tc>
          <w:tcPr>
            <w:tcW w:w="3118" w:type="dxa"/>
            <w:vMerge w:val="restart"/>
          </w:tcPr>
          <w:p w:rsidR="00946BAC" w:rsidRDefault="00946BAC">
            <w:pPr>
              <w:pStyle w:val="ConsPlusNormal"/>
            </w:pPr>
            <w:r>
              <w:t>Мероприятие 2.1.14. Обеспечение участия талантливых детей-инвалидов из Пермского края в Международном творческом фестивале-конкурсе детей с ограниченными возможностями "Шаг навстречу!" в Санкт-Петербурге</w:t>
            </w:r>
          </w:p>
        </w:tc>
        <w:tc>
          <w:tcPr>
            <w:tcW w:w="2539" w:type="dxa"/>
            <w:vMerge w:val="restart"/>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54,0</w:t>
            </w:r>
          </w:p>
        </w:tc>
        <w:tc>
          <w:tcPr>
            <w:tcW w:w="1020" w:type="dxa"/>
          </w:tcPr>
          <w:p w:rsidR="00946BAC" w:rsidRDefault="00946BAC">
            <w:pPr>
              <w:pStyle w:val="ConsPlusNormal"/>
            </w:pPr>
          </w:p>
        </w:tc>
      </w:tr>
      <w:tr w:rsidR="00946BAC">
        <w:tc>
          <w:tcPr>
            <w:tcW w:w="3118" w:type="dxa"/>
            <w:vMerge/>
          </w:tcPr>
          <w:p w:rsidR="00946BAC" w:rsidRDefault="00946BAC"/>
        </w:tc>
        <w:tc>
          <w:tcPr>
            <w:tcW w:w="2539" w:type="dxa"/>
            <w:vMerge/>
          </w:tcPr>
          <w:p w:rsidR="00946BAC" w:rsidRDefault="00946BAC"/>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jc w:val="center"/>
            </w:pPr>
            <w:r>
              <w:t>600</w:t>
            </w:r>
          </w:p>
        </w:tc>
        <w:tc>
          <w:tcPr>
            <w:tcW w:w="1020" w:type="dxa"/>
          </w:tcPr>
          <w:p w:rsidR="00946BAC" w:rsidRDefault="00946BAC">
            <w:pPr>
              <w:pStyle w:val="ConsPlusNormal"/>
            </w:pPr>
          </w:p>
        </w:tc>
        <w:tc>
          <w:tcPr>
            <w:tcW w:w="1020" w:type="dxa"/>
          </w:tcPr>
          <w:p w:rsidR="00946BAC" w:rsidRDefault="00946BAC">
            <w:pPr>
              <w:pStyle w:val="ConsPlusNormal"/>
              <w:jc w:val="center"/>
            </w:pPr>
            <w:r>
              <w:t>54,0</w:t>
            </w:r>
          </w:p>
        </w:tc>
      </w:tr>
      <w:tr w:rsidR="00946BAC">
        <w:tc>
          <w:tcPr>
            <w:tcW w:w="3118" w:type="dxa"/>
            <w:vMerge w:val="restart"/>
          </w:tcPr>
          <w:p w:rsidR="00946BAC" w:rsidRDefault="00946BAC">
            <w:pPr>
              <w:pStyle w:val="ConsPlusNormal"/>
            </w:pPr>
            <w:r>
              <w:t>Мероприятие 2.1.15. Организация и проведение краевых мероприятий для инвалидов</w:t>
            </w:r>
          </w:p>
        </w:tc>
        <w:tc>
          <w:tcPr>
            <w:tcW w:w="2539" w:type="dxa"/>
            <w:vMerge w:val="restart"/>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40,0</w:t>
            </w:r>
          </w:p>
        </w:tc>
        <w:tc>
          <w:tcPr>
            <w:tcW w:w="1020" w:type="dxa"/>
          </w:tcPr>
          <w:p w:rsidR="00946BAC" w:rsidRDefault="00946BAC">
            <w:pPr>
              <w:pStyle w:val="ConsPlusNormal"/>
              <w:jc w:val="center"/>
            </w:pPr>
            <w:r>
              <w:t>0,0</w:t>
            </w:r>
          </w:p>
        </w:tc>
      </w:tr>
      <w:tr w:rsidR="00946BAC">
        <w:tc>
          <w:tcPr>
            <w:tcW w:w="3118" w:type="dxa"/>
            <w:vMerge/>
          </w:tcPr>
          <w:p w:rsidR="00946BAC" w:rsidRDefault="00946BAC"/>
        </w:tc>
        <w:tc>
          <w:tcPr>
            <w:tcW w:w="2539" w:type="dxa"/>
            <w:vMerge/>
          </w:tcPr>
          <w:p w:rsidR="00946BAC" w:rsidRDefault="00946BAC"/>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jc w:val="center"/>
            </w:pPr>
            <w:r>
              <w:t>600</w:t>
            </w:r>
          </w:p>
        </w:tc>
        <w:tc>
          <w:tcPr>
            <w:tcW w:w="1020" w:type="dxa"/>
          </w:tcPr>
          <w:p w:rsidR="00946BAC" w:rsidRDefault="00946BAC">
            <w:pPr>
              <w:pStyle w:val="ConsPlusNormal"/>
            </w:pPr>
          </w:p>
        </w:tc>
        <w:tc>
          <w:tcPr>
            <w:tcW w:w="1020" w:type="dxa"/>
          </w:tcPr>
          <w:p w:rsidR="00946BAC" w:rsidRDefault="00946BAC">
            <w:pPr>
              <w:pStyle w:val="ConsPlusNormal"/>
              <w:jc w:val="center"/>
            </w:pPr>
            <w:r>
              <w:t>40,0</w:t>
            </w:r>
          </w:p>
        </w:tc>
      </w:tr>
      <w:tr w:rsidR="00946BAC">
        <w:tc>
          <w:tcPr>
            <w:tcW w:w="3118" w:type="dxa"/>
          </w:tcPr>
          <w:p w:rsidR="00946BAC" w:rsidRDefault="00946BAC">
            <w:pPr>
              <w:pStyle w:val="ConsPlusNormal"/>
            </w:pPr>
            <w:r>
              <w:lastRenderedPageBreak/>
              <w:t>Мероприятие 2.1.16. Организация и проведение региональных этапов всероссийских мероприятий</w:t>
            </w:r>
          </w:p>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0422001</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80,0</w:t>
            </w:r>
          </w:p>
        </w:tc>
        <w:tc>
          <w:tcPr>
            <w:tcW w:w="1020" w:type="dxa"/>
          </w:tcPr>
          <w:p w:rsidR="00946BAC" w:rsidRDefault="00946BAC">
            <w:pPr>
              <w:pStyle w:val="ConsPlusNormal"/>
              <w:jc w:val="center"/>
            </w:pPr>
            <w:r>
              <w:t>80,0</w:t>
            </w:r>
          </w:p>
        </w:tc>
      </w:tr>
      <w:tr w:rsidR="00946BAC">
        <w:tc>
          <w:tcPr>
            <w:tcW w:w="3118" w:type="dxa"/>
            <w:vMerge w:val="restart"/>
          </w:tcPr>
          <w:p w:rsidR="00946BAC" w:rsidRDefault="00946BAC">
            <w:pPr>
              <w:pStyle w:val="ConsPlusNormal"/>
            </w:pPr>
            <w:r>
              <w:t>Основное мероприятие 2.2 "Информационно-методическое и кадровое обеспечение системы реабилитации и социальной интеграции инвалидов"</w:t>
            </w:r>
          </w:p>
        </w:tc>
        <w:tc>
          <w:tcPr>
            <w:tcW w:w="2539" w:type="dxa"/>
          </w:tcPr>
          <w:p w:rsidR="00946BAC" w:rsidRDefault="00946BAC">
            <w:pPr>
              <w:pStyle w:val="ConsPlusNormal"/>
              <w:jc w:val="center"/>
            </w:pPr>
            <w:r>
              <w:t>Всего:</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733,5</w:t>
            </w:r>
          </w:p>
        </w:tc>
        <w:tc>
          <w:tcPr>
            <w:tcW w:w="1020" w:type="dxa"/>
          </w:tcPr>
          <w:p w:rsidR="00946BAC" w:rsidRDefault="00946BAC">
            <w:pPr>
              <w:pStyle w:val="ConsPlusNormal"/>
              <w:jc w:val="center"/>
            </w:pPr>
            <w:r>
              <w:t>222,0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733,5</w:t>
            </w:r>
          </w:p>
        </w:tc>
        <w:tc>
          <w:tcPr>
            <w:tcW w:w="1020" w:type="dxa"/>
          </w:tcPr>
          <w:p w:rsidR="00946BAC" w:rsidRDefault="00946BAC">
            <w:pPr>
              <w:pStyle w:val="ConsPlusNormal"/>
              <w:jc w:val="center"/>
            </w:pPr>
            <w:r>
              <w:t>222,0</w:t>
            </w:r>
          </w:p>
        </w:tc>
      </w:tr>
      <w:tr w:rsidR="00946BAC">
        <w:tc>
          <w:tcPr>
            <w:tcW w:w="3118" w:type="dxa"/>
          </w:tcPr>
          <w:p w:rsidR="00946BAC" w:rsidRDefault="00946BAC">
            <w:pPr>
              <w:pStyle w:val="ConsPlusNormal"/>
            </w:pPr>
            <w:r>
              <w:t>Мероприятие 2.2.1. Оказание услуг по организации и проведению семинаров для работников реабилитационных служб</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170,0</w:t>
            </w:r>
          </w:p>
        </w:tc>
        <w:tc>
          <w:tcPr>
            <w:tcW w:w="1020" w:type="dxa"/>
          </w:tcPr>
          <w:p w:rsidR="00946BAC" w:rsidRDefault="00946BAC">
            <w:pPr>
              <w:pStyle w:val="ConsPlusNormal"/>
              <w:jc w:val="center"/>
            </w:pPr>
            <w:r>
              <w:t>100,0</w:t>
            </w:r>
          </w:p>
        </w:tc>
      </w:tr>
      <w:tr w:rsidR="00946BAC">
        <w:tc>
          <w:tcPr>
            <w:tcW w:w="3118" w:type="dxa"/>
          </w:tcPr>
          <w:p w:rsidR="00946BAC" w:rsidRDefault="00946BAC">
            <w:pPr>
              <w:pStyle w:val="ConsPlusNormal"/>
            </w:pPr>
            <w:r>
              <w:t xml:space="preserve">Мероприятие 2.2.2. Оказание услуг общественной организацией инвалидов по организации обучения </w:t>
            </w:r>
            <w:proofErr w:type="spellStart"/>
            <w:r>
              <w:t>поздноослепших</w:t>
            </w:r>
            <w:proofErr w:type="spellEnd"/>
            <w:r>
              <w:t xml:space="preserve"> инвалидов по зрению навыкам чтения и письма по системе Л.Брайля</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62,0</w:t>
            </w:r>
          </w:p>
        </w:tc>
        <w:tc>
          <w:tcPr>
            <w:tcW w:w="1020" w:type="dxa"/>
          </w:tcPr>
          <w:p w:rsidR="00946BAC" w:rsidRDefault="00946BAC">
            <w:pPr>
              <w:pStyle w:val="ConsPlusNormal"/>
              <w:jc w:val="center"/>
            </w:pPr>
            <w:r>
              <w:t>62,0</w:t>
            </w:r>
          </w:p>
        </w:tc>
      </w:tr>
      <w:tr w:rsidR="00946BAC">
        <w:tc>
          <w:tcPr>
            <w:tcW w:w="3118" w:type="dxa"/>
          </w:tcPr>
          <w:p w:rsidR="00946BAC" w:rsidRDefault="00946BAC">
            <w:pPr>
              <w:pStyle w:val="ConsPlusNormal"/>
            </w:pPr>
            <w:r>
              <w:t>Мероприятие 2.2.3. Организация и оснащение учебно-информационного центра для незрячих инвалидов Пермского края с учетом их специальных потребностей</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270,0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 xml:space="preserve">Мероприятие 2.2.4. Издание </w:t>
            </w:r>
            <w:r>
              <w:lastRenderedPageBreak/>
              <w:t>брошюр, буклетов-путеводителей по различным заболеваниям для информационного сопровождения по жизненно важным направлениям инвалидов, детей-инвалидов</w:t>
            </w:r>
          </w:p>
        </w:tc>
        <w:tc>
          <w:tcPr>
            <w:tcW w:w="2539" w:type="dxa"/>
          </w:tcPr>
          <w:p w:rsidR="00946BAC" w:rsidRDefault="00946BAC">
            <w:pPr>
              <w:pStyle w:val="ConsPlusNormal"/>
              <w:jc w:val="center"/>
            </w:pPr>
            <w:r>
              <w:lastRenderedPageBreak/>
              <w:t xml:space="preserve">Министерство </w:t>
            </w:r>
            <w:r>
              <w:lastRenderedPageBreak/>
              <w:t>социального развития Пермского края</w:t>
            </w:r>
          </w:p>
        </w:tc>
        <w:tc>
          <w:tcPr>
            <w:tcW w:w="737" w:type="dxa"/>
          </w:tcPr>
          <w:p w:rsidR="00946BAC" w:rsidRDefault="00946BAC">
            <w:pPr>
              <w:pStyle w:val="ConsPlusNormal"/>
              <w:jc w:val="center"/>
            </w:pPr>
            <w:r>
              <w:lastRenderedPageBreak/>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60,0</w:t>
            </w:r>
          </w:p>
        </w:tc>
        <w:tc>
          <w:tcPr>
            <w:tcW w:w="1020" w:type="dxa"/>
          </w:tcPr>
          <w:p w:rsidR="00946BAC" w:rsidRDefault="00946BAC">
            <w:pPr>
              <w:pStyle w:val="ConsPlusNormal"/>
              <w:jc w:val="center"/>
            </w:pPr>
            <w:r>
              <w:t>60,0</w:t>
            </w:r>
          </w:p>
        </w:tc>
      </w:tr>
      <w:tr w:rsidR="00946BAC">
        <w:tc>
          <w:tcPr>
            <w:tcW w:w="3118" w:type="dxa"/>
          </w:tcPr>
          <w:p w:rsidR="00946BAC" w:rsidRDefault="00946BAC">
            <w:pPr>
              <w:pStyle w:val="ConsPlusNormal"/>
            </w:pPr>
            <w:r>
              <w:lastRenderedPageBreak/>
              <w:t>Мероприятие 2.2.7. Организация предоставления услуг психолога для инвалидов</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59,5</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t>Мероприятие 2.2.8. Проведение курсов обучения специалистов организаций, оказывающих реабилитационные услуги и участвующих в реализации сертификатов</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0422002</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112,0</w:t>
            </w:r>
          </w:p>
        </w:tc>
        <w:tc>
          <w:tcPr>
            <w:tcW w:w="1020" w:type="dxa"/>
          </w:tcPr>
          <w:p w:rsidR="00946BAC" w:rsidRDefault="00946BAC">
            <w:pPr>
              <w:pStyle w:val="ConsPlusNormal"/>
              <w:jc w:val="center"/>
            </w:pPr>
            <w:r>
              <w:t>0,0</w:t>
            </w:r>
          </w:p>
        </w:tc>
      </w:tr>
      <w:tr w:rsidR="00946BAC">
        <w:tc>
          <w:tcPr>
            <w:tcW w:w="3118" w:type="dxa"/>
            <w:vMerge w:val="restart"/>
          </w:tcPr>
          <w:p w:rsidR="00946BAC" w:rsidRDefault="00946BAC">
            <w:pPr>
              <w:pStyle w:val="ConsPlusNormal"/>
            </w:pPr>
            <w:r>
              <w:t>Основное мероприятие 2.3 "Укрепление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c>
          <w:tcPr>
            <w:tcW w:w="2539" w:type="dxa"/>
          </w:tcPr>
          <w:p w:rsidR="00946BAC" w:rsidRDefault="00946BAC">
            <w:pPr>
              <w:pStyle w:val="ConsPlusNormal"/>
              <w:jc w:val="center"/>
            </w:pPr>
            <w:r>
              <w:t>Всего:</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6245,7</w:t>
            </w:r>
          </w:p>
        </w:tc>
        <w:tc>
          <w:tcPr>
            <w:tcW w:w="1020" w:type="dxa"/>
          </w:tcPr>
          <w:p w:rsidR="00946BAC" w:rsidRDefault="00946BAC">
            <w:pPr>
              <w:pStyle w:val="ConsPlusNormal"/>
              <w:jc w:val="center"/>
            </w:pPr>
            <w:r>
              <w:t>4745,7</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6015,7</w:t>
            </w:r>
          </w:p>
        </w:tc>
        <w:tc>
          <w:tcPr>
            <w:tcW w:w="1020" w:type="dxa"/>
          </w:tcPr>
          <w:p w:rsidR="00946BAC" w:rsidRDefault="00946BAC">
            <w:pPr>
              <w:pStyle w:val="ConsPlusNormal"/>
              <w:jc w:val="center"/>
            </w:pPr>
            <w:r>
              <w:t>4515,7</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30,0</w:t>
            </w:r>
          </w:p>
        </w:tc>
        <w:tc>
          <w:tcPr>
            <w:tcW w:w="1020" w:type="dxa"/>
          </w:tcPr>
          <w:p w:rsidR="00946BAC" w:rsidRDefault="00946BAC">
            <w:pPr>
              <w:pStyle w:val="ConsPlusNormal"/>
              <w:jc w:val="center"/>
            </w:pPr>
            <w:r>
              <w:t>30,0</w:t>
            </w:r>
          </w:p>
        </w:tc>
      </w:tr>
      <w:tr w:rsidR="00946BAC">
        <w:tc>
          <w:tcPr>
            <w:tcW w:w="3118" w:type="dxa"/>
            <w:vMerge/>
          </w:tcPr>
          <w:p w:rsidR="00946BAC" w:rsidRDefault="00946BAC"/>
        </w:tc>
        <w:tc>
          <w:tcPr>
            <w:tcW w:w="2539"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pPr>
          </w:p>
        </w:tc>
        <w:tc>
          <w:tcPr>
            <w:tcW w:w="680" w:type="dxa"/>
          </w:tcPr>
          <w:p w:rsidR="00946BAC" w:rsidRDefault="00946BAC">
            <w:pPr>
              <w:pStyle w:val="ConsPlusNormal"/>
            </w:pPr>
          </w:p>
        </w:tc>
        <w:tc>
          <w:tcPr>
            <w:tcW w:w="1077"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tcPr>
          <w:p w:rsidR="00946BAC" w:rsidRDefault="00946BAC">
            <w:pPr>
              <w:pStyle w:val="ConsPlusNormal"/>
            </w:pPr>
            <w:r>
              <w:lastRenderedPageBreak/>
              <w:t xml:space="preserve">Мероприятие 2.3.1. Предоставление субсидии общественной организации инвалидов на приобретение </w:t>
            </w:r>
            <w:proofErr w:type="spellStart"/>
            <w:r>
              <w:t>тифлотехнических</w:t>
            </w:r>
            <w:proofErr w:type="spellEnd"/>
            <w:r>
              <w:t xml:space="preserve"> средств реабилитации, не входящих в федеральный перечень, и обучение навыкам пользования ими инвалидов по зрению</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0422003</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538,3</w:t>
            </w:r>
          </w:p>
        </w:tc>
        <w:tc>
          <w:tcPr>
            <w:tcW w:w="1020" w:type="dxa"/>
          </w:tcPr>
          <w:p w:rsidR="00946BAC" w:rsidRDefault="00946BAC">
            <w:pPr>
              <w:pStyle w:val="ConsPlusNormal"/>
              <w:jc w:val="center"/>
            </w:pPr>
            <w:r>
              <w:t>538,3</w:t>
            </w:r>
          </w:p>
        </w:tc>
      </w:tr>
      <w:tr w:rsidR="00946BAC">
        <w:tc>
          <w:tcPr>
            <w:tcW w:w="3118" w:type="dxa"/>
            <w:vMerge w:val="restart"/>
          </w:tcPr>
          <w:p w:rsidR="00946BAC" w:rsidRDefault="00946BAC">
            <w:pPr>
              <w:pStyle w:val="ConsPlusNormal"/>
            </w:pPr>
            <w:r>
              <w:t>Мероприятие 2.3.2. Обеспечение инвалидов, детей-инвалидов техническими средствами реабилитации и реабилитационными услугами, не предусмотренными федеральным перечнем технических средств реабилитации и услуг, предоставляемых инвалидам бесплатно</w:t>
            </w:r>
          </w:p>
        </w:tc>
        <w:tc>
          <w:tcPr>
            <w:tcW w:w="2539" w:type="dxa"/>
            <w:vMerge w:val="restart"/>
          </w:tcPr>
          <w:p w:rsidR="00946BAC" w:rsidRDefault="00946BAC">
            <w:pPr>
              <w:pStyle w:val="ConsPlusNormal"/>
              <w:jc w:val="center"/>
            </w:pPr>
            <w:r>
              <w:t>Министерство социального развития Пермского края</w:t>
            </w:r>
          </w:p>
        </w:tc>
        <w:tc>
          <w:tcPr>
            <w:tcW w:w="737" w:type="dxa"/>
            <w:vMerge w:val="restart"/>
          </w:tcPr>
          <w:p w:rsidR="00946BAC" w:rsidRDefault="00946BAC">
            <w:pPr>
              <w:pStyle w:val="ConsPlusNormal"/>
              <w:jc w:val="center"/>
            </w:pPr>
            <w:r>
              <w:t>855</w:t>
            </w:r>
          </w:p>
        </w:tc>
        <w:tc>
          <w:tcPr>
            <w:tcW w:w="680" w:type="dxa"/>
            <w:vMerge w:val="restart"/>
          </w:tcPr>
          <w:p w:rsidR="00946BAC" w:rsidRDefault="00946BAC">
            <w:pPr>
              <w:pStyle w:val="ConsPlusNormal"/>
              <w:jc w:val="center"/>
            </w:pPr>
            <w:r>
              <w:t>1006</w:t>
            </w:r>
          </w:p>
        </w:tc>
        <w:tc>
          <w:tcPr>
            <w:tcW w:w="1077" w:type="dxa"/>
            <w:vMerge w:val="restart"/>
          </w:tcPr>
          <w:p w:rsidR="00946BAC" w:rsidRDefault="00946BAC">
            <w:pPr>
              <w:pStyle w:val="ConsPlusNormal"/>
              <w:jc w:val="center"/>
            </w:pPr>
            <w:r>
              <w:t>0422003</w:t>
            </w:r>
          </w:p>
        </w:tc>
        <w:tc>
          <w:tcPr>
            <w:tcW w:w="624" w:type="dxa"/>
          </w:tcPr>
          <w:p w:rsidR="00946BAC" w:rsidRDefault="00946BAC">
            <w:pPr>
              <w:pStyle w:val="ConsPlusNormal"/>
              <w:jc w:val="center"/>
            </w:pPr>
            <w:r>
              <w:t>200</w:t>
            </w:r>
          </w:p>
        </w:tc>
        <w:tc>
          <w:tcPr>
            <w:tcW w:w="1020" w:type="dxa"/>
            <w:vMerge w:val="restart"/>
          </w:tcPr>
          <w:p w:rsidR="00946BAC" w:rsidRDefault="00946BAC">
            <w:pPr>
              <w:pStyle w:val="ConsPlusNormal"/>
              <w:jc w:val="center"/>
            </w:pPr>
            <w:r>
              <w:t>3000,0</w:t>
            </w:r>
          </w:p>
        </w:tc>
        <w:tc>
          <w:tcPr>
            <w:tcW w:w="1020" w:type="dxa"/>
          </w:tcPr>
          <w:p w:rsidR="00946BAC" w:rsidRDefault="00946BAC">
            <w:pPr>
              <w:pStyle w:val="ConsPlusNormal"/>
              <w:jc w:val="center"/>
            </w:pPr>
            <w:r>
              <w:t>0,0</w:t>
            </w:r>
          </w:p>
        </w:tc>
      </w:tr>
      <w:tr w:rsidR="00946BAC">
        <w:tc>
          <w:tcPr>
            <w:tcW w:w="3118" w:type="dxa"/>
            <w:vMerge/>
          </w:tcPr>
          <w:p w:rsidR="00946BAC" w:rsidRDefault="00946BAC"/>
        </w:tc>
        <w:tc>
          <w:tcPr>
            <w:tcW w:w="2539" w:type="dxa"/>
            <w:vMerge/>
          </w:tcPr>
          <w:p w:rsidR="00946BAC" w:rsidRDefault="00946BAC"/>
        </w:tc>
        <w:tc>
          <w:tcPr>
            <w:tcW w:w="737" w:type="dxa"/>
            <w:vMerge/>
          </w:tcPr>
          <w:p w:rsidR="00946BAC" w:rsidRDefault="00946BAC"/>
        </w:tc>
        <w:tc>
          <w:tcPr>
            <w:tcW w:w="680" w:type="dxa"/>
            <w:vMerge/>
          </w:tcPr>
          <w:p w:rsidR="00946BAC" w:rsidRDefault="00946BAC"/>
        </w:tc>
        <w:tc>
          <w:tcPr>
            <w:tcW w:w="1077" w:type="dxa"/>
            <w:vMerge/>
          </w:tcPr>
          <w:p w:rsidR="00946BAC" w:rsidRDefault="00946BAC"/>
        </w:tc>
        <w:tc>
          <w:tcPr>
            <w:tcW w:w="624" w:type="dxa"/>
          </w:tcPr>
          <w:p w:rsidR="00946BAC" w:rsidRDefault="00946BAC">
            <w:pPr>
              <w:pStyle w:val="ConsPlusNormal"/>
              <w:jc w:val="center"/>
            </w:pPr>
            <w:r>
              <w:t>300</w:t>
            </w:r>
          </w:p>
        </w:tc>
        <w:tc>
          <w:tcPr>
            <w:tcW w:w="1020" w:type="dxa"/>
            <w:vMerge/>
          </w:tcPr>
          <w:p w:rsidR="00946BAC" w:rsidRDefault="00946BAC"/>
        </w:tc>
        <w:tc>
          <w:tcPr>
            <w:tcW w:w="1020" w:type="dxa"/>
          </w:tcPr>
          <w:p w:rsidR="00946BAC" w:rsidRDefault="00946BAC">
            <w:pPr>
              <w:pStyle w:val="ConsPlusNormal"/>
              <w:jc w:val="center"/>
            </w:pPr>
            <w:r>
              <w:t>2500,0</w:t>
            </w:r>
          </w:p>
        </w:tc>
      </w:tr>
      <w:tr w:rsidR="00946BAC">
        <w:tc>
          <w:tcPr>
            <w:tcW w:w="3118" w:type="dxa"/>
          </w:tcPr>
          <w:p w:rsidR="00946BAC" w:rsidRDefault="00946BAC">
            <w:pPr>
              <w:pStyle w:val="ConsPlusNormal"/>
            </w:pPr>
            <w:r>
              <w:t>Мероприятие 2.3.3. Оказание услуг по обеспечению граждан (взрослых и детей), не имеющих группы инвалидности, но по медицинским показаниям нуждающихся в использовании технических средств реабилитации, протезно-ортопедическими изделиями</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0422003</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0,0</w:t>
            </w:r>
          </w:p>
        </w:tc>
      </w:tr>
      <w:tr w:rsidR="00946BAC">
        <w:tc>
          <w:tcPr>
            <w:tcW w:w="3118" w:type="dxa"/>
          </w:tcPr>
          <w:p w:rsidR="00946BAC" w:rsidRDefault="00946BAC">
            <w:pPr>
              <w:pStyle w:val="ConsPlusNormal"/>
            </w:pPr>
            <w:r>
              <w:lastRenderedPageBreak/>
              <w:t>Мероприятие 2.3.4. Приобретение литературы для библиотеки Пермского регионального отделения Общероссийской общественной организации инвалидов "Всероссийское общество глухих"</w:t>
            </w:r>
          </w:p>
        </w:tc>
        <w:tc>
          <w:tcPr>
            <w:tcW w:w="2539"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80" w:type="dxa"/>
          </w:tcPr>
          <w:p w:rsidR="00946BAC" w:rsidRDefault="00946BAC">
            <w:pPr>
              <w:pStyle w:val="ConsPlusNormal"/>
              <w:jc w:val="center"/>
            </w:pPr>
            <w:r>
              <w:t>0804</w:t>
            </w:r>
          </w:p>
        </w:tc>
        <w:tc>
          <w:tcPr>
            <w:tcW w:w="1077" w:type="dxa"/>
          </w:tcPr>
          <w:p w:rsidR="00946BAC" w:rsidRDefault="00946BAC">
            <w:pPr>
              <w:pStyle w:val="ConsPlusNormal"/>
              <w:jc w:val="center"/>
            </w:pPr>
            <w:r>
              <w:t>0422003</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30,0</w:t>
            </w:r>
          </w:p>
        </w:tc>
        <w:tc>
          <w:tcPr>
            <w:tcW w:w="1020" w:type="dxa"/>
          </w:tcPr>
          <w:p w:rsidR="00946BAC" w:rsidRDefault="00946BAC">
            <w:pPr>
              <w:pStyle w:val="ConsPlusNormal"/>
              <w:jc w:val="center"/>
            </w:pPr>
            <w:r>
              <w:t>30,0</w:t>
            </w:r>
          </w:p>
        </w:tc>
      </w:tr>
      <w:tr w:rsidR="00946BAC">
        <w:tc>
          <w:tcPr>
            <w:tcW w:w="3118" w:type="dxa"/>
          </w:tcPr>
          <w:p w:rsidR="00946BAC" w:rsidRDefault="00946BAC">
            <w:pPr>
              <w:pStyle w:val="ConsPlusNormal"/>
            </w:pPr>
            <w:r>
              <w:t xml:space="preserve">Мероприятие 2.3.5. Приобретение оборудования, инструментария для осуществления ранней диагностики уровня актуального развития ребенка с ограниченными возможностями здоровья (ОВЗ), ребенка-инвалида и оказания комплексной помощи в условиях </w:t>
            </w:r>
            <w:proofErr w:type="spellStart"/>
            <w:r>
              <w:t>психолого-медико-педагогической</w:t>
            </w:r>
            <w:proofErr w:type="spellEnd"/>
            <w:r>
              <w:t xml:space="preserve"> консультации (комиссии) (далее - ПМПК)</w:t>
            </w:r>
          </w:p>
        </w:tc>
        <w:tc>
          <w:tcPr>
            <w:tcW w:w="2539"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jc w:val="center"/>
            </w:pPr>
            <w:r>
              <w:t>830</w:t>
            </w:r>
          </w:p>
        </w:tc>
        <w:tc>
          <w:tcPr>
            <w:tcW w:w="680" w:type="dxa"/>
          </w:tcPr>
          <w:p w:rsidR="00946BAC" w:rsidRDefault="00946BAC">
            <w:pPr>
              <w:pStyle w:val="ConsPlusNormal"/>
              <w:jc w:val="center"/>
            </w:pPr>
            <w:r>
              <w:t>0709</w:t>
            </w:r>
          </w:p>
        </w:tc>
        <w:tc>
          <w:tcPr>
            <w:tcW w:w="1077" w:type="dxa"/>
          </w:tcPr>
          <w:p w:rsidR="00946BAC" w:rsidRDefault="00946BAC">
            <w:pPr>
              <w:pStyle w:val="ConsPlusNormal"/>
              <w:jc w:val="center"/>
            </w:pPr>
            <w:r>
              <w:t>0422003</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tcPr>
          <w:p w:rsidR="00946BAC" w:rsidRDefault="00946BAC">
            <w:pPr>
              <w:pStyle w:val="ConsPlusNormal"/>
            </w:pPr>
            <w:r>
              <w:t>Мероприятие 2.3.6. Приобретение реабилитационного оборудования для оснащения реабилитационных центров</w:t>
            </w:r>
          </w:p>
        </w:tc>
        <w:tc>
          <w:tcPr>
            <w:tcW w:w="2539"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80" w:type="dxa"/>
          </w:tcPr>
          <w:p w:rsidR="00946BAC" w:rsidRDefault="00946BAC">
            <w:pPr>
              <w:pStyle w:val="ConsPlusNormal"/>
              <w:jc w:val="center"/>
            </w:pPr>
            <w:r>
              <w:t>1006</w:t>
            </w:r>
          </w:p>
        </w:tc>
        <w:tc>
          <w:tcPr>
            <w:tcW w:w="1077" w:type="dxa"/>
          </w:tcPr>
          <w:p w:rsidR="00946BAC" w:rsidRDefault="00946BAC">
            <w:pPr>
              <w:pStyle w:val="ConsPlusNormal"/>
              <w:jc w:val="center"/>
            </w:pPr>
            <w:r>
              <w:t>0422003</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1477,4</w:t>
            </w:r>
          </w:p>
        </w:tc>
        <w:tc>
          <w:tcPr>
            <w:tcW w:w="1020" w:type="dxa"/>
          </w:tcPr>
          <w:p w:rsidR="00946BAC" w:rsidRDefault="00946BAC">
            <w:pPr>
              <w:pStyle w:val="ConsPlusNormal"/>
              <w:jc w:val="center"/>
            </w:pPr>
            <w:r>
              <w:t>1477,4</w:t>
            </w:r>
          </w:p>
        </w:tc>
      </w:tr>
    </w:tbl>
    <w:p w:rsidR="00946BAC" w:rsidRDefault="00946BAC">
      <w:pPr>
        <w:pStyle w:val="ConsPlusNormal"/>
        <w:jc w:val="both"/>
      </w:pPr>
    </w:p>
    <w:p w:rsidR="00946BAC" w:rsidRDefault="00946BAC">
      <w:pPr>
        <w:pStyle w:val="ConsPlusNormal"/>
        <w:jc w:val="right"/>
      </w:pPr>
      <w:r>
        <w:t>Таблица 2</w:t>
      </w:r>
    </w:p>
    <w:p w:rsidR="00946BAC" w:rsidRDefault="00946BAC">
      <w:pPr>
        <w:pStyle w:val="ConsPlusNormal"/>
        <w:jc w:val="both"/>
      </w:pPr>
    </w:p>
    <w:p w:rsidR="00946BAC" w:rsidRDefault="00946BAC">
      <w:pPr>
        <w:pStyle w:val="ConsPlusNormal"/>
        <w:jc w:val="center"/>
      </w:pPr>
      <w:r>
        <w:t>ФИНАНСОВОЕ ОБЕСПЕЧЕНИЕ</w:t>
      </w:r>
    </w:p>
    <w:p w:rsidR="00946BAC" w:rsidRDefault="00946BAC">
      <w:pPr>
        <w:pStyle w:val="ConsPlusNormal"/>
        <w:jc w:val="center"/>
      </w:pPr>
      <w:r>
        <w:t>реализации государственной программы "Доступная среда.</w:t>
      </w:r>
    </w:p>
    <w:p w:rsidR="00946BAC" w:rsidRDefault="00946BAC">
      <w:pPr>
        <w:pStyle w:val="ConsPlusNormal"/>
        <w:jc w:val="center"/>
      </w:pPr>
      <w:r>
        <w:t>Реабилитация и создание условий для социальной интеграции</w:t>
      </w:r>
    </w:p>
    <w:p w:rsidR="00946BAC" w:rsidRDefault="00946BAC">
      <w:pPr>
        <w:pStyle w:val="ConsPlusNormal"/>
        <w:jc w:val="center"/>
      </w:pPr>
      <w:r>
        <w:lastRenderedPageBreak/>
        <w:t>инвалидов Пермского края" за счет средств бюджета Пермского</w:t>
      </w:r>
    </w:p>
    <w:p w:rsidR="00946BAC" w:rsidRDefault="00946BAC">
      <w:pPr>
        <w:pStyle w:val="ConsPlusNormal"/>
        <w:jc w:val="center"/>
      </w:pPr>
      <w:r>
        <w:t>края в 2016-2018 годах</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551"/>
        <w:gridCol w:w="737"/>
        <w:gridCol w:w="624"/>
        <w:gridCol w:w="1531"/>
        <w:gridCol w:w="624"/>
        <w:gridCol w:w="1020"/>
        <w:gridCol w:w="1020"/>
        <w:gridCol w:w="1020"/>
      </w:tblGrid>
      <w:tr w:rsidR="00946BAC">
        <w:tc>
          <w:tcPr>
            <w:tcW w:w="3118" w:type="dxa"/>
            <w:vMerge w:val="restart"/>
            <w:vAlign w:val="center"/>
          </w:tcPr>
          <w:p w:rsidR="00946BAC" w:rsidRDefault="00946BAC">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551" w:type="dxa"/>
            <w:vMerge w:val="restart"/>
            <w:vAlign w:val="center"/>
          </w:tcPr>
          <w:p w:rsidR="00946BAC" w:rsidRDefault="00946BAC">
            <w:pPr>
              <w:pStyle w:val="ConsPlusNormal"/>
              <w:jc w:val="center"/>
            </w:pPr>
            <w:r>
              <w:t>Ответственный исполнитель, соисполнители, участники (ГРБС)</w:t>
            </w:r>
          </w:p>
        </w:tc>
        <w:tc>
          <w:tcPr>
            <w:tcW w:w="3516" w:type="dxa"/>
            <w:gridSpan w:val="4"/>
            <w:vAlign w:val="center"/>
          </w:tcPr>
          <w:p w:rsidR="00946BAC" w:rsidRDefault="00946BAC">
            <w:pPr>
              <w:pStyle w:val="ConsPlusNormal"/>
              <w:jc w:val="center"/>
            </w:pPr>
            <w:r>
              <w:t>Код бюджетной классификации</w:t>
            </w:r>
          </w:p>
        </w:tc>
        <w:tc>
          <w:tcPr>
            <w:tcW w:w="3060" w:type="dxa"/>
            <w:gridSpan w:val="3"/>
            <w:vAlign w:val="center"/>
          </w:tcPr>
          <w:p w:rsidR="00946BAC" w:rsidRDefault="00946BAC">
            <w:pPr>
              <w:pStyle w:val="ConsPlusNormal"/>
              <w:jc w:val="center"/>
            </w:pPr>
            <w:r>
              <w:t>Расходы, тыс. руб.</w:t>
            </w:r>
          </w:p>
        </w:tc>
      </w:tr>
      <w:tr w:rsidR="00946BAC">
        <w:tc>
          <w:tcPr>
            <w:tcW w:w="3118" w:type="dxa"/>
            <w:vMerge/>
          </w:tcPr>
          <w:p w:rsidR="00946BAC" w:rsidRDefault="00946BAC"/>
        </w:tc>
        <w:tc>
          <w:tcPr>
            <w:tcW w:w="2551" w:type="dxa"/>
            <w:vMerge/>
          </w:tcPr>
          <w:p w:rsidR="00946BAC" w:rsidRDefault="00946BAC"/>
        </w:tc>
        <w:tc>
          <w:tcPr>
            <w:tcW w:w="737" w:type="dxa"/>
            <w:vAlign w:val="center"/>
          </w:tcPr>
          <w:p w:rsidR="00946BAC" w:rsidRDefault="00946BAC">
            <w:pPr>
              <w:pStyle w:val="ConsPlusNormal"/>
              <w:jc w:val="center"/>
            </w:pPr>
            <w:r>
              <w:t>ГРБС</w:t>
            </w:r>
          </w:p>
        </w:tc>
        <w:tc>
          <w:tcPr>
            <w:tcW w:w="624" w:type="dxa"/>
            <w:vAlign w:val="center"/>
          </w:tcPr>
          <w:p w:rsidR="00946BAC" w:rsidRDefault="00946BAC">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531" w:type="dxa"/>
            <w:vAlign w:val="center"/>
          </w:tcPr>
          <w:p w:rsidR="00946BAC" w:rsidRDefault="00946BAC">
            <w:pPr>
              <w:pStyle w:val="ConsPlusNormal"/>
              <w:jc w:val="center"/>
            </w:pPr>
            <w:r>
              <w:t>ЦСР</w:t>
            </w:r>
          </w:p>
        </w:tc>
        <w:tc>
          <w:tcPr>
            <w:tcW w:w="624" w:type="dxa"/>
            <w:vAlign w:val="center"/>
          </w:tcPr>
          <w:p w:rsidR="00946BAC" w:rsidRDefault="00946BAC">
            <w:pPr>
              <w:pStyle w:val="ConsPlusNormal"/>
              <w:jc w:val="center"/>
            </w:pPr>
            <w:r>
              <w:t>КВР</w:t>
            </w:r>
          </w:p>
        </w:tc>
        <w:tc>
          <w:tcPr>
            <w:tcW w:w="1020" w:type="dxa"/>
            <w:vAlign w:val="center"/>
          </w:tcPr>
          <w:p w:rsidR="00946BAC" w:rsidRDefault="00946BAC">
            <w:pPr>
              <w:pStyle w:val="ConsPlusNormal"/>
              <w:jc w:val="center"/>
            </w:pPr>
            <w:r>
              <w:t>2016 г.</w:t>
            </w:r>
          </w:p>
        </w:tc>
        <w:tc>
          <w:tcPr>
            <w:tcW w:w="1020" w:type="dxa"/>
            <w:vAlign w:val="center"/>
          </w:tcPr>
          <w:p w:rsidR="00946BAC" w:rsidRDefault="00946BAC">
            <w:pPr>
              <w:pStyle w:val="ConsPlusNormal"/>
              <w:jc w:val="center"/>
            </w:pPr>
            <w:r>
              <w:t>2017 г.</w:t>
            </w:r>
          </w:p>
        </w:tc>
        <w:tc>
          <w:tcPr>
            <w:tcW w:w="1020" w:type="dxa"/>
            <w:vAlign w:val="center"/>
          </w:tcPr>
          <w:p w:rsidR="00946BAC" w:rsidRDefault="00946BAC">
            <w:pPr>
              <w:pStyle w:val="ConsPlusNormal"/>
              <w:jc w:val="center"/>
            </w:pPr>
            <w:r>
              <w:t>2018 г.</w:t>
            </w:r>
          </w:p>
        </w:tc>
      </w:tr>
      <w:tr w:rsidR="00946BAC">
        <w:tc>
          <w:tcPr>
            <w:tcW w:w="3118" w:type="dxa"/>
            <w:vAlign w:val="center"/>
          </w:tcPr>
          <w:p w:rsidR="00946BAC" w:rsidRDefault="00946BAC">
            <w:pPr>
              <w:pStyle w:val="ConsPlusNormal"/>
              <w:jc w:val="center"/>
            </w:pPr>
            <w:r>
              <w:t>1</w:t>
            </w:r>
          </w:p>
        </w:tc>
        <w:tc>
          <w:tcPr>
            <w:tcW w:w="2551" w:type="dxa"/>
            <w:vAlign w:val="center"/>
          </w:tcPr>
          <w:p w:rsidR="00946BAC" w:rsidRDefault="00946BAC">
            <w:pPr>
              <w:pStyle w:val="ConsPlusNormal"/>
              <w:jc w:val="center"/>
            </w:pPr>
            <w:r>
              <w:t>2</w:t>
            </w:r>
          </w:p>
        </w:tc>
        <w:tc>
          <w:tcPr>
            <w:tcW w:w="737" w:type="dxa"/>
            <w:vAlign w:val="center"/>
          </w:tcPr>
          <w:p w:rsidR="00946BAC" w:rsidRDefault="00946BAC">
            <w:pPr>
              <w:pStyle w:val="ConsPlusNormal"/>
              <w:jc w:val="center"/>
            </w:pPr>
            <w:r>
              <w:t>3</w:t>
            </w:r>
          </w:p>
        </w:tc>
        <w:tc>
          <w:tcPr>
            <w:tcW w:w="624" w:type="dxa"/>
            <w:vAlign w:val="center"/>
          </w:tcPr>
          <w:p w:rsidR="00946BAC" w:rsidRDefault="00946BAC">
            <w:pPr>
              <w:pStyle w:val="ConsPlusNormal"/>
              <w:jc w:val="center"/>
            </w:pPr>
            <w:r>
              <w:t>4</w:t>
            </w:r>
          </w:p>
        </w:tc>
        <w:tc>
          <w:tcPr>
            <w:tcW w:w="1531" w:type="dxa"/>
            <w:vAlign w:val="center"/>
          </w:tcPr>
          <w:p w:rsidR="00946BAC" w:rsidRDefault="00946BAC">
            <w:pPr>
              <w:pStyle w:val="ConsPlusNormal"/>
              <w:jc w:val="center"/>
            </w:pPr>
            <w:r>
              <w:t>5</w:t>
            </w:r>
          </w:p>
        </w:tc>
        <w:tc>
          <w:tcPr>
            <w:tcW w:w="624" w:type="dxa"/>
            <w:vAlign w:val="center"/>
          </w:tcPr>
          <w:p w:rsidR="00946BAC" w:rsidRDefault="00946BAC">
            <w:pPr>
              <w:pStyle w:val="ConsPlusNormal"/>
              <w:jc w:val="center"/>
            </w:pPr>
            <w:r>
              <w:t>6</w:t>
            </w:r>
          </w:p>
        </w:tc>
        <w:tc>
          <w:tcPr>
            <w:tcW w:w="1020" w:type="dxa"/>
            <w:vAlign w:val="center"/>
          </w:tcPr>
          <w:p w:rsidR="00946BAC" w:rsidRDefault="00946BAC">
            <w:pPr>
              <w:pStyle w:val="ConsPlusNormal"/>
              <w:jc w:val="center"/>
            </w:pPr>
            <w:r>
              <w:t>7</w:t>
            </w:r>
          </w:p>
        </w:tc>
        <w:tc>
          <w:tcPr>
            <w:tcW w:w="1020" w:type="dxa"/>
            <w:vAlign w:val="center"/>
          </w:tcPr>
          <w:p w:rsidR="00946BAC" w:rsidRDefault="00946BAC">
            <w:pPr>
              <w:pStyle w:val="ConsPlusNormal"/>
              <w:jc w:val="center"/>
            </w:pPr>
            <w:r>
              <w:t>8</w:t>
            </w:r>
          </w:p>
        </w:tc>
        <w:tc>
          <w:tcPr>
            <w:tcW w:w="1020" w:type="dxa"/>
            <w:vAlign w:val="center"/>
          </w:tcPr>
          <w:p w:rsidR="00946BAC" w:rsidRDefault="00946BAC">
            <w:pPr>
              <w:pStyle w:val="ConsPlusNormal"/>
              <w:jc w:val="center"/>
            </w:pPr>
            <w:r>
              <w:t>9</w:t>
            </w:r>
          </w:p>
        </w:tc>
      </w:tr>
      <w:tr w:rsidR="00946BAC">
        <w:tc>
          <w:tcPr>
            <w:tcW w:w="3118" w:type="dxa"/>
            <w:vMerge w:val="restart"/>
          </w:tcPr>
          <w:p w:rsidR="00946BAC" w:rsidRDefault="00946BAC">
            <w:pPr>
              <w:pStyle w:val="ConsPlusNormal"/>
            </w:pPr>
            <w:r>
              <w:t>Государственная программа "Доступная среда. Реабилитация и создание условий для социальной интеграции инвалидов Пермского края"</w:t>
            </w:r>
          </w:p>
        </w:tc>
        <w:tc>
          <w:tcPr>
            <w:tcW w:w="2551" w:type="dxa"/>
          </w:tcPr>
          <w:p w:rsidR="00946BAC" w:rsidRDefault="00946BAC">
            <w:pPr>
              <w:pStyle w:val="ConsPlusNormal"/>
              <w:jc w:val="center"/>
            </w:pPr>
            <w:r>
              <w:t>Всего по Программе:</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32419,7</w:t>
            </w:r>
          </w:p>
        </w:tc>
        <w:tc>
          <w:tcPr>
            <w:tcW w:w="1020" w:type="dxa"/>
          </w:tcPr>
          <w:p w:rsidR="00946BAC" w:rsidRDefault="00946BAC">
            <w:pPr>
              <w:pStyle w:val="ConsPlusNormal"/>
              <w:jc w:val="center"/>
            </w:pPr>
            <w:r>
              <w:t>35048,3</w:t>
            </w:r>
          </w:p>
        </w:tc>
        <w:tc>
          <w:tcPr>
            <w:tcW w:w="1020" w:type="dxa"/>
          </w:tcPr>
          <w:p w:rsidR="00946BAC" w:rsidRDefault="00946BAC">
            <w:pPr>
              <w:pStyle w:val="ConsPlusNormal"/>
              <w:jc w:val="center"/>
            </w:pPr>
            <w:r>
              <w:t>35048,3</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30633,7</w:t>
            </w:r>
          </w:p>
        </w:tc>
        <w:tc>
          <w:tcPr>
            <w:tcW w:w="1020" w:type="dxa"/>
          </w:tcPr>
          <w:p w:rsidR="00946BAC" w:rsidRDefault="00946BAC">
            <w:pPr>
              <w:pStyle w:val="ConsPlusNormal"/>
              <w:jc w:val="center"/>
            </w:pPr>
            <w:r>
              <w:t>33262,3</w:t>
            </w:r>
          </w:p>
        </w:tc>
        <w:tc>
          <w:tcPr>
            <w:tcW w:w="1020" w:type="dxa"/>
          </w:tcPr>
          <w:p w:rsidR="00946BAC" w:rsidRDefault="00946BAC">
            <w:pPr>
              <w:pStyle w:val="ConsPlusNormal"/>
              <w:jc w:val="center"/>
            </w:pPr>
            <w:r>
              <w:t>33262,3</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1286,0</w:t>
            </w:r>
          </w:p>
        </w:tc>
        <w:tc>
          <w:tcPr>
            <w:tcW w:w="1020" w:type="dxa"/>
          </w:tcPr>
          <w:p w:rsidR="00946BAC" w:rsidRDefault="00946BAC">
            <w:pPr>
              <w:pStyle w:val="ConsPlusNormal"/>
              <w:jc w:val="center"/>
            </w:pPr>
            <w:r>
              <w:t>1286,0</w:t>
            </w:r>
          </w:p>
        </w:tc>
        <w:tc>
          <w:tcPr>
            <w:tcW w:w="1020" w:type="dxa"/>
          </w:tcPr>
          <w:p w:rsidR="00946BAC" w:rsidRDefault="00946BAC">
            <w:pPr>
              <w:pStyle w:val="ConsPlusNormal"/>
              <w:jc w:val="center"/>
            </w:pPr>
            <w:r>
              <w:t>1286,0</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300,0</w:t>
            </w:r>
          </w:p>
        </w:tc>
        <w:tc>
          <w:tcPr>
            <w:tcW w:w="1020" w:type="dxa"/>
          </w:tcPr>
          <w:p w:rsidR="00946BAC" w:rsidRDefault="00946BAC">
            <w:pPr>
              <w:pStyle w:val="ConsPlusNormal"/>
              <w:jc w:val="center"/>
            </w:pPr>
            <w:r>
              <w:t>300,0</w:t>
            </w:r>
          </w:p>
        </w:tc>
        <w:tc>
          <w:tcPr>
            <w:tcW w:w="1020" w:type="dxa"/>
          </w:tcPr>
          <w:p w:rsidR="00946BAC" w:rsidRDefault="00946BAC">
            <w:pPr>
              <w:pStyle w:val="ConsPlusNormal"/>
              <w:jc w:val="center"/>
            </w:pPr>
            <w:r>
              <w:t>300,0</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vMerge w:val="restart"/>
          </w:tcPr>
          <w:p w:rsidR="00946BAC" w:rsidRDefault="00946BAC">
            <w:pPr>
              <w:pStyle w:val="ConsPlusNormal"/>
            </w:pPr>
            <w:r>
              <w:t xml:space="preserve">Подпрограмма 1 "Обеспечение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2551" w:type="dxa"/>
          </w:tcPr>
          <w:p w:rsidR="00946BAC" w:rsidRDefault="00946BAC">
            <w:pPr>
              <w:pStyle w:val="ConsPlusNormal"/>
              <w:jc w:val="center"/>
            </w:pPr>
            <w:r>
              <w:lastRenderedPageBreak/>
              <w:t>Всего по Подпрограмме:</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20586,3</w:t>
            </w:r>
          </w:p>
        </w:tc>
        <w:tc>
          <w:tcPr>
            <w:tcW w:w="1020" w:type="dxa"/>
          </w:tcPr>
          <w:p w:rsidR="00946BAC" w:rsidRDefault="00946BAC">
            <w:pPr>
              <w:pStyle w:val="ConsPlusNormal"/>
              <w:jc w:val="center"/>
            </w:pPr>
            <w:r>
              <w:t>23114,9</w:t>
            </w:r>
          </w:p>
        </w:tc>
        <w:tc>
          <w:tcPr>
            <w:tcW w:w="1020" w:type="dxa"/>
          </w:tcPr>
          <w:p w:rsidR="00946BAC" w:rsidRDefault="00946BAC">
            <w:pPr>
              <w:pStyle w:val="ConsPlusNormal"/>
              <w:jc w:val="center"/>
            </w:pPr>
            <w:r>
              <w:t>23114,9</w:t>
            </w:r>
          </w:p>
        </w:tc>
      </w:tr>
      <w:tr w:rsidR="00946BAC">
        <w:tc>
          <w:tcPr>
            <w:tcW w:w="3118" w:type="dxa"/>
            <w:vMerge/>
          </w:tcPr>
          <w:p w:rsidR="00946BAC" w:rsidRDefault="00946BAC"/>
        </w:tc>
        <w:tc>
          <w:tcPr>
            <w:tcW w:w="2551" w:type="dxa"/>
          </w:tcPr>
          <w:p w:rsidR="00946BAC" w:rsidRDefault="00946BAC">
            <w:pPr>
              <w:pStyle w:val="ConsPlusNormal"/>
              <w:jc w:val="center"/>
            </w:pPr>
            <w:r>
              <w:t xml:space="preserve">Министерство </w:t>
            </w:r>
            <w:r>
              <w:lastRenderedPageBreak/>
              <w:t>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19666,3</w:t>
            </w:r>
          </w:p>
        </w:tc>
        <w:tc>
          <w:tcPr>
            <w:tcW w:w="1020" w:type="dxa"/>
          </w:tcPr>
          <w:p w:rsidR="00946BAC" w:rsidRDefault="00946BAC">
            <w:pPr>
              <w:pStyle w:val="ConsPlusNormal"/>
              <w:jc w:val="center"/>
            </w:pPr>
            <w:r>
              <w:t>22194,9</w:t>
            </w:r>
          </w:p>
        </w:tc>
        <w:tc>
          <w:tcPr>
            <w:tcW w:w="1020" w:type="dxa"/>
          </w:tcPr>
          <w:p w:rsidR="00946BAC" w:rsidRDefault="00946BAC">
            <w:pPr>
              <w:pStyle w:val="ConsPlusNormal"/>
              <w:jc w:val="center"/>
            </w:pPr>
            <w:r>
              <w:t>22194,9</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920,0</w:t>
            </w:r>
          </w:p>
        </w:tc>
        <w:tc>
          <w:tcPr>
            <w:tcW w:w="1020" w:type="dxa"/>
          </w:tcPr>
          <w:p w:rsidR="00946BAC" w:rsidRDefault="00946BAC">
            <w:pPr>
              <w:pStyle w:val="ConsPlusNormal"/>
              <w:jc w:val="center"/>
            </w:pPr>
            <w:r>
              <w:t>920,0</w:t>
            </w:r>
          </w:p>
        </w:tc>
        <w:tc>
          <w:tcPr>
            <w:tcW w:w="1020" w:type="dxa"/>
          </w:tcPr>
          <w:p w:rsidR="00946BAC" w:rsidRDefault="00946BAC">
            <w:pPr>
              <w:pStyle w:val="ConsPlusNormal"/>
              <w:jc w:val="center"/>
            </w:pPr>
            <w:r>
              <w:t>920,0</w:t>
            </w:r>
          </w:p>
        </w:tc>
      </w:tr>
      <w:tr w:rsidR="00946BAC">
        <w:tc>
          <w:tcPr>
            <w:tcW w:w="3118" w:type="dxa"/>
          </w:tcPr>
          <w:p w:rsidR="00946BAC" w:rsidRDefault="00946BAC">
            <w:pPr>
              <w:pStyle w:val="ConsPlusNormal"/>
            </w:pPr>
            <w:r>
              <w:t>Основное мероприятие 1.1 "Обеспечение беспрепятственного доступа инвалидов и других маломобильных, групп населения к объектам социальной сферы"</w:t>
            </w:r>
          </w:p>
        </w:tc>
        <w:tc>
          <w:tcPr>
            <w:tcW w:w="2551" w:type="dxa"/>
          </w:tcPr>
          <w:p w:rsidR="00946BAC" w:rsidRDefault="00946BAC">
            <w:pPr>
              <w:pStyle w:val="ConsPlusNormal"/>
              <w:jc w:val="center"/>
            </w:pPr>
            <w:r>
              <w:t>Всего</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20586,3</w:t>
            </w:r>
          </w:p>
        </w:tc>
        <w:tc>
          <w:tcPr>
            <w:tcW w:w="1020" w:type="dxa"/>
          </w:tcPr>
          <w:p w:rsidR="00946BAC" w:rsidRDefault="00946BAC">
            <w:pPr>
              <w:pStyle w:val="ConsPlusNormal"/>
              <w:jc w:val="center"/>
            </w:pPr>
            <w:r>
              <w:t>23114,9</w:t>
            </w:r>
          </w:p>
        </w:tc>
        <w:tc>
          <w:tcPr>
            <w:tcW w:w="1020" w:type="dxa"/>
          </w:tcPr>
          <w:p w:rsidR="00946BAC" w:rsidRDefault="00946BAC">
            <w:pPr>
              <w:pStyle w:val="ConsPlusNormal"/>
              <w:jc w:val="center"/>
            </w:pPr>
            <w:r>
              <w:t>23114,9</w:t>
            </w:r>
          </w:p>
        </w:tc>
      </w:tr>
      <w:tr w:rsidR="00946BAC">
        <w:tc>
          <w:tcPr>
            <w:tcW w:w="3118" w:type="dxa"/>
            <w:vMerge w:val="restart"/>
          </w:tcPr>
          <w:p w:rsidR="00946BAC" w:rsidRDefault="00946BAC">
            <w:pPr>
              <w:pStyle w:val="ConsPlusNormal"/>
            </w:pPr>
            <w:r>
              <w:t>Мероприятие 1.1.1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tc>
        <w:tc>
          <w:tcPr>
            <w:tcW w:w="2551" w:type="dxa"/>
          </w:tcPr>
          <w:p w:rsidR="00946BAC" w:rsidRDefault="00946BAC">
            <w:pPr>
              <w:pStyle w:val="ConsPlusNormal"/>
              <w:jc w:val="center"/>
            </w:pPr>
            <w:r>
              <w:t>Всего:</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1768,4</w:t>
            </w:r>
          </w:p>
        </w:tc>
        <w:tc>
          <w:tcPr>
            <w:tcW w:w="1020" w:type="dxa"/>
          </w:tcPr>
          <w:p w:rsidR="00946BAC" w:rsidRDefault="00946BAC">
            <w:pPr>
              <w:pStyle w:val="ConsPlusNormal"/>
              <w:jc w:val="center"/>
            </w:pPr>
            <w:r>
              <w:t>2018,4</w:t>
            </w:r>
          </w:p>
        </w:tc>
        <w:tc>
          <w:tcPr>
            <w:tcW w:w="1020" w:type="dxa"/>
          </w:tcPr>
          <w:p w:rsidR="00946BAC" w:rsidRDefault="00946BAC">
            <w:pPr>
              <w:pStyle w:val="ConsPlusNormal"/>
              <w:jc w:val="center"/>
            </w:pPr>
            <w:r>
              <w:t>2018,4</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1768,4</w:t>
            </w:r>
          </w:p>
        </w:tc>
        <w:tc>
          <w:tcPr>
            <w:tcW w:w="1020" w:type="dxa"/>
          </w:tcPr>
          <w:p w:rsidR="00946BAC" w:rsidRDefault="00946BAC">
            <w:pPr>
              <w:pStyle w:val="ConsPlusNormal"/>
              <w:jc w:val="center"/>
            </w:pPr>
            <w:r>
              <w:t>2018,4</w:t>
            </w:r>
          </w:p>
        </w:tc>
        <w:tc>
          <w:tcPr>
            <w:tcW w:w="1020" w:type="dxa"/>
          </w:tcPr>
          <w:p w:rsidR="00946BAC" w:rsidRDefault="00946BAC">
            <w:pPr>
              <w:pStyle w:val="ConsPlusNormal"/>
              <w:jc w:val="center"/>
            </w:pPr>
            <w:r>
              <w:t>2018,4</w:t>
            </w:r>
          </w:p>
        </w:tc>
      </w:tr>
      <w:tr w:rsidR="00946BAC">
        <w:tc>
          <w:tcPr>
            <w:tcW w:w="3118" w:type="dxa"/>
          </w:tcPr>
          <w:p w:rsidR="00946BAC" w:rsidRDefault="00946BAC">
            <w:pPr>
              <w:pStyle w:val="ConsPlusNormal"/>
            </w:pPr>
            <w:r>
              <w:t>Мероприятие 1.1.1.1. Информационная поддержка мероприятий Программы</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041012Д010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vMerge w:val="restart"/>
          </w:tcPr>
          <w:p w:rsidR="00946BAC" w:rsidRDefault="00946BAC">
            <w:pPr>
              <w:pStyle w:val="ConsPlusNormal"/>
            </w:pPr>
            <w:r>
              <w:t>Мероприятие 1.1.1.2. Организация конкурса "Доступная среда" среди муниципальных образований Пермского края</w:t>
            </w:r>
          </w:p>
        </w:tc>
        <w:tc>
          <w:tcPr>
            <w:tcW w:w="2551" w:type="dxa"/>
            <w:vMerge w:val="restart"/>
          </w:tcPr>
          <w:p w:rsidR="00946BAC" w:rsidRDefault="00946BAC">
            <w:pPr>
              <w:pStyle w:val="ConsPlusNormal"/>
              <w:jc w:val="center"/>
            </w:pPr>
            <w:r>
              <w:t>Министерство социального развития Пермского края</w:t>
            </w:r>
          </w:p>
        </w:tc>
        <w:tc>
          <w:tcPr>
            <w:tcW w:w="737" w:type="dxa"/>
            <w:tcBorders>
              <w:bottom w:val="nil"/>
            </w:tcBorders>
          </w:tcPr>
          <w:p w:rsidR="00946BAC" w:rsidRDefault="00946BAC">
            <w:pPr>
              <w:pStyle w:val="ConsPlusNormal"/>
              <w:jc w:val="center"/>
            </w:pPr>
            <w:r>
              <w:t>855</w:t>
            </w:r>
          </w:p>
        </w:tc>
        <w:tc>
          <w:tcPr>
            <w:tcW w:w="624" w:type="dxa"/>
            <w:tcBorders>
              <w:bottom w:val="nil"/>
            </w:tcBorders>
          </w:tcPr>
          <w:p w:rsidR="00946BAC" w:rsidRDefault="00946BAC">
            <w:pPr>
              <w:pStyle w:val="ConsPlusNormal"/>
              <w:jc w:val="center"/>
            </w:pPr>
            <w:r>
              <w:t>1006</w:t>
            </w:r>
          </w:p>
        </w:tc>
        <w:tc>
          <w:tcPr>
            <w:tcW w:w="1531" w:type="dxa"/>
            <w:tcBorders>
              <w:bottom w:val="nil"/>
            </w:tcBorders>
          </w:tcPr>
          <w:p w:rsidR="00946BAC" w:rsidRDefault="00946BAC">
            <w:pPr>
              <w:pStyle w:val="ConsPlusNormal"/>
              <w:jc w:val="center"/>
            </w:pPr>
            <w:r>
              <w:t>041012Д010</w:t>
            </w:r>
          </w:p>
        </w:tc>
        <w:tc>
          <w:tcPr>
            <w:tcW w:w="624" w:type="dxa"/>
            <w:tcBorders>
              <w:bottom w:val="nil"/>
            </w:tcBorders>
          </w:tcPr>
          <w:p w:rsidR="00946BAC" w:rsidRDefault="00946BAC">
            <w:pPr>
              <w:pStyle w:val="ConsPlusNormal"/>
            </w:pPr>
          </w:p>
        </w:tc>
        <w:tc>
          <w:tcPr>
            <w:tcW w:w="1020" w:type="dxa"/>
            <w:tcBorders>
              <w:bottom w:val="nil"/>
            </w:tcBorders>
          </w:tcPr>
          <w:p w:rsidR="00946BAC" w:rsidRDefault="00946BAC">
            <w:pPr>
              <w:pStyle w:val="ConsPlusNormal"/>
              <w:jc w:val="center"/>
            </w:pPr>
            <w:r>
              <w:t>1000,0</w:t>
            </w:r>
          </w:p>
        </w:tc>
        <w:tc>
          <w:tcPr>
            <w:tcW w:w="1020" w:type="dxa"/>
            <w:tcBorders>
              <w:bottom w:val="nil"/>
            </w:tcBorders>
          </w:tcPr>
          <w:p w:rsidR="00946BAC" w:rsidRDefault="00946BAC">
            <w:pPr>
              <w:pStyle w:val="ConsPlusNormal"/>
              <w:jc w:val="center"/>
            </w:pPr>
            <w:r>
              <w:t>1000,0</w:t>
            </w:r>
          </w:p>
        </w:tc>
        <w:tc>
          <w:tcPr>
            <w:tcW w:w="1020" w:type="dxa"/>
            <w:tcBorders>
              <w:bottom w:val="nil"/>
            </w:tcBorders>
          </w:tcPr>
          <w:p w:rsidR="00946BAC" w:rsidRDefault="00946BAC">
            <w:pPr>
              <w:pStyle w:val="ConsPlusNormal"/>
              <w:jc w:val="center"/>
            </w:pPr>
            <w:r>
              <w:t>1000,0</w:t>
            </w:r>
          </w:p>
        </w:tc>
      </w:tr>
      <w:tr w:rsidR="00946BAC">
        <w:tblPrEx>
          <w:tblBorders>
            <w:insideH w:val="nil"/>
          </w:tblBorders>
        </w:tblPrEx>
        <w:tc>
          <w:tcPr>
            <w:tcW w:w="3118" w:type="dxa"/>
            <w:vMerge/>
          </w:tcPr>
          <w:p w:rsidR="00946BAC" w:rsidRDefault="00946BAC"/>
        </w:tc>
        <w:tc>
          <w:tcPr>
            <w:tcW w:w="2551" w:type="dxa"/>
            <w:vMerge/>
          </w:tcPr>
          <w:p w:rsidR="00946BAC" w:rsidRDefault="00946BAC"/>
        </w:tc>
        <w:tc>
          <w:tcPr>
            <w:tcW w:w="737" w:type="dxa"/>
            <w:tcBorders>
              <w:top w:val="nil"/>
              <w:bottom w:val="nil"/>
            </w:tcBorders>
          </w:tcPr>
          <w:p w:rsidR="00946BAC" w:rsidRDefault="00946BAC">
            <w:pPr>
              <w:pStyle w:val="ConsPlusNormal"/>
              <w:jc w:val="center"/>
            </w:pPr>
            <w:r>
              <w:t>855</w:t>
            </w:r>
          </w:p>
        </w:tc>
        <w:tc>
          <w:tcPr>
            <w:tcW w:w="624" w:type="dxa"/>
            <w:tcBorders>
              <w:top w:val="nil"/>
              <w:bottom w:val="nil"/>
            </w:tcBorders>
          </w:tcPr>
          <w:p w:rsidR="00946BAC" w:rsidRDefault="00946BAC">
            <w:pPr>
              <w:pStyle w:val="ConsPlusNormal"/>
              <w:jc w:val="center"/>
            </w:pPr>
            <w:r>
              <w:t>1006</w:t>
            </w:r>
          </w:p>
        </w:tc>
        <w:tc>
          <w:tcPr>
            <w:tcW w:w="1531" w:type="dxa"/>
            <w:tcBorders>
              <w:top w:val="nil"/>
              <w:bottom w:val="nil"/>
            </w:tcBorders>
          </w:tcPr>
          <w:p w:rsidR="00946BAC" w:rsidRDefault="00946BAC">
            <w:pPr>
              <w:pStyle w:val="ConsPlusNormal"/>
              <w:jc w:val="center"/>
            </w:pPr>
            <w:r>
              <w:t>041012Д010</w:t>
            </w:r>
          </w:p>
        </w:tc>
        <w:tc>
          <w:tcPr>
            <w:tcW w:w="624" w:type="dxa"/>
            <w:tcBorders>
              <w:top w:val="nil"/>
              <w:bottom w:val="nil"/>
            </w:tcBorders>
          </w:tcPr>
          <w:p w:rsidR="00946BAC" w:rsidRDefault="00946BAC">
            <w:pPr>
              <w:pStyle w:val="ConsPlusNormal"/>
              <w:jc w:val="center"/>
            </w:pPr>
            <w:r>
              <w:t>300</w:t>
            </w:r>
          </w:p>
        </w:tc>
        <w:tc>
          <w:tcPr>
            <w:tcW w:w="1020" w:type="dxa"/>
            <w:tcBorders>
              <w:top w:val="nil"/>
              <w:bottom w:val="nil"/>
            </w:tcBorders>
          </w:tcPr>
          <w:p w:rsidR="00946BAC" w:rsidRDefault="00946BAC">
            <w:pPr>
              <w:pStyle w:val="ConsPlusNormal"/>
              <w:jc w:val="center"/>
            </w:pPr>
            <w:r>
              <w:t>900,0</w:t>
            </w:r>
          </w:p>
        </w:tc>
        <w:tc>
          <w:tcPr>
            <w:tcW w:w="1020" w:type="dxa"/>
            <w:tcBorders>
              <w:top w:val="nil"/>
              <w:bottom w:val="nil"/>
            </w:tcBorders>
          </w:tcPr>
          <w:p w:rsidR="00946BAC" w:rsidRDefault="00946BAC">
            <w:pPr>
              <w:pStyle w:val="ConsPlusNormal"/>
              <w:jc w:val="center"/>
            </w:pPr>
            <w:r>
              <w:t>900,0</w:t>
            </w:r>
          </w:p>
        </w:tc>
        <w:tc>
          <w:tcPr>
            <w:tcW w:w="1020" w:type="dxa"/>
            <w:tcBorders>
              <w:top w:val="nil"/>
              <w:bottom w:val="nil"/>
            </w:tcBorders>
          </w:tcPr>
          <w:p w:rsidR="00946BAC" w:rsidRDefault="00946BAC">
            <w:pPr>
              <w:pStyle w:val="ConsPlusNormal"/>
              <w:jc w:val="center"/>
            </w:pPr>
            <w:r>
              <w:t>900,0</w:t>
            </w:r>
          </w:p>
        </w:tc>
      </w:tr>
      <w:tr w:rsidR="00946BAC">
        <w:tc>
          <w:tcPr>
            <w:tcW w:w="3118" w:type="dxa"/>
            <w:vMerge/>
          </w:tcPr>
          <w:p w:rsidR="00946BAC" w:rsidRDefault="00946BAC"/>
        </w:tc>
        <w:tc>
          <w:tcPr>
            <w:tcW w:w="2551" w:type="dxa"/>
            <w:vMerge/>
          </w:tcPr>
          <w:p w:rsidR="00946BAC" w:rsidRDefault="00946BAC"/>
        </w:tc>
        <w:tc>
          <w:tcPr>
            <w:tcW w:w="737" w:type="dxa"/>
            <w:tcBorders>
              <w:top w:val="nil"/>
            </w:tcBorders>
          </w:tcPr>
          <w:p w:rsidR="00946BAC" w:rsidRDefault="00946BAC">
            <w:pPr>
              <w:pStyle w:val="ConsPlusNormal"/>
              <w:jc w:val="center"/>
            </w:pPr>
            <w:r>
              <w:t>855</w:t>
            </w:r>
          </w:p>
        </w:tc>
        <w:tc>
          <w:tcPr>
            <w:tcW w:w="624" w:type="dxa"/>
            <w:tcBorders>
              <w:top w:val="nil"/>
            </w:tcBorders>
          </w:tcPr>
          <w:p w:rsidR="00946BAC" w:rsidRDefault="00946BAC">
            <w:pPr>
              <w:pStyle w:val="ConsPlusNormal"/>
              <w:jc w:val="center"/>
            </w:pPr>
            <w:r>
              <w:t>1006</w:t>
            </w:r>
          </w:p>
        </w:tc>
        <w:tc>
          <w:tcPr>
            <w:tcW w:w="1531" w:type="dxa"/>
            <w:tcBorders>
              <w:top w:val="nil"/>
            </w:tcBorders>
          </w:tcPr>
          <w:p w:rsidR="00946BAC" w:rsidRDefault="00946BAC">
            <w:pPr>
              <w:pStyle w:val="ConsPlusNormal"/>
              <w:jc w:val="center"/>
            </w:pPr>
            <w:r>
              <w:t>041012Д010</w:t>
            </w:r>
          </w:p>
        </w:tc>
        <w:tc>
          <w:tcPr>
            <w:tcW w:w="624" w:type="dxa"/>
            <w:tcBorders>
              <w:top w:val="nil"/>
            </w:tcBorders>
          </w:tcPr>
          <w:p w:rsidR="00946BAC" w:rsidRDefault="00946BAC">
            <w:pPr>
              <w:pStyle w:val="ConsPlusNormal"/>
              <w:jc w:val="center"/>
            </w:pPr>
            <w:r>
              <w:t>200</w:t>
            </w:r>
          </w:p>
        </w:tc>
        <w:tc>
          <w:tcPr>
            <w:tcW w:w="1020" w:type="dxa"/>
            <w:tcBorders>
              <w:top w:val="nil"/>
            </w:tcBorders>
          </w:tcPr>
          <w:p w:rsidR="00946BAC" w:rsidRDefault="00946BAC">
            <w:pPr>
              <w:pStyle w:val="ConsPlusNormal"/>
              <w:jc w:val="center"/>
            </w:pPr>
            <w:r>
              <w:t>100,0</w:t>
            </w:r>
          </w:p>
        </w:tc>
        <w:tc>
          <w:tcPr>
            <w:tcW w:w="1020" w:type="dxa"/>
            <w:tcBorders>
              <w:top w:val="nil"/>
            </w:tcBorders>
          </w:tcPr>
          <w:p w:rsidR="00946BAC" w:rsidRDefault="00946BAC">
            <w:pPr>
              <w:pStyle w:val="ConsPlusNormal"/>
              <w:jc w:val="center"/>
            </w:pPr>
            <w:r>
              <w:t>100,0</w:t>
            </w:r>
          </w:p>
        </w:tc>
        <w:tc>
          <w:tcPr>
            <w:tcW w:w="1020" w:type="dxa"/>
            <w:tcBorders>
              <w:top w:val="nil"/>
            </w:tcBorders>
          </w:tcPr>
          <w:p w:rsidR="00946BAC" w:rsidRDefault="00946BAC">
            <w:pPr>
              <w:pStyle w:val="ConsPlusNormal"/>
              <w:jc w:val="center"/>
            </w:pPr>
            <w:r>
              <w:t>100,0</w:t>
            </w:r>
          </w:p>
        </w:tc>
      </w:tr>
      <w:tr w:rsidR="00946BAC">
        <w:tc>
          <w:tcPr>
            <w:tcW w:w="3118" w:type="dxa"/>
          </w:tcPr>
          <w:p w:rsidR="00946BAC" w:rsidRDefault="00946BAC">
            <w:pPr>
              <w:pStyle w:val="ConsPlusNormal"/>
            </w:pPr>
            <w:r>
              <w:lastRenderedPageBreak/>
              <w:t xml:space="preserve">Мероприятие 1.1.1.3. Разработка и издание сборника доклада </w:t>
            </w:r>
            <w:proofErr w:type="gramStart"/>
            <w:r>
              <w:t xml:space="preserve">о соблюдении прав инвалидов в Пермском крае в соответствии с </w:t>
            </w:r>
            <w:hyperlink r:id="rId118" w:history="1">
              <w:r>
                <w:rPr>
                  <w:color w:val="0000FF"/>
                </w:rPr>
                <w:t>Конвенцией</w:t>
              </w:r>
            </w:hyperlink>
            <w:r>
              <w:t xml:space="preserve"> ООН о правах</w:t>
            </w:r>
            <w:proofErr w:type="gramEnd"/>
            <w:r>
              <w:t xml:space="preserve"> инвалидов</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041012Д010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50,0</w:t>
            </w:r>
          </w:p>
        </w:tc>
        <w:tc>
          <w:tcPr>
            <w:tcW w:w="1020" w:type="dxa"/>
          </w:tcPr>
          <w:p w:rsidR="00946BAC" w:rsidRDefault="00946BAC">
            <w:pPr>
              <w:pStyle w:val="ConsPlusNormal"/>
              <w:jc w:val="center"/>
            </w:pPr>
            <w:r>
              <w:t>150,0</w:t>
            </w:r>
          </w:p>
        </w:tc>
        <w:tc>
          <w:tcPr>
            <w:tcW w:w="1020" w:type="dxa"/>
          </w:tcPr>
          <w:p w:rsidR="00946BAC" w:rsidRDefault="00946BAC">
            <w:pPr>
              <w:pStyle w:val="ConsPlusNormal"/>
              <w:jc w:val="center"/>
            </w:pPr>
            <w:r>
              <w:t>150,0</w:t>
            </w:r>
          </w:p>
        </w:tc>
      </w:tr>
      <w:tr w:rsidR="00946BAC">
        <w:tc>
          <w:tcPr>
            <w:tcW w:w="3118" w:type="dxa"/>
          </w:tcPr>
          <w:p w:rsidR="00946BAC" w:rsidRDefault="00946BAC">
            <w:pPr>
              <w:pStyle w:val="ConsPlusNormal"/>
            </w:pPr>
            <w:r>
              <w:t>Мероприятие 1.1.1.4. Средства на администрирование программных мероприятий</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041012Д010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368,4</w:t>
            </w:r>
          </w:p>
        </w:tc>
        <w:tc>
          <w:tcPr>
            <w:tcW w:w="1020" w:type="dxa"/>
          </w:tcPr>
          <w:p w:rsidR="00946BAC" w:rsidRDefault="00946BAC">
            <w:pPr>
              <w:pStyle w:val="ConsPlusNormal"/>
              <w:jc w:val="center"/>
            </w:pPr>
            <w:r>
              <w:t>368,4</w:t>
            </w:r>
          </w:p>
        </w:tc>
        <w:tc>
          <w:tcPr>
            <w:tcW w:w="1020" w:type="dxa"/>
          </w:tcPr>
          <w:p w:rsidR="00946BAC" w:rsidRDefault="00946BAC">
            <w:pPr>
              <w:pStyle w:val="ConsPlusNormal"/>
              <w:jc w:val="center"/>
            </w:pPr>
            <w:r>
              <w:t>368,4</w:t>
            </w:r>
          </w:p>
        </w:tc>
      </w:tr>
      <w:tr w:rsidR="00946BAC">
        <w:tc>
          <w:tcPr>
            <w:tcW w:w="3118" w:type="dxa"/>
          </w:tcPr>
          <w:p w:rsidR="00946BAC" w:rsidRDefault="00946BAC">
            <w:pPr>
              <w:pStyle w:val="ConsPlusNormal"/>
            </w:pPr>
            <w:r>
              <w:t>Мероприятие 1.1.1.5. Проведение курсов обучения специалистов, участвующих в формировании доступной среды</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041012Д010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tcPr>
          <w:p w:rsidR="00946BAC" w:rsidRDefault="00946BAC">
            <w:pPr>
              <w:pStyle w:val="ConsPlusNormal"/>
            </w:pPr>
            <w:r>
              <w:t>Мероприятие 1.1.1.6. Проведение экспертизы</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041012Д010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50,0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r>
      <w:tr w:rsidR="00946BAC">
        <w:tc>
          <w:tcPr>
            <w:tcW w:w="3118" w:type="dxa"/>
            <w:vMerge w:val="restart"/>
          </w:tcPr>
          <w:p w:rsidR="00946BAC" w:rsidRDefault="00946BAC">
            <w:pPr>
              <w:pStyle w:val="ConsPlusNormal"/>
            </w:pPr>
            <w:r>
              <w:t>Мероприятие 1.1.2. Повышение уровня доступности приоритетных объектов и услуг в приоритетных сферах жизнедеятельности инвалидов</w:t>
            </w:r>
          </w:p>
        </w:tc>
        <w:tc>
          <w:tcPr>
            <w:tcW w:w="2551" w:type="dxa"/>
          </w:tcPr>
          <w:p w:rsidR="00946BAC" w:rsidRDefault="00946BAC">
            <w:pPr>
              <w:pStyle w:val="ConsPlusNormal"/>
              <w:jc w:val="center"/>
            </w:pPr>
            <w:r>
              <w:t>Всего:</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15741,4</w:t>
            </w:r>
          </w:p>
        </w:tc>
        <w:tc>
          <w:tcPr>
            <w:tcW w:w="1020" w:type="dxa"/>
          </w:tcPr>
          <w:p w:rsidR="00946BAC" w:rsidRDefault="00946BAC">
            <w:pPr>
              <w:pStyle w:val="ConsPlusNormal"/>
              <w:jc w:val="center"/>
            </w:pPr>
            <w:r>
              <w:t>18020,0</w:t>
            </w:r>
          </w:p>
        </w:tc>
        <w:tc>
          <w:tcPr>
            <w:tcW w:w="1020" w:type="dxa"/>
          </w:tcPr>
          <w:p w:rsidR="00946BAC" w:rsidRDefault="00946BAC">
            <w:pPr>
              <w:pStyle w:val="ConsPlusNormal"/>
              <w:jc w:val="center"/>
            </w:pPr>
            <w:r>
              <w:t>18020.0</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15741,4</w:t>
            </w:r>
          </w:p>
        </w:tc>
        <w:tc>
          <w:tcPr>
            <w:tcW w:w="1020" w:type="dxa"/>
          </w:tcPr>
          <w:p w:rsidR="00946BAC" w:rsidRDefault="00946BAC">
            <w:pPr>
              <w:pStyle w:val="ConsPlusNormal"/>
              <w:jc w:val="center"/>
            </w:pPr>
            <w:r>
              <w:t>18020,0</w:t>
            </w:r>
          </w:p>
        </w:tc>
        <w:tc>
          <w:tcPr>
            <w:tcW w:w="1020" w:type="dxa"/>
          </w:tcPr>
          <w:p w:rsidR="00946BAC" w:rsidRDefault="00946BAC">
            <w:pPr>
              <w:pStyle w:val="ConsPlusNormal"/>
              <w:jc w:val="center"/>
            </w:pPr>
            <w:r>
              <w:t>18020,0</w:t>
            </w:r>
          </w:p>
        </w:tc>
      </w:tr>
      <w:tr w:rsidR="00946BAC">
        <w:tc>
          <w:tcPr>
            <w:tcW w:w="3118" w:type="dxa"/>
          </w:tcPr>
          <w:p w:rsidR="00946BAC" w:rsidRDefault="00946BAC">
            <w:pPr>
              <w:pStyle w:val="ConsPlusNormal"/>
            </w:pPr>
            <w:r>
              <w:t xml:space="preserve">Мероприятие 1.1.2.1. Оказание услуг общественной организацией инвалидов по организации предоставления </w:t>
            </w:r>
            <w:proofErr w:type="spellStart"/>
            <w:r>
              <w:t>тифлосурдоперевода</w:t>
            </w:r>
            <w:proofErr w:type="spellEnd"/>
            <w:r>
              <w:t xml:space="preserve"> для слепоглухих инвалидов</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041012Д020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107,5</w:t>
            </w:r>
          </w:p>
        </w:tc>
        <w:tc>
          <w:tcPr>
            <w:tcW w:w="1020" w:type="dxa"/>
          </w:tcPr>
          <w:p w:rsidR="00946BAC" w:rsidRDefault="00946BAC">
            <w:pPr>
              <w:pStyle w:val="ConsPlusNormal"/>
              <w:jc w:val="center"/>
            </w:pPr>
            <w:r>
              <w:t>107,5</w:t>
            </w:r>
          </w:p>
        </w:tc>
        <w:tc>
          <w:tcPr>
            <w:tcW w:w="1020" w:type="dxa"/>
          </w:tcPr>
          <w:p w:rsidR="00946BAC" w:rsidRDefault="00946BAC">
            <w:pPr>
              <w:pStyle w:val="ConsPlusNormal"/>
              <w:jc w:val="center"/>
            </w:pPr>
            <w:r>
              <w:t>107,5</w:t>
            </w:r>
          </w:p>
        </w:tc>
      </w:tr>
      <w:tr w:rsidR="00946BAC">
        <w:tc>
          <w:tcPr>
            <w:tcW w:w="3118" w:type="dxa"/>
          </w:tcPr>
          <w:p w:rsidR="00946BAC" w:rsidRDefault="00946BAC">
            <w:pPr>
              <w:pStyle w:val="ConsPlusNormal"/>
            </w:pPr>
            <w:r>
              <w:lastRenderedPageBreak/>
              <w:t>Мероприятие 1.1.2.2. Оказание услуг общественной организацией инвалидов на подписку специальных изданий для инвалидов по зрению</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041012Д020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0,0</w:t>
            </w:r>
          </w:p>
        </w:tc>
        <w:tc>
          <w:tcPr>
            <w:tcW w:w="1020" w:type="dxa"/>
          </w:tcPr>
          <w:p w:rsidR="00946BAC" w:rsidRDefault="00946BAC">
            <w:pPr>
              <w:pStyle w:val="ConsPlusNormal"/>
              <w:jc w:val="center"/>
            </w:pPr>
            <w:r>
              <w:t>49,1</w:t>
            </w:r>
          </w:p>
        </w:tc>
        <w:tc>
          <w:tcPr>
            <w:tcW w:w="1020" w:type="dxa"/>
          </w:tcPr>
          <w:p w:rsidR="00946BAC" w:rsidRDefault="00946BAC">
            <w:pPr>
              <w:pStyle w:val="ConsPlusNormal"/>
              <w:jc w:val="center"/>
            </w:pPr>
            <w:r>
              <w:t>49,1</w:t>
            </w:r>
          </w:p>
        </w:tc>
      </w:tr>
      <w:tr w:rsidR="00946BAC">
        <w:tc>
          <w:tcPr>
            <w:tcW w:w="3118" w:type="dxa"/>
          </w:tcPr>
          <w:p w:rsidR="00946BAC" w:rsidRDefault="00946BAC">
            <w:pPr>
              <w:pStyle w:val="ConsPlusNormal"/>
            </w:pPr>
            <w:r>
              <w:t>Мероприятие 1.1.2.3. Оказание услуг по изданию специального звукового журнала для инвалидов по зрению</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041012Д020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149,2</w:t>
            </w:r>
          </w:p>
        </w:tc>
        <w:tc>
          <w:tcPr>
            <w:tcW w:w="1020" w:type="dxa"/>
          </w:tcPr>
          <w:p w:rsidR="00946BAC" w:rsidRDefault="00946BAC">
            <w:pPr>
              <w:pStyle w:val="ConsPlusNormal"/>
              <w:jc w:val="center"/>
            </w:pPr>
            <w:r>
              <w:t>149,2</w:t>
            </w:r>
          </w:p>
        </w:tc>
        <w:tc>
          <w:tcPr>
            <w:tcW w:w="1020" w:type="dxa"/>
          </w:tcPr>
          <w:p w:rsidR="00946BAC" w:rsidRDefault="00946BAC">
            <w:pPr>
              <w:pStyle w:val="ConsPlusNormal"/>
              <w:jc w:val="center"/>
            </w:pPr>
            <w:r>
              <w:t>149,2</w:t>
            </w:r>
          </w:p>
        </w:tc>
      </w:tr>
      <w:tr w:rsidR="00946BAC">
        <w:tc>
          <w:tcPr>
            <w:tcW w:w="3118" w:type="dxa"/>
          </w:tcPr>
          <w:p w:rsidR="00946BAC" w:rsidRDefault="00946BAC">
            <w:pPr>
              <w:pStyle w:val="ConsPlusNormal"/>
            </w:pPr>
            <w:r>
              <w:t>Мероприятие 1.1.2.4. Оказание услуг по обучению компьютерной грамотности инвалидов и приобретению ими навыков работы с информационными системами</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041012Д020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r>
      <w:tr w:rsidR="00946BAC">
        <w:tc>
          <w:tcPr>
            <w:tcW w:w="3118" w:type="dxa"/>
          </w:tcPr>
          <w:p w:rsidR="00946BAC" w:rsidRDefault="00946BAC">
            <w:pPr>
              <w:pStyle w:val="ConsPlusNormal"/>
            </w:pPr>
            <w:r>
              <w:t>Мероприятие 1.1.2.5. Организация службы "Социальное такси"</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041012Д020</w:t>
            </w:r>
          </w:p>
        </w:tc>
        <w:tc>
          <w:tcPr>
            <w:tcW w:w="624" w:type="dxa"/>
          </w:tcPr>
          <w:p w:rsidR="00946BAC" w:rsidRDefault="00946BAC">
            <w:pPr>
              <w:pStyle w:val="ConsPlusNormal"/>
              <w:jc w:val="center"/>
            </w:pPr>
            <w:r>
              <w:t>300</w:t>
            </w:r>
          </w:p>
        </w:tc>
        <w:tc>
          <w:tcPr>
            <w:tcW w:w="1020" w:type="dxa"/>
          </w:tcPr>
          <w:p w:rsidR="00946BAC" w:rsidRDefault="00946BAC">
            <w:pPr>
              <w:pStyle w:val="ConsPlusNormal"/>
              <w:jc w:val="center"/>
            </w:pPr>
            <w:r>
              <w:t>8000,0</w:t>
            </w:r>
          </w:p>
        </w:tc>
        <w:tc>
          <w:tcPr>
            <w:tcW w:w="1020" w:type="dxa"/>
          </w:tcPr>
          <w:p w:rsidR="00946BAC" w:rsidRDefault="00946BAC">
            <w:pPr>
              <w:pStyle w:val="ConsPlusNormal"/>
              <w:jc w:val="center"/>
            </w:pPr>
            <w:r>
              <w:t>6000,0</w:t>
            </w:r>
          </w:p>
        </w:tc>
        <w:tc>
          <w:tcPr>
            <w:tcW w:w="1020" w:type="dxa"/>
          </w:tcPr>
          <w:p w:rsidR="00946BAC" w:rsidRDefault="00946BAC">
            <w:pPr>
              <w:pStyle w:val="ConsPlusNormal"/>
              <w:jc w:val="center"/>
            </w:pPr>
            <w:r>
              <w:t>6000,0</w:t>
            </w:r>
          </w:p>
        </w:tc>
      </w:tr>
      <w:tr w:rsidR="00946BAC">
        <w:tc>
          <w:tcPr>
            <w:tcW w:w="3118" w:type="dxa"/>
          </w:tcPr>
          <w:p w:rsidR="00946BAC" w:rsidRDefault="00946BAC">
            <w:pPr>
              <w:pStyle w:val="ConsPlusNormal"/>
            </w:pPr>
            <w:r>
              <w:t>Мероприятие 1.1.2.7. Обеспечение доступной среды в учреждениях для инвалидов социальной сферы</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041012Д020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7071,7</w:t>
            </w:r>
          </w:p>
        </w:tc>
        <w:tc>
          <w:tcPr>
            <w:tcW w:w="1020" w:type="dxa"/>
          </w:tcPr>
          <w:p w:rsidR="00946BAC" w:rsidRDefault="00946BAC">
            <w:pPr>
              <w:pStyle w:val="ConsPlusNormal"/>
              <w:jc w:val="center"/>
            </w:pPr>
            <w:r>
              <w:t>11301,2</w:t>
            </w:r>
          </w:p>
        </w:tc>
        <w:tc>
          <w:tcPr>
            <w:tcW w:w="1020" w:type="dxa"/>
          </w:tcPr>
          <w:p w:rsidR="00946BAC" w:rsidRDefault="00946BAC">
            <w:pPr>
              <w:pStyle w:val="ConsPlusNormal"/>
              <w:jc w:val="center"/>
            </w:pPr>
            <w:r>
              <w:t>11301,2</w:t>
            </w:r>
          </w:p>
        </w:tc>
      </w:tr>
      <w:tr w:rsidR="00946BAC">
        <w:tc>
          <w:tcPr>
            <w:tcW w:w="3118" w:type="dxa"/>
          </w:tcPr>
          <w:p w:rsidR="00946BAC" w:rsidRDefault="00946BAC">
            <w:pPr>
              <w:pStyle w:val="ConsPlusNormal"/>
            </w:pPr>
            <w:r>
              <w:t xml:space="preserve">Мероприятие 1.1.2.12. Предоставление субсидии общественной организации инвалидов на создание круглосуточной телефонно-диспетчерской службы для </w:t>
            </w:r>
            <w:r>
              <w:lastRenderedPageBreak/>
              <w:t>инвалидов по слуху, проживающих в Пермском крае</w:t>
            </w:r>
          </w:p>
        </w:tc>
        <w:tc>
          <w:tcPr>
            <w:tcW w:w="2551" w:type="dxa"/>
          </w:tcPr>
          <w:p w:rsidR="00946BAC" w:rsidRDefault="00946BAC">
            <w:pPr>
              <w:pStyle w:val="ConsPlusNormal"/>
              <w:jc w:val="center"/>
            </w:pPr>
            <w:r>
              <w:lastRenderedPageBreak/>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041012Д020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313,0</w:t>
            </w:r>
          </w:p>
        </w:tc>
        <w:tc>
          <w:tcPr>
            <w:tcW w:w="1020" w:type="dxa"/>
          </w:tcPr>
          <w:p w:rsidR="00946BAC" w:rsidRDefault="00946BAC">
            <w:pPr>
              <w:pStyle w:val="ConsPlusNormal"/>
              <w:jc w:val="center"/>
            </w:pPr>
            <w:r>
              <w:t>313,0</w:t>
            </w:r>
          </w:p>
        </w:tc>
        <w:tc>
          <w:tcPr>
            <w:tcW w:w="1020" w:type="dxa"/>
          </w:tcPr>
          <w:p w:rsidR="00946BAC" w:rsidRDefault="00946BAC">
            <w:pPr>
              <w:pStyle w:val="ConsPlusNormal"/>
              <w:jc w:val="center"/>
            </w:pPr>
            <w:r>
              <w:t>313,0</w:t>
            </w:r>
          </w:p>
        </w:tc>
      </w:tr>
      <w:tr w:rsidR="00946BAC">
        <w:tc>
          <w:tcPr>
            <w:tcW w:w="3118" w:type="dxa"/>
          </w:tcPr>
          <w:p w:rsidR="00946BAC" w:rsidRDefault="00946BAC">
            <w:pPr>
              <w:pStyle w:val="ConsPlusNormal"/>
            </w:pPr>
            <w:r>
              <w:lastRenderedPageBreak/>
              <w:t>Мероприятие 1.1.3.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1456,5</w:t>
            </w:r>
          </w:p>
        </w:tc>
        <w:tc>
          <w:tcPr>
            <w:tcW w:w="1020" w:type="dxa"/>
          </w:tcPr>
          <w:p w:rsidR="00946BAC" w:rsidRDefault="00946BAC">
            <w:pPr>
              <w:pStyle w:val="ConsPlusNormal"/>
              <w:jc w:val="center"/>
            </w:pPr>
            <w:r>
              <w:t>1456,5</w:t>
            </w:r>
          </w:p>
        </w:tc>
        <w:tc>
          <w:tcPr>
            <w:tcW w:w="1020" w:type="dxa"/>
          </w:tcPr>
          <w:p w:rsidR="00946BAC" w:rsidRDefault="00946BAC">
            <w:pPr>
              <w:pStyle w:val="ConsPlusNormal"/>
              <w:jc w:val="center"/>
            </w:pPr>
            <w:r>
              <w:t>1456,5</w:t>
            </w:r>
          </w:p>
        </w:tc>
      </w:tr>
      <w:tr w:rsidR="00946BAC">
        <w:tc>
          <w:tcPr>
            <w:tcW w:w="3118" w:type="dxa"/>
          </w:tcPr>
          <w:p w:rsidR="00946BAC" w:rsidRDefault="00946BAC">
            <w:pPr>
              <w:pStyle w:val="ConsPlusNormal"/>
            </w:pPr>
            <w:r>
              <w:t xml:space="preserve">Мероприятие 1.1.3.1. Издание методических, </w:t>
            </w:r>
            <w:proofErr w:type="spellStart"/>
            <w:r>
              <w:t>реабилитационно-просветительских</w:t>
            </w:r>
            <w:proofErr w:type="spellEnd"/>
            <w:r>
              <w:t xml:space="preserve"> сборников и документальных изданий</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041012Д030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220,0</w:t>
            </w:r>
          </w:p>
        </w:tc>
        <w:tc>
          <w:tcPr>
            <w:tcW w:w="1020" w:type="dxa"/>
          </w:tcPr>
          <w:p w:rsidR="00946BAC" w:rsidRDefault="00946BAC">
            <w:pPr>
              <w:pStyle w:val="ConsPlusNormal"/>
              <w:jc w:val="center"/>
            </w:pPr>
            <w:r>
              <w:t>220,0</w:t>
            </w:r>
          </w:p>
        </w:tc>
        <w:tc>
          <w:tcPr>
            <w:tcW w:w="1020" w:type="dxa"/>
          </w:tcPr>
          <w:p w:rsidR="00946BAC" w:rsidRDefault="00946BAC">
            <w:pPr>
              <w:pStyle w:val="ConsPlusNormal"/>
              <w:jc w:val="center"/>
            </w:pPr>
            <w:r>
              <w:t>220,0</w:t>
            </w:r>
          </w:p>
        </w:tc>
      </w:tr>
      <w:tr w:rsidR="00946BAC">
        <w:tc>
          <w:tcPr>
            <w:tcW w:w="3118" w:type="dxa"/>
          </w:tcPr>
          <w:p w:rsidR="00946BAC" w:rsidRDefault="00946BAC">
            <w:pPr>
              <w:pStyle w:val="ConsPlusNormal"/>
            </w:pPr>
            <w:r>
              <w:t>Мероприятие 1.1.3.2. Субсидии редакциям печатных средств массовой информации и издающим организациям для инвалидов, издание специальной газеты для инвалидов</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041012Д030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1000,0</w:t>
            </w:r>
          </w:p>
        </w:tc>
      </w:tr>
      <w:tr w:rsidR="00946BAC">
        <w:tc>
          <w:tcPr>
            <w:tcW w:w="3118" w:type="dxa"/>
          </w:tcPr>
          <w:p w:rsidR="00946BAC" w:rsidRDefault="00946BAC">
            <w:pPr>
              <w:pStyle w:val="ConsPlusNormal"/>
            </w:pPr>
            <w:r>
              <w:t xml:space="preserve">Мероприятие 1.1.3.3. Предоставление субсидии общественной организации </w:t>
            </w:r>
            <w:r>
              <w:lastRenderedPageBreak/>
              <w:t xml:space="preserve">инвалидов по поддержке </w:t>
            </w:r>
            <w:proofErr w:type="spellStart"/>
            <w:r>
              <w:t>веб-сайта</w:t>
            </w:r>
            <w:proofErr w:type="spellEnd"/>
          </w:p>
        </w:tc>
        <w:tc>
          <w:tcPr>
            <w:tcW w:w="2551" w:type="dxa"/>
          </w:tcPr>
          <w:p w:rsidR="00946BAC" w:rsidRDefault="00946BAC">
            <w:pPr>
              <w:pStyle w:val="ConsPlusNormal"/>
              <w:jc w:val="center"/>
            </w:pPr>
            <w:r>
              <w:lastRenderedPageBreak/>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041012Д030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186,5</w:t>
            </w:r>
          </w:p>
        </w:tc>
        <w:tc>
          <w:tcPr>
            <w:tcW w:w="1020" w:type="dxa"/>
          </w:tcPr>
          <w:p w:rsidR="00946BAC" w:rsidRDefault="00946BAC">
            <w:pPr>
              <w:pStyle w:val="ConsPlusNormal"/>
              <w:jc w:val="center"/>
            </w:pPr>
            <w:r>
              <w:t>186,5</w:t>
            </w:r>
          </w:p>
        </w:tc>
        <w:tc>
          <w:tcPr>
            <w:tcW w:w="1020" w:type="dxa"/>
          </w:tcPr>
          <w:p w:rsidR="00946BAC" w:rsidRDefault="00946BAC">
            <w:pPr>
              <w:pStyle w:val="ConsPlusNormal"/>
              <w:jc w:val="center"/>
            </w:pPr>
            <w:r>
              <w:t>186,5</w:t>
            </w:r>
          </w:p>
        </w:tc>
      </w:tr>
      <w:tr w:rsidR="00946BAC">
        <w:tc>
          <w:tcPr>
            <w:tcW w:w="3118" w:type="dxa"/>
          </w:tcPr>
          <w:p w:rsidR="00946BAC" w:rsidRDefault="00946BAC">
            <w:pPr>
              <w:pStyle w:val="ConsPlusNormal"/>
            </w:pPr>
            <w:r>
              <w:lastRenderedPageBreak/>
              <w:t>Мероприятие 1.1.3.4. Проведение опросов, репрезентативных социологических исследований оценки инвалидами отношения граждан к проблемам инвалидов</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041012Д030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50,0</w:t>
            </w:r>
          </w:p>
        </w:tc>
        <w:tc>
          <w:tcPr>
            <w:tcW w:w="1020" w:type="dxa"/>
          </w:tcPr>
          <w:p w:rsidR="00946BAC" w:rsidRDefault="00946BAC">
            <w:pPr>
              <w:pStyle w:val="ConsPlusNormal"/>
              <w:jc w:val="center"/>
            </w:pPr>
            <w:r>
              <w:t>50,0</w:t>
            </w:r>
          </w:p>
        </w:tc>
        <w:tc>
          <w:tcPr>
            <w:tcW w:w="1020" w:type="dxa"/>
          </w:tcPr>
          <w:p w:rsidR="00946BAC" w:rsidRDefault="00946BAC">
            <w:pPr>
              <w:pStyle w:val="ConsPlusNormal"/>
              <w:jc w:val="center"/>
            </w:pPr>
            <w:r>
              <w:t>50,0</w:t>
            </w:r>
          </w:p>
        </w:tc>
      </w:tr>
      <w:tr w:rsidR="00946BAC">
        <w:tc>
          <w:tcPr>
            <w:tcW w:w="3118" w:type="dxa"/>
          </w:tcPr>
          <w:p w:rsidR="00946BAC" w:rsidRDefault="00946BAC">
            <w:pPr>
              <w:pStyle w:val="ConsPlusNormal"/>
            </w:pPr>
            <w:r>
              <w:t>Мероприятие 1.1.4. Сопровождение, поддержка и развитие программного обеспечения объектов IT-инфраструктуры, автоматизация бюджетных процессов</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0410100130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700,0</w:t>
            </w:r>
          </w:p>
        </w:tc>
        <w:tc>
          <w:tcPr>
            <w:tcW w:w="1020" w:type="dxa"/>
          </w:tcPr>
          <w:p w:rsidR="00946BAC" w:rsidRDefault="00946BAC">
            <w:pPr>
              <w:pStyle w:val="ConsPlusNormal"/>
              <w:jc w:val="center"/>
            </w:pPr>
            <w:r>
              <w:t>700,0</w:t>
            </w:r>
          </w:p>
        </w:tc>
        <w:tc>
          <w:tcPr>
            <w:tcW w:w="1020" w:type="dxa"/>
          </w:tcPr>
          <w:p w:rsidR="00946BAC" w:rsidRDefault="00946BAC">
            <w:pPr>
              <w:pStyle w:val="ConsPlusNormal"/>
              <w:jc w:val="center"/>
            </w:pPr>
            <w:r>
              <w:t>700,0</w:t>
            </w:r>
          </w:p>
        </w:tc>
      </w:tr>
      <w:tr w:rsidR="00946BAC">
        <w:tc>
          <w:tcPr>
            <w:tcW w:w="3118" w:type="dxa"/>
          </w:tcPr>
          <w:p w:rsidR="00946BAC" w:rsidRDefault="00946BAC">
            <w:pPr>
              <w:pStyle w:val="ConsPlusNormal"/>
            </w:pPr>
            <w:r>
              <w:t>Мероприятие 1.1.4.1. Разработка и внедрение "Карты доступности" (информационного ресурса "Доступная среда" Пермского края)</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0410100130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700,0</w:t>
            </w:r>
          </w:p>
        </w:tc>
        <w:tc>
          <w:tcPr>
            <w:tcW w:w="1020" w:type="dxa"/>
          </w:tcPr>
          <w:p w:rsidR="00946BAC" w:rsidRDefault="00946BAC">
            <w:pPr>
              <w:pStyle w:val="ConsPlusNormal"/>
              <w:jc w:val="center"/>
            </w:pPr>
            <w:r>
              <w:t>700,0</w:t>
            </w:r>
          </w:p>
        </w:tc>
        <w:tc>
          <w:tcPr>
            <w:tcW w:w="1020" w:type="dxa"/>
          </w:tcPr>
          <w:p w:rsidR="00946BAC" w:rsidRDefault="00946BAC">
            <w:pPr>
              <w:pStyle w:val="ConsPlusNormal"/>
              <w:jc w:val="center"/>
            </w:pPr>
            <w:r>
              <w:t>700,0</w:t>
            </w:r>
          </w:p>
        </w:tc>
      </w:tr>
      <w:tr w:rsidR="00946BAC">
        <w:tc>
          <w:tcPr>
            <w:tcW w:w="3118" w:type="dxa"/>
          </w:tcPr>
          <w:p w:rsidR="00946BAC" w:rsidRDefault="00946BAC">
            <w:pPr>
              <w:pStyle w:val="ConsPlusNormal"/>
            </w:pPr>
            <w:r>
              <w:t>Мероприятие 1.1.5. Обеспечение деятельности (оказание услуг, выполнение работ) государственных учреждений (организаций)</w:t>
            </w:r>
          </w:p>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920,0</w:t>
            </w:r>
          </w:p>
        </w:tc>
        <w:tc>
          <w:tcPr>
            <w:tcW w:w="1020" w:type="dxa"/>
          </w:tcPr>
          <w:p w:rsidR="00946BAC" w:rsidRDefault="00946BAC">
            <w:pPr>
              <w:pStyle w:val="ConsPlusNormal"/>
              <w:jc w:val="center"/>
            </w:pPr>
            <w:r>
              <w:t>920,0</w:t>
            </w:r>
          </w:p>
        </w:tc>
        <w:tc>
          <w:tcPr>
            <w:tcW w:w="1020" w:type="dxa"/>
          </w:tcPr>
          <w:p w:rsidR="00946BAC" w:rsidRDefault="00946BAC">
            <w:pPr>
              <w:pStyle w:val="ConsPlusNormal"/>
              <w:jc w:val="center"/>
            </w:pPr>
            <w:r>
              <w:t>920,0</w:t>
            </w:r>
          </w:p>
        </w:tc>
      </w:tr>
      <w:tr w:rsidR="00946BAC">
        <w:tc>
          <w:tcPr>
            <w:tcW w:w="3118" w:type="dxa"/>
          </w:tcPr>
          <w:p w:rsidR="00946BAC" w:rsidRDefault="00946BAC">
            <w:pPr>
              <w:pStyle w:val="ConsPlusNormal"/>
            </w:pPr>
            <w:r>
              <w:t xml:space="preserve">Мероприятие 1.1.5.1. Организация и проведение краевого фестиваля </w:t>
            </w:r>
            <w:r>
              <w:lastRenderedPageBreak/>
              <w:t>"Преодоление", посвященного Международному дню инвалидов</w:t>
            </w:r>
          </w:p>
        </w:tc>
        <w:tc>
          <w:tcPr>
            <w:tcW w:w="2551" w:type="dxa"/>
          </w:tcPr>
          <w:p w:rsidR="00946BAC" w:rsidRDefault="00946BAC">
            <w:pPr>
              <w:pStyle w:val="ConsPlusNormal"/>
              <w:jc w:val="center"/>
            </w:pPr>
            <w:r>
              <w:lastRenderedPageBreak/>
              <w:t xml:space="preserve">Министерство культуры, молодежной политики и массовых коммуникаций </w:t>
            </w:r>
            <w:r>
              <w:lastRenderedPageBreak/>
              <w:t>Пермского края</w:t>
            </w:r>
          </w:p>
        </w:tc>
        <w:tc>
          <w:tcPr>
            <w:tcW w:w="737" w:type="dxa"/>
          </w:tcPr>
          <w:p w:rsidR="00946BAC" w:rsidRDefault="00946BAC">
            <w:pPr>
              <w:pStyle w:val="ConsPlusNormal"/>
              <w:jc w:val="center"/>
            </w:pPr>
            <w:r>
              <w:lastRenderedPageBreak/>
              <w:t>825</w:t>
            </w:r>
          </w:p>
        </w:tc>
        <w:tc>
          <w:tcPr>
            <w:tcW w:w="624" w:type="dxa"/>
          </w:tcPr>
          <w:p w:rsidR="00946BAC" w:rsidRDefault="00946BAC">
            <w:pPr>
              <w:pStyle w:val="ConsPlusNormal"/>
              <w:jc w:val="center"/>
            </w:pPr>
            <w:r>
              <w:t>0804</w:t>
            </w:r>
          </w:p>
        </w:tc>
        <w:tc>
          <w:tcPr>
            <w:tcW w:w="1531" w:type="dxa"/>
          </w:tcPr>
          <w:p w:rsidR="00946BAC" w:rsidRDefault="00946BAC">
            <w:pPr>
              <w:pStyle w:val="ConsPlusNormal"/>
              <w:jc w:val="center"/>
            </w:pPr>
            <w:r>
              <w:t>0410100110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360,0</w:t>
            </w:r>
          </w:p>
        </w:tc>
        <w:tc>
          <w:tcPr>
            <w:tcW w:w="1020" w:type="dxa"/>
          </w:tcPr>
          <w:p w:rsidR="00946BAC" w:rsidRDefault="00946BAC">
            <w:pPr>
              <w:pStyle w:val="ConsPlusNormal"/>
              <w:jc w:val="center"/>
            </w:pPr>
            <w:r>
              <w:t>360,0</w:t>
            </w:r>
          </w:p>
        </w:tc>
        <w:tc>
          <w:tcPr>
            <w:tcW w:w="1020" w:type="dxa"/>
          </w:tcPr>
          <w:p w:rsidR="00946BAC" w:rsidRDefault="00946BAC">
            <w:pPr>
              <w:pStyle w:val="ConsPlusNormal"/>
              <w:jc w:val="center"/>
            </w:pPr>
            <w:r>
              <w:t>360,0</w:t>
            </w:r>
          </w:p>
        </w:tc>
      </w:tr>
      <w:tr w:rsidR="00946BAC">
        <w:tc>
          <w:tcPr>
            <w:tcW w:w="3118" w:type="dxa"/>
          </w:tcPr>
          <w:p w:rsidR="00946BAC" w:rsidRDefault="00946BAC">
            <w:pPr>
              <w:pStyle w:val="ConsPlusNormal"/>
            </w:pPr>
            <w:r>
              <w:lastRenderedPageBreak/>
              <w:t>Мероприятие 1.1.5.2. Организация и проведение мероприятия "Искусство без преград!"</w:t>
            </w:r>
          </w:p>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24" w:type="dxa"/>
          </w:tcPr>
          <w:p w:rsidR="00946BAC" w:rsidRDefault="00946BAC">
            <w:pPr>
              <w:pStyle w:val="ConsPlusNormal"/>
              <w:jc w:val="center"/>
            </w:pPr>
            <w:r>
              <w:t>0804</w:t>
            </w:r>
          </w:p>
        </w:tc>
        <w:tc>
          <w:tcPr>
            <w:tcW w:w="1531" w:type="dxa"/>
          </w:tcPr>
          <w:p w:rsidR="00946BAC" w:rsidRDefault="00946BAC">
            <w:pPr>
              <w:pStyle w:val="ConsPlusNormal"/>
              <w:jc w:val="center"/>
            </w:pPr>
            <w:r>
              <w:t>0410100110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560,0</w:t>
            </w:r>
          </w:p>
        </w:tc>
        <w:tc>
          <w:tcPr>
            <w:tcW w:w="1020" w:type="dxa"/>
          </w:tcPr>
          <w:p w:rsidR="00946BAC" w:rsidRDefault="00946BAC">
            <w:pPr>
              <w:pStyle w:val="ConsPlusNormal"/>
              <w:jc w:val="center"/>
            </w:pPr>
            <w:r>
              <w:t>560,0</w:t>
            </w:r>
          </w:p>
        </w:tc>
        <w:tc>
          <w:tcPr>
            <w:tcW w:w="1020" w:type="dxa"/>
          </w:tcPr>
          <w:p w:rsidR="00946BAC" w:rsidRDefault="00946BAC">
            <w:pPr>
              <w:pStyle w:val="ConsPlusNormal"/>
              <w:jc w:val="center"/>
            </w:pPr>
            <w:r>
              <w:t>560,0</w:t>
            </w:r>
          </w:p>
        </w:tc>
      </w:tr>
      <w:tr w:rsidR="00946BAC">
        <w:tc>
          <w:tcPr>
            <w:tcW w:w="3118" w:type="dxa"/>
            <w:vMerge w:val="restart"/>
          </w:tcPr>
          <w:p w:rsidR="00946BAC" w:rsidRDefault="00946BAC">
            <w:pPr>
              <w:pStyle w:val="ConsPlusNormal"/>
            </w:pPr>
            <w:r>
              <w:t>Подпрограмма 2 "Совершенствование механизма предоставления услуг в сфере реабилитации и социальной интеграции инвалидов Пермского края"</w:t>
            </w:r>
          </w:p>
        </w:tc>
        <w:tc>
          <w:tcPr>
            <w:tcW w:w="2551" w:type="dxa"/>
          </w:tcPr>
          <w:p w:rsidR="00946BAC" w:rsidRDefault="00946BAC">
            <w:pPr>
              <w:pStyle w:val="ConsPlusNormal"/>
              <w:jc w:val="center"/>
            </w:pPr>
            <w:r>
              <w:t>Всего по Подпрограмме:</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11833,4</w:t>
            </w:r>
          </w:p>
        </w:tc>
        <w:tc>
          <w:tcPr>
            <w:tcW w:w="1020" w:type="dxa"/>
          </w:tcPr>
          <w:p w:rsidR="00946BAC" w:rsidRDefault="00946BAC">
            <w:pPr>
              <w:pStyle w:val="ConsPlusNormal"/>
              <w:jc w:val="center"/>
            </w:pPr>
            <w:r>
              <w:t>11933,4</w:t>
            </w:r>
          </w:p>
        </w:tc>
        <w:tc>
          <w:tcPr>
            <w:tcW w:w="1020" w:type="dxa"/>
          </w:tcPr>
          <w:p w:rsidR="00946BAC" w:rsidRDefault="00946BAC">
            <w:pPr>
              <w:pStyle w:val="ConsPlusNormal"/>
              <w:jc w:val="center"/>
            </w:pPr>
            <w:r>
              <w:t>11933,4</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10967,4</w:t>
            </w:r>
          </w:p>
        </w:tc>
        <w:tc>
          <w:tcPr>
            <w:tcW w:w="1020" w:type="dxa"/>
          </w:tcPr>
          <w:p w:rsidR="00946BAC" w:rsidRDefault="00946BAC">
            <w:pPr>
              <w:pStyle w:val="ConsPlusNormal"/>
              <w:jc w:val="center"/>
            </w:pPr>
            <w:r>
              <w:t>11067,4</w:t>
            </w:r>
          </w:p>
        </w:tc>
        <w:tc>
          <w:tcPr>
            <w:tcW w:w="1020" w:type="dxa"/>
          </w:tcPr>
          <w:p w:rsidR="00946BAC" w:rsidRDefault="00946BAC">
            <w:pPr>
              <w:pStyle w:val="ConsPlusNormal"/>
              <w:jc w:val="center"/>
            </w:pPr>
            <w:r>
              <w:t>11067,4</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300,0</w:t>
            </w:r>
          </w:p>
        </w:tc>
        <w:tc>
          <w:tcPr>
            <w:tcW w:w="1020" w:type="dxa"/>
          </w:tcPr>
          <w:p w:rsidR="00946BAC" w:rsidRDefault="00946BAC">
            <w:pPr>
              <w:pStyle w:val="ConsPlusNormal"/>
              <w:jc w:val="center"/>
            </w:pPr>
            <w:r>
              <w:t>300,0</w:t>
            </w:r>
          </w:p>
        </w:tc>
        <w:tc>
          <w:tcPr>
            <w:tcW w:w="1020" w:type="dxa"/>
          </w:tcPr>
          <w:p w:rsidR="00946BAC" w:rsidRDefault="00946BAC">
            <w:pPr>
              <w:pStyle w:val="ConsPlusNormal"/>
              <w:jc w:val="center"/>
            </w:pPr>
            <w:r>
              <w:t>300,0</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366,0</w:t>
            </w:r>
          </w:p>
        </w:tc>
        <w:tc>
          <w:tcPr>
            <w:tcW w:w="1020" w:type="dxa"/>
          </w:tcPr>
          <w:p w:rsidR="00946BAC" w:rsidRDefault="00946BAC">
            <w:pPr>
              <w:pStyle w:val="ConsPlusNormal"/>
              <w:jc w:val="center"/>
            </w:pPr>
            <w:r>
              <w:t>366,0</w:t>
            </w:r>
          </w:p>
        </w:tc>
        <w:tc>
          <w:tcPr>
            <w:tcW w:w="1020" w:type="dxa"/>
          </w:tcPr>
          <w:p w:rsidR="00946BAC" w:rsidRDefault="00946BAC">
            <w:pPr>
              <w:pStyle w:val="ConsPlusNormal"/>
              <w:jc w:val="center"/>
            </w:pPr>
            <w:r>
              <w:t>366,0</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tcPr>
          <w:p w:rsidR="00946BAC" w:rsidRDefault="00946BAC">
            <w:pPr>
              <w:pStyle w:val="ConsPlusNormal"/>
            </w:pPr>
            <w:r>
              <w:t>Основное мероприятие 2.1 "Предоставление услуг в сфере реабилитации и социальной интеграции инвалидов Пермского края"</w:t>
            </w:r>
          </w:p>
        </w:tc>
        <w:tc>
          <w:tcPr>
            <w:tcW w:w="2551" w:type="dxa"/>
          </w:tcPr>
          <w:p w:rsidR="00946BAC" w:rsidRDefault="00946BAC">
            <w:pPr>
              <w:pStyle w:val="ConsPlusNormal"/>
            </w:pP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1 1833,4</w:t>
            </w:r>
          </w:p>
        </w:tc>
        <w:tc>
          <w:tcPr>
            <w:tcW w:w="1020" w:type="dxa"/>
          </w:tcPr>
          <w:p w:rsidR="00946BAC" w:rsidRDefault="00946BAC">
            <w:pPr>
              <w:pStyle w:val="ConsPlusNormal"/>
              <w:jc w:val="center"/>
            </w:pPr>
            <w:r>
              <w:t>11933,4</w:t>
            </w:r>
          </w:p>
        </w:tc>
        <w:tc>
          <w:tcPr>
            <w:tcW w:w="1020" w:type="dxa"/>
          </w:tcPr>
          <w:p w:rsidR="00946BAC" w:rsidRDefault="00946BAC">
            <w:pPr>
              <w:pStyle w:val="ConsPlusNormal"/>
              <w:jc w:val="center"/>
            </w:pPr>
            <w:r>
              <w:t>11933,4</w:t>
            </w:r>
          </w:p>
        </w:tc>
      </w:tr>
      <w:tr w:rsidR="00946BAC">
        <w:tc>
          <w:tcPr>
            <w:tcW w:w="3118" w:type="dxa"/>
            <w:vMerge w:val="restart"/>
          </w:tcPr>
          <w:p w:rsidR="00946BAC" w:rsidRDefault="00946BAC">
            <w:pPr>
              <w:pStyle w:val="ConsPlusNormal"/>
            </w:pPr>
            <w:r>
              <w:lastRenderedPageBreak/>
              <w:t>Мероприятие 2.1.1. Повышение доступности и качества реабилитационных услуг (развитие системы реабилитации и интеграции инвалидов) в Пермском крае</w:t>
            </w:r>
          </w:p>
        </w:tc>
        <w:tc>
          <w:tcPr>
            <w:tcW w:w="2551" w:type="dxa"/>
          </w:tcPr>
          <w:p w:rsidR="00946BAC" w:rsidRDefault="00946BAC">
            <w:pPr>
              <w:pStyle w:val="ConsPlusNormal"/>
              <w:jc w:val="center"/>
            </w:pPr>
            <w:r>
              <w:t>Всего:</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8089,7</w:t>
            </w:r>
          </w:p>
        </w:tc>
        <w:tc>
          <w:tcPr>
            <w:tcW w:w="1020" w:type="dxa"/>
          </w:tcPr>
          <w:p w:rsidR="00946BAC" w:rsidRDefault="00946BAC">
            <w:pPr>
              <w:pStyle w:val="ConsPlusNormal"/>
              <w:jc w:val="center"/>
            </w:pPr>
            <w:r>
              <w:t>8189,7</w:t>
            </w:r>
          </w:p>
        </w:tc>
        <w:tc>
          <w:tcPr>
            <w:tcW w:w="1020" w:type="dxa"/>
          </w:tcPr>
          <w:p w:rsidR="00946BAC" w:rsidRDefault="00946BAC">
            <w:pPr>
              <w:pStyle w:val="ConsPlusNormal"/>
              <w:jc w:val="center"/>
            </w:pPr>
            <w:r>
              <w:t>8189,7</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jc w:val="center"/>
            </w:pPr>
            <w:r>
              <w:t>042012Д040</w:t>
            </w:r>
          </w:p>
        </w:tc>
        <w:tc>
          <w:tcPr>
            <w:tcW w:w="624" w:type="dxa"/>
          </w:tcPr>
          <w:p w:rsidR="00946BAC" w:rsidRDefault="00946BAC">
            <w:pPr>
              <w:pStyle w:val="ConsPlusNormal"/>
            </w:pPr>
          </w:p>
        </w:tc>
        <w:tc>
          <w:tcPr>
            <w:tcW w:w="1020" w:type="dxa"/>
          </w:tcPr>
          <w:p w:rsidR="00946BAC" w:rsidRDefault="00946BAC">
            <w:pPr>
              <w:pStyle w:val="ConsPlusNormal"/>
              <w:jc w:val="center"/>
            </w:pPr>
            <w:r>
              <w:t>7789,7</w:t>
            </w:r>
          </w:p>
        </w:tc>
        <w:tc>
          <w:tcPr>
            <w:tcW w:w="1020" w:type="dxa"/>
          </w:tcPr>
          <w:p w:rsidR="00946BAC" w:rsidRDefault="00946BAC">
            <w:pPr>
              <w:pStyle w:val="ConsPlusNormal"/>
              <w:jc w:val="center"/>
            </w:pPr>
            <w:r>
              <w:t>7889,7</w:t>
            </w:r>
          </w:p>
        </w:tc>
        <w:tc>
          <w:tcPr>
            <w:tcW w:w="1020" w:type="dxa"/>
          </w:tcPr>
          <w:p w:rsidR="00946BAC" w:rsidRDefault="00946BAC">
            <w:pPr>
              <w:pStyle w:val="ConsPlusNormal"/>
              <w:jc w:val="center"/>
            </w:pPr>
            <w:r>
              <w:t>7889,7</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jc w:val="center"/>
            </w:pPr>
            <w:r>
              <w:t>042012Д040</w:t>
            </w:r>
          </w:p>
        </w:tc>
        <w:tc>
          <w:tcPr>
            <w:tcW w:w="624" w:type="dxa"/>
          </w:tcPr>
          <w:p w:rsidR="00946BAC" w:rsidRDefault="00946BAC">
            <w:pPr>
              <w:pStyle w:val="ConsPlusNormal"/>
            </w:pPr>
          </w:p>
        </w:tc>
        <w:tc>
          <w:tcPr>
            <w:tcW w:w="1020" w:type="dxa"/>
          </w:tcPr>
          <w:p w:rsidR="00946BAC" w:rsidRDefault="00946BAC">
            <w:pPr>
              <w:pStyle w:val="ConsPlusNormal"/>
              <w:jc w:val="center"/>
            </w:pPr>
            <w:r>
              <w:t>300,0</w:t>
            </w:r>
          </w:p>
        </w:tc>
        <w:tc>
          <w:tcPr>
            <w:tcW w:w="1020" w:type="dxa"/>
          </w:tcPr>
          <w:p w:rsidR="00946BAC" w:rsidRDefault="00946BAC">
            <w:pPr>
              <w:pStyle w:val="ConsPlusNormal"/>
              <w:jc w:val="center"/>
            </w:pPr>
            <w:r>
              <w:t>300,0</w:t>
            </w:r>
          </w:p>
        </w:tc>
        <w:tc>
          <w:tcPr>
            <w:tcW w:w="1020" w:type="dxa"/>
          </w:tcPr>
          <w:p w:rsidR="00946BAC" w:rsidRDefault="00946BAC">
            <w:pPr>
              <w:pStyle w:val="ConsPlusNormal"/>
              <w:jc w:val="center"/>
            </w:pPr>
            <w:r>
              <w:t>300,0</w:t>
            </w:r>
          </w:p>
        </w:tc>
      </w:tr>
      <w:tr w:rsidR="00946BAC">
        <w:tc>
          <w:tcPr>
            <w:tcW w:w="3118" w:type="dxa"/>
          </w:tcPr>
          <w:p w:rsidR="00946BAC" w:rsidRDefault="00946BAC">
            <w:pPr>
              <w:pStyle w:val="ConsPlusNormal"/>
            </w:pPr>
            <w:r>
              <w:t>Мероприятие 2.1.1.1. Организация предоставления услуг по проезду инвалидов по зрению в межрегиональные центры элементарной реабилитации</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115,6</w:t>
            </w:r>
          </w:p>
        </w:tc>
        <w:tc>
          <w:tcPr>
            <w:tcW w:w="1020" w:type="dxa"/>
          </w:tcPr>
          <w:p w:rsidR="00946BAC" w:rsidRDefault="00946BAC">
            <w:pPr>
              <w:pStyle w:val="ConsPlusNormal"/>
              <w:jc w:val="center"/>
            </w:pPr>
            <w:r>
              <w:t>115,6</w:t>
            </w:r>
          </w:p>
        </w:tc>
        <w:tc>
          <w:tcPr>
            <w:tcW w:w="1020" w:type="dxa"/>
          </w:tcPr>
          <w:p w:rsidR="00946BAC" w:rsidRDefault="00946BAC">
            <w:pPr>
              <w:pStyle w:val="ConsPlusNormal"/>
              <w:jc w:val="center"/>
            </w:pPr>
            <w:r>
              <w:t>115,6</w:t>
            </w:r>
          </w:p>
        </w:tc>
      </w:tr>
      <w:tr w:rsidR="00946BAC">
        <w:tc>
          <w:tcPr>
            <w:tcW w:w="3118" w:type="dxa"/>
          </w:tcPr>
          <w:p w:rsidR="00946BAC" w:rsidRDefault="00946BAC">
            <w:pPr>
              <w:pStyle w:val="ConsPlusNormal"/>
            </w:pPr>
            <w:r>
              <w:t>Мероприятие 2.1.1.2. Оказание услуг общественной организацией инвалидов по организации проезда инвалидов по зрению в межрегиональные центры профессиональной реабилитации</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77,4</w:t>
            </w:r>
          </w:p>
        </w:tc>
        <w:tc>
          <w:tcPr>
            <w:tcW w:w="1020" w:type="dxa"/>
          </w:tcPr>
          <w:p w:rsidR="00946BAC" w:rsidRDefault="00946BAC">
            <w:pPr>
              <w:pStyle w:val="ConsPlusNormal"/>
              <w:jc w:val="center"/>
            </w:pPr>
            <w:r>
              <w:t>77,4</w:t>
            </w:r>
          </w:p>
        </w:tc>
        <w:tc>
          <w:tcPr>
            <w:tcW w:w="1020" w:type="dxa"/>
          </w:tcPr>
          <w:p w:rsidR="00946BAC" w:rsidRDefault="00946BAC">
            <w:pPr>
              <w:pStyle w:val="ConsPlusNormal"/>
              <w:jc w:val="center"/>
            </w:pPr>
            <w:r>
              <w:t>77,4</w:t>
            </w:r>
          </w:p>
        </w:tc>
      </w:tr>
      <w:tr w:rsidR="00946BAC">
        <w:tc>
          <w:tcPr>
            <w:tcW w:w="3118" w:type="dxa"/>
          </w:tcPr>
          <w:p w:rsidR="00946BAC" w:rsidRDefault="00946BAC">
            <w:pPr>
              <w:pStyle w:val="ConsPlusNormal"/>
            </w:pPr>
            <w:r>
              <w:t>Мероприятие 2.1.1.3. Оказание услуг общественной организацией инвалидов по организации курсов информационной реабилитации инвалидов по зрению</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193,9</w:t>
            </w:r>
          </w:p>
        </w:tc>
        <w:tc>
          <w:tcPr>
            <w:tcW w:w="1020" w:type="dxa"/>
          </w:tcPr>
          <w:p w:rsidR="00946BAC" w:rsidRDefault="00946BAC">
            <w:pPr>
              <w:pStyle w:val="ConsPlusNormal"/>
              <w:jc w:val="center"/>
            </w:pPr>
            <w:r>
              <w:t>193,9</w:t>
            </w:r>
          </w:p>
        </w:tc>
        <w:tc>
          <w:tcPr>
            <w:tcW w:w="1020" w:type="dxa"/>
          </w:tcPr>
          <w:p w:rsidR="00946BAC" w:rsidRDefault="00946BAC">
            <w:pPr>
              <w:pStyle w:val="ConsPlusNormal"/>
              <w:jc w:val="center"/>
            </w:pPr>
            <w:r>
              <w:t>193,9</w:t>
            </w:r>
          </w:p>
        </w:tc>
      </w:tr>
      <w:tr w:rsidR="00946BAC">
        <w:tc>
          <w:tcPr>
            <w:tcW w:w="3118" w:type="dxa"/>
          </w:tcPr>
          <w:p w:rsidR="00946BAC" w:rsidRDefault="00946BAC">
            <w:pPr>
              <w:pStyle w:val="ConsPlusNormal"/>
            </w:pPr>
            <w:r>
              <w:lastRenderedPageBreak/>
              <w:t>Мероприятие 2.1.1.4. Организация и проведение молодежного слета по социально-психологической адаптации молодых инвалидов по зрению</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149,0</w:t>
            </w:r>
          </w:p>
        </w:tc>
        <w:tc>
          <w:tcPr>
            <w:tcW w:w="1020" w:type="dxa"/>
          </w:tcPr>
          <w:p w:rsidR="00946BAC" w:rsidRDefault="00946BAC">
            <w:pPr>
              <w:pStyle w:val="ConsPlusNormal"/>
              <w:jc w:val="center"/>
            </w:pPr>
            <w:r>
              <w:t>149,0</w:t>
            </w:r>
          </w:p>
        </w:tc>
        <w:tc>
          <w:tcPr>
            <w:tcW w:w="1020" w:type="dxa"/>
          </w:tcPr>
          <w:p w:rsidR="00946BAC" w:rsidRDefault="00946BAC">
            <w:pPr>
              <w:pStyle w:val="ConsPlusNormal"/>
              <w:jc w:val="center"/>
            </w:pPr>
            <w:r>
              <w:t>149,0</w:t>
            </w:r>
          </w:p>
        </w:tc>
      </w:tr>
      <w:tr w:rsidR="00946BAC">
        <w:tc>
          <w:tcPr>
            <w:tcW w:w="3118" w:type="dxa"/>
          </w:tcPr>
          <w:p w:rsidR="00946BAC" w:rsidRDefault="00946BAC">
            <w:pPr>
              <w:pStyle w:val="ConsPlusNormal"/>
            </w:pPr>
            <w:r>
              <w:t>Мероприятие 2.1.1.5. Оказание услуг общественной организацией инвалидов по организации и проведению краевого конкурса на лучшего чтеца по системе Брайля и лучшего пользователя персонального компьютера</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37,0</w:t>
            </w:r>
          </w:p>
        </w:tc>
        <w:tc>
          <w:tcPr>
            <w:tcW w:w="1020" w:type="dxa"/>
          </w:tcPr>
          <w:p w:rsidR="00946BAC" w:rsidRDefault="00946BAC">
            <w:pPr>
              <w:pStyle w:val="ConsPlusNormal"/>
              <w:jc w:val="center"/>
            </w:pPr>
            <w:r>
              <w:t>37,0</w:t>
            </w:r>
          </w:p>
        </w:tc>
        <w:tc>
          <w:tcPr>
            <w:tcW w:w="1020" w:type="dxa"/>
          </w:tcPr>
          <w:p w:rsidR="00946BAC" w:rsidRDefault="00946BAC">
            <w:pPr>
              <w:pStyle w:val="ConsPlusNormal"/>
              <w:jc w:val="center"/>
            </w:pPr>
            <w:r>
              <w:t>37,0</w:t>
            </w:r>
          </w:p>
        </w:tc>
      </w:tr>
      <w:tr w:rsidR="00946BAC">
        <w:tc>
          <w:tcPr>
            <w:tcW w:w="3118" w:type="dxa"/>
          </w:tcPr>
          <w:p w:rsidR="00946BAC" w:rsidRDefault="00946BAC">
            <w:pPr>
              <w:pStyle w:val="ConsPlusNormal"/>
            </w:pPr>
            <w:r>
              <w:t xml:space="preserve">Мероприятие 2.1.1.6. Оказание услуг общественной организацией инвалидов по проведению краевого </w:t>
            </w:r>
            <w:proofErr w:type="spellStart"/>
            <w:r>
              <w:t>паратуристского</w:t>
            </w:r>
            <w:proofErr w:type="spellEnd"/>
            <w:r>
              <w:t xml:space="preserve"> слета с целью реабилитации и привлечения инвалидов с нарушением опорно-двигательного аппарата к спортивному туризму</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r>
      <w:tr w:rsidR="00946BAC">
        <w:tc>
          <w:tcPr>
            <w:tcW w:w="3118" w:type="dxa"/>
          </w:tcPr>
          <w:p w:rsidR="00946BAC" w:rsidRDefault="00946BAC">
            <w:pPr>
              <w:pStyle w:val="ConsPlusNormal"/>
            </w:pPr>
            <w:r>
              <w:t xml:space="preserve">Мероприятие 2.1.1.7. Оказание услуг по проведению фестиваля спорта инвалидов Пермского края "Краевой </w:t>
            </w:r>
            <w:proofErr w:type="spellStart"/>
            <w:r>
              <w:t>паралимпийский</w:t>
            </w:r>
            <w:proofErr w:type="spellEnd"/>
            <w:r>
              <w:t xml:space="preserve"> фестиваль (5 этапов)"</w:t>
            </w:r>
          </w:p>
        </w:tc>
        <w:tc>
          <w:tcPr>
            <w:tcW w:w="2551"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jc w:val="center"/>
            </w:pPr>
            <w:r>
              <w:t>861</w:t>
            </w:r>
          </w:p>
        </w:tc>
        <w:tc>
          <w:tcPr>
            <w:tcW w:w="624" w:type="dxa"/>
          </w:tcPr>
          <w:p w:rsidR="00946BAC" w:rsidRDefault="00946BAC">
            <w:pPr>
              <w:pStyle w:val="ConsPlusNormal"/>
              <w:jc w:val="center"/>
            </w:pPr>
            <w:r>
              <w:t>1101</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800</w:t>
            </w:r>
          </w:p>
        </w:tc>
        <w:tc>
          <w:tcPr>
            <w:tcW w:w="1020" w:type="dxa"/>
          </w:tcPr>
          <w:p w:rsidR="00946BAC" w:rsidRDefault="00946BAC">
            <w:pPr>
              <w:pStyle w:val="ConsPlusNormal"/>
              <w:jc w:val="center"/>
            </w:pPr>
            <w:r>
              <w:t>300,0</w:t>
            </w:r>
          </w:p>
        </w:tc>
        <w:tc>
          <w:tcPr>
            <w:tcW w:w="1020" w:type="dxa"/>
          </w:tcPr>
          <w:p w:rsidR="00946BAC" w:rsidRDefault="00946BAC">
            <w:pPr>
              <w:pStyle w:val="ConsPlusNormal"/>
              <w:jc w:val="center"/>
            </w:pPr>
            <w:r>
              <w:t>300,0</w:t>
            </w:r>
          </w:p>
        </w:tc>
        <w:tc>
          <w:tcPr>
            <w:tcW w:w="1020" w:type="dxa"/>
          </w:tcPr>
          <w:p w:rsidR="00946BAC" w:rsidRDefault="00946BAC">
            <w:pPr>
              <w:pStyle w:val="ConsPlusNormal"/>
              <w:jc w:val="center"/>
            </w:pPr>
            <w:r>
              <w:t>300,0</w:t>
            </w:r>
          </w:p>
        </w:tc>
      </w:tr>
      <w:tr w:rsidR="00946BAC">
        <w:tc>
          <w:tcPr>
            <w:tcW w:w="3118" w:type="dxa"/>
          </w:tcPr>
          <w:p w:rsidR="00946BAC" w:rsidRDefault="00946BAC">
            <w:pPr>
              <w:pStyle w:val="ConsPlusNormal"/>
            </w:pPr>
            <w:r>
              <w:lastRenderedPageBreak/>
              <w:t xml:space="preserve">Мероприятие 2.1.1.8. Реабилитация детей-инвалидов методом </w:t>
            </w:r>
            <w:proofErr w:type="spellStart"/>
            <w:r>
              <w:t>иппотерапии</w:t>
            </w:r>
            <w:proofErr w:type="spellEnd"/>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300</w:t>
            </w:r>
          </w:p>
        </w:tc>
        <w:tc>
          <w:tcPr>
            <w:tcW w:w="1020" w:type="dxa"/>
          </w:tcPr>
          <w:p w:rsidR="00946BAC" w:rsidRDefault="00946BAC">
            <w:pPr>
              <w:pStyle w:val="ConsPlusNormal"/>
              <w:jc w:val="center"/>
            </w:pPr>
            <w:r>
              <w:t>900,0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1000,0</w:t>
            </w:r>
          </w:p>
        </w:tc>
      </w:tr>
      <w:tr w:rsidR="00946BAC">
        <w:tc>
          <w:tcPr>
            <w:tcW w:w="3118" w:type="dxa"/>
          </w:tcPr>
          <w:p w:rsidR="00946BAC" w:rsidRDefault="00946BAC">
            <w:pPr>
              <w:pStyle w:val="ConsPlusNormal"/>
            </w:pPr>
            <w:r>
              <w:t>Мероприятие 2.1.1.9. Организация работы семейного клуба для родителей, воспитывающих детей дошкольного возраста, имеющих нарушения зрения</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122,8</w:t>
            </w:r>
          </w:p>
        </w:tc>
        <w:tc>
          <w:tcPr>
            <w:tcW w:w="1020" w:type="dxa"/>
          </w:tcPr>
          <w:p w:rsidR="00946BAC" w:rsidRDefault="00946BAC">
            <w:pPr>
              <w:pStyle w:val="ConsPlusNormal"/>
              <w:jc w:val="center"/>
            </w:pPr>
            <w:r>
              <w:t>122,8</w:t>
            </w:r>
          </w:p>
        </w:tc>
        <w:tc>
          <w:tcPr>
            <w:tcW w:w="1020" w:type="dxa"/>
          </w:tcPr>
          <w:p w:rsidR="00946BAC" w:rsidRDefault="00946BAC">
            <w:pPr>
              <w:pStyle w:val="ConsPlusNormal"/>
              <w:jc w:val="center"/>
            </w:pPr>
            <w:r>
              <w:t>122,8</w:t>
            </w:r>
          </w:p>
        </w:tc>
      </w:tr>
      <w:tr w:rsidR="00946BAC">
        <w:tc>
          <w:tcPr>
            <w:tcW w:w="3118" w:type="dxa"/>
          </w:tcPr>
          <w:p w:rsidR="00946BAC" w:rsidRDefault="00946BAC">
            <w:pPr>
              <w:pStyle w:val="ConsPlusNormal"/>
            </w:pPr>
            <w:r>
              <w:t>Мероприятие 2.1.1.10. Организация и проведение семинара по реабилитации и социальной адаптации детей дошкольного возраста, имеющих нарушения зрения</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94,0</w:t>
            </w:r>
          </w:p>
        </w:tc>
        <w:tc>
          <w:tcPr>
            <w:tcW w:w="1020" w:type="dxa"/>
          </w:tcPr>
          <w:p w:rsidR="00946BAC" w:rsidRDefault="00946BAC">
            <w:pPr>
              <w:pStyle w:val="ConsPlusNormal"/>
              <w:jc w:val="center"/>
            </w:pPr>
            <w:r>
              <w:t>94,0</w:t>
            </w:r>
          </w:p>
        </w:tc>
        <w:tc>
          <w:tcPr>
            <w:tcW w:w="1020" w:type="dxa"/>
          </w:tcPr>
          <w:p w:rsidR="00946BAC" w:rsidRDefault="00946BAC">
            <w:pPr>
              <w:pStyle w:val="ConsPlusNormal"/>
              <w:jc w:val="center"/>
            </w:pPr>
            <w:r>
              <w:t>94,0</w:t>
            </w:r>
          </w:p>
        </w:tc>
      </w:tr>
      <w:tr w:rsidR="00946BAC">
        <w:tc>
          <w:tcPr>
            <w:tcW w:w="3118" w:type="dxa"/>
          </w:tcPr>
          <w:p w:rsidR="00946BAC" w:rsidRDefault="00946BAC">
            <w:pPr>
              <w:pStyle w:val="ConsPlusNormal"/>
            </w:pPr>
            <w:r>
              <w:t>Мероприятие 2.1.1.11. Организация службы ранней помощи для детей с ограниченными возможностями здоровья и детей-инвалидов в возрасте от 0 до 4 лет</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042012Д040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6000,0</w:t>
            </w:r>
          </w:p>
        </w:tc>
        <w:tc>
          <w:tcPr>
            <w:tcW w:w="1020" w:type="dxa"/>
          </w:tcPr>
          <w:p w:rsidR="00946BAC" w:rsidRDefault="00946BAC">
            <w:pPr>
              <w:pStyle w:val="ConsPlusNormal"/>
              <w:jc w:val="center"/>
            </w:pPr>
            <w:r>
              <w:t>6000,0</w:t>
            </w:r>
          </w:p>
        </w:tc>
        <w:tc>
          <w:tcPr>
            <w:tcW w:w="1020" w:type="dxa"/>
          </w:tcPr>
          <w:p w:rsidR="00946BAC" w:rsidRDefault="00946BAC">
            <w:pPr>
              <w:pStyle w:val="ConsPlusNormal"/>
              <w:jc w:val="center"/>
            </w:pPr>
            <w:r>
              <w:t>6000,0</w:t>
            </w:r>
          </w:p>
        </w:tc>
      </w:tr>
      <w:tr w:rsidR="00946BAC">
        <w:tc>
          <w:tcPr>
            <w:tcW w:w="3118" w:type="dxa"/>
            <w:vMerge w:val="restart"/>
          </w:tcPr>
          <w:p w:rsidR="00946BAC" w:rsidRDefault="00946BAC">
            <w:pPr>
              <w:pStyle w:val="ConsPlusNormal"/>
            </w:pPr>
            <w:r>
              <w:t>Мероприятие 2.1.2. Информационно-методическое и кадровое обеспечение системы реабилитации и социальной интеграции инвалидов</w:t>
            </w:r>
          </w:p>
        </w:tc>
        <w:tc>
          <w:tcPr>
            <w:tcW w:w="2551" w:type="dxa"/>
          </w:tcPr>
          <w:p w:rsidR="00946BAC" w:rsidRDefault="00946BAC">
            <w:pPr>
              <w:pStyle w:val="ConsPlusNormal"/>
              <w:jc w:val="center"/>
            </w:pPr>
            <w:r>
              <w:t>Всего:</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162,0</w:t>
            </w:r>
          </w:p>
        </w:tc>
        <w:tc>
          <w:tcPr>
            <w:tcW w:w="1020" w:type="dxa"/>
          </w:tcPr>
          <w:p w:rsidR="00946BAC" w:rsidRDefault="00946BAC">
            <w:pPr>
              <w:pStyle w:val="ConsPlusNormal"/>
              <w:jc w:val="center"/>
            </w:pPr>
            <w:r>
              <w:t>162,0</w:t>
            </w:r>
          </w:p>
        </w:tc>
        <w:tc>
          <w:tcPr>
            <w:tcW w:w="1020" w:type="dxa"/>
          </w:tcPr>
          <w:p w:rsidR="00946BAC" w:rsidRDefault="00946BAC">
            <w:pPr>
              <w:pStyle w:val="ConsPlusNormal"/>
              <w:jc w:val="center"/>
            </w:pPr>
            <w:r>
              <w:t>162,0</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162,0</w:t>
            </w:r>
          </w:p>
        </w:tc>
        <w:tc>
          <w:tcPr>
            <w:tcW w:w="1020" w:type="dxa"/>
          </w:tcPr>
          <w:p w:rsidR="00946BAC" w:rsidRDefault="00946BAC">
            <w:pPr>
              <w:pStyle w:val="ConsPlusNormal"/>
              <w:jc w:val="center"/>
            </w:pPr>
            <w:r>
              <w:t>162,0</w:t>
            </w:r>
          </w:p>
        </w:tc>
        <w:tc>
          <w:tcPr>
            <w:tcW w:w="1020" w:type="dxa"/>
          </w:tcPr>
          <w:p w:rsidR="00946BAC" w:rsidRDefault="00946BAC">
            <w:pPr>
              <w:pStyle w:val="ConsPlusNormal"/>
              <w:jc w:val="center"/>
            </w:pPr>
            <w:r>
              <w:t>162,0</w:t>
            </w:r>
          </w:p>
        </w:tc>
      </w:tr>
      <w:tr w:rsidR="00946BAC">
        <w:tc>
          <w:tcPr>
            <w:tcW w:w="3118" w:type="dxa"/>
          </w:tcPr>
          <w:p w:rsidR="00946BAC" w:rsidRDefault="00946BAC">
            <w:pPr>
              <w:pStyle w:val="ConsPlusNormal"/>
            </w:pPr>
            <w:r>
              <w:t xml:space="preserve">Мероприятие 2.1.2.1. Оказание </w:t>
            </w:r>
            <w:r>
              <w:lastRenderedPageBreak/>
              <w:t>услуг по организации и проведению семинаров для работников реабилитационных служб</w:t>
            </w:r>
          </w:p>
        </w:tc>
        <w:tc>
          <w:tcPr>
            <w:tcW w:w="2551" w:type="dxa"/>
          </w:tcPr>
          <w:p w:rsidR="00946BAC" w:rsidRDefault="00946BAC">
            <w:pPr>
              <w:pStyle w:val="ConsPlusNormal"/>
              <w:jc w:val="center"/>
            </w:pPr>
            <w:r>
              <w:lastRenderedPageBreak/>
              <w:t xml:space="preserve">Министерство </w:t>
            </w:r>
            <w:r>
              <w:lastRenderedPageBreak/>
              <w:t>социального развития Пермского края</w:t>
            </w:r>
          </w:p>
        </w:tc>
        <w:tc>
          <w:tcPr>
            <w:tcW w:w="737" w:type="dxa"/>
          </w:tcPr>
          <w:p w:rsidR="00946BAC" w:rsidRDefault="00946BAC">
            <w:pPr>
              <w:pStyle w:val="ConsPlusNormal"/>
              <w:jc w:val="center"/>
            </w:pPr>
            <w:r>
              <w:lastRenderedPageBreak/>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042012Д050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c>
          <w:tcPr>
            <w:tcW w:w="1020" w:type="dxa"/>
          </w:tcPr>
          <w:p w:rsidR="00946BAC" w:rsidRDefault="00946BAC">
            <w:pPr>
              <w:pStyle w:val="ConsPlusNormal"/>
              <w:jc w:val="center"/>
            </w:pPr>
            <w:r>
              <w:t>100,0</w:t>
            </w:r>
          </w:p>
        </w:tc>
      </w:tr>
      <w:tr w:rsidR="00946BAC">
        <w:tc>
          <w:tcPr>
            <w:tcW w:w="3118" w:type="dxa"/>
          </w:tcPr>
          <w:p w:rsidR="00946BAC" w:rsidRDefault="00946BAC">
            <w:pPr>
              <w:pStyle w:val="ConsPlusNormal"/>
            </w:pPr>
            <w:r>
              <w:lastRenderedPageBreak/>
              <w:t xml:space="preserve">Мероприятие 2.1.2.2. Оказание услуг общественной организацией инвалидов по организации обучения </w:t>
            </w:r>
            <w:proofErr w:type="spellStart"/>
            <w:r>
              <w:t>поздноослепших</w:t>
            </w:r>
            <w:proofErr w:type="spellEnd"/>
            <w:r>
              <w:t xml:space="preserve"> инвалидов по зрению навыкам чтения и письма по системе Л.Брайля</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042012Д050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62,0</w:t>
            </w:r>
          </w:p>
        </w:tc>
        <w:tc>
          <w:tcPr>
            <w:tcW w:w="1020" w:type="dxa"/>
          </w:tcPr>
          <w:p w:rsidR="00946BAC" w:rsidRDefault="00946BAC">
            <w:pPr>
              <w:pStyle w:val="ConsPlusNormal"/>
              <w:jc w:val="center"/>
            </w:pPr>
            <w:r>
              <w:t>62,0</w:t>
            </w:r>
          </w:p>
        </w:tc>
        <w:tc>
          <w:tcPr>
            <w:tcW w:w="1020" w:type="dxa"/>
          </w:tcPr>
          <w:p w:rsidR="00946BAC" w:rsidRDefault="00946BAC">
            <w:pPr>
              <w:pStyle w:val="ConsPlusNormal"/>
              <w:jc w:val="center"/>
            </w:pPr>
            <w:r>
              <w:t>62,0</w:t>
            </w:r>
          </w:p>
        </w:tc>
      </w:tr>
      <w:tr w:rsidR="00946BAC">
        <w:tc>
          <w:tcPr>
            <w:tcW w:w="3118" w:type="dxa"/>
            <w:vMerge w:val="restart"/>
          </w:tcPr>
          <w:p w:rsidR="00946BAC" w:rsidRDefault="00946BAC">
            <w:pPr>
              <w:pStyle w:val="ConsPlusNormal"/>
            </w:pPr>
            <w:r>
              <w:t>Мероприятие 2.1.3. 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c>
          <w:tcPr>
            <w:tcW w:w="2551" w:type="dxa"/>
          </w:tcPr>
          <w:p w:rsidR="00946BAC" w:rsidRDefault="00946BAC">
            <w:pPr>
              <w:pStyle w:val="ConsPlusNormal"/>
              <w:jc w:val="center"/>
            </w:pPr>
            <w:r>
              <w:t>Всего:</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3215,7</w:t>
            </w:r>
          </w:p>
        </w:tc>
        <w:tc>
          <w:tcPr>
            <w:tcW w:w="1020" w:type="dxa"/>
          </w:tcPr>
          <w:p w:rsidR="00946BAC" w:rsidRDefault="00946BAC">
            <w:pPr>
              <w:pStyle w:val="ConsPlusNormal"/>
              <w:jc w:val="center"/>
            </w:pPr>
            <w:r>
              <w:t>3215,7</w:t>
            </w:r>
          </w:p>
        </w:tc>
        <w:tc>
          <w:tcPr>
            <w:tcW w:w="1020" w:type="dxa"/>
          </w:tcPr>
          <w:p w:rsidR="00946BAC" w:rsidRDefault="00946BAC">
            <w:pPr>
              <w:pStyle w:val="ConsPlusNormal"/>
              <w:jc w:val="center"/>
            </w:pPr>
            <w:r>
              <w:t>3215,7</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jc w:val="center"/>
            </w:pPr>
            <w:r>
              <w:t>042012Д060</w:t>
            </w:r>
          </w:p>
        </w:tc>
        <w:tc>
          <w:tcPr>
            <w:tcW w:w="624" w:type="dxa"/>
          </w:tcPr>
          <w:p w:rsidR="00946BAC" w:rsidRDefault="00946BAC">
            <w:pPr>
              <w:pStyle w:val="ConsPlusNormal"/>
            </w:pPr>
          </w:p>
        </w:tc>
        <w:tc>
          <w:tcPr>
            <w:tcW w:w="1020" w:type="dxa"/>
          </w:tcPr>
          <w:p w:rsidR="00946BAC" w:rsidRDefault="00946BAC">
            <w:pPr>
              <w:pStyle w:val="ConsPlusNormal"/>
              <w:jc w:val="center"/>
            </w:pPr>
            <w:r>
              <w:t>3015,7</w:t>
            </w:r>
          </w:p>
        </w:tc>
        <w:tc>
          <w:tcPr>
            <w:tcW w:w="1020" w:type="dxa"/>
          </w:tcPr>
          <w:p w:rsidR="00946BAC" w:rsidRDefault="00946BAC">
            <w:pPr>
              <w:pStyle w:val="ConsPlusNormal"/>
              <w:jc w:val="center"/>
            </w:pPr>
            <w:r>
              <w:t>3015,7</w:t>
            </w:r>
          </w:p>
        </w:tc>
        <w:tc>
          <w:tcPr>
            <w:tcW w:w="1020" w:type="dxa"/>
          </w:tcPr>
          <w:p w:rsidR="00946BAC" w:rsidRDefault="00946BAC">
            <w:pPr>
              <w:pStyle w:val="ConsPlusNormal"/>
              <w:jc w:val="center"/>
            </w:pPr>
            <w:r>
              <w:t>3015,7</w:t>
            </w:r>
          </w:p>
        </w:tc>
      </w:tr>
      <w:tr w:rsidR="00946BAC">
        <w:tc>
          <w:tcPr>
            <w:tcW w:w="3118" w:type="dxa"/>
            <w:vMerge/>
          </w:tcPr>
          <w:p w:rsidR="00946BAC" w:rsidRDefault="00946BAC"/>
        </w:tc>
        <w:tc>
          <w:tcPr>
            <w:tcW w:w="2551"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pPr>
          </w:p>
        </w:tc>
        <w:tc>
          <w:tcPr>
            <w:tcW w:w="624" w:type="dxa"/>
          </w:tcPr>
          <w:p w:rsidR="00946BAC" w:rsidRDefault="00946BAC">
            <w:pPr>
              <w:pStyle w:val="ConsPlusNormal"/>
            </w:pPr>
          </w:p>
        </w:tc>
        <w:tc>
          <w:tcPr>
            <w:tcW w:w="1531" w:type="dxa"/>
          </w:tcPr>
          <w:p w:rsidR="00946BAC" w:rsidRDefault="00946BAC">
            <w:pPr>
              <w:pStyle w:val="ConsPlusNormal"/>
              <w:jc w:val="center"/>
            </w:pPr>
            <w:r>
              <w:t>042012Д060</w:t>
            </w:r>
          </w:p>
        </w:tc>
        <w:tc>
          <w:tcPr>
            <w:tcW w:w="624" w:type="dxa"/>
          </w:tcPr>
          <w:p w:rsidR="00946BAC" w:rsidRDefault="00946BAC">
            <w:pPr>
              <w:pStyle w:val="ConsPlusNormal"/>
            </w:pP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tcPr>
          <w:p w:rsidR="00946BAC" w:rsidRDefault="00946BAC">
            <w:pPr>
              <w:pStyle w:val="ConsPlusNormal"/>
            </w:pPr>
            <w:r>
              <w:t xml:space="preserve">Мероприятие 2.1.3.1. Предоставление субсидии общественной организации инвалидов на приобретение </w:t>
            </w:r>
            <w:proofErr w:type="spellStart"/>
            <w:r>
              <w:t>тифлотехнических</w:t>
            </w:r>
            <w:proofErr w:type="spellEnd"/>
            <w:r>
              <w:t xml:space="preserve"> средств реабилитации, не входящих в федеральный перечень, и обучение навыкам пользования ими инвалидов по зрению</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042012Д060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538,3</w:t>
            </w:r>
          </w:p>
        </w:tc>
        <w:tc>
          <w:tcPr>
            <w:tcW w:w="1020" w:type="dxa"/>
          </w:tcPr>
          <w:p w:rsidR="00946BAC" w:rsidRDefault="00946BAC">
            <w:pPr>
              <w:pStyle w:val="ConsPlusNormal"/>
              <w:jc w:val="center"/>
            </w:pPr>
            <w:r>
              <w:t>538,3</w:t>
            </w:r>
          </w:p>
        </w:tc>
        <w:tc>
          <w:tcPr>
            <w:tcW w:w="1020" w:type="dxa"/>
          </w:tcPr>
          <w:p w:rsidR="00946BAC" w:rsidRDefault="00946BAC">
            <w:pPr>
              <w:pStyle w:val="ConsPlusNormal"/>
              <w:jc w:val="center"/>
            </w:pPr>
            <w:r>
              <w:t>538,3</w:t>
            </w:r>
          </w:p>
        </w:tc>
      </w:tr>
      <w:tr w:rsidR="00946BAC">
        <w:tc>
          <w:tcPr>
            <w:tcW w:w="3118" w:type="dxa"/>
          </w:tcPr>
          <w:p w:rsidR="00946BAC" w:rsidRDefault="00946BAC">
            <w:pPr>
              <w:pStyle w:val="ConsPlusNormal"/>
            </w:pPr>
            <w:r>
              <w:t xml:space="preserve">Мероприятие 2.1.3.2. </w:t>
            </w:r>
            <w:r>
              <w:lastRenderedPageBreak/>
              <w:t>Обеспечение инвалидов, детей-инвалидов техническими средствами реабилитации и реабилитационными услугами, не предусмотренными федеральным перечнем технических средств реабилитации и услуг, предоставляемых инвалидам бесплатно</w:t>
            </w:r>
          </w:p>
        </w:tc>
        <w:tc>
          <w:tcPr>
            <w:tcW w:w="2551" w:type="dxa"/>
          </w:tcPr>
          <w:p w:rsidR="00946BAC" w:rsidRDefault="00946BAC">
            <w:pPr>
              <w:pStyle w:val="ConsPlusNormal"/>
              <w:jc w:val="center"/>
            </w:pPr>
            <w:r>
              <w:lastRenderedPageBreak/>
              <w:t xml:space="preserve">Министерство </w:t>
            </w:r>
            <w:r>
              <w:lastRenderedPageBreak/>
              <w:t>социального развития Пермского края</w:t>
            </w:r>
          </w:p>
        </w:tc>
        <w:tc>
          <w:tcPr>
            <w:tcW w:w="737" w:type="dxa"/>
          </w:tcPr>
          <w:p w:rsidR="00946BAC" w:rsidRDefault="00946BAC">
            <w:pPr>
              <w:pStyle w:val="ConsPlusNormal"/>
              <w:jc w:val="center"/>
            </w:pPr>
            <w:r>
              <w:lastRenderedPageBreak/>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042012Д060</w:t>
            </w:r>
          </w:p>
        </w:tc>
        <w:tc>
          <w:tcPr>
            <w:tcW w:w="624" w:type="dxa"/>
          </w:tcPr>
          <w:p w:rsidR="00946BAC" w:rsidRDefault="00946BAC">
            <w:pPr>
              <w:pStyle w:val="ConsPlusNormal"/>
              <w:jc w:val="center"/>
            </w:pPr>
            <w:r>
              <w:t>300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1000,0</w:t>
            </w:r>
          </w:p>
        </w:tc>
        <w:tc>
          <w:tcPr>
            <w:tcW w:w="1020" w:type="dxa"/>
          </w:tcPr>
          <w:p w:rsidR="00946BAC" w:rsidRDefault="00946BAC">
            <w:pPr>
              <w:pStyle w:val="ConsPlusNormal"/>
              <w:jc w:val="center"/>
            </w:pPr>
            <w:r>
              <w:t>1000,0</w:t>
            </w:r>
          </w:p>
        </w:tc>
      </w:tr>
      <w:tr w:rsidR="00946BAC">
        <w:tc>
          <w:tcPr>
            <w:tcW w:w="3118" w:type="dxa"/>
          </w:tcPr>
          <w:p w:rsidR="00946BAC" w:rsidRDefault="00946BAC">
            <w:pPr>
              <w:pStyle w:val="ConsPlusNormal"/>
            </w:pPr>
            <w:r>
              <w:lastRenderedPageBreak/>
              <w:t xml:space="preserve">Мероприятие 2.1.3.3. Приобретение оборудования, инструментария для осуществления ранней диагностики уровня актуального развития ребенка с ограниченными возможностями здоровья (ОВЗ), ребенка-инвалида и оказания комплексной помощи в условиях </w:t>
            </w:r>
            <w:proofErr w:type="spellStart"/>
            <w:r>
              <w:t>психолого-медико-педагогической</w:t>
            </w:r>
            <w:proofErr w:type="spellEnd"/>
            <w:r>
              <w:t xml:space="preserve"> консультации (комиссии) (далее - ПМПК)</w:t>
            </w:r>
          </w:p>
        </w:tc>
        <w:tc>
          <w:tcPr>
            <w:tcW w:w="2551"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jc w:val="center"/>
            </w:pPr>
            <w:r>
              <w:t>830</w:t>
            </w:r>
          </w:p>
        </w:tc>
        <w:tc>
          <w:tcPr>
            <w:tcW w:w="624" w:type="dxa"/>
          </w:tcPr>
          <w:p w:rsidR="00946BAC" w:rsidRDefault="00946BAC">
            <w:pPr>
              <w:pStyle w:val="ConsPlusNormal"/>
              <w:jc w:val="center"/>
            </w:pPr>
            <w:r>
              <w:t>0709</w:t>
            </w:r>
          </w:p>
        </w:tc>
        <w:tc>
          <w:tcPr>
            <w:tcW w:w="1531" w:type="dxa"/>
          </w:tcPr>
          <w:p w:rsidR="00946BAC" w:rsidRDefault="00946BAC">
            <w:pPr>
              <w:pStyle w:val="ConsPlusNormal"/>
              <w:jc w:val="center"/>
            </w:pPr>
            <w:r>
              <w:t>042012Д060</w:t>
            </w:r>
          </w:p>
        </w:tc>
        <w:tc>
          <w:tcPr>
            <w:tcW w:w="624" w:type="dxa"/>
          </w:tcPr>
          <w:p w:rsidR="00946BAC" w:rsidRDefault="00946BAC">
            <w:pPr>
              <w:pStyle w:val="ConsPlusNormal"/>
              <w:jc w:val="center"/>
            </w:pPr>
            <w:r>
              <w:t>200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c>
          <w:tcPr>
            <w:tcW w:w="1020" w:type="dxa"/>
          </w:tcPr>
          <w:p w:rsidR="00946BAC" w:rsidRDefault="00946BAC">
            <w:pPr>
              <w:pStyle w:val="ConsPlusNormal"/>
              <w:jc w:val="center"/>
            </w:pPr>
            <w:r>
              <w:t>200,0</w:t>
            </w:r>
          </w:p>
        </w:tc>
      </w:tr>
      <w:tr w:rsidR="00946BAC">
        <w:tc>
          <w:tcPr>
            <w:tcW w:w="3118" w:type="dxa"/>
          </w:tcPr>
          <w:p w:rsidR="00946BAC" w:rsidRDefault="00946BAC">
            <w:pPr>
              <w:pStyle w:val="ConsPlusNormal"/>
            </w:pPr>
            <w:r>
              <w:t>Мероприятие 2.1.3.4. Приобретение реабилитационного оборудования для оснащения реабилитационных центров</w:t>
            </w:r>
          </w:p>
        </w:tc>
        <w:tc>
          <w:tcPr>
            <w:tcW w:w="255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jc w:val="center"/>
            </w:pPr>
            <w:r>
              <w:t>855</w:t>
            </w:r>
          </w:p>
        </w:tc>
        <w:tc>
          <w:tcPr>
            <w:tcW w:w="624" w:type="dxa"/>
          </w:tcPr>
          <w:p w:rsidR="00946BAC" w:rsidRDefault="00946BAC">
            <w:pPr>
              <w:pStyle w:val="ConsPlusNormal"/>
              <w:jc w:val="center"/>
            </w:pPr>
            <w:r>
              <w:t>1006</w:t>
            </w:r>
          </w:p>
        </w:tc>
        <w:tc>
          <w:tcPr>
            <w:tcW w:w="1531" w:type="dxa"/>
          </w:tcPr>
          <w:p w:rsidR="00946BAC" w:rsidRDefault="00946BAC">
            <w:pPr>
              <w:pStyle w:val="ConsPlusNormal"/>
              <w:jc w:val="center"/>
            </w:pPr>
            <w:r>
              <w:t>042012Д060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1477,4</w:t>
            </w:r>
          </w:p>
        </w:tc>
        <w:tc>
          <w:tcPr>
            <w:tcW w:w="1020" w:type="dxa"/>
          </w:tcPr>
          <w:p w:rsidR="00946BAC" w:rsidRDefault="00946BAC">
            <w:pPr>
              <w:pStyle w:val="ConsPlusNormal"/>
              <w:jc w:val="center"/>
            </w:pPr>
            <w:r>
              <w:t>1477,4</w:t>
            </w:r>
          </w:p>
        </w:tc>
        <w:tc>
          <w:tcPr>
            <w:tcW w:w="1020" w:type="dxa"/>
          </w:tcPr>
          <w:p w:rsidR="00946BAC" w:rsidRDefault="00946BAC">
            <w:pPr>
              <w:pStyle w:val="ConsPlusNormal"/>
              <w:jc w:val="center"/>
            </w:pPr>
            <w:r>
              <w:t>1477,4</w:t>
            </w:r>
          </w:p>
        </w:tc>
      </w:tr>
      <w:tr w:rsidR="00946BAC">
        <w:tc>
          <w:tcPr>
            <w:tcW w:w="3118" w:type="dxa"/>
          </w:tcPr>
          <w:p w:rsidR="00946BAC" w:rsidRDefault="00946BAC">
            <w:pPr>
              <w:pStyle w:val="ConsPlusNormal"/>
            </w:pPr>
            <w:r>
              <w:t xml:space="preserve">Мероприятие 2.1.4. Обеспечение деятельности </w:t>
            </w:r>
            <w:r>
              <w:lastRenderedPageBreak/>
              <w:t>(оказание услуг, выполнение работ) государственных учреждений (организаций)</w:t>
            </w:r>
          </w:p>
        </w:tc>
        <w:tc>
          <w:tcPr>
            <w:tcW w:w="2551" w:type="dxa"/>
          </w:tcPr>
          <w:p w:rsidR="00946BAC" w:rsidRDefault="00946BAC">
            <w:pPr>
              <w:pStyle w:val="ConsPlusNormal"/>
              <w:jc w:val="center"/>
            </w:pPr>
            <w:r>
              <w:lastRenderedPageBreak/>
              <w:t xml:space="preserve">Министерство культуры, молодежной политики и </w:t>
            </w:r>
            <w:r>
              <w:lastRenderedPageBreak/>
              <w:t>массовых коммуникаций Пермского края</w:t>
            </w:r>
          </w:p>
        </w:tc>
        <w:tc>
          <w:tcPr>
            <w:tcW w:w="737" w:type="dxa"/>
          </w:tcPr>
          <w:p w:rsidR="00946BAC" w:rsidRDefault="00946BAC">
            <w:pPr>
              <w:pStyle w:val="ConsPlusNormal"/>
              <w:jc w:val="center"/>
            </w:pPr>
            <w:r>
              <w:lastRenderedPageBreak/>
              <w:t>825</w:t>
            </w:r>
          </w:p>
        </w:tc>
        <w:tc>
          <w:tcPr>
            <w:tcW w:w="624" w:type="dxa"/>
          </w:tcPr>
          <w:p w:rsidR="00946BAC" w:rsidRDefault="00946BAC">
            <w:pPr>
              <w:pStyle w:val="ConsPlusNormal"/>
            </w:pPr>
          </w:p>
        </w:tc>
        <w:tc>
          <w:tcPr>
            <w:tcW w:w="1531" w:type="dxa"/>
          </w:tcPr>
          <w:p w:rsidR="00946BAC" w:rsidRDefault="00946BAC">
            <w:pPr>
              <w:pStyle w:val="ConsPlusNormal"/>
            </w:pPr>
          </w:p>
        </w:tc>
        <w:tc>
          <w:tcPr>
            <w:tcW w:w="624" w:type="dxa"/>
          </w:tcPr>
          <w:p w:rsidR="00946BAC" w:rsidRDefault="00946BAC">
            <w:pPr>
              <w:pStyle w:val="ConsPlusNormal"/>
            </w:pPr>
          </w:p>
        </w:tc>
        <w:tc>
          <w:tcPr>
            <w:tcW w:w="1020" w:type="dxa"/>
          </w:tcPr>
          <w:p w:rsidR="00946BAC" w:rsidRDefault="00946BAC">
            <w:pPr>
              <w:pStyle w:val="ConsPlusNormal"/>
              <w:jc w:val="center"/>
            </w:pPr>
            <w:r>
              <w:t>366,0</w:t>
            </w:r>
          </w:p>
        </w:tc>
        <w:tc>
          <w:tcPr>
            <w:tcW w:w="1020" w:type="dxa"/>
          </w:tcPr>
          <w:p w:rsidR="00946BAC" w:rsidRDefault="00946BAC">
            <w:pPr>
              <w:pStyle w:val="ConsPlusNormal"/>
              <w:jc w:val="center"/>
            </w:pPr>
            <w:r>
              <w:t>366,0</w:t>
            </w:r>
          </w:p>
        </w:tc>
        <w:tc>
          <w:tcPr>
            <w:tcW w:w="1020" w:type="dxa"/>
          </w:tcPr>
          <w:p w:rsidR="00946BAC" w:rsidRDefault="00946BAC">
            <w:pPr>
              <w:pStyle w:val="ConsPlusNormal"/>
              <w:jc w:val="center"/>
            </w:pPr>
            <w:r>
              <w:t>366,0</w:t>
            </w:r>
          </w:p>
        </w:tc>
      </w:tr>
      <w:tr w:rsidR="00946BAC">
        <w:tc>
          <w:tcPr>
            <w:tcW w:w="3118" w:type="dxa"/>
          </w:tcPr>
          <w:p w:rsidR="00946BAC" w:rsidRDefault="00946BAC">
            <w:pPr>
              <w:pStyle w:val="ConsPlusNormal"/>
            </w:pPr>
            <w:r>
              <w:lastRenderedPageBreak/>
              <w:t>Мероприятие 2.1.4.1. Организация участия инвалидов по зрению во всероссийских и международных мероприятиях</w:t>
            </w:r>
          </w:p>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24" w:type="dxa"/>
          </w:tcPr>
          <w:p w:rsidR="00946BAC" w:rsidRDefault="00946BAC">
            <w:pPr>
              <w:pStyle w:val="ConsPlusNormal"/>
              <w:jc w:val="center"/>
            </w:pPr>
            <w:r>
              <w:t>0804</w:t>
            </w:r>
          </w:p>
        </w:tc>
        <w:tc>
          <w:tcPr>
            <w:tcW w:w="1531" w:type="dxa"/>
          </w:tcPr>
          <w:p w:rsidR="00946BAC" w:rsidRDefault="00946BAC">
            <w:pPr>
              <w:pStyle w:val="ConsPlusNormal"/>
              <w:jc w:val="center"/>
            </w:pPr>
            <w:r>
              <w:t>0420100110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90,0</w:t>
            </w:r>
          </w:p>
        </w:tc>
        <w:tc>
          <w:tcPr>
            <w:tcW w:w="1020" w:type="dxa"/>
          </w:tcPr>
          <w:p w:rsidR="00946BAC" w:rsidRDefault="00946BAC">
            <w:pPr>
              <w:pStyle w:val="ConsPlusNormal"/>
              <w:jc w:val="center"/>
            </w:pPr>
            <w:r>
              <w:t>90,0</w:t>
            </w:r>
          </w:p>
        </w:tc>
        <w:tc>
          <w:tcPr>
            <w:tcW w:w="1020" w:type="dxa"/>
          </w:tcPr>
          <w:p w:rsidR="00946BAC" w:rsidRDefault="00946BAC">
            <w:pPr>
              <w:pStyle w:val="ConsPlusNormal"/>
              <w:jc w:val="center"/>
            </w:pPr>
            <w:r>
              <w:t>90,0</w:t>
            </w:r>
          </w:p>
        </w:tc>
      </w:tr>
      <w:tr w:rsidR="00946BAC">
        <w:tc>
          <w:tcPr>
            <w:tcW w:w="3118" w:type="dxa"/>
          </w:tcPr>
          <w:p w:rsidR="00946BAC" w:rsidRDefault="00946BAC">
            <w:pPr>
              <w:pStyle w:val="ConsPlusNormal"/>
            </w:pPr>
            <w:r>
              <w:t>Мероприятие 2.1.4.2. Организация участия коллектива танцев на колясках "Гротеск" во всероссийских и международных мероприятиях</w:t>
            </w:r>
          </w:p>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24" w:type="dxa"/>
          </w:tcPr>
          <w:p w:rsidR="00946BAC" w:rsidRDefault="00946BAC">
            <w:pPr>
              <w:pStyle w:val="ConsPlusNormal"/>
              <w:jc w:val="center"/>
            </w:pPr>
            <w:r>
              <w:t>0804</w:t>
            </w:r>
          </w:p>
        </w:tc>
        <w:tc>
          <w:tcPr>
            <w:tcW w:w="1531" w:type="dxa"/>
          </w:tcPr>
          <w:p w:rsidR="00946BAC" w:rsidRDefault="00946BAC">
            <w:pPr>
              <w:pStyle w:val="ConsPlusNormal"/>
              <w:jc w:val="center"/>
            </w:pPr>
            <w:r>
              <w:t>0420100110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102,0</w:t>
            </w:r>
          </w:p>
        </w:tc>
        <w:tc>
          <w:tcPr>
            <w:tcW w:w="1020" w:type="dxa"/>
          </w:tcPr>
          <w:p w:rsidR="00946BAC" w:rsidRDefault="00946BAC">
            <w:pPr>
              <w:pStyle w:val="ConsPlusNormal"/>
              <w:jc w:val="center"/>
            </w:pPr>
            <w:r>
              <w:t>102,0</w:t>
            </w:r>
          </w:p>
        </w:tc>
        <w:tc>
          <w:tcPr>
            <w:tcW w:w="1020" w:type="dxa"/>
          </w:tcPr>
          <w:p w:rsidR="00946BAC" w:rsidRDefault="00946BAC">
            <w:pPr>
              <w:pStyle w:val="ConsPlusNormal"/>
              <w:jc w:val="center"/>
            </w:pPr>
            <w:r>
              <w:t>102,0</w:t>
            </w:r>
          </w:p>
        </w:tc>
      </w:tr>
      <w:tr w:rsidR="00946BAC">
        <w:tc>
          <w:tcPr>
            <w:tcW w:w="3118" w:type="dxa"/>
          </w:tcPr>
          <w:p w:rsidR="00946BAC" w:rsidRDefault="00946BAC">
            <w:pPr>
              <w:pStyle w:val="ConsPlusNormal"/>
            </w:pPr>
            <w:r>
              <w:t>Мероприятие 2.1.4.3. Обеспечение участия талантливых детей-инвалидов из Пермского края в Международном творческом фестивале-конкурсе детей с ограниченными возможностями "Шаг навстречу!" в Санкт-Петербурге</w:t>
            </w:r>
          </w:p>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24" w:type="dxa"/>
          </w:tcPr>
          <w:p w:rsidR="00946BAC" w:rsidRDefault="00946BAC">
            <w:pPr>
              <w:pStyle w:val="ConsPlusNormal"/>
              <w:jc w:val="center"/>
            </w:pPr>
            <w:r>
              <w:t>0804</w:t>
            </w:r>
          </w:p>
        </w:tc>
        <w:tc>
          <w:tcPr>
            <w:tcW w:w="1531" w:type="dxa"/>
          </w:tcPr>
          <w:p w:rsidR="00946BAC" w:rsidRDefault="00946BAC">
            <w:pPr>
              <w:pStyle w:val="ConsPlusNormal"/>
              <w:jc w:val="center"/>
            </w:pPr>
            <w:r>
              <w:t>0420100110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54,0</w:t>
            </w:r>
          </w:p>
        </w:tc>
        <w:tc>
          <w:tcPr>
            <w:tcW w:w="1020" w:type="dxa"/>
          </w:tcPr>
          <w:p w:rsidR="00946BAC" w:rsidRDefault="00946BAC">
            <w:pPr>
              <w:pStyle w:val="ConsPlusNormal"/>
              <w:jc w:val="center"/>
            </w:pPr>
            <w:r>
              <w:t>54,0</w:t>
            </w:r>
          </w:p>
        </w:tc>
        <w:tc>
          <w:tcPr>
            <w:tcW w:w="1020" w:type="dxa"/>
          </w:tcPr>
          <w:p w:rsidR="00946BAC" w:rsidRDefault="00946BAC">
            <w:pPr>
              <w:pStyle w:val="ConsPlusNormal"/>
              <w:jc w:val="center"/>
            </w:pPr>
            <w:r>
              <w:t>54,0</w:t>
            </w:r>
          </w:p>
        </w:tc>
      </w:tr>
      <w:tr w:rsidR="00946BAC">
        <w:tc>
          <w:tcPr>
            <w:tcW w:w="3118" w:type="dxa"/>
          </w:tcPr>
          <w:p w:rsidR="00946BAC" w:rsidRDefault="00946BAC">
            <w:pPr>
              <w:pStyle w:val="ConsPlusNormal"/>
            </w:pPr>
            <w:r>
              <w:t>Мероприятие 2.1.4.4. Организация и проведение краевых мероприятий для инвалидов</w:t>
            </w:r>
          </w:p>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24" w:type="dxa"/>
          </w:tcPr>
          <w:p w:rsidR="00946BAC" w:rsidRDefault="00946BAC">
            <w:pPr>
              <w:pStyle w:val="ConsPlusNormal"/>
              <w:jc w:val="center"/>
            </w:pPr>
            <w:r>
              <w:t>0804</w:t>
            </w:r>
          </w:p>
        </w:tc>
        <w:tc>
          <w:tcPr>
            <w:tcW w:w="1531" w:type="dxa"/>
          </w:tcPr>
          <w:p w:rsidR="00946BAC" w:rsidRDefault="00946BAC">
            <w:pPr>
              <w:pStyle w:val="ConsPlusNormal"/>
              <w:jc w:val="center"/>
            </w:pPr>
            <w:r>
              <w:t>0420100110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40,0</w:t>
            </w:r>
          </w:p>
        </w:tc>
        <w:tc>
          <w:tcPr>
            <w:tcW w:w="1020" w:type="dxa"/>
          </w:tcPr>
          <w:p w:rsidR="00946BAC" w:rsidRDefault="00946BAC">
            <w:pPr>
              <w:pStyle w:val="ConsPlusNormal"/>
              <w:jc w:val="center"/>
            </w:pPr>
            <w:r>
              <w:t>40,0</w:t>
            </w:r>
          </w:p>
        </w:tc>
        <w:tc>
          <w:tcPr>
            <w:tcW w:w="1020" w:type="dxa"/>
          </w:tcPr>
          <w:p w:rsidR="00946BAC" w:rsidRDefault="00946BAC">
            <w:pPr>
              <w:pStyle w:val="ConsPlusNormal"/>
              <w:jc w:val="center"/>
            </w:pPr>
            <w:r>
              <w:t>40,0</w:t>
            </w:r>
          </w:p>
        </w:tc>
      </w:tr>
      <w:tr w:rsidR="00946BAC">
        <w:tc>
          <w:tcPr>
            <w:tcW w:w="3118" w:type="dxa"/>
          </w:tcPr>
          <w:p w:rsidR="00946BAC" w:rsidRDefault="00946BAC">
            <w:pPr>
              <w:pStyle w:val="ConsPlusNormal"/>
            </w:pPr>
            <w:r>
              <w:t>Мероприятие 2.1.4.5. Организация и проведение региональных этапов всероссийских мероприятий</w:t>
            </w:r>
          </w:p>
        </w:tc>
        <w:tc>
          <w:tcPr>
            <w:tcW w:w="255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jc w:val="center"/>
            </w:pPr>
            <w:r>
              <w:t>825</w:t>
            </w:r>
          </w:p>
        </w:tc>
        <w:tc>
          <w:tcPr>
            <w:tcW w:w="624" w:type="dxa"/>
          </w:tcPr>
          <w:p w:rsidR="00946BAC" w:rsidRDefault="00946BAC">
            <w:pPr>
              <w:pStyle w:val="ConsPlusNormal"/>
              <w:jc w:val="center"/>
            </w:pPr>
            <w:r>
              <w:t>0804</w:t>
            </w:r>
          </w:p>
        </w:tc>
        <w:tc>
          <w:tcPr>
            <w:tcW w:w="1531" w:type="dxa"/>
          </w:tcPr>
          <w:p w:rsidR="00946BAC" w:rsidRDefault="00946BAC">
            <w:pPr>
              <w:pStyle w:val="ConsPlusNormal"/>
              <w:jc w:val="center"/>
            </w:pPr>
            <w:r>
              <w:t>0420100110</w:t>
            </w:r>
          </w:p>
        </w:tc>
        <w:tc>
          <w:tcPr>
            <w:tcW w:w="624" w:type="dxa"/>
          </w:tcPr>
          <w:p w:rsidR="00946BAC" w:rsidRDefault="00946BAC">
            <w:pPr>
              <w:pStyle w:val="ConsPlusNormal"/>
              <w:jc w:val="center"/>
            </w:pPr>
            <w:r>
              <w:t>600</w:t>
            </w:r>
          </w:p>
        </w:tc>
        <w:tc>
          <w:tcPr>
            <w:tcW w:w="1020" w:type="dxa"/>
          </w:tcPr>
          <w:p w:rsidR="00946BAC" w:rsidRDefault="00946BAC">
            <w:pPr>
              <w:pStyle w:val="ConsPlusNormal"/>
              <w:jc w:val="center"/>
            </w:pPr>
            <w:r>
              <w:t>80,0</w:t>
            </w:r>
          </w:p>
        </w:tc>
        <w:tc>
          <w:tcPr>
            <w:tcW w:w="1020" w:type="dxa"/>
          </w:tcPr>
          <w:p w:rsidR="00946BAC" w:rsidRDefault="00946BAC">
            <w:pPr>
              <w:pStyle w:val="ConsPlusNormal"/>
              <w:jc w:val="center"/>
            </w:pPr>
            <w:r>
              <w:t>80,0</w:t>
            </w:r>
          </w:p>
        </w:tc>
        <w:tc>
          <w:tcPr>
            <w:tcW w:w="1020" w:type="dxa"/>
          </w:tcPr>
          <w:p w:rsidR="00946BAC" w:rsidRDefault="00946BAC">
            <w:pPr>
              <w:pStyle w:val="ConsPlusNormal"/>
              <w:jc w:val="center"/>
            </w:pPr>
            <w:r>
              <w:t>80,0</w:t>
            </w:r>
          </w:p>
        </w:tc>
      </w:tr>
    </w:tbl>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bookmarkStart w:id="7" w:name="P3626"/>
      <w:bookmarkEnd w:id="7"/>
      <w:r>
        <w:t>Приложение 6</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center"/>
      </w:pPr>
      <w:r>
        <w:t>Список изменяющих документов</w:t>
      </w:r>
    </w:p>
    <w:p w:rsidR="00946BAC" w:rsidRDefault="00946BAC">
      <w:pPr>
        <w:pStyle w:val="ConsPlusNormal"/>
        <w:jc w:val="center"/>
      </w:pPr>
      <w:r>
        <w:t xml:space="preserve">(в ред. </w:t>
      </w:r>
      <w:hyperlink r:id="rId119" w:history="1">
        <w:r>
          <w:rPr>
            <w:color w:val="0000FF"/>
          </w:rPr>
          <w:t>Постановления</w:t>
        </w:r>
      </w:hyperlink>
      <w:r>
        <w:t xml:space="preserve"> Правительства Пермского края от 25.09.2015 N 721-п)</w:t>
      </w:r>
    </w:p>
    <w:p w:rsidR="00946BAC" w:rsidRDefault="00946BAC">
      <w:pPr>
        <w:pStyle w:val="ConsPlusNormal"/>
        <w:jc w:val="both"/>
      </w:pPr>
    </w:p>
    <w:p w:rsidR="00946BAC" w:rsidRDefault="00946BAC">
      <w:pPr>
        <w:pStyle w:val="ConsPlusNormal"/>
        <w:jc w:val="right"/>
      </w:pPr>
      <w:r>
        <w:t>Таблица 1</w:t>
      </w:r>
    </w:p>
    <w:p w:rsidR="00946BAC" w:rsidRDefault="00946BAC">
      <w:pPr>
        <w:pStyle w:val="ConsPlusNormal"/>
        <w:jc w:val="both"/>
      </w:pPr>
    </w:p>
    <w:p w:rsidR="00946BAC" w:rsidRDefault="00946BAC">
      <w:pPr>
        <w:pStyle w:val="ConsPlusNormal"/>
        <w:jc w:val="center"/>
      </w:pPr>
      <w:r>
        <w:t>ФИНАНСОВОЕ ОБЕСПЕЧЕНИЕ</w:t>
      </w:r>
    </w:p>
    <w:p w:rsidR="00946BAC" w:rsidRDefault="00946BAC">
      <w:pPr>
        <w:pStyle w:val="ConsPlusNormal"/>
        <w:jc w:val="center"/>
      </w:pPr>
      <w:r>
        <w:t>реализации государственной программы "Доступная среда.</w:t>
      </w:r>
    </w:p>
    <w:p w:rsidR="00946BAC" w:rsidRDefault="00946BAC">
      <w:pPr>
        <w:pStyle w:val="ConsPlusNormal"/>
        <w:jc w:val="center"/>
      </w:pPr>
      <w:r>
        <w:t>Реабилитация и создание условий для социальной интеграции</w:t>
      </w:r>
    </w:p>
    <w:p w:rsidR="00946BAC" w:rsidRDefault="00946BAC">
      <w:pPr>
        <w:pStyle w:val="ConsPlusNormal"/>
        <w:jc w:val="center"/>
      </w:pPr>
      <w:r>
        <w:t>инвалидов Пермского края" за счет всех источников</w:t>
      </w:r>
    </w:p>
    <w:p w:rsidR="00946BAC" w:rsidRDefault="00946BAC">
      <w:pPr>
        <w:pStyle w:val="ConsPlusNormal"/>
        <w:jc w:val="center"/>
      </w:pPr>
      <w:r>
        <w:t>финансирования на 2014-2015 годы</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721"/>
        <w:gridCol w:w="737"/>
        <w:gridCol w:w="510"/>
        <w:gridCol w:w="624"/>
        <w:gridCol w:w="624"/>
        <w:gridCol w:w="1134"/>
        <w:gridCol w:w="1134"/>
      </w:tblGrid>
      <w:tr w:rsidR="00946BAC">
        <w:tc>
          <w:tcPr>
            <w:tcW w:w="2154" w:type="dxa"/>
            <w:vMerge w:val="restart"/>
            <w:vAlign w:val="center"/>
          </w:tcPr>
          <w:p w:rsidR="00946BAC" w:rsidRDefault="00946BAC">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721" w:type="dxa"/>
            <w:vMerge w:val="restart"/>
            <w:vAlign w:val="center"/>
          </w:tcPr>
          <w:p w:rsidR="00946BAC" w:rsidRDefault="00946BAC">
            <w:pPr>
              <w:pStyle w:val="ConsPlusNormal"/>
              <w:jc w:val="center"/>
            </w:pPr>
            <w:r>
              <w:t>Ответственный исполнитель, соисполнители, участники (ГРБС)</w:t>
            </w:r>
          </w:p>
        </w:tc>
        <w:tc>
          <w:tcPr>
            <w:tcW w:w="2495" w:type="dxa"/>
            <w:gridSpan w:val="4"/>
            <w:vAlign w:val="center"/>
          </w:tcPr>
          <w:p w:rsidR="00946BAC" w:rsidRDefault="00946BAC">
            <w:pPr>
              <w:pStyle w:val="ConsPlusNormal"/>
              <w:jc w:val="center"/>
            </w:pPr>
            <w:r>
              <w:t>Код бюджетной классификации</w:t>
            </w:r>
          </w:p>
        </w:tc>
        <w:tc>
          <w:tcPr>
            <w:tcW w:w="2268" w:type="dxa"/>
            <w:gridSpan w:val="2"/>
            <w:vAlign w:val="center"/>
          </w:tcPr>
          <w:p w:rsidR="00946BAC" w:rsidRDefault="00946BAC">
            <w:pPr>
              <w:pStyle w:val="ConsPlusNormal"/>
              <w:jc w:val="center"/>
            </w:pPr>
            <w:r>
              <w:t>Расходы, тыс. руб.</w:t>
            </w:r>
          </w:p>
        </w:tc>
      </w:tr>
      <w:tr w:rsidR="00946BAC">
        <w:tc>
          <w:tcPr>
            <w:tcW w:w="2154" w:type="dxa"/>
            <w:vMerge/>
          </w:tcPr>
          <w:p w:rsidR="00946BAC" w:rsidRDefault="00946BAC"/>
        </w:tc>
        <w:tc>
          <w:tcPr>
            <w:tcW w:w="2721" w:type="dxa"/>
            <w:vMerge/>
          </w:tcPr>
          <w:p w:rsidR="00946BAC" w:rsidRDefault="00946BAC"/>
        </w:tc>
        <w:tc>
          <w:tcPr>
            <w:tcW w:w="737" w:type="dxa"/>
            <w:vAlign w:val="center"/>
          </w:tcPr>
          <w:p w:rsidR="00946BAC" w:rsidRDefault="00946BAC">
            <w:pPr>
              <w:pStyle w:val="ConsPlusNormal"/>
              <w:jc w:val="center"/>
            </w:pPr>
            <w:r>
              <w:t>ГРБС</w:t>
            </w:r>
          </w:p>
        </w:tc>
        <w:tc>
          <w:tcPr>
            <w:tcW w:w="510" w:type="dxa"/>
            <w:vAlign w:val="center"/>
          </w:tcPr>
          <w:p w:rsidR="00946BAC" w:rsidRDefault="00946BAC">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624" w:type="dxa"/>
            <w:vAlign w:val="center"/>
          </w:tcPr>
          <w:p w:rsidR="00946BAC" w:rsidRDefault="00946BAC">
            <w:pPr>
              <w:pStyle w:val="ConsPlusNormal"/>
              <w:jc w:val="center"/>
            </w:pPr>
            <w:r>
              <w:t>ЦСР</w:t>
            </w:r>
          </w:p>
        </w:tc>
        <w:tc>
          <w:tcPr>
            <w:tcW w:w="624" w:type="dxa"/>
            <w:vAlign w:val="center"/>
          </w:tcPr>
          <w:p w:rsidR="00946BAC" w:rsidRDefault="00946BAC">
            <w:pPr>
              <w:pStyle w:val="ConsPlusNormal"/>
              <w:jc w:val="center"/>
            </w:pPr>
            <w:r>
              <w:t>КВР</w:t>
            </w:r>
          </w:p>
        </w:tc>
        <w:tc>
          <w:tcPr>
            <w:tcW w:w="1134" w:type="dxa"/>
            <w:vAlign w:val="center"/>
          </w:tcPr>
          <w:p w:rsidR="00946BAC" w:rsidRDefault="00946BAC">
            <w:pPr>
              <w:pStyle w:val="ConsPlusNormal"/>
              <w:jc w:val="center"/>
            </w:pPr>
            <w:r>
              <w:t>2014 г.</w:t>
            </w:r>
          </w:p>
        </w:tc>
        <w:tc>
          <w:tcPr>
            <w:tcW w:w="1134" w:type="dxa"/>
            <w:vAlign w:val="center"/>
          </w:tcPr>
          <w:p w:rsidR="00946BAC" w:rsidRDefault="00946BAC">
            <w:pPr>
              <w:pStyle w:val="ConsPlusNormal"/>
              <w:jc w:val="center"/>
            </w:pPr>
            <w:r>
              <w:t>2015 г.</w:t>
            </w:r>
          </w:p>
        </w:tc>
      </w:tr>
      <w:tr w:rsidR="00946BAC">
        <w:tc>
          <w:tcPr>
            <w:tcW w:w="2154" w:type="dxa"/>
            <w:vAlign w:val="center"/>
          </w:tcPr>
          <w:p w:rsidR="00946BAC" w:rsidRDefault="00946BAC">
            <w:pPr>
              <w:pStyle w:val="ConsPlusNormal"/>
              <w:jc w:val="center"/>
            </w:pPr>
            <w:r>
              <w:t>1</w:t>
            </w:r>
          </w:p>
        </w:tc>
        <w:tc>
          <w:tcPr>
            <w:tcW w:w="2721" w:type="dxa"/>
            <w:vAlign w:val="center"/>
          </w:tcPr>
          <w:p w:rsidR="00946BAC" w:rsidRDefault="00946BAC">
            <w:pPr>
              <w:pStyle w:val="ConsPlusNormal"/>
              <w:jc w:val="center"/>
            </w:pPr>
            <w:r>
              <w:t>2</w:t>
            </w:r>
          </w:p>
        </w:tc>
        <w:tc>
          <w:tcPr>
            <w:tcW w:w="737" w:type="dxa"/>
            <w:vAlign w:val="center"/>
          </w:tcPr>
          <w:p w:rsidR="00946BAC" w:rsidRDefault="00946BAC">
            <w:pPr>
              <w:pStyle w:val="ConsPlusNormal"/>
              <w:jc w:val="center"/>
            </w:pPr>
            <w:r>
              <w:t>3</w:t>
            </w:r>
          </w:p>
        </w:tc>
        <w:tc>
          <w:tcPr>
            <w:tcW w:w="510" w:type="dxa"/>
            <w:vAlign w:val="center"/>
          </w:tcPr>
          <w:p w:rsidR="00946BAC" w:rsidRDefault="00946BAC">
            <w:pPr>
              <w:pStyle w:val="ConsPlusNormal"/>
              <w:jc w:val="center"/>
            </w:pPr>
            <w:r>
              <w:t>4</w:t>
            </w:r>
          </w:p>
        </w:tc>
        <w:tc>
          <w:tcPr>
            <w:tcW w:w="624" w:type="dxa"/>
            <w:vAlign w:val="center"/>
          </w:tcPr>
          <w:p w:rsidR="00946BAC" w:rsidRDefault="00946BAC">
            <w:pPr>
              <w:pStyle w:val="ConsPlusNormal"/>
              <w:jc w:val="center"/>
            </w:pPr>
            <w:r>
              <w:t>5</w:t>
            </w:r>
          </w:p>
        </w:tc>
        <w:tc>
          <w:tcPr>
            <w:tcW w:w="624" w:type="dxa"/>
            <w:vAlign w:val="center"/>
          </w:tcPr>
          <w:p w:rsidR="00946BAC" w:rsidRDefault="00946BAC">
            <w:pPr>
              <w:pStyle w:val="ConsPlusNormal"/>
              <w:jc w:val="center"/>
            </w:pPr>
            <w:r>
              <w:t>6</w:t>
            </w:r>
          </w:p>
        </w:tc>
        <w:tc>
          <w:tcPr>
            <w:tcW w:w="1134" w:type="dxa"/>
            <w:vAlign w:val="center"/>
          </w:tcPr>
          <w:p w:rsidR="00946BAC" w:rsidRDefault="00946BAC">
            <w:pPr>
              <w:pStyle w:val="ConsPlusNormal"/>
              <w:jc w:val="center"/>
            </w:pPr>
            <w:r>
              <w:t>7</w:t>
            </w:r>
          </w:p>
        </w:tc>
        <w:tc>
          <w:tcPr>
            <w:tcW w:w="1134" w:type="dxa"/>
            <w:vAlign w:val="center"/>
          </w:tcPr>
          <w:p w:rsidR="00946BAC" w:rsidRDefault="00946BAC">
            <w:pPr>
              <w:pStyle w:val="ConsPlusNormal"/>
              <w:jc w:val="center"/>
            </w:pPr>
            <w:r>
              <w:t>8</w:t>
            </w:r>
          </w:p>
        </w:tc>
      </w:tr>
      <w:tr w:rsidR="00946BAC">
        <w:tc>
          <w:tcPr>
            <w:tcW w:w="2154" w:type="dxa"/>
            <w:vMerge w:val="restart"/>
          </w:tcPr>
          <w:p w:rsidR="00946BAC" w:rsidRDefault="00946BAC">
            <w:pPr>
              <w:pStyle w:val="ConsPlusNormal"/>
            </w:pPr>
            <w:r>
              <w:lastRenderedPageBreak/>
              <w:t>Государственная программа "Доступная среда. Реабилитация и создание условий для социальной интеграции инвалидов Пермского края"</w:t>
            </w:r>
          </w:p>
        </w:tc>
        <w:tc>
          <w:tcPr>
            <w:tcW w:w="2721" w:type="dxa"/>
          </w:tcPr>
          <w:p w:rsidR="00946BAC" w:rsidRDefault="00946BAC">
            <w:pPr>
              <w:pStyle w:val="ConsPlusNormal"/>
              <w:jc w:val="center"/>
            </w:pPr>
            <w:r>
              <w:t>Всего по Программе:</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116991,7</w:t>
            </w:r>
          </w:p>
        </w:tc>
        <w:tc>
          <w:tcPr>
            <w:tcW w:w="1134" w:type="dxa"/>
          </w:tcPr>
          <w:p w:rsidR="00946BAC" w:rsidRDefault="00946BAC">
            <w:pPr>
              <w:pStyle w:val="ConsPlusNormal"/>
              <w:jc w:val="center"/>
            </w:pPr>
            <w:r>
              <w:t>142241,6</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социального развития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74206,0</w:t>
            </w:r>
          </w:p>
        </w:tc>
        <w:tc>
          <w:tcPr>
            <w:tcW w:w="1134" w:type="dxa"/>
          </w:tcPr>
          <w:p w:rsidR="00946BAC" w:rsidRDefault="00946BAC">
            <w:pPr>
              <w:pStyle w:val="ConsPlusNormal"/>
              <w:jc w:val="center"/>
            </w:pPr>
            <w:r>
              <w:t>88931,7</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культуры, молодежной политики и массовых коммуникаций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16616,0</w:t>
            </w:r>
          </w:p>
        </w:tc>
        <w:tc>
          <w:tcPr>
            <w:tcW w:w="1134" w:type="dxa"/>
          </w:tcPr>
          <w:p w:rsidR="00946BAC" w:rsidRDefault="00946BAC">
            <w:pPr>
              <w:pStyle w:val="ConsPlusNormal"/>
              <w:jc w:val="center"/>
            </w:pPr>
            <w:r>
              <w:t>8983,5</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550,0</w:t>
            </w:r>
          </w:p>
        </w:tc>
        <w:tc>
          <w:tcPr>
            <w:tcW w:w="1134" w:type="dxa"/>
          </w:tcPr>
          <w:p w:rsidR="00946BAC" w:rsidRDefault="00946BAC">
            <w:pPr>
              <w:pStyle w:val="ConsPlusNormal"/>
              <w:jc w:val="center"/>
            </w:pPr>
            <w:r>
              <w:t>300,0</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образования и науки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200,0</w:t>
            </w:r>
          </w:p>
        </w:tc>
        <w:tc>
          <w:tcPr>
            <w:tcW w:w="1134" w:type="dxa"/>
          </w:tcPr>
          <w:p w:rsidR="00946BAC" w:rsidRDefault="00946BAC">
            <w:pPr>
              <w:pStyle w:val="ConsPlusNormal"/>
              <w:jc w:val="center"/>
            </w:pPr>
            <w:r>
              <w:t>6200,0</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здравоохранения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11974,0</w:t>
            </w:r>
          </w:p>
        </w:tc>
        <w:tc>
          <w:tcPr>
            <w:tcW w:w="1134" w:type="dxa"/>
          </w:tcPr>
          <w:p w:rsidR="00946BAC" w:rsidRDefault="00946BAC">
            <w:pPr>
              <w:pStyle w:val="ConsPlusNormal"/>
              <w:jc w:val="center"/>
            </w:pPr>
            <w:r>
              <w:t>11000,0</w:t>
            </w:r>
          </w:p>
        </w:tc>
      </w:tr>
      <w:tr w:rsidR="00946BAC">
        <w:tc>
          <w:tcPr>
            <w:tcW w:w="2154" w:type="dxa"/>
            <w:vMerge/>
          </w:tcPr>
          <w:p w:rsidR="00946BAC" w:rsidRDefault="00946BAC"/>
        </w:tc>
        <w:tc>
          <w:tcPr>
            <w:tcW w:w="2721" w:type="dxa"/>
          </w:tcPr>
          <w:p w:rsidR="00946BAC" w:rsidRDefault="00946BAC">
            <w:pPr>
              <w:pStyle w:val="ConsPlusNormal"/>
              <w:jc w:val="center"/>
            </w:pPr>
            <w:r>
              <w:t>Агентство по занятости населения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0,0</w:t>
            </w:r>
          </w:p>
        </w:tc>
        <w:tc>
          <w:tcPr>
            <w:tcW w:w="1134" w:type="dxa"/>
          </w:tcPr>
          <w:p w:rsidR="00946BAC" w:rsidRDefault="00946BAC">
            <w:pPr>
              <w:pStyle w:val="ConsPlusNormal"/>
              <w:jc w:val="center"/>
            </w:pPr>
            <w:r>
              <w:t>1440,0</w:t>
            </w:r>
          </w:p>
        </w:tc>
      </w:tr>
      <w:tr w:rsidR="00946BAC">
        <w:tc>
          <w:tcPr>
            <w:tcW w:w="2154" w:type="dxa"/>
            <w:vMerge/>
          </w:tcPr>
          <w:p w:rsidR="00946BAC" w:rsidRDefault="00946BAC"/>
        </w:tc>
        <w:tc>
          <w:tcPr>
            <w:tcW w:w="2721" w:type="dxa"/>
          </w:tcPr>
          <w:p w:rsidR="00946BAC" w:rsidRDefault="00946BAC">
            <w:pPr>
              <w:pStyle w:val="ConsPlusNormal"/>
              <w:jc w:val="center"/>
            </w:pPr>
            <w:r>
              <w:t>Органы местного самоуправления муниципальных районов (городских округов)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13445,7</w:t>
            </w:r>
          </w:p>
        </w:tc>
        <w:tc>
          <w:tcPr>
            <w:tcW w:w="1134" w:type="dxa"/>
          </w:tcPr>
          <w:p w:rsidR="00946BAC" w:rsidRDefault="00946BAC">
            <w:pPr>
              <w:pStyle w:val="ConsPlusNormal"/>
              <w:jc w:val="center"/>
            </w:pPr>
            <w:r>
              <w:t>25386,4</w:t>
            </w:r>
          </w:p>
        </w:tc>
      </w:tr>
      <w:tr w:rsidR="00946BAC">
        <w:tc>
          <w:tcPr>
            <w:tcW w:w="2154" w:type="dxa"/>
            <w:vMerge w:val="restart"/>
          </w:tcPr>
          <w:p w:rsidR="00946BAC" w:rsidRDefault="00946BAC">
            <w:pPr>
              <w:pStyle w:val="ConsPlusNormal"/>
            </w:pPr>
            <w:r>
              <w:t xml:space="preserve">Подпрограмма 1 "Обеспечение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w:t>
            </w:r>
          </w:p>
        </w:tc>
        <w:tc>
          <w:tcPr>
            <w:tcW w:w="2721" w:type="dxa"/>
          </w:tcPr>
          <w:p w:rsidR="00946BAC" w:rsidRDefault="00946BAC">
            <w:pPr>
              <w:pStyle w:val="ConsPlusNormal"/>
              <w:jc w:val="center"/>
            </w:pPr>
            <w:r>
              <w:lastRenderedPageBreak/>
              <w:t>Всего по Подпрограмме:</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103903,4</w:t>
            </w:r>
          </w:p>
        </w:tc>
        <w:tc>
          <w:tcPr>
            <w:tcW w:w="1134" w:type="dxa"/>
          </w:tcPr>
          <w:p w:rsidR="00946BAC" w:rsidRDefault="00946BAC">
            <w:pPr>
              <w:pStyle w:val="ConsPlusNormal"/>
              <w:jc w:val="center"/>
            </w:pPr>
            <w:r>
              <w:t>134959,5</w:t>
            </w:r>
          </w:p>
        </w:tc>
      </w:tr>
      <w:tr w:rsidR="00946BAC">
        <w:tc>
          <w:tcPr>
            <w:tcW w:w="2154" w:type="dxa"/>
            <w:vMerge/>
          </w:tcPr>
          <w:p w:rsidR="00946BAC" w:rsidRDefault="00946BAC"/>
        </w:tc>
        <w:tc>
          <w:tcPr>
            <w:tcW w:w="2721" w:type="dxa"/>
          </w:tcPr>
          <w:p w:rsidR="00946BAC" w:rsidRDefault="00946BAC">
            <w:pPr>
              <w:pStyle w:val="ConsPlusNormal"/>
              <w:jc w:val="center"/>
            </w:pPr>
            <w:r>
              <w:t xml:space="preserve">Министерство социального </w:t>
            </w:r>
            <w:r>
              <w:lastRenderedPageBreak/>
              <w:t>развития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62043,7</w:t>
            </w:r>
          </w:p>
        </w:tc>
        <w:tc>
          <w:tcPr>
            <w:tcW w:w="1134" w:type="dxa"/>
          </w:tcPr>
          <w:p w:rsidR="00946BAC" w:rsidRDefault="00946BAC">
            <w:pPr>
              <w:pStyle w:val="ConsPlusNormal"/>
              <w:jc w:val="center"/>
            </w:pPr>
            <w:r>
              <w:t>82545,6</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220,0</w:t>
            </w:r>
          </w:p>
        </w:tc>
        <w:tc>
          <w:tcPr>
            <w:tcW w:w="1134" w:type="dxa"/>
          </w:tcPr>
          <w:p w:rsidR="00946BAC" w:rsidRDefault="00946BAC">
            <w:pPr>
              <w:pStyle w:val="ConsPlusNormal"/>
              <w:jc w:val="center"/>
            </w:pPr>
            <w:r>
              <w:t>0,0</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культуры, молодежной политики и массовых коммуникаций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16220,0</w:t>
            </w:r>
          </w:p>
        </w:tc>
        <w:tc>
          <w:tcPr>
            <w:tcW w:w="1134" w:type="dxa"/>
          </w:tcPr>
          <w:p w:rsidR="00946BAC" w:rsidRDefault="00946BAC">
            <w:pPr>
              <w:pStyle w:val="ConsPlusNormal"/>
              <w:jc w:val="center"/>
            </w:pPr>
            <w:r>
              <w:t>8587,5</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образования и науки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0,0</w:t>
            </w:r>
          </w:p>
        </w:tc>
        <w:tc>
          <w:tcPr>
            <w:tcW w:w="1134" w:type="dxa"/>
          </w:tcPr>
          <w:p w:rsidR="00946BAC" w:rsidRDefault="00946BAC">
            <w:pPr>
              <w:pStyle w:val="ConsPlusNormal"/>
              <w:jc w:val="center"/>
            </w:pPr>
            <w:r>
              <w:t>6000,0</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здравоохранения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11974,0</w:t>
            </w:r>
          </w:p>
        </w:tc>
        <w:tc>
          <w:tcPr>
            <w:tcW w:w="1134" w:type="dxa"/>
          </w:tcPr>
          <w:p w:rsidR="00946BAC" w:rsidRDefault="00946BAC">
            <w:pPr>
              <w:pStyle w:val="ConsPlusNormal"/>
              <w:jc w:val="center"/>
            </w:pPr>
            <w:r>
              <w:t>11000,0</w:t>
            </w:r>
          </w:p>
        </w:tc>
      </w:tr>
      <w:tr w:rsidR="00946BAC">
        <w:tc>
          <w:tcPr>
            <w:tcW w:w="2154" w:type="dxa"/>
            <w:vMerge/>
          </w:tcPr>
          <w:p w:rsidR="00946BAC" w:rsidRDefault="00946BAC"/>
        </w:tc>
        <w:tc>
          <w:tcPr>
            <w:tcW w:w="2721" w:type="dxa"/>
          </w:tcPr>
          <w:p w:rsidR="00946BAC" w:rsidRDefault="00946BAC">
            <w:pPr>
              <w:pStyle w:val="ConsPlusNormal"/>
              <w:jc w:val="center"/>
            </w:pPr>
            <w:r>
              <w:t>Агентство по занятости населения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0,0</w:t>
            </w:r>
          </w:p>
        </w:tc>
        <w:tc>
          <w:tcPr>
            <w:tcW w:w="1134" w:type="dxa"/>
          </w:tcPr>
          <w:p w:rsidR="00946BAC" w:rsidRDefault="00946BAC">
            <w:pPr>
              <w:pStyle w:val="ConsPlusNormal"/>
              <w:jc w:val="center"/>
            </w:pPr>
            <w:r>
              <w:t>1440,0</w:t>
            </w:r>
          </w:p>
        </w:tc>
      </w:tr>
      <w:tr w:rsidR="00946BAC">
        <w:tc>
          <w:tcPr>
            <w:tcW w:w="2154" w:type="dxa"/>
            <w:vMerge/>
          </w:tcPr>
          <w:p w:rsidR="00946BAC" w:rsidRDefault="00946BAC"/>
        </w:tc>
        <w:tc>
          <w:tcPr>
            <w:tcW w:w="2721" w:type="dxa"/>
          </w:tcPr>
          <w:p w:rsidR="00946BAC" w:rsidRDefault="00946BAC">
            <w:pPr>
              <w:pStyle w:val="ConsPlusNormal"/>
              <w:jc w:val="center"/>
            </w:pPr>
            <w:r>
              <w:t>Органы местного самоуправления муниципальных районов (городских округов)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13445,7</w:t>
            </w:r>
          </w:p>
        </w:tc>
        <w:tc>
          <w:tcPr>
            <w:tcW w:w="1134" w:type="dxa"/>
          </w:tcPr>
          <w:p w:rsidR="00946BAC" w:rsidRDefault="00946BAC">
            <w:pPr>
              <w:pStyle w:val="ConsPlusNormal"/>
              <w:jc w:val="center"/>
            </w:pPr>
            <w:r>
              <w:t>25386,4</w:t>
            </w:r>
          </w:p>
        </w:tc>
      </w:tr>
      <w:tr w:rsidR="00946BAC">
        <w:tc>
          <w:tcPr>
            <w:tcW w:w="2154" w:type="dxa"/>
            <w:vMerge w:val="restart"/>
          </w:tcPr>
          <w:p w:rsidR="00946BAC" w:rsidRDefault="00946BAC">
            <w:pPr>
              <w:pStyle w:val="ConsPlusNormal"/>
            </w:pPr>
            <w:r>
              <w:t xml:space="preserve">Подпрограмма 2 "Совершенствование механизма предоставления услуг в сфере </w:t>
            </w:r>
            <w:r>
              <w:lastRenderedPageBreak/>
              <w:t>реабилитации и социальной интеграции инвалидов Пермского края"</w:t>
            </w:r>
          </w:p>
        </w:tc>
        <w:tc>
          <w:tcPr>
            <w:tcW w:w="2721" w:type="dxa"/>
          </w:tcPr>
          <w:p w:rsidR="00946BAC" w:rsidRDefault="00946BAC">
            <w:pPr>
              <w:pStyle w:val="ConsPlusNormal"/>
              <w:jc w:val="center"/>
            </w:pPr>
            <w:r>
              <w:lastRenderedPageBreak/>
              <w:t>Всего по Подпрограмме:</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13088,3</w:t>
            </w:r>
          </w:p>
        </w:tc>
        <w:tc>
          <w:tcPr>
            <w:tcW w:w="1134" w:type="dxa"/>
          </w:tcPr>
          <w:p w:rsidR="00946BAC" w:rsidRDefault="00946BAC">
            <w:pPr>
              <w:pStyle w:val="ConsPlusNormal"/>
              <w:jc w:val="center"/>
            </w:pPr>
            <w:r>
              <w:t>7282,1</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12162,3</w:t>
            </w:r>
          </w:p>
        </w:tc>
        <w:tc>
          <w:tcPr>
            <w:tcW w:w="1134" w:type="dxa"/>
          </w:tcPr>
          <w:p w:rsidR="00946BAC" w:rsidRDefault="00946BAC">
            <w:pPr>
              <w:pStyle w:val="ConsPlusNormal"/>
              <w:jc w:val="center"/>
            </w:pPr>
            <w:r>
              <w:t>6386,1</w:t>
            </w:r>
          </w:p>
        </w:tc>
      </w:tr>
      <w:tr w:rsidR="00946BAC">
        <w:tc>
          <w:tcPr>
            <w:tcW w:w="2154" w:type="dxa"/>
            <w:vMerge/>
          </w:tcPr>
          <w:p w:rsidR="00946BAC" w:rsidRDefault="00946BAC"/>
        </w:tc>
        <w:tc>
          <w:tcPr>
            <w:tcW w:w="2721" w:type="dxa"/>
          </w:tcPr>
          <w:p w:rsidR="00946BAC" w:rsidRDefault="00946BAC">
            <w:pPr>
              <w:pStyle w:val="ConsPlusNormal"/>
              <w:jc w:val="center"/>
            </w:pPr>
            <w:r>
              <w:t xml:space="preserve">Министерство физической </w:t>
            </w:r>
            <w:r>
              <w:lastRenderedPageBreak/>
              <w:t>культуры, спорта и туризма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330,0</w:t>
            </w:r>
          </w:p>
        </w:tc>
        <w:tc>
          <w:tcPr>
            <w:tcW w:w="1134" w:type="dxa"/>
          </w:tcPr>
          <w:p w:rsidR="00946BAC" w:rsidRDefault="00946BAC">
            <w:pPr>
              <w:pStyle w:val="ConsPlusNormal"/>
              <w:jc w:val="center"/>
            </w:pPr>
            <w:r>
              <w:t>300,0</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396,0</w:t>
            </w:r>
          </w:p>
        </w:tc>
        <w:tc>
          <w:tcPr>
            <w:tcW w:w="1134" w:type="dxa"/>
          </w:tcPr>
          <w:p w:rsidR="00946BAC" w:rsidRDefault="00946BAC">
            <w:pPr>
              <w:pStyle w:val="ConsPlusNormal"/>
              <w:jc w:val="center"/>
            </w:pPr>
            <w:r>
              <w:t>396,0</w:t>
            </w:r>
          </w:p>
        </w:tc>
      </w:tr>
      <w:tr w:rsidR="00946BAC">
        <w:tc>
          <w:tcPr>
            <w:tcW w:w="2154" w:type="dxa"/>
            <w:vMerge/>
          </w:tcPr>
          <w:p w:rsidR="00946BAC" w:rsidRDefault="00946BAC"/>
        </w:tc>
        <w:tc>
          <w:tcPr>
            <w:tcW w:w="2721"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1134" w:type="dxa"/>
          </w:tcPr>
          <w:p w:rsidR="00946BAC" w:rsidRDefault="00946BAC">
            <w:pPr>
              <w:pStyle w:val="ConsPlusNormal"/>
              <w:jc w:val="center"/>
            </w:pPr>
            <w:r>
              <w:t>200,0</w:t>
            </w:r>
          </w:p>
        </w:tc>
        <w:tc>
          <w:tcPr>
            <w:tcW w:w="1134" w:type="dxa"/>
          </w:tcPr>
          <w:p w:rsidR="00946BAC" w:rsidRDefault="00946BAC">
            <w:pPr>
              <w:pStyle w:val="ConsPlusNormal"/>
              <w:jc w:val="center"/>
            </w:pPr>
            <w:r>
              <w:t>200,0</w:t>
            </w:r>
          </w:p>
        </w:tc>
      </w:tr>
    </w:tbl>
    <w:p w:rsidR="00946BAC" w:rsidRDefault="00946BAC">
      <w:pPr>
        <w:pStyle w:val="ConsPlusNormal"/>
        <w:jc w:val="both"/>
      </w:pPr>
    </w:p>
    <w:p w:rsidR="00946BAC" w:rsidRDefault="00946BAC">
      <w:pPr>
        <w:pStyle w:val="ConsPlusNormal"/>
        <w:jc w:val="right"/>
      </w:pPr>
      <w:r>
        <w:t>Таблица 2</w:t>
      </w:r>
    </w:p>
    <w:p w:rsidR="00946BAC" w:rsidRDefault="00946BAC">
      <w:pPr>
        <w:pStyle w:val="ConsPlusNormal"/>
        <w:jc w:val="both"/>
      </w:pPr>
    </w:p>
    <w:p w:rsidR="00946BAC" w:rsidRDefault="00946BAC">
      <w:pPr>
        <w:pStyle w:val="ConsPlusNormal"/>
        <w:jc w:val="center"/>
      </w:pPr>
      <w:r>
        <w:t>ФИНАНСОВОЕ ОБЕСПЕЧЕНИЕ</w:t>
      </w:r>
    </w:p>
    <w:p w:rsidR="00946BAC" w:rsidRDefault="00946BAC">
      <w:pPr>
        <w:pStyle w:val="ConsPlusNormal"/>
        <w:jc w:val="center"/>
      </w:pPr>
      <w:r>
        <w:t>реализации государственной программы "Доступная среда.</w:t>
      </w:r>
    </w:p>
    <w:p w:rsidR="00946BAC" w:rsidRDefault="00946BAC">
      <w:pPr>
        <w:pStyle w:val="ConsPlusNormal"/>
        <w:jc w:val="center"/>
      </w:pPr>
      <w:r>
        <w:t>Реабилитация и создание условий для социальной интеграции</w:t>
      </w:r>
    </w:p>
    <w:p w:rsidR="00946BAC" w:rsidRDefault="00946BAC">
      <w:pPr>
        <w:pStyle w:val="ConsPlusNormal"/>
        <w:jc w:val="center"/>
      </w:pPr>
      <w:r>
        <w:t>инвалидов Пермского края" за счет всех источников</w:t>
      </w:r>
    </w:p>
    <w:p w:rsidR="00946BAC" w:rsidRDefault="00946BAC">
      <w:pPr>
        <w:pStyle w:val="ConsPlusNormal"/>
        <w:jc w:val="center"/>
      </w:pPr>
      <w:r>
        <w:t>финансирования на 2016-2018 годы</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2501"/>
        <w:gridCol w:w="737"/>
        <w:gridCol w:w="510"/>
        <w:gridCol w:w="624"/>
        <w:gridCol w:w="624"/>
        <w:gridCol w:w="964"/>
        <w:gridCol w:w="907"/>
        <w:gridCol w:w="964"/>
      </w:tblGrid>
      <w:tr w:rsidR="00946BAC">
        <w:tc>
          <w:tcPr>
            <w:tcW w:w="2778" w:type="dxa"/>
            <w:vMerge w:val="restart"/>
            <w:vAlign w:val="center"/>
          </w:tcPr>
          <w:p w:rsidR="00946BAC" w:rsidRDefault="00946BAC">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501" w:type="dxa"/>
            <w:vMerge w:val="restart"/>
            <w:vAlign w:val="center"/>
          </w:tcPr>
          <w:p w:rsidR="00946BAC" w:rsidRDefault="00946BAC">
            <w:pPr>
              <w:pStyle w:val="ConsPlusNormal"/>
              <w:jc w:val="center"/>
            </w:pPr>
            <w:r>
              <w:t>Ответственный исполнитель, соисполнители, участники (ГРБС)</w:t>
            </w:r>
          </w:p>
        </w:tc>
        <w:tc>
          <w:tcPr>
            <w:tcW w:w="2495" w:type="dxa"/>
            <w:gridSpan w:val="4"/>
            <w:vAlign w:val="center"/>
          </w:tcPr>
          <w:p w:rsidR="00946BAC" w:rsidRDefault="00946BAC">
            <w:pPr>
              <w:pStyle w:val="ConsPlusNormal"/>
              <w:jc w:val="center"/>
            </w:pPr>
            <w:r>
              <w:t>Код бюджетной классификации</w:t>
            </w:r>
          </w:p>
        </w:tc>
        <w:tc>
          <w:tcPr>
            <w:tcW w:w="2835" w:type="dxa"/>
            <w:gridSpan w:val="3"/>
            <w:vAlign w:val="center"/>
          </w:tcPr>
          <w:p w:rsidR="00946BAC" w:rsidRDefault="00946BAC">
            <w:pPr>
              <w:pStyle w:val="ConsPlusNormal"/>
              <w:jc w:val="center"/>
            </w:pPr>
            <w:r>
              <w:t>Расходы, тыс. руб.</w:t>
            </w:r>
          </w:p>
        </w:tc>
      </w:tr>
      <w:tr w:rsidR="00946BAC">
        <w:tc>
          <w:tcPr>
            <w:tcW w:w="2778" w:type="dxa"/>
            <w:vMerge/>
          </w:tcPr>
          <w:p w:rsidR="00946BAC" w:rsidRDefault="00946BAC"/>
        </w:tc>
        <w:tc>
          <w:tcPr>
            <w:tcW w:w="2501" w:type="dxa"/>
            <w:vMerge/>
          </w:tcPr>
          <w:p w:rsidR="00946BAC" w:rsidRDefault="00946BAC"/>
        </w:tc>
        <w:tc>
          <w:tcPr>
            <w:tcW w:w="737" w:type="dxa"/>
            <w:vAlign w:val="center"/>
          </w:tcPr>
          <w:p w:rsidR="00946BAC" w:rsidRDefault="00946BAC">
            <w:pPr>
              <w:pStyle w:val="ConsPlusNormal"/>
              <w:jc w:val="center"/>
            </w:pPr>
            <w:r>
              <w:t>ГРБС</w:t>
            </w:r>
          </w:p>
        </w:tc>
        <w:tc>
          <w:tcPr>
            <w:tcW w:w="510" w:type="dxa"/>
            <w:vAlign w:val="center"/>
          </w:tcPr>
          <w:p w:rsidR="00946BAC" w:rsidRDefault="00946BAC">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624" w:type="dxa"/>
            <w:vAlign w:val="center"/>
          </w:tcPr>
          <w:p w:rsidR="00946BAC" w:rsidRDefault="00946BAC">
            <w:pPr>
              <w:pStyle w:val="ConsPlusNormal"/>
              <w:jc w:val="center"/>
            </w:pPr>
            <w:r>
              <w:t>ЦСР</w:t>
            </w:r>
          </w:p>
        </w:tc>
        <w:tc>
          <w:tcPr>
            <w:tcW w:w="624" w:type="dxa"/>
            <w:vAlign w:val="center"/>
          </w:tcPr>
          <w:p w:rsidR="00946BAC" w:rsidRDefault="00946BAC">
            <w:pPr>
              <w:pStyle w:val="ConsPlusNormal"/>
              <w:jc w:val="center"/>
            </w:pPr>
            <w:r>
              <w:t>КВР</w:t>
            </w:r>
          </w:p>
        </w:tc>
        <w:tc>
          <w:tcPr>
            <w:tcW w:w="964" w:type="dxa"/>
            <w:vAlign w:val="center"/>
          </w:tcPr>
          <w:p w:rsidR="00946BAC" w:rsidRDefault="00946BAC">
            <w:pPr>
              <w:pStyle w:val="ConsPlusNormal"/>
              <w:jc w:val="center"/>
            </w:pPr>
            <w:r>
              <w:t>2016 г.</w:t>
            </w:r>
          </w:p>
        </w:tc>
        <w:tc>
          <w:tcPr>
            <w:tcW w:w="907" w:type="dxa"/>
            <w:vAlign w:val="center"/>
          </w:tcPr>
          <w:p w:rsidR="00946BAC" w:rsidRDefault="00946BAC">
            <w:pPr>
              <w:pStyle w:val="ConsPlusNormal"/>
              <w:jc w:val="center"/>
            </w:pPr>
            <w:r>
              <w:t>2017 г.</w:t>
            </w:r>
          </w:p>
        </w:tc>
        <w:tc>
          <w:tcPr>
            <w:tcW w:w="964" w:type="dxa"/>
            <w:vAlign w:val="center"/>
          </w:tcPr>
          <w:p w:rsidR="00946BAC" w:rsidRDefault="00946BAC">
            <w:pPr>
              <w:pStyle w:val="ConsPlusNormal"/>
              <w:jc w:val="center"/>
            </w:pPr>
            <w:r>
              <w:t>2018 г.</w:t>
            </w:r>
          </w:p>
        </w:tc>
      </w:tr>
      <w:tr w:rsidR="00946BAC">
        <w:tc>
          <w:tcPr>
            <w:tcW w:w="2778" w:type="dxa"/>
            <w:vAlign w:val="center"/>
          </w:tcPr>
          <w:p w:rsidR="00946BAC" w:rsidRDefault="00946BAC">
            <w:pPr>
              <w:pStyle w:val="ConsPlusNormal"/>
              <w:jc w:val="center"/>
            </w:pPr>
            <w:r>
              <w:t>1</w:t>
            </w:r>
          </w:p>
        </w:tc>
        <w:tc>
          <w:tcPr>
            <w:tcW w:w="2501" w:type="dxa"/>
            <w:vAlign w:val="center"/>
          </w:tcPr>
          <w:p w:rsidR="00946BAC" w:rsidRDefault="00946BAC">
            <w:pPr>
              <w:pStyle w:val="ConsPlusNormal"/>
              <w:jc w:val="center"/>
            </w:pPr>
            <w:r>
              <w:t>2</w:t>
            </w:r>
          </w:p>
        </w:tc>
        <w:tc>
          <w:tcPr>
            <w:tcW w:w="737" w:type="dxa"/>
            <w:vAlign w:val="center"/>
          </w:tcPr>
          <w:p w:rsidR="00946BAC" w:rsidRDefault="00946BAC">
            <w:pPr>
              <w:pStyle w:val="ConsPlusNormal"/>
              <w:jc w:val="center"/>
            </w:pPr>
            <w:r>
              <w:t>3</w:t>
            </w:r>
          </w:p>
        </w:tc>
        <w:tc>
          <w:tcPr>
            <w:tcW w:w="510" w:type="dxa"/>
            <w:vAlign w:val="center"/>
          </w:tcPr>
          <w:p w:rsidR="00946BAC" w:rsidRDefault="00946BAC">
            <w:pPr>
              <w:pStyle w:val="ConsPlusNormal"/>
              <w:jc w:val="center"/>
            </w:pPr>
            <w:r>
              <w:t>4</w:t>
            </w:r>
          </w:p>
        </w:tc>
        <w:tc>
          <w:tcPr>
            <w:tcW w:w="624" w:type="dxa"/>
            <w:vAlign w:val="center"/>
          </w:tcPr>
          <w:p w:rsidR="00946BAC" w:rsidRDefault="00946BAC">
            <w:pPr>
              <w:pStyle w:val="ConsPlusNormal"/>
              <w:jc w:val="center"/>
            </w:pPr>
            <w:r>
              <w:t>5</w:t>
            </w:r>
          </w:p>
        </w:tc>
        <w:tc>
          <w:tcPr>
            <w:tcW w:w="624" w:type="dxa"/>
            <w:vAlign w:val="center"/>
          </w:tcPr>
          <w:p w:rsidR="00946BAC" w:rsidRDefault="00946BAC">
            <w:pPr>
              <w:pStyle w:val="ConsPlusNormal"/>
              <w:jc w:val="center"/>
            </w:pPr>
            <w:r>
              <w:t>6</w:t>
            </w:r>
          </w:p>
        </w:tc>
        <w:tc>
          <w:tcPr>
            <w:tcW w:w="964" w:type="dxa"/>
            <w:vAlign w:val="center"/>
          </w:tcPr>
          <w:p w:rsidR="00946BAC" w:rsidRDefault="00946BAC">
            <w:pPr>
              <w:pStyle w:val="ConsPlusNormal"/>
              <w:jc w:val="center"/>
            </w:pPr>
            <w:r>
              <w:t>7</w:t>
            </w:r>
          </w:p>
        </w:tc>
        <w:tc>
          <w:tcPr>
            <w:tcW w:w="907" w:type="dxa"/>
            <w:vAlign w:val="center"/>
          </w:tcPr>
          <w:p w:rsidR="00946BAC" w:rsidRDefault="00946BAC">
            <w:pPr>
              <w:pStyle w:val="ConsPlusNormal"/>
              <w:jc w:val="center"/>
            </w:pPr>
            <w:r>
              <w:t>8</w:t>
            </w:r>
          </w:p>
        </w:tc>
        <w:tc>
          <w:tcPr>
            <w:tcW w:w="964" w:type="dxa"/>
            <w:vAlign w:val="center"/>
          </w:tcPr>
          <w:p w:rsidR="00946BAC" w:rsidRDefault="00946BAC">
            <w:pPr>
              <w:pStyle w:val="ConsPlusNormal"/>
              <w:jc w:val="center"/>
            </w:pPr>
            <w:r>
              <w:t>9</w:t>
            </w:r>
          </w:p>
        </w:tc>
      </w:tr>
      <w:tr w:rsidR="00946BAC">
        <w:tc>
          <w:tcPr>
            <w:tcW w:w="2778" w:type="dxa"/>
            <w:vMerge w:val="restart"/>
          </w:tcPr>
          <w:p w:rsidR="00946BAC" w:rsidRDefault="00946BAC">
            <w:pPr>
              <w:pStyle w:val="ConsPlusNormal"/>
            </w:pPr>
            <w:r>
              <w:t xml:space="preserve">Государственная программа "Доступная среда. Реабилитация и </w:t>
            </w:r>
            <w:r>
              <w:lastRenderedPageBreak/>
              <w:t>создание условий для социальной интеграции инвалидов Пермского края"</w:t>
            </w:r>
          </w:p>
        </w:tc>
        <w:tc>
          <w:tcPr>
            <w:tcW w:w="2501" w:type="dxa"/>
          </w:tcPr>
          <w:p w:rsidR="00946BAC" w:rsidRDefault="00946BAC">
            <w:pPr>
              <w:pStyle w:val="ConsPlusNormal"/>
              <w:jc w:val="center"/>
            </w:pPr>
            <w:r>
              <w:lastRenderedPageBreak/>
              <w:t>Всего по Программе:</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43961,7</w:t>
            </w:r>
          </w:p>
        </w:tc>
        <w:tc>
          <w:tcPr>
            <w:tcW w:w="907" w:type="dxa"/>
          </w:tcPr>
          <w:p w:rsidR="00946BAC" w:rsidRDefault="00946BAC">
            <w:pPr>
              <w:pStyle w:val="ConsPlusNormal"/>
              <w:jc w:val="center"/>
            </w:pPr>
            <w:r>
              <w:t>46590,3</w:t>
            </w:r>
          </w:p>
        </w:tc>
        <w:tc>
          <w:tcPr>
            <w:tcW w:w="964" w:type="dxa"/>
          </w:tcPr>
          <w:p w:rsidR="00946BAC" w:rsidRDefault="00946BAC">
            <w:pPr>
              <w:pStyle w:val="ConsPlusNormal"/>
              <w:jc w:val="center"/>
            </w:pPr>
            <w:r>
              <w:t>41548,3</w:t>
            </w:r>
          </w:p>
        </w:tc>
      </w:tr>
      <w:tr w:rsidR="00946BAC">
        <w:tc>
          <w:tcPr>
            <w:tcW w:w="2778" w:type="dxa"/>
            <w:vMerge/>
          </w:tcPr>
          <w:p w:rsidR="00946BAC" w:rsidRDefault="00946BAC"/>
        </w:tc>
        <w:tc>
          <w:tcPr>
            <w:tcW w:w="2501" w:type="dxa"/>
          </w:tcPr>
          <w:p w:rsidR="00946BAC" w:rsidRDefault="00946BAC">
            <w:pPr>
              <w:pStyle w:val="ConsPlusNormal"/>
              <w:jc w:val="center"/>
            </w:pPr>
            <w:r>
              <w:t xml:space="preserve">Министерство социального развития </w:t>
            </w:r>
            <w:r>
              <w:lastRenderedPageBreak/>
              <w:t>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37133,7</w:t>
            </w:r>
          </w:p>
        </w:tc>
        <w:tc>
          <w:tcPr>
            <w:tcW w:w="907" w:type="dxa"/>
          </w:tcPr>
          <w:p w:rsidR="00946BAC" w:rsidRDefault="00946BAC">
            <w:pPr>
              <w:pStyle w:val="ConsPlusNormal"/>
              <w:jc w:val="center"/>
            </w:pPr>
            <w:r>
              <w:t>39762,3</w:t>
            </w:r>
          </w:p>
        </w:tc>
        <w:tc>
          <w:tcPr>
            <w:tcW w:w="964" w:type="dxa"/>
          </w:tcPr>
          <w:p w:rsidR="00946BAC" w:rsidRDefault="00946BAC">
            <w:pPr>
              <w:pStyle w:val="ConsPlusNormal"/>
              <w:jc w:val="center"/>
            </w:pPr>
            <w:r>
              <w:t>39762,3</w:t>
            </w:r>
          </w:p>
        </w:tc>
      </w:tr>
      <w:tr w:rsidR="00946BAC">
        <w:tc>
          <w:tcPr>
            <w:tcW w:w="2778" w:type="dxa"/>
            <w:vMerge/>
          </w:tcPr>
          <w:p w:rsidR="00946BAC" w:rsidRDefault="00946BAC"/>
        </w:tc>
        <w:tc>
          <w:tcPr>
            <w:tcW w:w="2501" w:type="dxa"/>
          </w:tcPr>
          <w:p w:rsidR="00946BAC" w:rsidRDefault="00946BAC">
            <w:pPr>
              <w:pStyle w:val="ConsPlusNormal"/>
              <w:jc w:val="center"/>
            </w:pPr>
            <w:r>
              <w:t xml:space="preserve">Министерство культуры, молодежной политики и массовых коммуникаций </w:t>
            </w:r>
            <w:proofErr w:type="gramStart"/>
            <w:r>
              <w:t>Пермского</w:t>
            </w:r>
            <w:proofErr w:type="gramEnd"/>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1286,0</w:t>
            </w:r>
          </w:p>
        </w:tc>
        <w:tc>
          <w:tcPr>
            <w:tcW w:w="907" w:type="dxa"/>
          </w:tcPr>
          <w:p w:rsidR="00946BAC" w:rsidRDefault="00946BAC">
            <w:pPr>
              <w:pStyle w:val="ConsPlusNormal"/>
              <w:jc w:val="center"/>
            </w:pPr>
            <w:r>
              <w:t>1286,0</w:t>
            </w:r>
          </w:p>
        </w:tc>
        <w:tc>
          <w:tcPr>
            <w:tcW w:w="964" w:type="dxa"/>
          </w:tcPr>
          <w:p w:rsidR="00946BAC" w:rsidRDefault="00946BAC">
            <w:pPr>
              <w:pStyle w:val="ConsPlusNormal"/>
              <w:jc w:val="center"/>
            </w:pPr>
            <w:r>
              <w:t>1286,0</w:t>
            </w:r>
          </w:p>
        </w:tc>
      </w:tr>
      <w:tr w:rsidR="00946BAC">
        <w:tc>
          <w:tcPr>
            <w:tcW w:w="2778" w:type="dxa"/>
            <w:vMerge/>
          </w:tcPr>
          <w:p w:rsidR="00946BAC" w:rsidRDefault="00946BAC"/>
        </w:tc>
        <w:tc>
          <w:tcPr>
            <w:tcW w:w="2501" w:type="dxa"/>
          </w:tcPr>
          <w:p w:rsidR="00946BAC" w:rsidRDefault="00946BAC">
            <w:pPr>
              <w:pStyle w:val="ConsPlusNormal"/>
              <w:jc w:val="center"/>
            </w:pPr>
            <w:r>
              <w:t>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pPr>
          </w:p>
        </w:tc>
        <w:tc>
          <w:tcPr>
            <w:tcW w:w="907" w:type="dxa"/>
          </w:tcPr>
          <w:p w:rsidR="00946BAC" w:rsidRDefault="00946BAC">
            <w:pPr>
              <w:pStyle w:val="ConsPlusNormal"/>
            </w:pPr>
          </w:p>
        </w:tc>
        <w:tc>
          <w:tcPr>
            <w:tcW w:w="964" w:type="dxa"/>
          </w:tcPr>
          <w:p w:rsidR="00946BAC" w:rsidRDefault="00946BAC">
            <w:pPr>
              <w:pStyle w:val="ConsPlusNormal"/>
            </w:pPr>
          </w:p>
        </w:tc>
      </w:tr>
      <w:tr w:rsidR="00946BAC">
        <w:tc>
          <w:tcPr>
            <w:tcW w:w="2778" w:type="dxa"/>
            <w:vMerge/>
          </w:tcPr>
          <w:p w:rsidR="00946BAC" w:rsidRDefault="00946BAC"/>
        </w:tc>
        <w:tc>
          <w:tcPr>
            <w:tcW w:w="2501"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300,0</w:t>
            </w:r>
          </w:p>
        </w:tc>
        <w:tc>
          <w:tcPr>
            <w:tcW w:w="907" w:type="dxa"/>
          </w:tcPr>
          <w:p w:rsidR="00946BAC" w:rsidRDefault="00946BAC">
            <w:pPr>
              <w:pStyle w:val="ConsPlusNormal"/>
              <w:jc w:val="center"/>
            </w:pPr>
            <w:r>
              <w:t>300,0</w:t>
            </w:r>
          </w:p>
        </w:tc>
        <w:tc>
          <w:tcPr>
            <w:tcW w:w="964" w:type="dxa"/>
          </w:tcPr>
          <w:p w:rsidR="00946BAC" w:rsidRDefault="00946BAC">
            <w:pPr>
              <w:pStyle w:val="ConsPlusNormal"/>
              <w:jc w:val="center"/>
            </w:pPr>
            <w:r>
              <w:t>300,0</w:t>
            </w:r>
          </w:p>
        </w:tc>
      </w:tr>
      <w:tr w:rsidR="00946BAC">
        <w:tc>
          <w:tcPr>
            <w:tcW w:w="2778" w:type="dxa"/>
            <w:vMerge/>
          </w:tcPr>
          <w:p w:rsidR="00946BAC" w:rsidRDefault="00946BAC"/>
        </w:tc>
        <w:tc>
          <w:tcPr>
            <w:tcW w:w="2501" w:type="dxa"/>
          </w:tcPr>
          <w:p w:rsidR="00946BAC" w:rsidRDefault="00946BAC">
            <w:pPr>
              <w:pStyle w:val="ConsPlusNormal"/>
              <w:jc w:val="center"/>
            </w:pPr>
            <w:r>
              <w:t>Министерство образования и науки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200,0</w:t>
            </w:r>
          </w:p>
        </w:tc>
        <w:tc>
          <w:tcPr>
            <w:tcW w:w="907" w:type="dxa"/>
          </w:tcPr>
          <w:p w:rsidR="00946BAC" w:rsidRDefault="00946BAC">
            <w:pPr>
              <w:pStyle w:val="ConsPlusNormal"/>
              <w:jc w:val="center"/>
            </w:pPr>
            <w:r>
              <w:t>200,0</w:t>
            </w:r>
          </w:p>
        </w:tc>
        <w:tc>
          <w:tcPr>
            <w:tcW w:w="964" w:type="dxa"/>
          </w:tcPr>
          <w:p w:rsidR="00946BAC" w:rsidRDefault="00946BAC">
            <w:pPr>
              <w:pStyle w:val="ConsPlusNormal"/>
              <w:jc w:val="center"/>
            </w:pPr>
            <w:r>
              <w:t>200,0</w:t>
            </w:r>
          </w:p>
        </w:tc>
      </w:tr>
      <w:tr w:rsidR="00946BAC">
        <w:tc>
          <w:tcPr>
            <w:tcW w:w="2778" w:type="dxa"/>
            <w:vMerge/>
          </w:tcPr>
          <w:p w:rsidR="00946BAC" w:rsidRDefault="00946BAC"/>
        </w:tc>
        <w:tc>
          <w:tcPr>
            <w:tcW w:w="2501" w:type="dxa"/>
          </w:tcPr>
          <w:p w:rsidR="00946BAC" w:rsidRDefault="00946BAC">
            <w:pPr>
              <w:pStyle w:val="ConsPlusNormal"/>
              <w:jc w:val="center"/>
            </w:pPr>
            <w:r>
              <w:t>Органы местного самоуправления муниципальных районов (городских округов)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5042,0</w:t>
            </w:r>
          </w:p>
        </w:tc>
        <w:tc>
          <w:tcPr>
            <w:tcW w:w="907" w:type="dxa"/>
          </w:tcPr>
          <w:p w:rsidR="00946BAC" w:rsidRDefault="00946BAC">
            <w:pPr>
              <w:pStyle w:val="ConsPlusNormal"/>
              <w:jc w:val="center"/>
            </w:pPr>
            <w:r>
              <w:t>5042,0</w:t>
            </w:r>
          </w:p>
        </w:tc>
        <w:tc>
          <w:tcPr>
            <w:tcW w:w="964" w:type="dxa"/>
          </w:tcPr>
          <w:p w:rsidR="00946BAC" w:rsidRDefault="00946BAC">
            <w:pPr>
              <w:pStyle w:val="ConsPlusNormal"/>
              <w:jc w:val="center"/>
            </w:pPr>
            <w:r>
              <w:t>0,0</w:t>
            </w:r>
          </w:p>
        </w:tc>
      </w:tr>
      <w:tr w:rsidR="00946BAC">
        <w:tc>
          <w:tcPr>
            <w:tcW w:w="2778" w:type="dxa"/>
            <w:vMerge w:val="restart"/>
          </w:tcPr>
          <w:p w:rsidR="00946BAC" w:rsidRDefault="00946BAC">
            <w:pPr>
              <w:pStyle w:val="ConsPlusNormal"/>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501" w:type="dxa"/>
          </w:tcPr>
          <w:p w:rsidR="00946BAC" w:rsidRDefault="00946BAC">
            <w:pPr>
              <w:pStyle w:val="ConsPlusNormal"/>
              <w:jc w:val="center"/>
            </w:pPr>
            <w:r>
              <w:t>Всего по Подпрограмме:</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26128,3</w:t>
            </w:r>
          </w:p>
        </w:tc>
        <w:tc>
          <w:tcPr>
            <w:tcW w:w="907" w:type="dxa"/>
          </w:tcPr>
          <w:p w:rsidR="00946BAC" w:rsidRDefault="00946BAC">
            <w:pPr>
              <w:pStyle w:val="ConsPlusNormal"/>
              <w:jc w:val="center"/>
            </w:pPr>
            <w:r>
              <w:t>28656,9</w:t>
            </w:r>
          </w:p>
        </w:tc>
        <w:tc>
          <w:tcPr>
            <w:tcW w:w="964" w:type="dxa"/>
          </w:tcPr>
          <w:p w:rsidR="00946BAC" w:rsidRDefault="00946BAC">
            <w:pPr>
              <w:pStyle w:val="ConsPlusNormal"/>
              <w:jc w:val="center"/>
            </w:pPr>
            <w:r>
              <w:t>23614,9</w:t>
            </w:r>
          </w:p>
        </w:tc>
      </w:tr>
      <w:tr w:rsidR="00946BAC">
        <w:tc>
          <w:tcPr>
            <w:tcW w:w="2778" w:type="dxa"/>
            <w:vMerge/>
          </w:tcPr>
          <w:p w:rsidR="00946BAC" w:rsidRDefault="00946BAC"/>
        </w:tc>
        <w:tc>
          <w:tcPr>
            <w:tcW w:w="2501" w:type="dxa"/>
          </w:tcPr>
          <w:p w:rsidR="00946BAC" w:rsidRDefault="00946BAC">
            <w:pPr>
              <w:pStyle w:val="ConsPlusNormal"/>
              <w:jc w:val="center"/>
            </w:pPr>
            <w:r>
              <w:t>Министерство социального развития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20166,3</w:t>
            </w:r>
          </w:p>
        </w:tc>
        <w:tc>
          <w:tcPr>
            <w:tcW w:w="907" w:type="dxa"/>
          </w:tcPr>
          <w:p w:rsidR="00946BAC" w:rsidRDefault="00946BAC">
            <w:pPr>
              <w:pStyle w:val="ConsPlusNormal"/>
              <w:jc w:val="center"/>
            </w:pPr>
            <w:r>
              <w:t>22694,9</w:t>
            </w:r>
          </w:p>
        </w:tc>
        <w:tc>
          <w:tcPr>
            <w:tcW w:w="964" w:type="dxa"/>
          </w:tcPr>
          <w:p w:rsidR="00946BAC" w:rsidRDefault="00946BAC">
            <w:pPr>
              <w:pStyle w:val="ConsPlusNormal"/>
              <w:jc w:val="center"/>
            </w:pPr>
            <w:r>
              <w:t>22694,9</w:t>
            </w:r>
          </w:p>
        </w:tc>
      </w:tr>
      <w:tr w:rsidR="00946BAC">
        <w:tc>
          <w:tcPr>
            <w:tcW w:w="2778" w:type="dxa"/>
            <w:vMerge/>
          </w:tcPr>
          <w:p w:rsidR="00946BAC" w:rsidRDefault="00946BAC"/>
        </w:tc>
        <w:tc>
          <w:tcPr>
            <w:tcW w:w="2501" w:type="dxa"/>
          </w:tcPr>
          <w:p w:rsidR="00946BAC" w:rsidRDefault="00946BAC">
            <w:pPr>
              <w:pStyle w:val="ConsPlusNormal"/>
              <w:jc w:val="center"/>
            </w:pPr>
            <w:r>
              <w:t>Министерство культуры, молодежной политики и массовых коммуникаций Пермского края, всего</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920,0</w:t>
            </w:r>
          </w:p>
        </w:tc>
        <w:tc>
          <w:tcPr>
            <w:tcW w:w="907" w:type="dxa"/>
          </w:tcPr>
          <w:p w:rsidR="00946BAC" w:rsidRDefault="00946BAC">
            <w:pPr>
              <w:pStyle w:val="ConsPlusNormal"/>
              <w:jc w:val="center"/>
            </w:pPr>
            <w:r>
              <w:t>920,0</w:t>
            </w:r>
          </w:p>
        </w:tc>
        <w:tc>
          <w:tcPr>
            <w:tcW w:w="964" w:type="dxa"/>
          </w:tcPr>
          <w:p w:rsidR="00946BAC" w:rsidRDefault="00946BAC">
            <w:pPr>
              <w:pStyle w:val="ConsPlusNormal"/>
              <w:jc w:val="center"/>
            </w:pPr>
            <w:r>
              <w:t>920,0</w:t>
            </w:r>
          </w:p>
        </w:tc>
      </w:tr>
      <w:tr w:rsidR="00946BAC">
        <w:tc>
          <w:tcPr>
            <w:tcW w:w="2778" w:type="dxa"/>
            <w:vMerge/>
          </w:tcPr>
          <w:p w:rsidR="00946BAC" w:rsidRDefault="00946BAC"/>
        </w:tc>
        <w:tc>
          <w:tcPr>
            <w:tcW w:w="2501" w:type="dxa"/>
          </w:tcPr>
          <w:p w:rsidR="00946BAC" w:rsidRDefault="00946BAC">
            <w:pPr>
              <w:pStyle w:val="ConsPlusNormal"/>
              <w:jc w:val="center"/>
            </w:pPr>
            <w:r>
              <w:t>Органы местного самоуправления муниципальных районов (городских округов)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5042,0</w:t>
            </w:r>
          </w:p>
        </w:tc>
        <w:tc>
          <w:tcPr>
            <w:tcW w:w="907" w:type="dxa"/>
          </w:tcPr>
          <w:p w:rsidR="00946BAC" w:rsidRDefault="00946BAC">
            <w:pPr>
              <w:pStyle w:val="ConsPlusNormal"/>
              <w:jc w:val="center"/>
            </w:pPr>
            <w:r>
              <w:t>5042,0</w:t>
            </w:r>
          </w:p>
        </w:tc>
        <w:tc>
          <w:tcPr>
            <w:tcW w:w="964" w:type="dxa"/>
          </w:tcPr>
          <w:p w:rsidR="00946BAC" w:rsidRDefault="00946BAC">
            <w:pPr>
              <w:pStyle w:val="ConsPlusNormal"/>
              <w:jc w:val="center"/>
            </w:pPr>
            <w:r>
              <w:t>0,0</w:t>
            </w:r>
          </w:p>
        </w:tc>
      </w:tr>
      <w:tr w:rsidR="00946BAC">
        <w:tc>
          <w:tcPr>
            <w:tcW w:w="2778" w:type="dxa"/>
            <w:vMerge w:val="restart"/>
          </w:tcPr>
          <w:p w:rsidR="00946BAC" w:rsidRDefault="00946BAC">
            <w:pPr>
              <w:pStyle w:val="ConsPlusNormal"/>
            </w:pPr>
            <w:r>
              <w:t>Подпрограмма 2 "Совершенствование механизма предоставления услуг в сфере реабилитации и социальной интеграции инвалидов Пермского края"</w:t>
            </w:r>
          </w:p>
        </w:tc>
        <w:tc>
          <w:tcPr>
            <w:tcW w:w="2501" w:type="dxa"/>
          </w:tcPr>
          <w:p w:rsidR="00946BAC" w:rsidRDefault="00946BAC">
            <w:pPr>
              <w:pStyle w:val="ConsPlusNormal"/>
              <w:jc w:val="center"/>
            </w:pPr>
            <w:r>
              <w:t>Всего по Подпрограмме:</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17833,4</w:t>
            </w:r>
          </w:p>
        </w:tc>
        <w:tc>
          <w:tcPr>
            <w:tcW w:w="907" w:type="dxa"/>
          </w:tcPr>
          <w:p w:rsidR="00946BAC" w:rsidRDefault="00946BAC">
            <w:pPr>
              <w:pStyle w:val="ConsPlusNormal"/>
              <w:jc w:val="center"/>
            </w:pPr>
            <w:r>
              <w:t>17933,4</w:t>
            </w:r>
          </w:p>
        </w:tc>
        <w:tc>
          <w:tcPr>
            <w:tcW w:w="964" w:type="dxa"/>
          </w:tcPr>
          <w:p w:rsidR="00946BAC" w:rsidRDefault="00946BAC">
            <w:pPr>
              <w:pStyle w:val="ConsPlusNormal"/>
              <w:jc w:val="center"/>
            </w:pPr>
            <w:r>
              <w:t>17933,4</w:t>
            </w:r>
          </w:p>
        </w:tc>
      </w:tr>
      <w:tr w:rsidR="00946BAC">
        <w:tc>
          <w:tcPr>
            <w:tcW w:w="2778" w:type="dxa"/>
            <w:vMerge/>
          </w:tcPr>
          <w:p w:rsidR="00946BAC" w:rsidRDefault="00946BAC"/>
        </w:tc>
        <w:tc>
          <w:tcPr>
            <w:tcW w:w="2501" w:type="dxa"/>
          </w:tcPr>
          <w:p w:rsidR="00946BAC" w:rsidRDefault="00946BAC">
            <w:pPr>
              <w:pStyle w:val="ConsPlusNormal"/>
              <w:jc w:val="center"/>
            </w:pPr>
            <w:r>
              <w:t>Министерство социального развития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16967,4</w:t>
            </w:r>
          </w:p>
        </w:tc>
        <w:tc>
          <w:tcPr>
            <w:tcW w:w="907" w:type="dxa"/>
          </w:tcPr>
          <w:p w:rsidR="00946BAC" w:rsidRDefault="00946BAC">
            <w:pPr>
              <w:pStyle w:val="ConsPlusNormal"/>
              <w:jc w:val="center"/>
            </w:pPr>
            <w:r>
              <w:t>17067,4</w:t>
            </w:r>
          </w:p>
        </w:tc>
        <w:tc>
          <w:tcPr>
            <w:tcW w:w="964" w:type="dxa"/>
          </w:tcPr>
          <w:p w:rsidR="00946BAC" w:rsidRDefault="00946BAC">
            <w:pPr>
              <w:pStyle w:val="ConsPlusNormal"/>
              <w:jc w:val="center"/>
            </w:pPr>
            <w:r>
              <w:t>17067,4</w:t>
            </w:r>
          </w:p>
        </w:tc>
      </w:tr>
      <w:tr w:rsidR="00946BAC">
        <w:tc>
          <w:tcPr>
            <w:tcW w:w="2778" w:type="dxa"/>
            <w:vMerge/>
          </w:tcPr>
          <w:p w:rsidR="00946BAC" w:rsidRDefault="00946BAC"/>
        </w:tc>
        <w:tc>
          <w:tcPr>
            <w:tcW w:w="2501" w:type="dxa"/>
          </w:tcPr>
          <w:p w:rsidR="00946BAC" w:rsidRDefault="00946BAC">
            <w:pPr>
              <w:pStyle w:val="ConsPlusNormal"/>
              <w:jc w:val="center"/>
            </w:pPr>
            <w:r>
              <w:t>Министерство физической культуры, спорта и туризма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300,0</w:t>
            </w:r>
          </w:p>
        </w:tc>
        <w:tc>
          <w:tcPr>
            <w:tcW w:w="907" w:type="dxa"/>
          </w:tcPr>
          <w:p w:rsidR="00946BAC" w:rsidRDefault="00946BAC">
            <w:pPr>
              <w:pStyle w:val="ConsPlusNormal"/>
              <w:jc w:val="center"/>
            </w:pPr>
            <w:r>
              <w:t>300,0</w:t>
            </w:r>
          </w:p>
        </w:tc>
        <w:tc>
          <w:tcPr>
            <w:tcW w:w="964" w:type="dxa"/>
          </w:tcPr>
          <w:p w:rsidR="00946BAC" w:rsidRDefault="00946BAC">
            <w:pPr>
              <w:pStyle w:val="ConsPlusNormal"/>
              <w:jc w:val="center"/>
            </w:pPr>
            <w:r>
              <w:t>300,0</w:t>
            </w:r>
          </w:p>
        </w:tc>
      </w:tr>
      <w:tr w:rsidR="00946BAC">
        <w:tc>
          <w:tcPr>
            <w:tcW w:w="2778" w:type="dxa"/>
            <w:vMerge/>
          </w:tcPr>
          <w:p w:rsidR="00946BAC" w:rsidRDefault="00946BAC"/>
        </w:tc>
        <w:tc>
          <w:tcPr>
            <w:tcW w:w="2501"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366,0</w:t>
            </w:r>
          </w:p>
        </w:tc>
        <w:tc>
          <w:tcPr>
            <w:tcW w:w="907" w:type="dxa"/>
          </w:tcPr>
          <w:p w:rsidR="00946BAC" w:rsidRDefault="00946BAC">
            <w:pPr>
              <w:pStyle w:val="ConsPlusNormal"/>
              <w:jc w:val="center"/>
            </w:pPr>
            <w:r>
              <w:t>366,0</w:t>
            </w:r>
          </w:p>
        </w:tc>
        <w:tc>
          <w:tcPr>
            <w:tcW w:w="964" w:type="dxa"/>
          </w:tcPr>
          <w:p w:rsidR="00946BAC" w:rsidRDefault="00946BAC">
            <w:pPr>
              <w:pStyle w:val="ConsPlusNormal"/>
              <w:jc w:val="center"/>
            </w:pPr>
            <w:r>
              <w:t>366,0</w:t>
            </w:r>
          </w:p>
        </w:tc>
      </w:tr>
      <w:tr w:rsidR="00946BAC">
        <w:tc>
          <w:tcPr>
            <w:tcW w:w="2778" w:type="dxa"/>
            <w:vMerge/>
          </w:tcPr>
          <w:p w:rsidR="00946BAC" w:rsidRDefault="00946BAC"/>
        </w:tc>
        <w:tc>
          <w:tcPr>
            <w:tcW w:w="2501" w:type="dxa"/>
          </w:tcPr>
          <w:p w:rsidR="00946BAC" w:rsidRDefault="00946BAC">
            <w:pPr>
              <w:pStyle w:val="ConsPlusNormal"/>
              <w:jc w:val="center"/>
            </w:pPr>
            <w:r>
              <w:t>Министерство образования и науки Пермского края</w:t>
            </w:r>
          </w:p>
        </w:tc>
        <w:tc>
          <w:tcPr>
            <w:tcW w:w="737" w:type="dxa"/>
          </w:tcPr>
          <w:p w:rsidR="00946BAC" w:rsidRDefault="00946BAC">
            <w:pPr>
              <w:pStyle w:val="ConsPlusNormal"/>
            </w:pPr>
          </w:p>
        </w:tc>
        <w:tc>
          <w:tcPr>
            <w:tcW w:w="510" w:type="dxa"/>
          </w:tcPr>
          <w:p w:rsidR="00946BAC" w:rsidRDefault="00946BAC">
            <w:pPr>
              <w:pStyle w:val="ConsPlusNormal"/>
            </w:pPr>
          </w:p>
        </w:tc>
        <w:tc>
          <w:tcPr>
            <w:tcW w:w="624"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200,0</w:t>
            </w:r>
          </w:p>
        </w:tc>
        <w:tc>
          <w:tcPr>
            <w:tcW w:w="907" w:type="dxa"/>
          </w:tcPr>
          <w:p w:rsidR="00946BAC" w:rsidRDefault="00946BAC">
            <w:pPr>
              <w:pStyle w:val="ConsPlusNormal"/>
              <w:jc w:val="center"/>
            </w:pPr>
            <w:r>
              <w:t>200,0</w:t>
            </w:r>
          </w:p>
        </w:tc>
        <w:tc>
          <w:tcPr>
            <w:tcW w:w="964" w:type="dxa"/>
          </w:tcPr>
          <w:p w:rsidR="00946BAC" w:rsidRDefault="00946BAC">
            <w:pPr>
              <w:pStyle w:val="ConsPlusNormal"/>
              <w:jc w:val="center"/>
            </w:pPr>
            <w:r>
              <w:t>200,0</w:t>
            </w:r>
          </w:p>
        </w:tc>
      </w:tr>
    </w:tbl>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r>
        <w:t>Приложение 7</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both"/>
      </w:pPr>
    </w:p>
    <w:p w:rsidR="00946BAC" w:rsidRDefault="00946BAC">
      <w:pPr>
        <w:pStyle w:val="ConsPlusNormal"/>
        <w:jc w:val="center"/>
      </w:pPr>
      <w:bookmarkStart w:id="8" w:name="P3981"/>
      <w:bookmarkEnd w:id="8"/>
      <w:r>
        <w:t>Финансовое обеспечение реализации государственной программы</w:t>
      </w:r>
    </w:p>
    <w:p w:rsidR="00946BAC" w:rsidRDefault="00946BAC">
      <w:pPr>
        <w:pStyle w:val="ConsPlusNormal"/>
        <w:jc w:val="center"/>
      </w:pPr>
      <w:r>
        <w:t>"Доступная среда. Реабилитация и создание</w:t>
      </w:r>
    </w:p>
    <w:p w:rsidR="00946BAC" w:rsidRDefault="00946BAC">
      <w:pPr>
        <w:pStyle w:val="ConsPlusNormal"/>
        <w:jc w:val="center"/>
      </w:pPr>
      <w:r>
        <w:t>условий для социальной интеграции инвалидов Пермского края"</w:t>
      </w:r>
    </w:p>
    <w:p w:rsidR="00946BAC" w:rsidRDefault="00946BAC">
      <w:pPr>
        <w:pStyle w:val="ConsPlusNormal"/>
        <w:jc w:val="center"/>
      </w:pPr>
      <w:r>
        <w:t>за счет средств федерального бюджета (</w:t>
      </w:r>
      <w:proofErr w:type="spellStart"/>
      <w:r>
        <w:t>прогнозно</w:t>
      </w:r>
      <w:proofErr w:type="spellEnd"/>
      <w:r>
        <w:t>)</w:t>
      </w:r>
    </w:p>
    <w:p w:rsidR="00946BAC" w:rsidRDefault="00946BAC">
      <w:pPr>
        <w:pStyle w:val="ConsPlusNormal"/>
        <w:jc w:val="center"/>
      </w:pPr>
      <w:r>
        <w:t>Список изменяющих документов</w:t>
      </w:r>
    </w:p>
    <w:p w:rsidR="00946BAC" w:rsidRDefault="00946BAC">
      <w:pPr>
        <w:pStyle w:val="ConsPlusNormal"/>
        <w:jc w:val="center"/>
      </w:pPr>
      <w:proofErr w:type="gramStart"/>
      <w:r>
        <w:t xml:space="preserve">(в ред. Постановлений Правительства Пермского края от 01.04.2015 </w:t>
      </w:r>
      <w:hyperlink r:id="rId120" w:history="1">
        <w:r>
          <w:rPr>
            <w:color w:val="0000FF"/>
          </w:rPr>
          <w:t>N 174-п</w:t>
        </w:r>
      </w:hyperlink>
      <w:r>
        <w:t>,</w:t>
      </w:r>
      <w:proofErr w:type="gramEnd"/>
    </w:p>
    <w:p w:rsidR="00946BAC" w:rsidRDefault="00946BAC">
      <w:pPr>
        <w:pStyle w:val="ConsPlusNormal"/>
        <w:jc w:val="center"/>
      </w:pPr>
      <w:r>
        <w:t xml:space="preserve">от 14.08.2015 </w:t>
      </w:r>
      <w:hyperlink r:id="rId121" w:history="1">
        <w:r>
          <w:rPr>
            <w:color w:val="0000FF"/>
          </w:rPr>
          <w:t>N 537-п</w:t>
        </w:r>
      </w:hyperlink>
      <w:r>
        <w:t xml:space="preserve">, от 20.08.2015 </w:t>
      </w:r>
      <w:hyperlink r:id="rId122" w:history="1">
        <w:r>
          <w:rPr>
            <w:color w:val="0000FF"/>
          </w:rPr>
          <w:t>N 551-п</w:t>
        </w:r>
      </w:hyperlink>
      <w:r>
        <w:t>)</w:t>
      </w:r>
    </w:p>
    <w:p w:rsidR="00946BAC" w:rsidRDefault="00946BAC">
      <w:pPr>
        <w:pStyle w:val="ConsPlusNormal"/>
        <w:jc w:val="both"/>
      </w:pPr>
    </w:p>
    <w:p w:rsidR="00946BAC" w:rsidRDefault="00946BAC">
      <w:pPr>
        <w:pStyle w:val="ConsPlusNormal"/>
        <w:pBdr>
          <w:top w:val="single" w:sz="6" w:space="0" w:color="auto"/>
        </w:pBdr>
        <w:spacing w:before="100" w:after="100"/>
        <w:jc w:val="both"/>
        <w:rPr>
          <w:sz w:val="2"/>
          <w:szCs w:val="2"/>
        </w:rPr>
      </w:pPr>
    </w:p>
    <w:p w:rsidR="00946BAC" w:rsidRDefault="00946BAC">
      <w:pPr>
        <w:pStyle w:val="ConsPlusNormal"/>
        <w:ind w:firstLine="540"/>
        <w:jc w:val="both"/>
      </w:pPr>
      <w:proofErr w:type="spellStart"/>
      <w:r>
        <w:rPr>
          <w:color w:val="0A2666"/>
        </w:rPr>
        <w:t>КонсультантПлюс</w:t>
      </w:r>
      <w:proofErr w:type="spellEnd"/>
      <w:r>
        <w:rPr>
          <w:color w:val="0A2666"/>
        </w:rPr>
        <w:t>: примечание.</w:t>
      </w:r>
    </w:p>
    <w:p w:rsidR="00946BAC" w:rsidRDefault="00946BAC">
      <w:pPr>
        <w:pStyle w:val="ConsPlusNormal"/>
        <w:ind w:firstLine="540"/>
        <w:jc w:val="both"/>
      </w:pPr>
      <w:r>
        <w:rPr>
          <w:color w:val="0A2666"/>
        </w:rPr>
        <w:t>Нумерация граф в таблице дана в соответствии с официальным текстом документа.</w:t>
      </w:r>
    </w:p>
    <w:p w:rsidR="00946BAC" w:rsidRDefault="00946BAC">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62"/>
        <w:gridCol w:w="2358"/>
        <w:gridCol w:w="720"/>
        <w:gridCol w:w="737"/>
        <w:gridCol w:w="589"/>
        <w:gridCol w:w="624"/>
        <w:gridCol w:w="931"/>
        <w:gridCol w:w="907"/>
        <w:gridCol w:w="850"/>
      </w:tblGrid>
      <w:tr w:rsidR="00946BAC">
        <w:tc>
          <w:tcPr>
            <w:tcW w:w="2862" w:type="dxa"/>
            <w:vMerge w:val="restart"/>
          </w:tcPr>
          <w:p w:rsidR="00946BAC" w:rsidRDefault="00946BAC">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358" w:type="dxa"/>
            <w:vMerge w:val="restart"/>
          </w:tcPr>
          <w:p w:rsidR="00946BAC" w:rsidRDefault="00946BAC">
            <w:pPr>
              <w:pStyle w:val="ConsPlusNormal"/>
              <w:jc w:val="center"/>
            </w:pPr>
            <w:r>
              <w:t>Ответственный исполнитель, соисполнители, участники (ГРБС)</w:t>
            </w:r>
          </w:p>
        </w:tc>
        <w:tc>
          <w:tcPr>
            <w:tcW w:w="2670" w:type="dxa"/>
            <w:gridSpan w:val="4"/>
          </w:tcPr>
          <w:p w:rsidR="00946BAC" w:rsidRDefault="00946BAC">
            <w:pPr>
              <w:pStyle w:val="ConsPlusNormal"/>
              <w:jc w:val="center"/>
            </w:pPr>
            <w:r>
              <w:t>Код бюджетной классификации</w:t>
            </w:r>
          </w:p>
        </w:tc>
        <w:tc>
          <w:tcPr>
            <w:tcW w:w="2688" w:type="dxa"/>
            <w:gridSpan w:val="3"/>
          </w:tcPr>
          <w:p w:rsidR="00946BAC" w:rsidRDefault="00946BAC">
            <w:pPr>
              <w:pStyle w:val="ConsPlusNormal"/>
              <w:jc w:val="center"/>
            </w:pPr>
            <w:r>
              <w:t>Расходы, тыс. руб.</w:t>
            </w:r>
          </w:p>
        </w:tc>
      </w:tr>
      <w:tr w:rsidR="00946BAC">
        <w:tc>
          <w:tcPr>
            <w:tcW w:w="2862" w:type="dxa"/>
            <w:vMerge/>
          </w:tcPr>
          <w:p w:rsidR="00946BAC" w:rsidRDefault="00946BAC"/>
        </w:tc>
        <w:tc>
          <w:tcPr>
            <w:tcW w:w="2358" w:type="dxa"/>
            <w:vMerge/>
          </w:tcPr>
          <w:p w:rsidR="00946BAC" w:rsidRDefault="00946BAC"/>
        </w:tc>
        <w:tc>
          <w:tcPr>
            <w:tcW w:w="720" w:type="dxa"/>
          </w:tcPr>
          <w:p w:rsidR="00946BAC" w:rsidRDefault="00946BAC">
            <w:pPr>
              <w:pStyle w:val="ConsPlusNormal"/>
              <w:jc w:val="center"/>
            </w:pPr>
            <w:r>
              <w:t>ГРБС</w:t>
            </w:r>
          </w:p>
        </w:tc>
        <w:tc>
          <w:tcPr>
            <w:tcW w:w="737" w:type="dxa"/>
          </w:tcPr>
          <w:p w:rsidR="00946BAC" w:rsidRDefault="00946BAC">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589" w:type="dxa"/>
          </w:tcPr>
          <w:p w:rsidR="00946BAC" w:rsidRDefault="00946BAC">
            <w:pPr>
              <w:pStyle w:val="ConsPlusNormal"/>
              <w:jc w:val="center"/>
            </w:pPr>
            <w:r>
              <w:t>ЦСР</w:t>
            </w:r>
          </w:p>
        </w:tc>
        <w:tc>
          <w:tcPr>
            <w:tcW w:w="624" w:type="dxa"/>
          </w:tcPr>
          <w:p w:rsidR="00946BAC" w:rsidRDefault="00946BAC">
            <w:pPr>
              <w:pStyle w:val="ConsPlusNormal"/>
              <w:jc w:val="center"/>
            </w:pPr>
            <w:r>
              <w:t>КВР</w:t>
            </w:r>
          </w:p>
        </w:tc>
        <w:tc>
          <w:tcPr>
            <w:tcW w:w="931" w:type="dxa"/>
          </w:tcPr>
          <w:p w:rsidR="00946BAC" w:rsidRDefault="00946BAC">
            <w:pPr>
              <w:pStyle w:val="ConsPlusNormal"/>
              <w:jc w:val="center"/>
            </w:pPr>
            <w:r>
              <w:t>2014 г.</w:t>
            </w:r>
          </w:p>
        </w:tc>
        <w:tc>
          <w:tcPr>
            <w:tcW w:w="907" w:type="dxa"/>
          </w:tcPr>
          <w:p w:rsidR="00946BAC" w:rsidRDefault="00946BAC">
            <w:pPr>
              <w:pStyle w:val="ConsPlusNormal"/>
              <w:jc w:val="center"/>
            </w:pPr>
            <w:r>
              <w:t>2015 г.</w:t>
            </w:r>
          </w:p>
        </w:tc>
        <w:tc>
          <w:tcPr>
            <w:tcW w:w="850" w:type="dxa"/>
          </w:tcPr>
          <w:p w:rsidR="00946BAC" w:rsidRDefault="00946BAC">
            <w:pPr>
              <w:pStyle w:val="ConsPlusNormal"/>
              <w:jc w:val="center"/>
            </w:pPr>
            <w:r>
              <w:t>2016 г.</w:t>
            </w:r>
          </w:p>
        </w:tc>
      </w:tr>
      <w:tr w:rsidR="00946BAC">
        <w:tc>
          <w:tcPr>
            <w:tcW w:w="2862" w:type="dxa"/>
          </w:tcPr>
          <w:p w:rsidR="00946BAC" w:rsidRDefault="00946BAC">
            <w:pPr>
              <w:pStyle w:val="ConsPlusNormal"/>
              <w:jc w:val="center"/>
            </w:pPr>
            <w:r>
              <w:t>1</w:t>
            </w:r>
          </w:p>
        </w:tc>
        <w:tc>
          <w:tcPr>
            <w:tcW w:w="2358" w:type="dxa"/>
          </w:tcPr>
          <w:p w:rsidR="00946BAC" w:rsidRDefault="00946BAC">
            <w:pPr>
              <w:pStyle w:val="ConsPlusNormal"/>
              <w:jc w:val="center"/>
            </w:pPr>
            <w:r>
              <w:t>2</w:t>
            </w:r>
          </w:p>
        </w:tc>
        <w:tc>
          <w:tcPr>
            <w:tcW w:w="720" w:type="dxa"/>
          </w:tcPr>
          <w:p w:rsidR="00946BAC" w:rsidRDefault="00946BAC">
            <w:pPr>
              <w:pStyle w:val="ConsPlusNormal"/>
              <w:jc w:val="center"/>
            </w:pPr>
            <w:r>
              <w:t>3</w:t>
            </w:r>
          </w:p>
        </w:tc>
        <w:tc>
          <w:tcPr>
            <w:tcW w:w="737" w:type="dxa"/>
          </w:tcPr>
          <w:p w:rsidR="00946BAC" w:rsidRDefault="00946BAC">
            <w:pPr>
              <w:pStyle w:val="ConsPlusNormal"/>
              <w:jc w:val="center"/>
            </w:pPr>
            <w:r>
              <w:t>4</w:t>
            </w:r>
          </w:p>
        </w:tc>
        <w:tc>
          <w:tcPr>
            <w:tcW w:w="589" w:type="dxa"/>
          </w:tcPr>
          <w:p w:rsidR="00946BAC" w:rsidRDefault="00946BAC">
            <w:pPr>
              <w:pStyle w:val="ConsPlusNormal"/>
              <w:jc w:val="center"/>
            </w:pPr>
            <w:r>
              <w:t>5</w:t>
            </w:r>
          </w:p>
        </w:tc>
        <w:tc>
          <w:tcPr>
            <w:tcW w:w="624" w:type="dxa"/>
          </w:tcPr>
          <w:p w:rsidR="00946BAC" w:rsidRDefault="00946BAC">
            <w:pPr>
              <w:pStyle w:val="ConsPlusNormal"/>
              <w:jc w:val="center"/>
            </w:pPr>
            <w:r>
              <w:t>6</w:t>
            </w:r>
          </w:p>
        </w:tc>
        <w:tc>
          <w:tcPr>
            <w:tcW w:w="931" w:type="dxa"/>
          </w:tcPr>
          <w:p w:rsidR="00946BAC" w:rsidRDefault="00946BAC">
            <w:pPr>
              <w:pStyle w:val="ConsPlusNormal"/>
              <w:jc w:val="center"/>
            </w:pPr>
            <w:r>
              <w:t>8</w:t>
            </w:r>
          </w:p>
        </w:tc>
        <w:tc>
          <w:tcPr>
            <w:tcW w:w="907" w:type="dxa"/>
          </w:tcPr>
          <w:p w:rsidR="00946BAC" w:rsidRDefault="00946BAC">
            <w:pPr>
              <w:pStyle w:val="ConsPlusNormal"/>
              <w:jc w:val="center"/>
            </w:pPr>
            <w:r>
              <w:t>9</w:t>
            </w:r>
          </w:p>
        </w:tc>
        <w:tc>
          <w:tcPr>
            <w:tcW w:w="850" w:type="dxa"/>
          </w:tcPr>
          <w:p w:rsidR="00946BAC" w:rsidRDefault="00946BAC">
            <w:pPr>
              <w:pStyle w:val="ConsPlusNormal"/>
              <w:jc w:val="center"/>
            </w:pPr>
            <w:r>
              <w:t>10</w:t>
            </w:r>
          </w:p>
        </w:tc>
      </w:tr>
      <w:tr w:rsidR="00946BAC">
        <w:tc>
          <w:tcPr>
            <w:tcW w:w="2862" w:type="dxa"/>
            <w:vMerge w:val="restart"/>
            <w:tcBorders>
              <w:bottom w:val="nil"/>
            </w:tcBorders>
          </w:tcPr>
          <w:p w:rsidR="00946BAC" w:rsidRDefault="00946BAC">
            <w:pPr>
              <w:pStyle w:val="ConsPlusNormal"/>
            </w:pPr>
            <w:r>
              <w:t>Государственная программа "Доступная среда. Реабилитация и создание условий для социальной интеграции инвалидов Пермского края"</w:t>
            </w:r>
          </w:p>
        </w:tc>
        <w:tc>
          <w:tcPr>
            <w:tcW w:w="2358" w:type="dxa"/>
          </w:tcPr>
          <w:p w:rsidR="00946BAC" w:rsidRDefault="00946BAC">
            <w:pPr>
              <w:pStyle w:val="ConsPlusNormal"/>
              <w:jc w:val="center"/>
            </w:pPr>
            <w:r>
              <w:t>Всего</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54222,0</w:t>
            </w:r>
          </w:p>
        </w:tc>
        <w:tc>
          <w:tcPr>
            <w:tcW w:w="907" w:type="dxa"/>
          </w:tcPr>
          <w:p w:rsidR="00946BAC" w:rsidRDefault="00946BAC">
            <w:pPr>
              <w:pStyle w:val="ConsPlusNormal"/>
              <w:jc w:val="center"/>
            </w:pPr>
            <w:r>
              <w:t>81806,9</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Министерство социального развития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30063,0</w:t>
            </w:r>
          </w:p>
        </w:tc>
        <w:tc>
          <w:tcPr>
            <w:tcW w:w="907" w:type="dxa"/>
          </w:tcPr>
          <w:p w:rsidR="00946BAC" w:rsidRDefault="00946BAC">
            <w:pPr>
              <w:pStyle w:val="ConsPlusNormal"/>
              <w:jc w:val="center"/>
            </w:pPr>
            <w:r>
              <w:t>58179,4</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14185,0</w:t>
            </w:r>
          </w:p>
        </w:tc>
        <w:tc>
          <w:tcPr>
            <w:tcW w:w="907" w:type="dxa"/>
          </w:tcPr>
          <w:p w:rsidR="00946BAC" w:rsidRDefault="00946BAC">
            <w:pPr>
              <w:pStyle w:val="ConsPlusNormal"/>
              <w:jc w:val="center"/>
            </w:pPr>
            <w:r>
              <w:t>6627,5</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 xml:space="preserve">Министерство </w:t>
            </w:r>
            <w:r>
              <w:lastRenderedPageBreak/>
              <w:t>образования и науки Пермского края, всего</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0,0</w:t>
            </w:r>
          </w:p>
        </w:tc>
        <w:tc>
          <w:tcPr>
            <w:tcW w:w="907" w:type="dxa"/>
          </w:tcPr>
          <w:p w:rsidR="00946BAC" w:rsidRDefault="00946BAC">
            <w:pPr>
              <w:pStyle w:val="ConsPlusNormal"/>
              <w:jc w:val="center"/>
            </w:pPr>
            <w:r>
              <w:t>6000,0</w:t>
            </w:r>
          </w:p>
        </w:tc>
        <w:tc>
          <w:tcPr>
            <w:tcW w:w="850" w:type="dxa"/>
          </w:tcPr>
          <w:p w:rsidR="00946BAC" w:rsidRDefault="00946BAC">
            <w:pPr>
              <w:pStyle w:val="ConsPlusNormal"/>
              <w:jc w:val="center"/>
            </w:pPr>
            <w:r>
              <w:t>0,0</w:t>
            </w:r>
          </w:p>
        </w:tc>
      </w:tr>
      <w:tr w:rsidR="00946BAC">
        <w:tblPrEx>
          <w:tblBorders>
            <w:insideH w:val="nil"/>
          </w:tblBorders>
        </w:tblPrEx>
        <w:tc>
          <w:tcPr>
            <w:tcW w:w="2862" w:type="dxa"/>
            <w:vMerge/>
            <w:tcBorders>
              <w:bottom w:val="nil"/>
            </w:tcBorders>
          </w:tcPr>
          <w:p w:rsidR="00946BAC" w:rsidRDefault="00946BAC"/>
        </w:tc>
        <w:tc>
          <w:tcPr>
            <w:tcW w:w="2358" w:type="dxa"/>
            <w:tcBorders>
              <w:bottom w:val="nil"/>
            </w:tcBorders>
          </w:tcPr>
          <w:p w:rsidR="00946BAC" w:rsidRDefault="00946BAC">
            <w:pPr>
              <w:pStyle w:val="ConsPlusNormal"/>
              <w:jc w:val="center"/>
            </w:pPr>
            <w:r>
              <w:t>Министерство здравоохранения Пермского края</w:t>
            </w:r>
          </w:p>
        </w:tc>
        <w:tc>
          <w:tcPr>
            <w:tcW w:w="720" w:type="dxa"/>
            <w:tcBorders>
              <w:bottom w:val="nil"/>
            </w:tcBorders>
          </w:tcPr>
          <w:p w:rsidR="00946BAC" w:rsidRDefault="00946BAC">
            <w:pPr>
              <w:pStyle w:val="ConsPlusNormal"/>
            </w:pPr>
          </w:p>
        </w:tc>
        <w:tc>
          <w:tcPr>
            <w:tcW w:w="737" w:type="dxa"/>
            <w:tcBorders>
              <w:bottom w:val="nil"/>
            </w:tcBorders>
          </w:tcPr>
          <w:p w:rsidR="00946BAC" w:rsidRDefault="00946BAC">
            <w:pPr>
              <w:pStyle w:val="ConsPlusNormal"/>
            </w:pPr>
          </w:p>
        </w:tc>
        <w:tc>
          <w:tcPr>
            <w:tcW w:w="589" w:type="dxa"/>
            <w:tcBorders>
              <w:bottom w:val="nil"/>
            </w:tcBorders>
          </w:tcPr>
          <w:p w:rsidR="00946BAC" w:rsidRDefault="00946BAC">
            <w:pPr>
              <w:pStyle w:val="ConsPlusNormal"/>
            </w:pPr>
          </w:p>
        </w:tc>
        <w:tc>
          <w:tcPr>
            <w:tcW w:w="624" w:type="dxa"/>
            <w:tcBorders>
              <w:bottom w:val="nil"/>
            </w:tcBorders>
          </w:tcPr>
          <w:p w:rsidR="00946BAC" w:rsidRDefault="00946BAC">
            <w:pPr>
              <w:pStyle w:val="ConsPlusNormal"/>
            </w:pPr>
          </w:p>
        </w:tc>
        <w:tc>
          <w:tcPr>
            <w:tcW w:w="931" w:type="dxa"/>
            <w:tcBorders>
              <w:bottom w:val="nil"/>
            </w:tcBorders>
          </w:tcPr>
          <w:p w:rsidR="00946BAC" w:rsidRDefault="00946BAC">
            <w:pPr>
              <w:pStyle w:val="ConsPlusNormal"/>
              <w:jc w:val="center"/>
            </w:pPr>
            <w:r>
              <w:t>9974,0</w:t>
            </w:r>
          </w:p>
        </w:tc>
        <w:tc>
          <w:tcPr>
            <w:tcW w:w="907" w:type="dxa"/>
            <w:tcBorders>
              <w:bottom w:val="nil"/>
            </w:tcBorders>
          </w:tcPr>
          <w:p w:rsidR="00946BAC" w:rsidRDefault="00946BAC">
            <w:pPr>
              <w:pStyle w:val="ConsPlusNormal"/>
              <w:jc w:val="center"/>
            </w:pPr>
            <w:r>
              <w:t>11000,0</w:t>
            </w:r>
          </w:p>
        </w:tc>
        <w:tc>
          <w:tcPr>
            <w:tcW w:w="850" w:type="dxa"/>
            <w:tcBorders>
              <w:bottom w:val="nil"/>
            </w:tcBorders>
          </w:tcPr>
          <w:p w:rsidR="00946BAC" w:rsidRDefault="00946BAC">
            <w:pPr>
              <w:pStyle w:val="ConsPlusNormal"/>
              <w:jc w:val="center"/>
            </w:pPr>
            <w:r>
              <w:t>0,0</w:t>
            </w:r>
          </w:p>
        </w:tc>
      </w:tr>
      <w:tr w:rsidR="00946BAC">
        <w:tblPrEx>
          <w:tblBorders>
            <w:insideH w:val="nil"/>
          </w:tblBorders>
        </w:tblPrEx>
        <w:tc>
          <w:tcPr>
            <w:tcW w:w="10578" w:type="dxa"/>
            <w:gridSpan w:val="9"/>
            <w:tcBorders>
              <w:top w:val="nil"/>
            </w:tcBorders>
          </w:tcPr>
          <w:p w:rsidR="00946BAC" w:rsidRDefault="00946BAC">
            <w:pPr>
              <w:pStyle w:val="ConsPlusNormal"/>
              <w:jc w:val="both"/>
            </w:pPr>
            <w:r>
              <w:t xml:space="preserve">(в ред. </w:t>
            </w:r>
            <w:hyperlink r:id="rId123" w:history="1">
              <w:r>
                <w:rPr>
                  <w:color w:val="0000FF"/>
                </w:rPr>
                <w:t>Постановления</w:t>
              </w:r>
            </w:hyperlink>
            <w:r>
              <w:t xml:space="preserve"> Правительства Пермского края от 20.08.2015 N 551-п)</w:t>
            </w:r>
          </w:p>
        </w:tc>
      </w:tr>
      <w:tr w:rsidR="00946BAC">
        <w:tc>
          <w:tcPr>
            <w:tcW w:w="2862" w:type="dxa"/>
            <w:vMerge w:val="restart"/>
            <w:tcBorders>
              <w:bottom w:val="nil"/>
            </w:tcBorders>
          </w:tcPr>
          <w:p w:rsidR="00946BAC" w:rsidRDefault="00946BAC">
            <w:pPr>
              <w:pStyle w:val="ConsPlusNormal"/>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358" w:type="dxa"/>
          </w:tcPr>
          <w:p w:rsidR="00946BAC" w:rsidRDefault="00946BAC">
            <w:pPr>
              <w:pStyle w:val="ConsPlusNormal"/>
              <w:jc w:val="center"/>
            </w:pPr>
            <w:r>
              <w:t>Всего</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54222,0</w:t>
            </w:r>
          </w:p>
        </w:tc>
        <w:tc>
          <w:tcPr>
            <w:tcW w:w="907" w:type="dxa"/>
          </w:tcPr>
          <w:p w:rsidR="00946BAC" w:rsidRDefault="00946BAC">
            <w:pPr>
              <w:pStyle w:val="ConsPlusNormal"/>
              <w:jc w:val="center"/>
            </w:pPr>
            <w:r>
              <w:t>81806,9</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Министерство социального развития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30063,0</w:t>
            </w:r>
          </w:p>
        </w:tc>
        <w:tc>
          <w:tcPr>
            <w:tcW w:w="907" w:type="dxa"/>
          </w:tcPr>
          <w:p w:rsidR="00946BAC" w:rsidRDefault="00946BAC">
            <w:pPr>
              <w:pStyle w:val="ConsPlusNormal"/>
              <w:jc w:val="center"/>
            </w:pPr>
            <w:r>
              <w:t>58179,4</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14185,0</w:t>
            </w:r>
          </w:p>
        </w:tc>
        <w:tc>
          <w:tcPr>
            <w:tcW w:w="907" w:type="dxa"/>
          </w:tcPr>
          <w:p w:rsidR="00946BAC" w:rsidRDefault="00946BAC">
            <w:pPr>
              <w:pStyle w:val="ConsPlusNormal"/>
              <w:jc w:val="center"/>
            </w:pPr>
            <w:r>
              <w:t>6627,5</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Министерство образования и науки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0,0</w:t>
            </w:r>
          </w:p>
        </w:tc>
        <w:tc>
          <w:tcPr>
            <w:tcW w:w="907" w:type="dxa"/>
          </w:tcPr>
          <w:p w:rsidR="00946BAC" w:rsidRDefault="00946BAC">
            <w:pPr>
              <w:pStyle w:val="ConsPlusNormal"/>
              <w:jc w:val="center"/>
            </w:pPr>
            <w:r>
              <w:t>6000,0</w:t>
            </w:r>
          </w:p>
        </w:tc>
        <w:tc>
          <w:tcPr>
            <w:tcW w:w="850" w:type="dxa"/>
          </w:tcPr>
          <w:p w:rsidR="00946BAC" w:rsidRDefault="00946BAC">
            <w:pPr>
              <w:pStyle w:val="ConsPlusNormal"/>
              <w:jc w:val="center"/>
            </w:pPr>
            <w:r>
              <w:t>0,0</w:t>
            </w:r>
          </w:p>
        </w:tc>
      </w:tr>
      <w:tr w:rsidR="00946BAC">
        <w:tblPrEx>
          <w:tblBorders>
            <w:insideH w:val="nil"/>
          </w:tblBorders>
        </w:tblPrEx>
        <w:tc>
          <w:tcPr>
            <w:tcW w:w="2862" w:type="dxa"/>
            <w:vMerge/>
            <w:tcBorders>
              <w:bottom w:val="nil"/>
            </w:tcBorders>
          </w:tcPr>
          <w:p w:rsidR="00946BAC" w:rsidRDefault="00946BAC"/>
        </w:tc>
        <w:tc>
          <w:tcPr>
            <w:tcW w:w="2358" w:type="dxa"/>
            <w:tcBorders>
              <w:bottom w:val="nil"/>
            </w:tcBorders>
          </w:tcPr>
          <w:p w:rsidR="00946BAC" w:rsidRDefault="00946BAC">
            <w:pPr>
              <w:pStyle w:val="ConsPlusNormal"/>
              <w:jc w:val="center"/>
            </w:pPr>
            <w:r>
              <w:t>Министерство здравоохранения Пермского края</w:t>
            </w:r>
          </w:p>
        </w:tc>
        <w:tc>
          <w:tcPr>
            <w:tcW w:w="720" w:type="dxa"/>
            <w:tcBorders>
              <w:bottom w:val="nil"/>
            </w:tcBorders>
          </w:tcPr>
          <w:p w:rsidR="00946BAC" w:rsidRDefault="00946BAC">
            <w:pPr>
              <w:pStyle w:val="ConsPlusNormal"/>
            </w:pPr>
          </w:p>
        </w:tc>
        <w:tc>
          <w:tcPr>
            <w:tcW w:w="737" w:type="dxa"/>
            <w:tcBorders>
              <w:bottom w:val="nil"/>
            </w:tcBorders>
          </w:tcPr>
          <w:p w:rsidR="00946BAC" w:rsidRDefault="00946BAC">
            <w:pPr>
              <w:pStyle w:val="ConsPlusNormal"/>
            </w:pPr>
          </w:p>
        </w:tc>
        <w:tc>
          <w:tcPr>
            <w:tcW w:w="589" w:type="dxa"/>
            <w:tcBorders>
              <w:bottom w:val="nil"/>
            </w:tcBorders>
          </w:tcPr>
          <w:p w:rsidR="00946BAC" w:rsidRDefault="00946BAC">
            <w:pPr>
              <w:pStyle w:val="ConsPlusNormal"/>
            </w:pPr>
          </w:p>
        </w:tc>
        <w:tc>
          <w:tcPr>
            <w:tcW w:w="624" w:type="dxa"/>
            <w:tcBorders>
              <w:bottom w:val="nil"/>
            </w:tcBorders>
          </w:tcPr>
          <w:p w:rsidR="00946BAC" w:rsidRDefault="00946BAC">
            <w:pPr>
              <w:pStyle w:val="ConsPlusNormal"/>
            </w:pPr>
          </w:p>
        </w:tc>
        <w:tc>
          <w:tcPr>
            <w:tcW w:w="931" w:type="dxa"/>
            <w:tcBorders>
              <w:bottom w:val="nil"/>
            </w:tcBorders>
          </w:tcPr>
          <w:p w:rsidR="00946BAC" w:rsidRDefault="00946BAC">
            <w:pPr>
              <w:pStyle w:val="ConsPlusNormal"/>
              <w:jc w:val="center"/>
            </w:pPr>
            <w:r>
              <w:t>9974,0</w:t>
            </w:r>
          </w:p>
        </w:tc>
        <w:tc>
          <w:tcPr>
            <w:tcW w:w="907" w:type="dxa"/>
            <w:tcBorders>
              <w:bottom w:val="nil"/>
            </w:tcBorders>
          </w:tcPr>
          <w:p w:rsidR="00946BAC" w:rsidRDefault="00946BAC">
            <w:pPr>
              <w:pStyle w:val="ConsPlusNormal"/>
              <w:jc w:val="center"/>
            </w:pPr>
            <w:r>
              <w:t>11000,0</w:t>
            </w:r>
          </w:p>
        </w:tc>
        <w:tc>
          <w:tcPr>
            <w:tcW w:w="850" w:type="dxa"/>
            <w:tcBorders>
              <w:bottom w:val="nil"/>
            </w:tcBorders>
          </w:tcPr>
          <w:p w:rsidR="00946BAC" w:rsidRDefault="00946BAC">
            <w:pPr>
              <w:pStyle w:val="ConsPlusNormal"/>
              <w:jc w:val="center"/>
            </w:pPr>
            <w:r>
              <w:t>0,0</w:t>
            </w:r>
          </w:p>
        </w:tc>
      </w:tr>
      <w:tr w:rsidR="00946BAC">
        <w:tblPrEx>
          <w:tblBorders>
            <w:insideH w:val="nil"/>
          </w:tblBorders>
        </w:tblPrEx>
        <w:tc>
          <w:tcPr>
            <w:tcW w:w="10578" w:type="dxa"/>
            <w:gridSpan w:val="9"/>
            <w:tcBorders>
              <w:top w:val="nil"/>
            </w:tcBorders>
          </w:tcPr>
          <w:p w:rsidR="00946BAC" w:rsidRDefault="00946BAC">
            <w:pPr>
              <w:pStyle w:val="ConsPlusNormal"/>
              <w:jc w:val="both"/>
            </w:pPr>
            <w:r>
              <w:t xml:space="preserve">(в ред. </w:t>
            </w:r>
            <w:hyperlink r:id="rId124" w:history="1">
              <w:r>
                <w:rPr>
                  <w:color w:val="0000FF"/>
                </w:rPr>
                <w:t>Постановления</w:t>
              </w:r>
            </w:hyperlink>
            <w:r>
              <w:t xml:space="preserve"> Правительства Пермского края от 20.08.2015 N 551-п)</w:t>
            </w:r>
          </w:p>
        </w:tc>
      </w:tr>
      <w:tr w:rsidR="00946BAC">
        <w:tc>
          <w:tcPr>
            <w:tcW w:w="2862" w:type="dxa"/>
          </w:tcPr>
          <w:p w:rsidR="00946BAC" w:rsidRDefault="00946BAC">
            <w:pPr>
              <w:pStyle w:val="ConsPlusNormal"/>
            </w:pPr>
            <w:r>
              <w:t xml:space="preserve">Основное мероприятие 1.1 "Совершенствование нормативной правовой и организационной основы </w:t>
            </w:r>
            <w:r>
              <w:lastRenderedPageBreak/>
              <w:t>формирования доступной среды жизнедеятельности инвалидов и других маломобильных групп населения в крае"</w:t>
            </w:r>
          </w:p>
        </w:tc>
        <w:tc>
          <w:tcPr>
            <w:tcW w:w="2358" w:type="dxa"/>
          </w:tcPr>
          <w:p w:rsidR="00946BAC" w:rsidRDefault="00946BAC">
            <w:pPr>
              <w:pStyle w:val="ConsPlusNormal"/>
              <w:jc w:val="center"/>
            </w:pPr>
            <w:r>
              <w:lastRenderedPageBreak/>
              <w:t>Министерство социального развития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0,0</w:t>
            </w:r>
          </w:p>
        </w:tc>
        <w:tc>
          <w:tcPr>
            <w:tcW w:w="907" w:type="dxa"/>
          </w:tcPr>
          <w:p w:rsidR="00946BAC" w:rsidRDefault="00946BAC">
            <w:pPr>
              <w:pStyle w:val="ConsPlusNormal"/>
              <w:jc w:val="center"/>
            </w:pPr>
            <w:r>
              <w:t>785,0</w:t>
            </w:r>
          </w:p>
        </w:tc>
        <w:tc>
          <w:tcPr>
            <w:tcW w:w="850" w:type="dxa"/>
          </w:tcPr>
          <w:p w:rsidR="00946BAC" w:rsidRDefault="00946BAC">
            <w:pPr>
              <w:pStyle w:val="ConsPlusNormal"/>
              <w:jc w:val="center"/>
            </w:pPr>
            <w:r>
              <w:t>0,0</w:t>
            </w:r>
          </w:p>
        </w:tc>
      </w:tr>
      <w:tr w:rsidR="00946BAC">
        <w:tc>
          <w:tcPr>
            <w:tcW w:w="2862" w:type="dxa"/>
          </w:tcPr>
          <w:p w:rsidR="00946BAC" w:rsidRDefault="00946BAC">
            <w:pPr>
              <w:pStyle w:val="ConsPlusNormal"/>
            </w:pPr>
            <w:r>
              <w:lastRenderedPageBreak/>
              <w:t>Мероприятие 1.1.1.</w:t>
            </w:r>
          </w:p>
          <w:p w:rsidR="00946BAC" w:rsidRDefault="00946BAC">
            <w:pPr>
              <w:pStyle w:val="ConsPlusNormal"/>
            </w:pPr>
            <w:r>
              <w:t>Информационная поддержка мероприятий Программы</w:t>
            </w:r>
          </w:p>
        </w:tc>
        <w:tc>
          <w:tcPr>
            <w:tcW w:w="2358" w:type="dxa"/>
          </w:tcPr>
          <w:p w:rsidR="00946BAC" w:rsidRDefault="00946BAC">
            <w:pPr>
              <w:pStyle w:val="ConsPlusNormal"/>
              <w:jc w:val="center"/>
            </w:pPr>
            <w:r>
              <w:t>Министерство социального развития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0,0</w:t>
            </w:r>
          </w:p>
        </w:tc>
        <w:tc>
          <w:tcPr>
            <w:tcW w:w="907" w:type="dxa"/>
          </w:tcPr>
          <w:p w:rsidR="00946BAC" w:rsidRDefault="00946BAC">
            <w:pPr>
              <w:pStyle w:val="ConsPlusNormal"/>
              <w:jc w:val="center"/>
            </w:pPr>
            <w:r>
              <w:t>785,0</w:t>
            </w:r>
          </w:p>
        </w:tc>
        <w:tc>
          <w:tcPr>
            <w:tcW w:w="850" w:type="dxa"/>
          </w:tcPr>
          <w:p w:rsidR="00946BAC" w:rsidRDefault="00946BAC">
            <w:pPr>
              <w:pStyle w:val="ConsPlusNormal"/>
              <w:jc w:val="center"/>
            </w:pPr>
            <w:r>
              <w:t>0,0</w:t>
            </w:r>
          </w:p>
        </w:tc>
      </w:tr>
      <w:tr w:rsidR="00946BAC">
        <w:tc>
          <w:tcPr>
            <w:tcW w:w="2862" w:type="dxa"/>
            <w:vMerge w:val="restart"/>
            <w:tcBorders>
              <w:bottom w:val="nil"/>
            </w:tcBorders>
          </w:tcPr>
          <w:p w:rsidR="00946BAC" w:rsidRDefault="00946BAC">
            <w:pPr>
              <w:pStyle w:val="ConsPlusNormal"/>
            </w:pPr>
            <w:r>
              <w:t>Основное мероприятие 1.2 "Повышение уровня доступности приоритетных объектов и услуг в приоритетных сферах жизнедеятельности инвалидов"</w:t>
            </w:r>
          </w:p>
        </w:tc>
        <w:tc>
          <w:tcPr>
            <w:tcW w:w="2358" w:type="dxa"/>
          </w:tcPr>
          <w:p w:rsidR="00946BAC" w:rsidRDefault="00946BAC">
            <w:pPr>
              <w:pStyle w:val="ConsPlusNormal"/>
              <w:jc w:val="center"/>
            </w:pPr>
            <w:r>
              <w:t>Всего</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54222,0</w:t>
            </w:r>
          </w:p>
        </w:tc>
        <w:tc>
          <w:tcPr>
            <w:tcW w:w="907" w:type="dxa"/>
          </w:tcPr>
          <w:p w:rsidR="00946BAC" w:rsidRDefault="00946BAC">
            <w:pPr>
              <w:pStyle w:val="ConsPlusNormal"/>
              <w:jc w:val="center"/>
            </w:pPr>
            <w:r>
              <w:t>81021,9</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Министерство социального развития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30063,0</w:t>
            </w:r>
          </w:p>
        </w:tc>
        <w:tc>
          <w:tcPr>
            <w:tcW w:w="907" w:type="dxa"/>
          </w:tcPr>
          <w:p w:rsidR="00946BAC" w:rsidRDefault="00946BAC">
            <w:pPr>
              <w:pStyle w:val="ConsPlusNormal"/>
              <w:jc w:val="center"/>
            </w:pPr>
            <w:r>
              <w:t>57394,4</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14185,0</w:t>
            </w:r>
          </w:p>
        </w:tc>
        <w:tc>
          <w:tcPr>
            <w:tcW w:w="907" w:type="dxa"/>
          </w:tcPr>
          <w:p w:rsidR="00946BAC" w:rsidRDefault="00946BAC">
            <w:pPr>
              <w:pStyle w:val="ConsPlusNormal"/>
              <w:jc w:val="center"/>
            </w:pPr>
            <w:r>
              <w:t>6627,5</w:t>
            </w:r>
          </w:p>
        </w:tc>
        <w:tc>
          <w:tcPr>
            <w:tcW w:w="850" w:type="dxa"/>
          </w:tcPr>
          <w:p w:rsidR="00946BAC" w:rsidRDefault="00946BAC">
            <w:pPr>
              <w:pStyle w:val="ConsPlusNormal"/>
              <w:jc w:val="center"/>
            </w:pPr>
            <w:r>
              <w:t>0,0</w:t>
            </w:r>
          </w:p>
        </w:tc>
      </w:tr>
      <w:tr w:rsidR="00946BAC">
        <w:tc>
          <w:tcPr>
            <w:tcW w:w="2862" w:type="dxa"/>
            <w:vMerge/>
            <w:tcBorders>
              <w:bottom w:val="nil"/>
            </w:tcBorders>
          </w:tcPr>
          <w:p w:rsidR="00946BAC" w:rsidRDefault="00946BAC"/>
        </w:tc>
        <w:tc>
          <w:tcPr>
            <w:tcW w:w="2358" w:type="dxa"/>
          </w:tcPr>
          <w:p w:rsidR="00946BAC" w:rsidRDefault="00946BAC">
            <w:pPr>
              <w:pStyle w:val="ConsPlusNormal"/>
              <w:jc w:val="center"/>
            </w:pPr>
            <w:r>
              <w:t>Министерство образования и науки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0,0</w:t>
            </w:r>
          </w:p>
        </w:tc>
        <w:tc>
          <w:tcPr>
            <w:tcW w:w="907" w:type="dxa"/>
          </w:tcPr>
          <w:p w:rsidR="00946BAC" w:rsidRDefault="00946BAC">
            <w:pPr>
              <w:pStyle w:val="ConsPlusNormal"/>
              <w:jc w:val="center"/>
            </w:pPr>
            <w:r>
              <w:t>6000,0</w:t>
            </w:r>
          </w:p>
        </w:tc>
        <w:tc>
          <w:tcPr>
            <w:tcW w:w="850" w:type="dxa"/>
          </w:tcPr>
          <w:p w:rsidR="00946BAC" w:rsidRDefault="00946BAC">
            <w:pPr>
              <w:pStyle w:val="ConsPlusNormal"/>
              <w:jc w:val="center"/>
            </w:pPr>
            <w:r>
              <w:t>0,0</w:t>
            </w:r>
          </w:p>
        </w:tc>
      </w:tr>
      <w:tr w:rsidR="00946BAC">
        <w:tblPrEx>
          <w:tblBorders>
            <w:insideH w:val="nil"/>
          </w:tblBorders>
        </w:tblPrEx>
        <w:tc>
          <w:tcPr>
            <w:tcW w:w="2862" w:type="dxa"/>
            <w:vMerge/>
            <w:tcBorders>
              <w:bottom w:val="nil"/>
            </w:tcBorders>
          </w:tcPr>
          <w:p w:rsidR="00946BAC" w:rsidRDefault="00946BAC"/>
        </w:tc>
        <w:tc>
          <w:tcPr>
            <w:tcW w:w="2358" w:type="dxa"/>
            <w:tcBorders>
              <w:bottom w:val="nil"/>
            </w:tcBorders>
          </w:tcPr>
          <w:p w:rsidR="00946BAC" w:rsidRDefault="00946BAC">
            <w:pPr>
              <w:pStyle w:val="ConsPlusNormal"/>
              <w:jc w:val="center"/>
            </w:pPr>
            <w:r>
              <w:t>Министерство здравоохранения Пермского края</w:t>
            </w:r>
          </w:p>
        </w:tc>
        <w:tc>
          <w:tcPr>
            <w:tcW w:w="720" w:type="dxa"/>
            <w:tcBorders>
              <w:bottom w:val="nil"/>
            </w:tcBorders>
          </w:tcPr>
          <w:p w:rsidR="00946BAC" w:rsidRDefault="00946BAC">
            <w:pPr>
              <w:pStyle w:val="ConsPlusNormal"/>
            </w:pPr>
          </w:p>
        </w:tc>
        <w:tc>
          <w:tcPr>
            <w:tcW w:w="737" w:type="dxa"/>
            <w:tcBorders>
              <w:bottom w:val="nil"/>
            </w:tcBorders>
          </w:tcPr>
          <w:p w:rsidR="00946BAC" w:rsidRDefault="00946BAC">
            <w:pPr>
              <w:pStyle w:val="ConsPlusNormal"/>
            </w:pPr>
          </w:p>
        </w:tc>
        <w:tc>
          <w:tcPr>
            <w:tcW w:w="589" w:type="dxa"/>
            <w:tcBorders>
              <w:bottom w:val="nil"/>
            </w:tcBorders>
          </w:tcPr>
          <w:p w:rsidR="00946BAC" w:rsidRDefault="00946BAC">
            <w:pPr>
              <w:pStyle w:val="ConsPlusNormal"/>
            </w:pPr>
          </w:p>
        </w:tc>
        <w:tc>
          <w:tcPr>
            <w:tcW w:w="624" w:type="dxa"/>
            <w:tcBorders>
              <w:bottom w:val="nil"/>
            </w:tcBorders>
          </w:tcPr>
          <w:p w:rsidR="00946BAC" w:rsidRDefault="00946BAC">
            <w:pPr>
              <w:pStyle w:val="ConsPlusNormal"/>
            </w:pPr>
          </w:p>
        </w:tc>
        <w:tc>
          <w:tcPr>
            <w:tcW w:w="931" w:type="dxa"/>
            <w:tcBorders>
              <w:bottom w:val="nil"/>
            </w:tcBorders>
          </w:tcPr>
          <w:p w:rsidR="00946BAC" w:rsidRDefault="00946BAC">
            <w:pPr>
              <w:pStyle w:val="ConsPlusNormal"/>
              <w:jc w:val="center"/>
            </w:pPr>
            <w:r>
              <w:t>9974,0</w:t>
            </w:r>
          </w:p>
        </w:tc>
        <w:tc>
          <w:tcPr>
            <w:tcW w:w="907" w:type="dxa"/>
            <w:tcBorders>
              <w:bottom w:val="nil"/>
            </w:tcBorders>
          </w:tcPr>
          <w:p w:rsidR="00946BAC" w:rsidRDefault="00946BAC">
            <w:pPr>
              <w:pStyle w:val="ConsPlusNormal"/>
              <w:jc w:val="center"/>
            </w:pPr>
            <w:r>
              <w:t>11000,0</w:t>
            </w:r>
          </w:p>
        </w:tc>
        <w:tc>
          <w:tcPr>
            <w:tcW w:w="850" w:type="dxa"/>
            <w:tcBorders>
              <w:bottom w:val="nil"/>
            </w:tcBorders>
          </w:tcPr>
          <w:p w:rsidR="00946BAC" w:rsidRDefault="00946BAC">
            <w:pPr>
              <w:pStyle w:val="ConsPlusNormal"/>
              <w:jc w:val="center"/>
            </w:pPr>
            <w:r>
              <w:t>0,0</w:t>
            </w:r>
          </w:p>
        </w:tc>
      </w:tr>
      <w:tr w:rsidR="00946BAC">
        <w:tblPrEx>
          <w:tblBorders>
            <w:insideH w:val="nil"/>
          </w:tblBorders>
        </w:tblPrEx>
        <w:tc>
          <w:tcPr>
            <w:tcW w:w="10578" w:type="dxa"/>
            <w:gridSpan w:val="9"/>
            <w:tcBorders>
              <w:top w:val="nil"/>
            </w:tcBorders>
          </w:tcPr>
          <w:p w:rsidR="00946BAC" w:rsidRDefault="00946BAC">
            <w:pPr>
              <w:pStyle w:val="ConsPlusNormal"/>
              <w:jc w:val="both"/>
            </w:pPr>
            <w:r>
              <w:t xml:space="preserve">(в ред. </w:t>
            </w:r>
            <w:hyperlink r:id="rId125" w:history="1">
              <w:r>
                <w:rPr>
                  <w:color w:val="0000FF"/>
                </w:rPr>
                <w:t>Постановления</w:t>
              </w:r>
            </w:hyperlink>
            <w:r>
              <w:t xml:space="preserve"> Правительства Пермского края от 20.08.2015 N 551-п)</w:t>
            </w:r>
          </w:p>
        </w:tc>
      </w:tr>
      <w:tr w:rsidR="00946BAC">
        <w:tc>
          <w:tcPr>
            <w:tcW w:w="2862" w:type="dxa"/>
          </w:tcPr>
          <w:p w:rsidR="00946BAC" w:rsidRDefault="00946BAC">
            <w:pPr>
              <w:pStyle w:val="ConsPlusNormal"/>
            </w:pPr>
            <w:r>
              <w:t xml:space="preserve">Мероприятие 1.2.7. Оснащение особо значимых </w:t>
            </w:r>
            <w:r>
              <w:lastRenderedPageBreak/>
              <w:t>социальных объектов края подъемным устройством</w:t>
            </w:r>
          </w:p>
        </w:tc>
        <w:tc>
          <w:tcPr>
            <w:tcW w:w="2358" w:type="dxa"/>
          </w:tcPr>
          <w:p w:rsidR="00946BAC" w:rsidRDefault="00946BAC">
            <w:pPr>
              <w:pStyle w:val="ConsPlusNormal"/>
              <w:jc w:val="center"/>
            </w:pPr>
            <w:r>
              <w:lastRenderedPageBreak/>
              <w:t xml:space="preserve">Министерство социального развития </w:t>
            </w:r>
            <w:r>
              <w:lastRenderedPageBreak/>
              <w:t>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1500,0</w:t>
            </w:r>
          </w:p>
        </w:tc>
        <w:tc>
          <w:tcPr>
            <w:tcW w:w="907" w:type="dxa"/>
          </w:tcPr>
          <w:p w:rsidR="00946BAC" w:rsidRDefault="00946BAC">
            <w:pPr>
              <w:pStyle w:val="ConsPlusNormal"/>
              <w:jc w:val="center"/>
            </w:pPr>
            <w:r>
              <w:t>1500,0</w:t>
            </w:r>
          </w:p>
        </w:tc>
        <w:tc>
          <w:tcPr>
            <w:tcW w:w="850" w:type="dxa"/>
          </w:tcPr>
          <w:p w:rsidR="00946BAC" w:rsidRDefault="00946BAC">
            <w:pPr>
              <w:pStyle w:val="ConsPlusNormal"/>
              <w:jc w:val="center"/>
            </w:pPr>
            <w:r>
              <w:t>0,0</w:t>
            </w:r>
          </w:p>
        </w:tc>
      </w:tr>
      <w:tr w:rsidR="00946BAC">
        <w:tc>
          <w:tcPr>
            <w:tcW w:w="2862" w:type="dxa"/>
            <w:vMerge w:val="restart"/>
            <w:tcBorders>
              <w:bottom w:val="nil"/>
            </w:tcBorders>
          </w:tcPr>
          <w:p w:rsidR="00946BAC" w:rsidRDefault="00946BAC">
            <w:pPr>
              <w:pStyle w:val="ConsPlusNormal"/>
            </w:pPr>
            <w:r>
              <w:lastRenderedPageBreak/>
              <w:t>Мероприятие 1.2.14. Обеспечение доступности учреждений культуры для инвалидов и других маломобильных групп населения</w:t>
            </w:r>
          </w:p>
        </w:tc>
        <w:tc>
          <w:tcPr>
            <w:tcW w:w="2358"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20" w:type="dxa"/>
            <w:vMerge w:val="restart"/>
            <w:tcBorders>
              <w:bottom w:val="nil"/>
            </w:tcBorders>
          </w:tcPr>
          <w:p w:rsidR="00946BAC" w:rsidRDefault="00946BAC">
            <w:pPr>
              <w:pStyle w:val="ConsPlusNormal"/>
            </w:pPr>
          </w:p>
        </w:tc>
        <w:tc>
          <w:tcPr>
            <w:tcW w:w="737" w:type="dxa"/>
            <w:vMerge w:val="restart"/>
            <w:tcBorders>
              <w:bottom w:val="nil"/>
            </w:tcBorders>
          </w:tcPr>
          <w:p w:rsidR="00946BAC" w:rsidRDefault="00946BAC">
            <w:pPr>
              <w:pStyle w:val="ConsPlusNormal"/>
            </w:pPr>
          </w:p>
        </w:tc>
        <w:tc>
          <w:tcPr>
            <w:tcW w:w="589" w:type="dxa"/>
            <w:vMerge w:val="restart"/>
            <w:tcBorders>
              <w:bottom w:val="nil"/>
            </w:tcBorders>
          </w:tcPr>
          <w:p w:rsidR="00946BAC" w:rsidRDefault="00946BAC">
            <w:pPr>
              <w:pStyle w:val="ConsPlusNormal"/>
            </w:pPr>
          </w:p>
        </w:tc>
        <w:tc>
          <w:tcPr>
            <w:tcW w:w="624" w:type="dxa"/>
            <w:vMerge w:val="restart"/>
            <w:tcBorders>
              <w:bottom w:val="nil"/>
            </w:tcBorders>
          </w:tcPr>
          <w:p w:rsidR="00946BAC" w:rsidRDefault="00946BAC">
            <w:pPr>
              <w:pStyle w:val="ConsPlusNormal"/>
            </w:pPr>
          </w:p>
        </w:tc>
        <w:tc>
          <w:tcPr>
            <w:tcW w:w="931" w:type="dxa"/>
          </w:tcPr>
          <w:p w:rsidR="00946BAC" w:rsidRDefault="00946BAC">
            <w:pPr>
              <w:pStyle w:val="ConsPlusNormal"/>
              <w:jc w:val="center"/>
            </w:pPr>
            <w:r>
              <w:t>1000,0</w:t>
            </w:r>
          </w:p>
        </w:tc>
        <w:tc>
          <w:tcPr>
            <w:tcW w:w="907" w:type="dxa"/>
          </w:tcPr>
          <w:p w:rsidR="00946BAC" w:rsidRDefault="00946BAC">
            <w:pPr>
              <w:pStyle w:val="ConsPlusNormal"/>
              <w:jc w:val="center"/>
            </w:pPr>
            <w:r>
              <w:t>1460,0</w:t>
            </w:r>
          </w:p>
        </w:tc>
        <w:tc>
          <w:tcPr>
            <w:tcW w:w="850" w:type="dxa"/>
          </w:tcPr>
          <w:p w:rsidR="00946BAC" w:rsidRDefault="00946BAC">
            <w:pPr>
              <w:pStyle w:val="ConsPlusNormal"/>
              <w:jc w:val="center"/>
            </w:pPr>
            <w:r>
              <w:t>0,0</w:t>
            </w:r>
          </w:p>
        </w:tc>
      </w:tr>
      <w:tr w:rsidR="00946BAC">
        <w:tblPrEx>
          <w:tblBorders>
            <w:insideH w:val="nil"/>
          </w:tblBorders>
        </w:tblPrEx>
        <w:tc>
          <w:tcPr>
            <w:tcW w:w="2862" w:type="dxa"/>
            <w:vMerge/>
            <w:tcBorders>
              <w:bottom w:val="nil"/>
            </w:tcBorders>
          </w:tcPr>
          <w:p w:rsidR="00946BAC" w:rsidRDefault="00946BAC"/>
        </w:tc>
        <w:tc>
          <w:tcPr>
            <w:tcW w:w="2358" w:type="dxa"/>
            <w:tcBorders>
              <w:bottom w:val="nil"/>
            </w:tcBorders>
          </w:tcPr>
          <w:p w:rsidR="00946BAC" w:rsidRDefault="00946BAC">
            <w:pPr>
              <w:pStyle w:val="ConsPlusNormal"/>
              <w:jc w:val="center"/>
            </w:pPr>
            <w:r>
              <w:t>Министерство социального развития Пермского края</w:t>
            </w:r>
          </w:p>
        </w:tc>
        <w:tc>
          <w:tcPr>
            <w:tcW w:w="720" w:type="dxa"/>
            <w:vMerge/>
            <w:tcBorders>
              <w:bottom w:val="nil"/>
            </w:tcBorders>
          </w:tcPr>
          <w:p w:rsidR="00946BAC" w:rsidRDefault="00946BAC"/>
        </w:tc>
        <w:tc>
          <w:tcPr>
            <w:tcW w:w="737" w:type="dxa"/>
            <w:vMerge/>
            <w:tcBorders>
              <w:bottom w:val="nil"/>
            </w:tcBorders>
          </w:tcPr>
          <w:p w:rsidR="00946BAC" w:rsidRDefault="00946BAC"/>
        </w:tc>
        <w:tc>
          <w:tcPr>
            <w:tcW w:w="589" w:type="dxa"/>
            <w:vMerge/>
            <w:tcBorders>
              <w:bottom w:val="nil"/>
            </w:tcBorders>
          </w:tcPr>
          <w:p w:rsidR="00946BAC" w:rsidRDefault="00946BAC"/>
        </w:tc>
        <w:tc>
          <w:tcPr>
            <w:tcW w:w="624" w:type="dxa"/>
            <w:vMerge/>
            <w:tcBorders>
              <w:bottom w:val="nil"/>
            </w:tcBorders>
          </w:tcPr>
          <w:p w:rsidR="00946BAC" w:rsidRDefault="00946BAC"/>
        </w:tc>
        <w:tc>
          <w:tcPr>
            <w:tcW w:w="931" w:type="dxa"/>
            <w:tcBorders>
              <w:bottom w:val="nil"/>
            </w:tcBorders>
          </w:tcPr>
          <w:p w:rsidR="00946BAC" w:rsidRDefault="00946BAC">
            <w:pPr>
              <w:pStyle w:val="ConsPlusNormal"/>
              <w:jc w:val="center"/>
            </w:pPr>
            <w:r>
              <w:t>0,0</w:t>
            </w:r>
          </w:p>
        </w:tc>
        <w:tc>
          <w:tcPr>
            <w:tcW w:w="907" w:type="dxa"/>
            <w:tcBorders>
              <w:bottom w:val="nil"/>
            </w:tcBorders>
          </w:tcPr>
          <w:p w:rsidR="00946BAC" w:rsidRDefault="00946BAC">
            <w:pPr>
              <w:pStyle w:val="ConsPlusNormal"/>
              <w:jc w:val="center"/>
            </w:pPr>
            <w:r>
              <w:t>5641,0</w:t>
            </w:r>
          </w:p>
        </w:tc>
        <w:tc>
          <w:tcPr>
            <w:tcW w:w="850" w:type="dxa"/>
            <w:tcBorders>
              <w:bottom w:val="nil"/>
            </w:tcBorders>
          </w:tcPr>
          <w:p w:rsidR="00946BAC" w:rsidRDefault="00946BAC">
            <w:pPr>
              <w:pStyle w:val="ConsPlusNormal"/>
              <w:jc w:val="center"/>
            </w:pPr>
            <w:r>
              <w:t>0,0</w:t>
            </w:r>
          </w:p>
        </w:tc>
      </w:tr>
      <w:tr w:rsidR="00946BAC">
        <w:tblPrEx>
          <w:tblBorders>
            <w:insideH w:val="nil"/>
          </w:tblBorders>
        </w:tblPrEx>
        <w:tc>
          <w:tcPr>
            <w:tcW w:w="10578" w:type="dxa"/>
            <w:gridSpan w:val="9"/>
            <w:tcBorders>
              <w:top w:val="nil"/>
            </w:tcBorders>
          </w:tcPr>
          <w:p w:rsidR="00946BAC" w:rsidRDefault="00946BAC">
            <w:pPr>
              <w:pStyle w:val="ConsPlusNormal"/>
              <w:jc w:val="both"/>
            </w:pPr>
            <w:r>
              <w:t xml:space="preserve">(в ред. </w:t>
            </w:r>
            <w:hyperlink r:id="rId126" w:history="1">
              <w:r>
                <w:rPr>
                  <w:color w:val="0000FF"/>
                </w:rPr>
                <w:t>Постановления</w:t>
              </w:r>
            </w:hyperlink>
            <w:r>
              <w:t xml:space="preserve"> Правительства Пермского края от 20.08.2015 N 551-п)</w:t>
            </w:r>
          </w:p>
        </w:tc>
      </w:tr>
      <w:tr w:rsidR="00946BAC">
        <w:tc>
          <w:tcPr>
            <w:tcW w:w="2862" w:type="dxa"/>
          </w:tcPr>
          <w:p w:rsidR="00946BAC" w:rsidRDefault="00946BAC">
            <w:pPr>
              <w:pStyle w:val="ConsPlusNormal"/>
            </w:pPr>
            <w:r>
              <w:t>Мероприятие 1.2.15. Обеспечение доступности учреждений здравоохранения для инвалидов и других маломобильных групп населения (государственное бюджетное учреждение здравоохранения Пермского края (далее - ГБУЗ ПК) "Пермский краевой госпиталь для ветеранов войн", ГБУЗ ПК "Пермский краевой онкологический диспансер)</w:t>
            </w:r>
          </w:p>
        </w:tc>
        <w:tc>
          <w:tcPr>
            <w:tcW w:w="2358" w:type="dxa"/>
          </w:tcPr>
          <w:p w:rsidR="00946BAC" w:rsidRDefault="00946BAC">
            <w:pPr>
              <w:pStyle w:val="ConsPlusNormal"/>
              <w:jc w:val="center"/>
            </w:pPr>
            <w:r>
              <w:t>Министерство здравоохранения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2000,0</w:t>
            </w:r>
          </w:p>
        </w:tc>
        <w:tc>
          <w:tcPr>
            <w:tcW w:w="907" w:type="dxa"/>
          </w:tcPr>
          <w:p w:rsidR="00946BAC" w:rsidRDefault="00946BAC">
            <w:pPr>
              <w:pStyle w:val="ConsPlusNormal"/>
              <w:jc w:val="center"/>
            </w:pPr>
            <w:r>
              <w:t>0,0</w:t>
            </w:r>
          </w:p>
        </w:tc>
        <w:tc>
          <w:tcPr>
            <w:tcW w:w="850" w:type="dxa"/>
          </w:tcPr>
          <w:p w:rsidR="00946BAC" w:rsidRDefault="00946BAC">
            <w:pPr>
              <w:pStyle w:val="ConsPlusNormal"/>
              <w:jc w:val="center"/>
            </w:pPr>
            <w:r>
              <w:t>0,0</w:t>
            </w:r>
          </w:p>
        </w:tc>
      </w:tr>
      <w:tr w:rsidR="00946BAC">
        <w:tc>
          <w:tcPr>
            <w:tcW w:w="2862" w:type="dxa"/>
          </w:tcPr>
          <w:p w:rsidR="00946BAC" w:rsidRDefault="00946BAC">
            <w:pPr>
              <w:pStyle w:val="ConsPlusNormal"/>
            </w:pPr>
            <w:r>
              <w:t xml:space="preserve">Мероприятие 1.2.17. Обеспечение доступной среды в учреждениях для инвалидов социальной </w:t>
            </w:r>
            <w:r>
              <w:lastRenderedPageBreak/>
              <w:t>сферы</w:t>
            </w:r>
          </w:p>
        </w:tc>
        <w:tc>
          <w:tcPr>
            <w:tcW w:w="2358" w:type="dxa"/>
          </w:tcPr>
          <w:p w:rsidR="00946BAC" w:rsidRDefault="00946BAC">
            <w:pPr>
              <w:pStyle w:val="ConsPlusNormal"/>
              <w:jc w:val="center"/>
            </w:pPr>
            <w:r>
              <w:lastRenderedPageBreak/>
              <w:t>Министерство социального развития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16000,0</w:t>
            </w:r>
          </w:p>
        </w:tc>
        <w:tc>
          <w:tcPr>
            <w:tcW w:w="907" w:type="dxa"/>
          </w:tcPr>
          <w:p w:rsidR="00946BAC" w:rsidRDefault="00946BAC">
            <w:pPr>
              <w:pStyle w:val="ConsPlusNormal"/>
              <w:jc w:val="center"/>
            </w:pPr>
            <w:r>
              <w:t>20000,0</w:t>
            </w:r>
          </w:p>
        </w:tc>
        <w:tc>
          <w:tcPr>
            <w:tcW w:w="850" w:type="dxa"/>
          </w:tcPr>
          <w:p w:rsidR="00946BAC" w:rsidRDefault="00946BAC">
            <w:pPr>
              <w:pStyle w:val="ConsPlusNormal"/>
              <w:jc w:val="center"/>
            </w:pPr>
            <w:r>
              <w:t>0,0</w:t>
            </w:r>
          </w:p>
        </w:tc>
      </w:tr>
      <w:tr w:rsidR="00946BAC">
        <w:tc>
          <w:tcPr>
            <w:tcW w:w="2862" w:type="dxa"/>
          </w:tcPr>
          <w:p w:rsidR="00946BAC" w:rsidRDefault="00946BAC">
            <w:pPr>
              <w:pStyle w:val="ConsPlusNormal"/>
            </w:pPr>
            <w:r>
              <w:lastRenderedPageBreak/>
              <w:t>Мероприятие 1.2.20. Адаптация (установка) остановочных пунктов, оборудование пешеходных и транспортных коммуникаций вблизи социально значимых объектов</w:t>
            </w:r>
          </w:p>
        </w:tc>
        <w:tc>
          <w:tcPr>
            <w:tcW w:w="2358" w:type="dxa"/>
          </w:tcPr>
          <w:p w:rsidR="00946BAC" w:rsidRDefault="00946BAC">
            <w:pPr>
              <w:pStyle w:val="ConsPlusNormal"/>
              <w:jc w:val="center"/>
            </w:pPr>
            <w:r>
              <w:t>Министерство социального развития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10000,0</w:t>
            </w:r>
          </w:p>
        </w:tc>
        <w:tc>
          <w:tcPr>
            <w:tcW w:w="907" w:type="dxa"/>
          </w:tcPr>
          <w:p w:rsidR="00946BAC" w:rsidRDefault="00946BAC">
            <w:pPr>
              <w:pStyle w:val="ConsPlusNormal"/>
              <w:jc w:val="center"/>
            </w:pPr>
            <w:r>
              <w:t>6005,1</w:t>
            </w:r>
          </w:p>
        </w:tc>
        <w:tc>
          <w:tcPr>
            <w:tcW w:w="850" w:type="dxa"/>
          </w:tcPr>
          <w:p w:rsidR="00946BAC" w:rsidRDefault="00946BAC">
            <w:pPr>
              <w:pStyle w:val="ConsPlusNormal"/>
              <w:jc w:val="center"/>
            </w:pPr>
            <w:r>
              <w:t>0,0</w:t>
            </w:r>
          </w:p>
        </w:tc>
      </w:tr>
      <w:tr w:rsidR="00946BAC">
        <w:tc>
          <w:tcPr>
            <w:tcW w:w="2862" w:type="dxa"/>
          </w:tcPr>
          <w:p w:rsidR="00946BAC" w:rsidRDefault="00946BAC">
            <w:pPr>
              <w:pStyle w:val="ConsPlusNormal"/>
            </w:pPr>
            <w:r>
              <w:t xml:space="preserve">Мероприятие 1.2.21. Установка подъемника для инвалидов в Пермской государственной ордена "Знак Почета" краевой универсальной библиотеке им. А.М.Горького (1 </w:t>
            </w:r>
            <w:proofErr w:type="spellStart"/>
            <w:r>
              <w:t>эт</w:t>
            </w:r>
            <w:proofErr w:type="spellEnd"/>
            <w:r>
              <w:t>., 3 ступени до лифта)</w:t>
            </w:r>
          </w:p>
        </w:tc>
        <w:tc>
          <w:tcPr>
            <w:tcW w:w="2358"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453,8</w:t>
            </w:r>
          </w:p>
        </w:tc>
        <w:tc>
          <w:tcPr>
            <w:tcW w:w="907" w:type="dxa"/>
          </w:tcPr>
          <w:p w:rsidR="00946BAC" w:rsidRDefault="00946BAC">
            <w:pPr>
              <w:pStyle w:val="ConsPlusNormal"/>
              <w:jc w:val="center"/>
            </w:pPr>
            <w:r>
              <w:t>0,0</w:t>
            </w:r>
          </w:p>
        </w:tc>
        <w:tc>
          <w:tcPr>
            <w:tcW w:w="850" w:type="dxa"/>
          </w:tcPr>
          <w:p w:rsidR="00946BAC" w:rsidRDefault="00946BAC">
            <w:pPr>
              <w:pStyle w:val="ConsPlusNormal"/>
              <w:jc w:val="center"/>
            </w:pPr>
            <w:r>
              <w:t>0,0</w:t>
            </w:r>
          </w:p>
        </w:tc>
      </w:tr>
      <w:tr w:rsidR="00946BAC">
        <w:tblPrEx>
          <w:tblBorders>
            <w:insideH w:val="nil"/>
          </w:tblBorders>
        </w:tblPrEx>
        <w:tc>
          <w:tcPr>
            <w:tcW w:w="2862" w:type="dxa"/>
            <w:tcBorders>
              <w:bottom w:val="nil"/>
            </w:tcBorders>
          </w:tcPr>
          <w:p w:rsidR="00946BAC" w:rsidRDefault="00946BAC">
            <w:pPr>
              <w:pStyle w:val="ConsPlusNormal"/>
            </w:pPr>
            <w:r>
              <w:t>Мероприятие 1.2.22. Приобретение технологического подъемника для Пермской государственной ордена "Знак Почета" краевой универсальной библиотеки им. А.М.Горького</w:t>
            </w:r>
          </w:p>
        </w:tc>
        <w:tc>
          <w:tcPr>
            <w:tcW w:w="2358" w:type="dxa"/>
            <w:tcBorders>
              <w:bottom w:val="nil"/>
            </w:tcBorders>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20" w:type="dxa"/>
            <w:tcBorders>
              <w:bottom w:val="nil"/>
            </w:tcBorders>
          </w:tcPr>
          <w:p w:rsidR="00946BAC" w:rsidRDefault="00946BAC">
            <w:pPr>
              <w:pStyle w:val="ConsPlusNormal"/>
            </w:pPr>
          </w:p>
        </w:tc>
        <w:tc>
          <w:tcPr>
            <w:tcW w:w="737" w:type="dxa"/>
            <w:tcBorders>
              <w:bottom w:val="nil"/>
            </w:tcBorders>
          </w:tcPr>
          <w:p w:rsidR="00946BAC" w:rsidRDefault="00946BAC">
            <w:pPr>
              <w:pStyle w:val="ConsPlusNormal"/>
            </w:pPr>
          </w:p>
        </w:tc>
        <w:tc>
          <w:tcPr>
            <w:tcW w:w="589" w:type="dxa"/>
            <w:tcBorders>
              <w:bottom w:val="nil"/>
            </w:tcBorders>
          </w:tcPr>
          <w:p w:rsidR="00946BAC" w:rsidRDefault="00946BAC">
            <w:pPr>
              <w:pStyle w:val="ConsPlusNormal"/>
            </w:pPr>
          </w:p>
        </w:tc>
        <w:tc>
          <w:tcPr>
            <w:tcW w:w="624" w:type="dxa"/>
            <w:tcBorders>
              <w:bottom w:val="nil"/>
            </w:tcBorders>
          </w:tcPr>
          <w:p w:rsidR="00946BAC" w:rsidRDefault="00946BAC">
            <w:pPr>
              <w:pStyle w:val="ConsPlusNormal"/>
            </w:pPr>
          </w:p>
        </w:tc>
        <w:tc>
          <w:tcPr>
            <w:tcW w:w="931" w:type="dxa"/>
            <w:tcBorders>
              <w:bottom w:val="nil"/>
            </w:tcBorders>
          </w:tcPr>
          <w:p w:rsidR="00946BAC" w:rsidRDefault="00946BAC">
            <w:pPr>
              <w:pStyle w:val="ConsPlusNormal"/>
              <w:jc w:val="center"/>
            </w:pPr>
            <w:r>
              <w:t>5167,5</w:t>
            </w:r>
          </w:p>
        </w:tc>
        <w:tc>
          <w:tcPr>
            <w:tcW w:w="907" w:type="dxa"/>
            <w:tcBorders>
              <w:bottom w:val="nil"/>
            </w:tcBorders>
          </w:tcPr>
          <w:p w:rsidR="00946BAC" w:rsidRDefault="00946BAC">
            <w:pPr>
              <w:pStyle w:val="ConsPlusNormal"/>
              <w:jc w:val="center"/>
            </w:pPr>
            <w:r>
              <w:t>5167,5</w:t>
            </w:r>
          </w:p>
        </w:tc>
        <w:tc>
          <w:tcPr>
            <w:tcW w:w="850" w:type="dxa"/>
            <w:tcBorders>
              <w:bottom w:val="nil"/>
            </w:tcBorders>
          </w:tcPr>
          <w:p w:rsidR="00946BAC" w:rsidRDefault="00946BAC">
            <w:pPr>
              <w:pStyle w:val="ConsPlusNormal"/>
              <w:jc w:val="center"/>
            </w:pPr>
            <w:r>
              <w:t>0,0</w:t>
            </w:r>
          </w:p>
        </w:tc>
      </w:tr>
      <w:tr w:rsidR="00946BAC">
        <w:tblPrEx>
          <w:tblBorders>
            <w:insideH w:val="nil"/>
          </w:tblBorders>
        </w:tblPrEx>
        <w:tc>
          <w:tcPr>
            <w:tcW w:w="10578" w:type="dxa"/>
            <w:gridSpan w:val="9"/>
            <w:tcBorders>
              <w:top w:val="nil"/>
            </w:tcBorders>
          </w:tcPr>
          <w:p w:rsidR="00946BAC" w:rsidRDefault="00946BAC">
            <w:pPr>
              <w:pStyle w:val="ConsPlusNormal"/>
              <w:jc w:val="both"/>
            </w:pPr>
            <w:r>
              <w:t xml:space="preserve">(в ред. </w:t>
            </w:r>
            <w:hyperlink r:id="rId127" w:history="1">
              <w:r>
                <w:rPr>
                  <w:color w:val="0000FF"/>
                </w:rPr>
                <w:t>Постановления</w:t>
              </w:r>
            </w:hyperlink>
            <w:r>
              <w:t xml:space="preserve"> Правительства Пермского края от 14.08.2015 N 537-п)</w:t>
            </w:r>
          </w:p>
        </w:tc>
      </w:tr>
      <w:tr w:rsidR="00946BAC">
        <w:tc>
          <w:tcPr>
            <w:tcW w:w="2862" w:type="dxa"/>
          </w:tcPr>
          <w:p w:rsidR="00946BAC" w:rsidRDefault="00946BAC">
            <w:pPr>
              <w:pStyle w:val="ConsPlusNormal"/>
            </w:pPr>
            <w:r>
              <w:t xml:space="preserve">Мероприятие 1.2.23. Установка пассажирского лифта для обеспечения беспрепятственного доступа </w:t>
            </w:r>
            <w:r>
              <w:lastRenderedPageBreak/>
              <w:t>инвалидов к информационным ресурсам в Пермской государственной ордена "Знак Почета" краевой универсальной библиотеке им. А.М.Горького</w:t>
            </w:r>
          </w:p>
        </w:tc>
        <w:tc>
          <w:tcPr>
            <w:tcW w:w="2358" w:type="dxa"/>
          </w:tcPr>
          <w:p w:rsidR="00946BAC" w:rsidRDefault="00946BAC">
            <w:pPr>
              <w:pStyle w:val="ConsPlusNormal"/>
              <w:jc w:val="center"/>
            </w:pPr>
            <w:r>
              <w:lastRenderedPageBreak/>
              <w:t xml:space="preserve">Министерство культуры, молодежной политики и массовых коммуникаций </w:t>
            </w:r>
            <w:r>
              <w:lastRenderedPageBreak/>
              <w:t>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5063,7</w:t>
            </w:r>
          </w:p>
        </w:tc>
        <w:tc>
          <w:tcPr>
            <w:tcW w:w="907" w:type="dxa"/>
          </w:tcPr>
          <w:p w:rsidR="00946BAC" w:rsidRDefault="00946BAC">
            <w:pPr>
              <w:pStyle w:val="ConsPlusNormal"/>
              <w:jc w:val="center"/>
            </w:pPr>
            <w:r>
              <w:t>0,0</w:t>
            </w:r>
          </w:p>
        </w:tc>
        <w:tc>
          <w:tcPr>
            <w:tcW w:w="850" w:type="dxa"/>
          </w:tcPr>
          <w:p w:rsidR="00946BAC" w:rsidRDefault="00946BAC">
            <w:pPr>
              <w:pStyle w:val="ConsPlusNormal"/>
              <w:jc w:val="center"/>
            </w:pPr>
            <w:r>
              <w:t>0,0</w:t>
            </w:r>
          </w:p>
        </w:tc>
      </w:tr>
      <w:tr w:rsidR="00946BAC">
        <w:tc>
          <w:tcPr>
            <w:tcW w:w="2862" w:type="dxa"/>
          </w:tcPr>
          <w:p w:rsidR="00946BAC" w:rsidRDefault="00946BAC">
            <w:pPr>
              <w:pStyle w:val="ConsPlusNormal"/>
            </w:pPr>
            <w:r>
              <w:lastRenderedPageBreak/>
              <w:t xml:space="preserve">Мероприятие 1.2.24. Приобретение малотиражного издательского комплекса по выпуску литературы специального формата для </w:t>
            </w:r>
            <w:proofErr w:type="gramStart"/>
            <w:r>
              <w:t>незрячих</w:t>
            </w:r>
            <w:proofErr w:type="gramEnd"/>
            <w:r>
              <w:t>; системы оптического распознавания рельефно-точечного шрифта Брайля; специализированного рабочего места "</w:t>
            </w:r>
            <w:proofErr w:type="spellStart"/>
            <w:r>
              <w:t>ЭлСис</w:t>
            </w:r>
            <w:proofErr w:type="spellEnd"/>
            <w:r>
              <w:t xml:space="preserve"> 207"</w:t>
            </w:r>
          </w:p>
        </w:tc>
        <w:tc>
          <w:tcPr>
            <w:tcW w:w="2358" w:type="dxa"/>
          </w:tcPr>
          <w:p w:rsidR="00946BAC" w:rsidRDefault="00946BAC">
            <w:pPr>
              <w:pStyle w:val="ConsPlusNormal"/>
              <w:jc w:val="center"/>
            </w:pPr>
            <w:r>
              <w:t>Министерство культуры, молодежной политики и массовых коммуникаций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2500,0</w:t>
            </w:r>
          </w:p>
        </w:tc>
        <w:tc>
          <w:tcPr>
            <w:tcW w:w="907" w:type="dxa"/>
          </w:tcPr>
          <w:p w:rsidR="00946BAC" w:rsidRDefault="00946BAC">
            <w:pPr>
              <w:pStyle w:val="ConsPlusNormal"/>
              <w:jc w:val="center"/>
            </w:pPr>
            <w:r>
              <w:t>0,0</w:t>
            </w:r>
          </w:p>
        </w:tc>
        <w:tc>
          <w:tcPr>
            <w:tcW w:w="850" w:type="dxa"/>
          </w:tcPr>
          <w:p w:rsidR="00946BAC" w:rsidRDefault="00946BAC">
            <w:pPr>
              <w:pStyle w:val="ConsPlusNormal"/>
              <w:jc w:val="center"/>
            </w:pPr>
            <w:r>
              <w:t>0,0</w:t>
            </w:r>
          </w:p>
        </w:tc>
      </w:tr>
      <w:tr w:rsidR="00946BAC">
        <w:tc>
          <w:tcPr>
            <w:tcW w:w="2862" w:type="dxa"/>
          </w:tcPr>
          <w:p w:rsidR="00946BAC" w:rsidRDefault="00946BAC">
            <w:pPr>
              <w:pStyle w:val="ConsPlusNormal"/>
            </w:pPr>
            <w:r>
              <w:t>Мероприятие 1.2.25. Создание в дошкольных образовательных организациях и организациях дополнительного образования универсальной безбарьерной среды, позволяющей обеспечить полноценную интеграцию детей-инвалидов в общество</w:t>
            </w:r>
          </w:p>
        </w:tc>
        <w:tc>
          <w:tcPr>
            <w:tcW w:w="2358" w:type="dxa"/>
          </w:tcPr>
          <w:p w:rsidR="00946BAC" w:rsidRDefault="00946BAC">
            <w:pPr>
              <w:pStyle w:val="ConsPlusNormal"/>
              <w:jc w:val="center"/>
            </w:pPr>
            <w:r>
              <w:t>Министерство социального развития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2141,0</w:t>
            </w:r>
          </w:p>
        </w:tc>
        <w:tc>
          <w:tcPr>
            <w:tcW w:w="907" w:type="dxa"/>
          </w:tcPr>
          <w:p w:rsidR="00946BAC" w:rsidRDefault="00946BAC">
            <w:pPr>
              <w:pStyle w:val="ConsPlusNormal"/>
              <w:jc w:val="center"/>
            </w:pPr>
            <w:r>
              <w:t>23551,3</w:t>
            </w:r>
          </w:p>
        </w:tc>
        <w:tc>
          <w:tcPr>
            <w:tcW w:w="850" w:type="dxa"/>
          </w:tcPr>
          <w:p w:rsidR="00946BAC" w:rsidRDefault="00946BAC">
            <w:pPr>
              <w:pStyle w:val="ConsPlusNormal"/>
              <w:jc w:val="center"/>
            </w:pPr>
            <w:r>
              <w:t>0,0</w:t>
            </w:r>
          </w:p>
        </w:tc>
      </w:tr>
      <w:tr w:rsidR="00946BAC">
        <w:tc>
          <w:tcPr>
            <w:tcW w:w="2862" w:type="dxa"/>
          </w:tcPr>
          <w:p w:rsidR="00946BAC" w:rsidRDefault="00946BAC">
            <w:pPr>
              <w:pStyle w:val="ConsPlusNormal"/>
            </w:pPr>
            <w:r>
              <w:lastRenderedPageBreak/>
              <w:t>Мероприятие 1.2.26. Формирование доступной среды профессионального образования для детей-инвалидов и лиц с ограниченными возможностями</w:t>
            </w:r>
          </w:p>
        </w:tc>
        <w:tc>
          <w:tcPr>
            <w:tcW w:w="2358" w:type="dxa"/>
          </w:tcPr>
          <w:p w:rsidR="00946BAC" w:rsidRDefault="00946BAC">
            <w:pPr>
              <w:pStyle w:val="ConsPlusNormal"/>
              <w:jc w:val="center"/>
            </w:pPr>
            <w:r>
              <w:t>Министерство образования и науки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0,0</w:t>
            </w:r>
          </w:p>
        </w:tc>
        <w:tc>
          <w:tcPr>
            <w:tcW w:w="907" w:type="dxa"/>
          </w:tcPr>
          <w:p w:rsidR="00946BAC" w:rsidRDefault="00946BAC">
            <w:pPr>
              <w:pStyle w:val="ConsPlusNormal"/>
              <w:jc w:val="center"/>
            </w:pPr>
            <w:r>
              <w:t>6000,0</w:t>
            </w:r>
          </w:p>
        </w:tc>
        <w:tc>
          <w:tcPr>
            <w:tcW w:w="850" w:type="dxa"/>
          </w:tcPr>
          <w:p w:rsidR="00946BAC" w:rsidRDefault="00946BAC">
            <w:pPr>
              <w:pStyle w:val="ConsPlusNormal"/>
              <w:jc w:val="center"/>
            </w:pPr>
            <w:r>
              <w:t>0,0</w:t>
            </w:r>
          </w:p>
        </w:tc>
      </w:tr>
      <w:tr w:rsidR="00946BAC">
        <w:tc>
          <w:tcPr>
            <w:tcW w:w="2862" w:type="dxa"/>
          </w:tcPr>
          <w:p w:rsidR="00946BAC" w:rsidRDefault="00946BAC">
            <w:pPr>
              <w:pStyle w:val="ConsPlusNormal"/>
            </w:pPr>
            <w:r>
              <w:t>Мероприятие 1.2.27. Адаптация учреждений здравоохранения к обслуживанию инвалидов Пермского края</w:t>
            </w:r>
          </w:p>
        </w:tc>
        <w:tc>
          <w:tcPr>
            <w:tcW w:w="2358" w:type="dxa"/>
          </w:tcPr>
          <w:p w:rsidR="00946BAC" w:rsidRDefault="00946BAC">
            <w:pPr>
              <w:pStyle w:val="ConsPlusNormal"/>
              <w:jc w:val="center"/>
            </w:pPr>
            <w:r>
              <w:t>Министерство здравоохранения Пермского края</w:t>
            </w:r>
          </w:p>
        </w:tc>
        <w:tc>
          <w:tcPr>
            <w:tcW w:w="720" w:type="dxa"/>
          </w:tcPr>
          <w:p w:rsidR="00946BAC" w:rsidRDefault="00946BAC">
            <w:pPr>
              <w:pStyle w:val="ConsPlusNormal"/>
            </w:pPr>
          </w:p>
        </w:tc>
        <w:tc>
          <w:tcPr>
            <w:tcW w:w="737" w:type="dxa"/>
          </w:tcPr>
          <w:p w:rsidR="00946BAC" w:rsidRDefault="00946BAC">
            <w:pPr>
              <w:pStyle w:val="ConsPlusNormal"/>
            </w:pPr>
          </w:p>
        </w:tc>
        <w:tc>
          <w:tcPr>
            <w:tcW w:w="589" w:type="dxa"/>
          </w:tcPr>
          <w:p w:rsidR="00946BAC" w:rsidRDefault="00946BAC">
            <w:pPr>
              <w:pStyle w:val="ConsPlusNormal"/>
            </w:pPr>
          </w:p>
        </w:tc>
        <w:tc>
          <w:tcPr>
            <w:tcW w:w="624" w:type="dxa"/>
          </w:tcPr>
          <w:p w:rsidR="00946BAC" w:rsidRDefault="00946BAC">
            <w:pPr>
              <w:pStyle w:val="ConsPlusNormal"/>
            </w:pPr>
          </w:p>
        </w:tc>
        <w:tc>
          <w:tcPr>
            <w:tcW w:w="931" w:type="dxa"/>
          </w:tcPr>
          <w:p w:rsidR="00946BAC" w:rsidRDefault="00946BAC">
            <w:pPr>
              <w:pStyle w:val="ConsPlusNormal"/>
              <w:jc w:val="center"/>
            </w:pPr>
            <w:r>
              <w:t>7974,0</w:t>
            </w:r>
          </w:p>
        </w:tc>
        <w:tc>
          <w:tcPr>
            <w:tcW w:w="907" w:type="dxa"/>
          </w:tcPr>
          <w:p w:rsidR="00946BAC" w:rsidRDefault="00946BAC">
            <w:pPr>
              <w:pStyle w:val="ConsPlusNormal"/>
              <w:jc w:val="center"/>
            </w:pPr>
            <w:r>
              <w:t>11000,0</w:t>
            </w:r>
          </w:p>
        </w:tc>
        <w:tc>
          <w:tcPr>
            <w:tcW w:w="850" w:type="dxa"/>
          </w:tcPr>
          <w:p w:rsidR="00946BAC" w:rsidRDefault="00946BAC">
            <w:pPr>
              <w:pStyle w:val="ConsPlusNormal"/>
              <w:jc w:val="center"/>
            </w:pPr>
            <w:r>
              <w:t>0,0</w:t>
            </w:r>
          </w:p>
        </w:tc>
      </w:tr>
      <w:tr w:rsidR="00946BAC">
        <w:tblPrEx>
          <w:tblBorders>
            <w:insideH w:val="nil"/>
          </w:tblBorders>
        </w:tblPrEx>
        <w:tc>
          <w:tcPr>
            <w:tcW w:w="2862" w:type="dxa"/>
            <w:tcBorders>
              <w:bottom w:val="nil"/>
            </w:tcBorders>
          </w:tcPr>
          <w:p w:rsidR="00946BAC" w:rsidRDefault="00946BAC">
            <w:pPr>
              <w:pStyle w:val="ConsPlusNormal"/>
            </w:pPr>
            <w:r>
              <w:t>Мероприятие 1.2.28. Адаптация учреждений по физической культуре, спорту к обслуживанию инвалидов</w:t>
            </w:r>
          </w:p>
        </w:tc>
        <w:tc>
          <w:tcPr>
            <w:tcW w:w="2358" w:type="dxa"/>
            <w:tcBorders>
              <w:bottom w:val="nil"/>
            </w:tcBorders>
          </w:tcPr>
          <w:p w:rsidR="00946BAC" w:rsidRDefault="00946BAC">
            <w:pPr>
              <w:pStyle w:val="ConsPlusNormal"/>
              <w:jc w:val="center"/>
            </w:pPr>
            <w:r>
              <w:t>Министерство социального развития Пермского края</w:t>
            </w:r>
          </w:p>
        </w:tc>
        <w:tc>
          <w:tcPr>
            <w:tcW w:w="720" w:type="dxa"/>
            <w:tcBorders>
              <w:bottom w:val="nil"/>
            </w:tcBorders>
          </w:tcPr>
          <w:p w:rsidR="00946BAC" w:rsidRDefault="00946BAC">
            <w:pPr>
              <w:pStyle w:val="ConsPlusNormal"/>
            </w:pPr>
          </w:p>
        </w:tc>
        <w:tc>
          <w:tcPr>
            <w:tcW w:w="737" w:type="dxa"/>
            <w:tcBorders>
              <w:bottom w:val="nil"/>
            </w:tcBorders>
          </w:tcPr>
          <w:p w:rsidR="00946BAC" w:rsidRDefault="00946BAC">
            <w:pPr>
              <w:pStyle w:val="ConsPlusNormal"/>
            </w:pPr>
          </w:p>
        </w:tc>
        <w:tc>
          <w:tcPr>
            <w:tcW w:w="589" w:type="dxa"/>
            <w:tcBorders>
              <w:bottom w:val="nil"/>
            </w:tcBorders>
          </w:tcPr>
          <w:p w:rsidR="00946BAC" w:rsidRDefault="00946BAC">
            <w:pPr>
              <w:pStyle w:val="ConsPlusNormal"/>
            </w:pPr>
          </w:p>
        </w:tc>
        <w:tc>
          <w:tcPr>
            <w:tcW w:w="624" w:type="dxa"/>
            <w:tcBorders>
              <w:bottom w:val="nil"/>
            </w:tcBorders>
          </w:tcPr>
          <w:p w:rsidR="00946BAC" w:rsidRDefault="00946BAC">
            <w:pPr>
              <w:pStyle w:val="ConsPlusNormal"/>
            </w:pPr>
          </w:p>
        </w:tc>
        <w:tc>
          <w:tcPr>
            <w:tcW w:w="931" w:type="dxa"/>
            <w:tcBorders>
              <w:bottom w:val="nil"/>
            </w:tcBorders>
          </w:tcPr>
          <w:p w:rsidR="00946BAC" w:rsidRDefault="00946BAC">
            <w:pPr>
              <w:pStyle w:val="ConsPlusNormal"/>
              <w:jc w:val="center"/>
            </w:pPr>
            <w:r>
              <w:t>422,0</w:t>
            </w:r>
          </w:p>
        </w:tc>
        <w:tc>
          <w:tcPr>
            <w:tcW w:w="907" w:type="dxa"/>
            <w:tcBorders>
              <w:bottom w:val="nil"/>
            </w:tcBorders>
          </w:tcPr>
          <w:p w:rsidR="00946BAC" w:rsidRDefault="00946BAC">
            <w:pPr>
              <w:pStyle w:val="ConsPlusNormal"/>
              <w:jc w:val="center"/>
            </w:pPr>
            <w:r>
              <w:t>697,0</w:t>
            </w:r>
          </w:p>
        </w:tc>
        <w:tc>
          <w:tcPr>
            <w:tcW w:w="850" w:type="dxa"/>
            <w:tcBorders>
              <w:bottom w:val="nil"/>
            </w:tcBorders>
          </w:tcPr>
          <w:p w:rsidR="00946BAC" w:rsidRDefault="00946BAC">
            <w:pPr>
              <w:pStyle w:val="ConsPlusNormal"/>
              <w:jc w:val="center"/>
            </w:pPr>
            <w:r>
              <w:t>0,0</w:t>
            </w:r>
          </w:p>
        </w:tc>
      </w:tr>
      <w:tr w:rsidR="00946BAC">
        <w:tblPrEx>
          <w:tblBorders>
            <w:insideH w:val="nil"/>
          </w:tblBorders>
        </w:tblPrEx>
        <w:tc>
          <w:tcPr>
            <w:tcW w:w="10578" w:type="dxa"/>
            <w:gridSpan w:val="9"/>
            <w:tcBorders>
              <w:top w:val="nil"/>
            </w:tcBorders>
          </w:tcPr>
          <w:p w:rsidR="00946BAC" w:rsidRDefault="00946BAC">
            <w:pPr>
              <w:pStyle w:val="ConsPlusNormal"/>
              <w:jc w:val="both"/>
            </w:pPr>
            <w:r>
              <w:t xml:space="preserve">(в ред. </w:t>
            </w:r>
            <w:hyperlink r:id="rId128" w:history="1">
              <w:r>
                <w:rPr>
                  <w:color w:val="0000FF"/>
                </w:rPr>
                <w:t>Постановления</w:t>
              </w:r>
            </w:hyperlink>
            <w:r>
              <w:t xml:space="preserve"> Правительства Пермского края от 20.08.2015 N 551-п)</w:t>
            </w:r>
          </w:p>
        </w:tc>
      </w:tr>
    </w:tbl>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r>
        <w:t>Приложение 8</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both"/>
      </w:pPr>
    </w:p>
    <w:p w:rsidR="00946BAC" w:rsidRDefault="00946BAC">
      <w:pPr>
        <w:pStyle w:val="ConsPlusNormal"/>
        <w:jc w:val="center"/>
      </w:pPr>
      <w:bookmarkStart w:id="9" w:name="P4293"/>
      <w:bookmarkEnd w:id="9"/>
      <w:r>
        <w:t>Финансовое обеспечение</w:t>
      </w:r>
    </w:p>
    <w:p w:rsidR="00946BAC" w:rsidRDefault="00946BAC">
      <w:pPr>
        <w:pStyle w:val="ConsPlusNormal"/>
        <w:jc w:val="center"/>
      </w:pPr>
      <w:r>
        <w:t>реализации государственной программы "Доступная среда.</w:t>
      </w:r>
    </w:p>
    <w:p w:rsidR="00946BAC" w:rsidRDefault="00946BAC">
      <w:pPr>
        <w:pStyle w:val="ConsPlusNormal"/>
        <w:jc w:val="center"/>
      </w:pPr>
      <w:r>
        <w:t>Реабилитация и создание условий для социальной интеграции</w:t>
      </w:r>
    </w:p>
    <w:p w:rsidR="00946BAC" w:rsidRDefault="00946BAC">
      <w:pPr>
        <w:pStyle w:val="ConsPlusNormal"/>
        <w:jc w:val="center"/>
      </w:pPr>
      <w:r>
        <w:lastRenderedPageBreak/>
        <w:t>инвалидов Пермского края" за счет внебюджетных источников</w:t>
      </w:r>
    </w:p>
    <w:p w:rsidR="00946BAC" w:rsidRDefault="00946BAC">
      <w:pPr>
        <w:pStyle w:val="ConsPlusNormal"/>
        <w:jc w:val="center"/>
      </w:pPr>
      <w:r>
        <w:t>финансирования и средств местных бюджетов (</w:t>
      </w:r>
      <w:proofErr w:type="spellStart"/>
      <w:r>
        <w:t>прогнозно</w:t>
      </w:r>
      <w:proofErr w:type="spellEnd"/>
      <w:r>
        <w:t>)</w:t>
      </w:r>
    </w:p>
    <w:p w:rsidR="00946BAC" w:rsidRDefault="00946BAC">
      <w:pPr>
        <w:pStyle w:val="ConsPlusNormal"/>
        <w:jc w:val="center"/>
      </w:pPr>
      <w:r>
        <w:t>Список изменяющих документов</w:t>
      </w:r>
    </w:p>
    <w:p w:rsidR="00946BAC" w:rsidRDefault="00946BAC">
      <w:pPr>
        <w:pStyle w:val="ConsPlusNormal"/>
        <w:jc w:val="center"/>
      </w:pPr>
      <w:r>
        <w:t xml:space="preserve">(в ред. </w:t>
      </w:r>
      <w:hyperlink r:id="rId129" w:history="1">
        <w:r>
          <w:rPr>
            <w:color w:val="0000FF"/>
          </w:rPr>
          <w:t>Постановления</w:t>
        </w:r>
      </w:hyperlink>
      <w:r>
        <w:t xml:space="preserve"> Правительства Пермского края от 20.08.2015 N 551-п)</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57"/>
        <w:gridCol w:w="2663"/>
        <w:gridCol w:w="680"/>
        <w:gridCol w:w="720"/>
        <w:gridCol w:w="596"/>
        <w:gridCol w:w="624"/>
        <w:gridCol w:w="964"/>
        <w:gridCol w:w="964"/>
        <w:gridCol w:w="907"/>
        <w:gridCol w:w="907"/>
      </w:tblGrid>
      <w:tr w:rsidR="00946BAC">
        <w:tc>
          <w:tcPr>
            <w:tcW w:w="3157" w:type="dxa"/>
            <w:vMerge w:val="restart"/>
          </w:tcPr>
          <w:p w:rsidR="00946BAC" w:rsidRDefault="00946BAC">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663" w:type="dxa"/>
            <w:vMerge w:val="restart"/>
          </w:tcPr>
          <w:p w:rsidR="00946BAC" w:rsidRDefault="00946BAC">
            <w:pPr>
              <w:pStyle w:val="ConsPlusNormal"/>
              <w:jc w:val="center"/>
            </w:pPr>
            <w:r>
              <w:t>Ответственный исполнитель, соисполнители, участники (ГРБС)</w:t>
            </w:r>
          </w:p>
        </w:tc>
        <w:tc>
          <w:tcPr>
            <w:tcW w:w="2620" w:type="dxa"/>
            <w:gridSpan w:val="4"/>
          </w:tcPr>
          <w:p w:rsidR="00946BAC" w:rsidRDefault="00946BAC">
            <w:pPr>
              <w:pStyle w:val="ConsPlusNormal"/>
              <w:jc w:val="center"/>
            </w:pPr>
            <w:r>
              <w:t>Код бюджетной классификации</w:t>
            </w:r>
          </w:p>
        </w:tc>
        <w:tc>
          <w:tcPr>
            <w:tcW w:w="3742" w:type="dxa"/>
            <w:gridSpan w:val="4"/>
          </w:tcPr>
          <w:p w:rsidR="00946BAC" w:rsidRDefault="00946BAC">
            <w:pPr>
              <w:pStyle w:val="ConsPlusNormal"/>
              <w:jc w:val="center"/>
            </w:pPr>
            <w:r>
              <w:t>Расходы, тыс. руб.</w:t>
            </w:r>
          </w:p>
        </w:tc>
      </w:tr>
      <w:tr w:rsidR="00946BAC">
        <w:tc>
          <w:tcPr>
            <w:tcW w:w="3157" w:type="dxa"/>
            <w:vMerge/>
          </w:tcPr>
          <w:p w:rsidR="00946BAC" w:rsidRDefault="00946BAC"/>
        </w:tc>
        <w:tc>
          <w:tcPr>
            <w:tcW w:w="2663" w:type="dxa"/>
            <w:vMerge/>
          </w:tcPr>
          <w:p w:rsidR="00946BAC" w:rsidRDefault="00946BAC"/>
        </w:tc>
        <w:tc>
          <w:tcPr>
            <w:tcW w:w="680" w:type="dxa"/>
          </w:tcPr>
          <w:p w:rsidR="00946BAC" w:rsidRDefault="00946BAC">
            <w:pPr>
              <w:pStyle w:val="ConsPlusNormal"/>
              <w:jc w:val="center"/>
            </w:pPr>
            <w:r>
              <w:t>ГРБС</w:t>
            </w:r>
          </w:p>
        </w:tc>
        <w:tc>
          <w:tcPr>
            <w:tcW w:w="720" w:type="dxa"/>
          </w:tcPr>
          <w:p w:rsidR="00946BAC" w:rsidRDefault="00946BAC">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596" w:type="dxa"/>
          </w:tcPr>
          <w:p w:rsidR="00946BAC" w:rsidRDefault="00946BAC">
            <w:pPr>
              <w:pStyle w:val="ConsPlusNormal"/>
              <w:jc w:val="center"/>
            </w:pPr>
            <w:r>
              <w:t>ЦСР</w:t>
            </w:r>
          </w:p>
        </w:tc>
        <w:tc>
          <w:tcPr>
            <w:tcW w:w="624" w:type="dxa"/>
          </w:tcPr>
          <w:p w:rsidR="00946BAC" w:rsidRDefault="00946BAC">
            <w:pPr>
              <w:pStyle w:val="ConsPlusNormal"/>
              <w:jc w:val="center"/>
            </w:pPr>
            <w:r>
              <w:t>КВР</w:t>
            </w:r>
          </w:p>
        </w:tc>
        <w:tc>
          <w:tcPr>
            <w:tcW w:w="964" w:type="dxa"/>
          </w:tcPr>
          <w:p w:rsidR="00946BAC" w:rsidRDefault="00946BAC">
            <w:pPr>
              <w:pStyle w:val="ConsPlusNormal"/>
              <w:jc w:val="center"/>
            </w:pPr>
            <w:r>
              <w:t>2014</w:t>
            </w:r>
          </w:p>
        </w:tc>
        <w:tc>
          <w:tcPr>
            <w:tcW w:w="964" w:type="dxa"/>
          </w:tcPr>
          <w:p w:rsidR="00946BAC" w:rsidRDefault="00946BAC">
            <w:pPr>
              <w:pStyle w:val="ConsPlusNormal"/>
              <w:jc w:val="center"/>
            </w:pPr>
            <w:r>
              <w:t>2015</w:t>
            </w:r>
          </w:p>
        </w:tc>
        <w:tc>
          <w:tcPr>
            <w:tcW w:w="907" w:type="dxa"/>
          </w:tcPr>
          <w:p w:rsidR="00946BAC" w:rsidRDefault="00946BAC">
            <w:pPr>
              <w:pStyle w:val="ConsPlusNormal"/>
              <w:jc w:val="center"/>
            </w:pPr>
            <w:r>
              <w:t>2016</w:t>
            </w:r>
          </w:p>
        </w:tc>
        <w:tc>
          <w:tcPr>
            <w:tcW w:w="907" w:type="dxa"/>
          </w:tcPr>
          <w:p w:rsidR="00946BAC" w:rsidRDefault="00946BAC">
            <w:pPr>
              <w:pStyle w:val="ConsPlusNormal"/>
              <w:jc w:val="center"/>
            </w:pPr>
            <w:r>
              <w:t>2017</w:t>
            </w:r>
          </w:p>
        </w:tc>
      </w:tr>
      <w:tr w:rsidR="00946BAC">
        <w:tc>
          <w:tcPr>
            <w:tcW w:w="3157" w:type="dxa"/>
          </w:tcPr>
          <w:p w:rsidR="00946BAC" w:rsidRDefault="00946BAC">
            <w:pPr>
              <w:pStyle w:val="ConsPlusNormal"/>
              <w:jc w:val="center"/>
            </w:pPr>
            <w:r>
              <w:t>1</w:t>
            </w:r>
          </w:p>
        </w:tc>
        <w:tc>
          <w:tcPr>
            <w:tcW w:w="2663" w:type="dxa"/>
          </w:tcPr>
          <w:p w:rsidR="00946BAC" w:rsidRDefault="00946BAC">
            <w:pPr>
              <w:pStyle w:val="ConsPlusNormal"/>
              <w:jc w:val="center"/>
            </w:pPr>
            <w:r>
              <w:t>2</w:t>
            </w:r>
          </w:p>
        </w:tc>
        <w:tc>
          <w:tcPr>
            <w:tcW w:w="680" w:type="dxa"/>
          </w:tcPr>
          <w:p w:rsidR="00946BAC" w:rsidRDefault="00946BAC">
            <w:pPr>
              <w:pStyle w:val="ConsPlusNormal"/>
              <w:jc w:val="center"/>
            </w:pPr>
            <w:r>
              <w:t>3</w:t>
            </w:r>
          </w:p>
        </w:tc>
        <w:tc>
          <w:tcPr>
            <w:tcW w:w="720" w:type="dxa"/>
          </w:tcPr>
          <w:p w:rsidR="00946BAC" w:rsidRDefault="00946BAC">
            <w:pPr>
              <w:pStyle w:val="ConsPlusNormal"/>
              <w:jc w:val="center"/>
            </w:pPr>
            <w:r>
              <w:t>4</w:t>
            </w:r>
          </w:p>
        </w:tc>
        <w:tc>
          <w:tcPr>
            <w:tcW w:w="596" w:type="dxa"/>
          </w:tcPr>
          <w:p w:rsidR="00946BAC" w:rsidRDefault="00946BAC">
            <w:pPr>
              <w:pStyle w:val="ConsPlusNormal"/>
              <w:jc w:val="center"/>
            </w:pPr>
            <w:r>
              <w:t>5</w:t>
            </w:r>
          </w:p>
        </w:tc>
        <w:tc>
          <w:tcPr>
            <w:tcW w:w="624" w:type="dxa"/>
          </w:tcPr>
          <w:p w:rsidR="00946BAC" w:rsidRDefault="00946BAC">
            <w:pPr>
              <w:pStyle w:val="ConsPlusNormal"/>
              <w:jc w:val="center"/>
            </w:pPr>
            <w:r>
              <w:t>6</w:t>
            </w:r>
          </w:p>
        </w:tc>
        <w:tc>
          <w:tcPr>
            <w:tcW w:w="964" w:type="dxa"/>
          </w:tcPr>
          <w:p w:rsidR="00946BAC" w:rsidRDefault="00946BAC">
            <w:pPr>
              <w:pStyle w:val="ConsPlusNormal"/>
              <w:jc w:val="center"/>
            </w:pPr>
            <w:r>
              <w:t>7</w:t>
            </w:r>
          </w:p>
        </w:tc>
        <w:tc>
          <w:tcPr>
            <w:tcW w:w="964" w:type="dxa"/>
          </w:tcPr>
          <w:p w:rsidR="00946BAC" w:rsidRDefault="00946BAC">
            <w:pPr>
              <w:pStyle w:val="ConsPlusNormal"/>
              <w:jc w:val="center"/>
            </w:pPr>
            <w:r>
              <w:t>8</w:t>
            </w:r>
          </w:p>
        </w:tc>
        <w:tc>
          <w:tcPr>
            <w:tcW w:w="907" w:type="dxa"/>
          </w:tcPr>
          <w:p w:rsidR="00946BAC" w:rsidRDefault="00946BAC">
            <w:pPr>
              <w:pStyle w:val="ConsPlusNormal"/>
              <w:jc w:val="center"/>
            </w:pPr>
            <w:r>
              <w:t>9</w:t>
            </w:r>
          </w:p>
        </w:tc>
        <w:tc>
          <w:tcPr>
            <w:tcW w:w="907" w:type="dxa"/>
          </w:tcPr>
          <w:p w:rsidR="00946BAC" w:rsidRDefault="00946BAC">
            <w:pPr>
              <w:pStyle w:val="ConsPlusNormal"/>
              <w:jc w:val="center"/>
            </w:pPr>
            <w:r>
              <w:t>10</w:t>
            </w:r>
          </w:p>
        </w:tc>
      </w:tr>
      <w:tr w:rsidR="00946BAC">
        <w:tc>
          <w:tcPr>
            <w:tcW w:w="3157" w:type="dxa"/>
            <w:vMerge w:val="restart"/>
          </w:tcPr>
          <w:p w:rsidR="00946BAC" w:rsidRDefault="00946BAC">
            <w:pPr>
              <w:pStyle w:val="ConsPlusNormal"/>
            </w:pPr>
            <w:r>
              <w:t>Государственная программа "Доступная среда. Реабилитация и создание условий для социальной интеграции инвалидов Пермского края"</w:t>
            </w:r>
          </w:p>
        </w:tc>
        <w:tc>
          <w:tcPr>
            <w:tcW w:w="2663" w:type="dxa"/>
          </w:tcPr>
          <w:p w:rsidR="00946BAC" w:rsidRDefault="00946BAC">
            <w:pPr>
              <w:pStyle w:val="ConsPlusNormal"/>
              <w:jc w:val="center"/>
            </w:pPr>
            <w:r>
              <w:t>Всего</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17445,7</w:t>
            </w:r>
          </w:p>
        </w:tc>
        <w:tc>
          <w:tcPr>
            <w:tcW w:w="964" w:type="dxa"/>
          </w:tcPr>
          <w:p w:rsidR="00946BAC" w:rsidRDefault="00946BAC">
            <w:pPr>
              <w:pStyle w:val="ConsPlusNormal"/>
              <w:jc w:val="center"/>
            </w:pPr>
            <w:r>
              <w:t>25386,4</w:t>
            </w:r>
          </w:p>
        </w:tc>
        <w:tc>
          <w:tcPr>
            <w:tcW w:w="907" w:type="dxa"/>
          </w:tcPr>
          <w:p w:rsidR="00946BAC" w:rsidRDefault="00946BAC">
            <w:pPr>
              <w:pStyle w:val="ConsPlusNormal"/>
              <w:jc w:val="center"/>
            </w:pPr>
            <w:r>
              <w:t>11542,0</w:t>
            </w:r>
          </w:p>
        </w:tc>
        <w:tc>
          <w:tcPr>
            <w:tcW w:w="907" w:type="dxa"/>
          </w:tcPr>
          <w:p w:rsidR="00946BAC" w:rsidRDefault="00946BAC">
            <w:pPr>
              <w:pStyle w:val="ConsPlusNormal"/>
              <w:jc w:val="center"/>
            </w:pPr>
            <w:r>
              <w:t>11542,0</w:t>
            </w:r>
          </w:p>
        </w:tc>
      </w:tr>
      <w:tr w:rsidR="00946BAC">
        <w:tc>
          <w:tcPr>
            <w:tcW w:w="3157" w:type="dxa"/>
            <w:vMerge/>
          </w:tcPr>
          <w:p w:rsidR="00946BAC" w:rsidRDefault="00946BAC"/>
        </w:tc>
        <w:tc>
          <w:tcPr>
            <w:tcW w:w="2663" w:type="dxa"/>
          </w:tcPr>
          <w:p w:rsidR="00946BAC" w:rsidRDefault="00946BAC">
            <w:pPr>
              <w:pStyle w:val="ConsPlusNormal"/>
              <w:jc w:val="center"/>
            </w:pPr>
            <w:r>
              <w:t>органы местного самоуправления муниципальных районов и городских округов Пермского края</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13445,7</w:t>
            </w:r>
          </w:p>
        </w:tc>
        <w:tc>
          <w:tcPr>
            <w:tcW w:w="964" w:type="dxa"/>
          </w:tcPr>
          <w:p w:rsidR="00946BAC" w:rsidRDefault="00946BAC">
            <w:pPr>
              <w:pStyle w:val="ConsPlusNormal"/>
              <w:jc w:val="center"/>
            </w:pPr>
            <w:r>
              <w:t>25386,4</w:t>
            </w:r>
          </w:p>
        </w:tc>
        <w:tc>
          <w:tcPr>
            <w:tcW w:w="907" w:type="dxa"/>
          </w:tcPr>
          <w:p w:rsidR="00946BAC" w:rsidRDefault="00946BAC">
            <w:pPr>
              <w:pStyle w:val="ConsPlusNormal"/>
              <w:jc w:val="center"/>
            </w:pPr>
            <w:r>
              <w:t>5042,0</w:t>
            </w:r>
          </w:p>
        </w:tc>
        <w:tc>
          <w:tcPr>
            <w:tcW w:w="907" w:type="dxa"/>
          </w:tcPr>
          <w:p w:rsidR="00946BAC" w:rsidRDefault="00946BAC">
            <w:pPr>
              <w:pStyle w:val="ConsPlusNormal"/>
              <w:jc w:val="center"/>
            </w:pPr>
            <w:r>
              <w:t>5042,0</w:t>
            </w:r>
          </w:p>
        </w:tc>
      </w:tr>
      <w:tr w:rsidR="00946BAC">
        <w:tc>
          <w:tcPr>
            <w:tcW w:w="3157" w:type="dxa"/>
            <w:vMerge/>
          </w:tcPr>
          <w:p w:rsidR="00946BAC" w:rsidRDefault="00946BAC"/>
        </w:tc>
        <w:tc>
          <w:tcPr>
            <w:tcW w:w="2663" w:type="dxa"/>
          </w:tcPr>
          <w:p w:rsidR="00946BAC" w:rsidRDefault="00946BAC">
            <w:pPr>
              <w:pStyle w:val="ConsPlusNormal"/>
              <w:jc w:val="center"/>
            </w:pPr>
            <w:r>
              <w:t>внебюджетные источники</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4000,0</w:t>
            </w:r>
          </w:p>
        </w:tc>
        <w:tc>
          <w:tcPr>
            <w:tcW w:w="964" w:type="dxa"/>
          </w:tcPr>
          <w:p w:rsidR="00946BAC" w:rsidRDefault="00946BAC">
            <w:pPr>
              <w:pStyle w:val="ConsPlusNormal"/>
              <w:jc w:val="center"/>
            </w:pPr>
            <w:r>
              <w:t>0,0</w:t>
            </w:r>
          </w:p>
        </w:tc>
        <w:tc>
          <w:tcPr>
            <w:tcW w:w="907" w:type="dxa"/>
          </w:tcPr>
          <w:p w:rsidR="00946BAC" w:rsidRDefault="00946BAC">
            <w:pPr>
              <w:pStyle w:val="ConsPlusNormal"/>
              <w:jc w:val="center"/>
            </w:pPr>
            <w:r>
              <w:t>6500,0</w:t>
            </w:r>
          </w:p>
        </w:tc>
        <w:tc>
          <w:tcPr>
            <w:tcW w:w="907" w:type="dxa"/>
          </w:tcPr>
          <w:p w:rsidR="00946BAC" w:rsidRDefault="00946BAC">
            <w:pPr>
              <w:pStyle w:val="ConsPlusNormal"/>
              <w:jc w:val="center"/>
            </w:pPr>
            <w:r>
              <w:t>6500,0</w:t>
            </w:r>
          </w:p>
        </w:tc>
      </w:tr>
      <w:tr w:rsidR="00946BAC">
        <w:tc>
          <w:tcPr>
            <w:tcW w:w="3157" w:type="dxa"/>
            <w:vMerge w:val="restart"/>
          </w:tcPr>
          <w:p w:rsidR="00946BAC" w:rsidRDefault="00946BAC">
            <w:pPr>
              <w:pStyle w:val="ConsPlusNormal"/>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663" w:type="dxa"/>
          </w:tcPr>
          <w:p w:rsidR="00946BAC" w:rsidRDefault="00946BAC">
            <w:pPr>
              <w:pStyle w:val="ConsPlusNormal"/>
              <w:jc w:val="center"/>
            </w:pPr>
            <w:r>
              <w:t>Всего</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13945,7</w:t>
            </w:r>
          </w:p>
        </w:tc>
        <w:tc>
          <w:tcPr>
            <w:tcW w:w="964" w:type="dxa"/>
          </w:tcPr>
          <w:p w:rsidR="00946BAC" w:rsidRDefault="00946BAC">
            <w:pPr>
              <w:pStyle w:val="ConsPlusNormal"/>
              <w:jc w:val="center"/>
            </w:pPr>
            <w:r>
              <w:t>25386,4</w:t>
            </w:r>
          </w:p>
        </w:tc>
        <w:tc>
          <w:tcPr>
            <w:tcW w:w="907" w:type="dxa"/>
          </w:tcPr>
          <w:p w:rsidR="00946BAC" w:rsidRDefault="00946BAC">
            <w:pPr>
              <w:pStyle w:val="ConsPlusNormal"/>
              <w:jc w:val="center"/>
            </w:pPr>
            <w:r>
              <w:t>5542,0</w:t>
            </w:r>
          </w:p>
        </w:tc>
        <w:tc>
          <w:tcPr>
            <w:tcW w:w="907" w:type="dxa"/>
          </w:tcPr>
          <w:p w:rsidR="00946BAC" w:rsidRDefault="00946BAC">
            <w:pPr>
              <w:pStyle w:val="ConsPlusNormal"/>
              <w:jc w:val="center"/>
            </w:pPr>
            <w:r>
              <w:t>5542,0</w:t>
            </w:r>
          </w:p>
        </w:tc>
      </w:tr>
      <w:tr w:rsidR="00946BAC">
        <w:tc>
          <w:tcPr>
            <w:tcW w:w="3157" w:type="dxa"/>
            <w:vMerge/>
          </w:tcPr>
          <w:p w:rsidR="00946BAC" w:rsidRDefault="00946BAC"/>
        </w:tc>
        <w:tc>
          <w:tcPr>
            <w:tcW w:w="2663" w:type="dxa"/>
          </w:tcPr>
          <w:p w:rsidR="00946BAC" w:rsidRDefault="00946BAC">
            <w:pPr>
              <w:pStyle w:val="ConsPlusNormal"/>
              <w:jc w:val="center"/>
            </w:pPr>
            <w:r>
              <w:t>органы местного самоуправления муниципальных районов и городских округов Пермского края</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13445,7</w:t>
            </w:r>
          </w:p>
        </w:tc>
        <w:tc>
          <w:tcPr>
            <w:tcW w:w="964" w:type="dxa"/>
          </w:tcPr>
          <w:p w:rsidR="00946BAC" w:rsidRDefault="00946BAC">
            <w:pPr>
              <w:pStyle w:val="ConsPlusNormal"/>
              <w:jc w:val="center"/>
            </w:pPr>
            <w:r>
              <w:t>25386,4</w:t>
            </w:r>
          </w:p>
        </w:tc>
        <w:tc>
          <w:tcPr>
            <w:tcW w:w="907" w:type="dxa"/>
          </w:tcPr>
          <w:p w:rsidR="00946BAC" w:rsidRDefault="00946BAC">
            <w:pPr>
              <w:pStyle w:val="ConsPlusNormal"/>
              <w:jc w:val="center"/>
            </w:pPr>
            <w:r>
              <w:t>5042,0</w:t>
            </w:r>
          </w:p>
        </w:tc>
        <w:tc>
          <w:tcPr>
            <w:tcW w:w="907" w:type="dxa"/>
          </w:tcPr>
          <w:p w:rsidR="00946BAC" w:rsidRDefault="00946BAC">
            <w:pPr>
              <w:pStyle w:val="ConsPlusNormal"/>
              <w:jc w:val="center"/>
            </w:pPr>
            <w:r>
              <w:t>5042,0</w:t>
            </w:r>
          </w:p>
        </w:tc>
      </w:tr>
      <w:tr w:rsidR="00946BAC">
        <w:tc>
          <w:tcPr>
            <w:tcW w:w="3157" w:type="dxa"/>
            <w:vMerge/>
          </w:tcPr>
          <w:p w:rsidR="00946BAC" w:rsidRDefault="00946BAC"/>
        </w:tc>
        <w:tc>
          <w:tcPr>
            <w:tcW w:w="2663" w:type="dxa"/>
          </w:tcPr>
          <w:p w:rsidR="00946BAC" w:rsidRDefault="00946BAC">
            <w:pPr>
              <w:pStyle w:val="ConsPlusNormal"/>
              <w:jc w:val="center"/>
            </w:pPr>
            <w:r>
              <w:t>внебюджетные источники</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500,0</w:t>
            </w:r>
          </w:p>
        </w:tc>
        <w:tc>
          <w:tcPr>
            <w:tcW w:w="964" w:type="dxa"/>
          </w:tcPr>
          <w:p w:rsidR="00946BAC" w:rsidRDefault="00946BAC">
            <w:pPr>
              <w:pStyle w:val="ConsPlusNormal"/>
              <w:jc w:val="center"/>
            </w:pPr>
            <w:r>
              <w:t>0,0</w:t>
            </w:r>
          </w:p>
        </w:tc>
        <w:tc>
          <w:tcPr>
            <w:tcW w:w="907" w:type="dxa"/>
          </w:tcPr>
          <w:p w:rsidR="00946BAC" w:rsidRDefault="00946BAC">
            <w:pPr>
              <w:pStyle w:val="ConsPlusNormal"/>
              <w:jc w:val="center"/>
            </w:pPr>
            <w:r>
              <w:t>500,0</w:t>
            </w:r>
          </w:p>
        </w:tc>
        <w:tc>
          <w:tcPr>
            <w:tcW w:w="907" w:type="dxa"/>
          </w:tcPr>
          <w:p w:rsidR="00946BAC" w:rsidRDefault="00946BAC">
            <w:pPr>
              <w:pStyle w:val="ConsPlusNormal"/>
              <w:jc w:val="center"/>
            </w:pPr>
            <w:r>
              <w:t>500,0</w:t>
            </w:r>
          </w:p>
        </w:tc>
      </w:tr>
      <w:tr w:rsidR="00946BAC">
        <w:tc>
          <w:tcPr>
            <w:tcW w:w="3157" w:type="dxa"/>
          </w:tcPr>
          <w:p w:rsidR="00946BAC" w:rsidRDefault="00946BAC">
            <w:pPr>
              <w:pStyle w:val="ConsPlusNormal"/>
            </w:pPr>
            <w:r>
              <w:t xml:space="preserve">Основное мероприятие 1.1 </w:t>
            </w:r>
            <w:r>
              <w:lastRenderedPageBreak/>
              <w:t>"Совершенствование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крае"</w:t>
            </w:r>
          </w:p>
        </w:tc>
        <w:tc>
          <w:tcPr>
            <w:tcW w:w="2663" w:type="dxa"/>
          </w:tcPr>
          <w:p w:rsidR="00946BAC" w:rsidRDefault="00946BAC">
            <w:pPr>
              <w:pStyle w:val="ConsPlusNormal"/>
              <w:jc w:val="center"/>
            </w:pPr>
            <w:r>
              <w:lastRenderedPageBreak/>
              <w:t xml:space="preserve">органы местного </w:t>
            </w:r>
            <w:r>
              <w:lastRenderedPageBreak/>
              <w:t>самоуправления муниципальных районов и городских округов Пермского края</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0,0</w:t>
            </w:r>
          </w:p>
        </w:tc>
        <w:tc>
          <w:tcPr>
            <w:tcW w:w="964" w:type="dxa"/>
          </w:tcPr>
          <w:p w:rsidR="00946BAC" w:rsidRDefault="00946BAC">
            <w:pPr>
              <w:pStyle w:val="ConsPlusNormal"/>
              <w:jc w:val="center"/>
            </w:pPr>
            <w:r>
              <w:t>436,5</w:t>
            </w:r>
          </w:p>
        </w:tc>
        <w:tc>
          <w:tcPr>
            <w:tcW w:w="907" w:type="dxa"/>
          </w:tcPr>
          <w:p w:rsidR="00946BAC" w:rsidRDefault="00946BAC">
            <w:pPr>
              <w:pStyle w:val="ConsPlusNormal"/>
              <w:jc w:val="center"/>
            </w:pPr>
            <w:r>
              <w:t>0,0</w:t>
            </w:r>
          </w:p>
        </w:tc>
        <w:tc>
          <w:tcPr>
            <w:tcW w:w="907" w:type="dxa"/>
          </w:tcPr>
          <w:p w:rsidR="00946BAC" w:rsidRDefault="00946BAC">
            <w:pPr>
              <w:pStyle w:val="ConsPlusNormal"/>
              <w:jc w:val="center"/>
            </w:pPr>
            <w:r>
              <w:t>0,0</w:t>
            </w:r>
          </w:p>
        </w:tc>
      </w:tr>
      <w:tr w:rsidR="00946BAC">
        <w:tc>
          <w:tcPr>
            <w:tcW w:w="3157" w:type="dxa"/>
          </w:tcPr>
          <w:p w:rsidR="00946BAC" w:rsidRDefault="00946BAC">
            <w:pPr>
              <w:pStyle w:val="ConsPlusNormal"/>
            </w:pPr>
            <w:r>
              <w:lastRenderedPageBreak/>
              <w:t>Основное мероприятие 1.2 "Повышение уровня доступности приоритетных объектов и услуг в приоритетных сферах жизнедеятельности инвалидов"</w:t>
            </w:r>
          </w:p>
        </w:tc>
        <w:tc>
          <w:tcPr>
            <w:tcW w:w="2663" w:type="dxa"/>
          </w:tcPr>
          <w:p w:rsidR="00946BAC" w:rsidRDefault="00946BAC">
            <w:pPr>
              <w:pStyle w:val="ConsPlusNormal"/>
              <w:jc w:val="center"/>
            </w:pPr>
            <w:r>
              <w:t>органы местного самоуправления муниципальных районов и городских округов Пермского края</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13445,7</w:t>
            </w:r>
          </w:p>
        </w:tc>
        <w:tc>
          <w:tcPr>
            <w:tcW w:w="964" w:type="dxa"/>
          </w:tcPr>
          <w:p w:rsidR="00946BAC" w:rsidRDefault="00946BAC">
            <w:pPr>
              <w:pStyle w:val="ConsPlusNormal"/>
              <w:jc w:val="center"/>
            </w:pPr>
            <w:r>
              <w:t>24949,9</w:t>
            </w:r>
          </w:p>
        </w:tc>
        <w:tc>
          <w:tcPr>
            <w:tcW w:w="907" w:type="dxa"/>
          </w:tcPr>
          <w:p w:rsidR="00946BAC" w:rsidRDefault="00946BAC">
            <w:pPr>
              <w:pStyle w:val="ConsPlusNormal"/>
              <w:jc w:val="center"/>
            </w:pPr>
            <w:r>
              <w:t>5042,0</w:t>
            </w:r>
          </w:p>
        </w:tc>
        <w:tc>
          <w:tcPr>
            <w:tcW w:w="907" w:type="dxa"/>
          </w:tcPr>
          <w:p w:rsidR="00946BAC" w:rsidRDefault="00946BAC">
            <w:pPr>
              <w:pStyle w:val="ConsPlusNormal"/>
              <w:jc w:val="center"/>
            </w:pPr>
            <w:r>
              <w:t>5042,0</w:t>
            </w:r>
          </w:p>
        </w:tc>
      </w:tr>
      <w:tr w:rsidR="00946BAC">
        <w:tc>
          <w:tcPr>
            <w:tcW w:w="3157" w:type="dxa"/>
          </w:tcPr>
          <w:p w:rsidR="00946BAC" w:rsidRDefault="00946BAC">
            <w:pPr>
              <w:pStyle w:val="ConsPlusNormal"/>
            </w:pPr>
            <w:r>
              <w:t>Основное мероприятие 1.3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обеспечению доступной среды жизнедеятельности для инвалидов с учетом их особых потребностей и других МГН"</w:t>
            </w:r>
          </w:p>
        </w:tc>
        <w:tc>
          <w:tcPr>
            <w:tcW w:w="2663" w:type="dxa"/>
          </w:tcPr>
          <w:p w:rsidR="00946BAC" w:rsidRDefault="00946BAC">
            <w:pPr>
              <w:pStyle w:val="ConsPlusNormal"/>
              <w:jc w:val="center"/>
            </w:pPr>
            <w:r>
              <w:t>внебюджетные источники</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500,0</w:t>
            </w:r>
          </w:p>
        </w:tc>
        <w:tc>
          <w:tcPr>
            <w:tcW w:w="964" w:type="dxa"/>
          </w:tcPr>
          <w:p w:rsidR="00946BAC" w:rsidRDefault="00946BAC">
            <w:pPr>
              <w:pStyle w:val="ConsPlusNormal"/>
              <w:jc w:val="center"/>
            </w:pPr>
            <w:r>
              <w:t>0,0</w:t>
            </w:r>
          </w:p>
        </w:tc>
        <w:tc>
          <w:tcPr>
            <w:tcW w:w="907" w:type="dxa"/>
          </w:tcPr>
          <w:p w:rsidR="00946BAC" w:rsidRDefault="00946BAC">
            <w:pPr>
              <w:pStyle w:val="ConsPlusNormal"/>
              <w:jc w:val="center"/>
            </w:pPr>
            <w:r>
              <w:t>500,0</w:t>
            </w:r>
          </w:p>
        </w:tc>
        <w:tc>
          <w:tcPr>
            <w:tcW w:w="907" w:type="dxa"/>
          </w:tcPr>
          <w:p w:rsidR="00946BAC" w:rsidRDefault="00946BAC">
            <w:pPr>
              <w:pStyle w:val="ConsPlusNormal"/>
              <w:jc w:val="center"/>
            </w:pPr>
            <w:r>
              <w:t>500,0</w:t>
            </w:r>
          </w:p>
        </w:tc>
      </w:tr>
      <w:tr w:rsidR="00946BAC">
        <w:tc>
          <w:tcPr>
            <w:tcW w:w="3157" w:type="dxa"/>
            <w:vMerge w:val="restart"/>
          </w:tcPr>
          <w:p w:rsidR="00946BAC" w:rsidRDefault="00946BAC">
            <w:pPr>
              <w:pStyle w:val="ConsPlusNormal"/>
            </w:pPr>
            <w:r>
              <w:t xml:space="preserve">Подпрограмма 2 "Совершенствование механизма предоставления услуг в сфере реабилитации и социальной интеграции </w:t>
            </w:r>
            <w:r>
              <w:lastRenderedPageBreak/>
              <w:t>инвалидов Пермского края"</w:t>
            </w:r>
          </w:p>
        </w:tc>
        <w:tc>
          <w:tcPr>
            <w:tcW w:w="2663" w:type="dxa"/>
          </w:tcPr>
          <w:p w:rsidR="00946BAC" w:rsidRDefault="00946BAC">
            <w:pPr>
              <w:pStyle w:val="ConsPlusNormal"/>
              <w:jc w:val="center"/>
            </w:pPr>
            <w:r>
              <w:lastRenderedPageBreak/>
              <w:t>Всего</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3500,0</w:t>
            </w:r>
          </w:p>
        </w:tc>
        <w:tc>
          <w:tcPr>
            <w:tcW w:w="964" w:type="dxa"/>
          </w:tcPr>
          <w:p w:rsidR="00946BAC" w:rsidRDefault="00946BAC">
            <w:pPr>
              <w:pStyle w:val="ConsPlusNormal"/>
              <w:jc w:val="center"/>
            </w:pPr>
            <w:r>
              <w:t>0,0</w:t>
            </w:r>
          </w:p>
        </w:tc>
        <w:tc>
          <w:tcPr>
            <w:tcW w:w="907" w:type="dxa"/>
          </w:tcPr>
          <w:p w:rsidR="00946BAC" w:rsidRDefault="00946BAC">
            <w:pPr>
              <w:pStyle w:val="ConsPlusNormal"/>
              <w:jc w:val="center"/>
            </w:pPr>
            <w:r>
              <w:t>6000,0</w:t>
            </w:r>
          </w:p>
        </w:tc>
        <w:tc>
          <w:tcPr>
            <w:tcW w:w="907" w:type="dxa"/>
          </w:tcPr>
          <w:p w:rsidR="00946BAC" w:rsidRDefault="00946BAC">
            <w:pPr>
              <w:pStyle w:val="ConsPlusNormal"/>
              <w:jc w:val="center"/>
            </w:pPr>
            <w:r>
              <w:t>6000,0</w:t>
            </w:r>
          </w:p>
        </w:tc>
      </w:tr>
      <w:tr w:rsidR="00946BAC">
        <w:tc>
          <w:tcPr>
            <w:tcW w:w="3157" w:type="dxa"/>
            <w:vMerge/>
          </w:tcPr>
          <w:p w:rsidR="00946BAC" w:rsidRDefault="00946BAC"/>
        </w:tc>
        <w:tc>
          <w:tcPr>
            <w:tcW w:w="2663" w:type="dxa"/>
          </w:tcPr>
          <w:p w:rsidR="00946BAC" w:rsidRDefault="00946BAC">
            <w:pPr>
              <w:pStyle w:val="ConsPlusNormal"/>
              <w:jc w:val="center"/>
            </w:pPr>
            <w:r>
              <w:t>внебюджетные источники</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3500,0</w:t>
            </w:r>
          </w:p>
        </w:tc>
        <w:tc>
          <w:tcPr>
            <w:tcW w:w="964" w:type="dxa"/>
          </w:tcPr>
          <w:p w:rsidR="00946BAC" w:rsidRDefault="00946BAC">
            <w:pPr>
              <w:pStyle w:val="ConsPlusNormal"/>
              <w:jc w:val="center"/>
            </w:pPr>
            <w:r>
              <w:t>0,0</w:t>
            </w:r>
          </w:p>
        </w:tc>
        <w:tc>
          <w:tcPr>
            <w:tcW w:w="907" w:type="dxa"/>
          </w:tcPr>
          <w:p w:rsidR="00946BAC" w:rsidRDefault="00946BAC">
            <w:pPr>
              <w:pStyle w:val="ConsPlusNormal"/>
              <w:jc w:val="center"/>
            </w:pPr>
            <w:r>
              <w:t>6000,0</w:t>
            </w:r>
          </w:p>
        </w:tc>
        <w:tc>
          <w:tcPr>
            <w:tcW w:w="907" w:type="dxa"/>
          </w:tcPr>
          <w:p w:rsidR="00946BAC" w:rsidRDefault="00946BAC">
            <w:pPr>
              <w:pStyle w:val="ConsPlusNormal"/>
              <w:jc w:val="center"/>
            </w:pPr>
            <w:r>
              <w:t>6000,0</w:t>
            </w:r>
          </w:p>
        </w:tc>
      </w:tr>
      <w:tr w:rsidR="00946BAC">
        <w:tc>
          <w:tcPr>
            <w:tcW w:w="3157" w:type="dxa"/>
          </w:tcPr>
          <w:p w:rsidR="00946BAC" w:rsidRDefault="00946BAC">
            <w:pPr>
              <w:pStyle w:val="ConsPlusNormal"/>
            </w:pPr>
            <w:r>
              <w:lastRenderedPageBreak/>
              <w:t>Основное мероприятие 2.3 "Укрепление материально-технической базы, оснащение реабилитационных центров, обеспечение инвалидов техническими средствами реабилитации, не входящими в федеральный перечень"</w:t>
            </w:r>
          </w:p>
        </w:tc>
        <w:tc>
          <w:tcPr>
            <w:tcW w:w="2663" w:type="dxa"/>
          </w:tcPr>
          <w:p w:rsidR="00946BAC" w:rsidRDefault="00946BAC">
            <w:pPr>
              <w:pStyle w:val="ConsPlusNormal"/>
              <w:jc w:val="center"/>
            </w:pPr>
            <w:r>
              <w:t>внебюджетные источники</w:t>
            </w:r>
          </w:p>
        </w:tc>
        <w:tc>
          <w:tcPr>
            <w:tcW w:w="680" w:type="dxa"/>
          </w:tcPr>
          <w:p w:rsidR="00946BAC" w:rsidRDefault="00946BAC">
            <w:pPr>
              <w:pStyle w:val="ConsPlusNormal"/>
            </w:pPr>
          </w:p>
        </w:tc>
        <w:tc>
          <w:tcPr>
            <w:tcW w:w="720" w:type="dxa"/>
          </w:tcPr>
          <w:p w:rsidR="00946BAC" w:rsidRDefault="00946BAC">
            <w:pPr>
              <w:pStyle w:val="ConsPlusNormal"/>
            </w:pPr>
          </w:p>
        </w:tc>
        <w:tc>
          <w:tcPr>
            <w:tcW w:w="596" w:type="dxa"/>
          </w:tcPr>
          <w:p w:rsidR="00946BAC" w:rsidRDefault="00946BAC">
            <w:pPr>
              <w:pStyle w:val="ConsPlusNormal"/>
            </w:pPr>
          </w:p>
        </w:tc>
        <w:tc>
          <w:tcPr>
            <w:tcW w:w="624" w:type="dxa"/>
          </w:tcPr>
          <w:p w:rsidR="00946BAC" w:rsidRDefault="00946BAC">
            <w:pPr>
              <w:pStyle w:val="ConsPlusNormal"/>
            </w:pPr>
          </w:p>
        </w:tc>
        <w:tc>
          <w:tcPr>
            <w:tcW w:w="964" w:type="dxa"/>
          </w:tcPr>
          <w:p w:rsidR="00946BAC" w:rsidRDefault="00946BAC">
            <w:pPr>
              <w:pStyle w:val="ConsPlusNormal"/>
              <w:jc w:val="center"/>
            </w:pPr>
            <w:r>
              <w:t>3500,0</w:t>
            </w:r>
          </w:p>
        </w:tc>
        <w:tc>
          <w:tcPr>
            <w:tcW w:w="964" w:type="dxa"/>
          </w:tcPr>
          <w:p w:rsidR="00946BAC" w:rsidRDefault="00946BAC">
            <w:pPr>
              <w:pStyle w:val="ConsPlusNormal"/>
              <w:jc w:val="center"/>
            </w:pPr>
            <w:r>
              <w:t>0,0</w:t>
            </w:r>
          </w:p>
        </w:tc>
        <w:tc>
          <w:tcPr>
            <w:tcW w:w="907" w:type="dxa"/>
          </w:tcPr>
          <w:p w:rsidR="00946BAC" w:rsidRDefault="00946BAC">
            <w:pPr>
              <w:pStyle w:val="ConsPlusNormal"/>
              <w:jc w:val="center"/>
            </w:pPr>
            <w:r>
              <w:t>6000,0</w:t>
            </w:r>
          </w:p>
        </w:tc>
        <w:tc>
          <w:tcPr>
            <w:tcW w:w="907" w:type="dxa"/>
          </w:tcPr>
          <w:p w:rsidR="00946BAC" w:rsidRDefault="00946BAC">
            <w:pPr>
              <w:pStyle w:val="ConsPlusNormal"/>
              <w:jc w:val="center"/>
            </w:pPr>
            <w:r>
              <w:t>6000,0</w:t>
            </w:r>
          </w:p>
        </w:tc>
      </w:tr>
    </w:tbl>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both"/>
      </w:pPr>
    </w:p>
    <w:p w:rsidR="00946BAC" w:rsidRDefault="00946BAC">
      <w:pPr>
        <w:pStyle w:val="ConsPlusNormal"/>
        <w:jc w:val="right"/>
      </w:pPr>
      <w:r>
        <w:t>Приложение 9</w:t>
      </w:r>
    </w:p>
    <w:p w:rsidR="00946BAC" w:rsidRDefault="00946BAC">
      <w:pPr>
        <w:pStyle w:val="ConsPlusNormal"/>
        <w:jc w:val="right"/>
      </w:pPr>
      <w:r>
        <w:t>к государственной программе</w:t>
      </w:r>
    </w:p>
    <w:p w:rsidR="00946BAC" w:rsidRDefault="00946BAC">
      <w:pPr>
        <w:pStyle w:val="ConsPlusNormal"/>
        <w:jc w:val="right"/>
      </w:pPr>
      <w:r>
        <w:t>"Доступная среда. Реабилитация</w:t>
      </w:r>
    </w:p>
    <w:p w:rsidR="00946BAC" w:rsidRDefault="00946BAC">
      <w:pPr>
        <w:pStyle w:val="ConsPlusNormal"/>
        <w:jc w:val="right"/>
      </w:pPr>
      <w:r>
        <w:t xml:space="preserve">и создание условий для </w:t>
      </w:r>
      <w:proofErr w:type="gramStart"/>
      <w:r>
        <w:t>социальной</w:t>
      </w:r>
      <w:proofErr w:type="gramEnd"/>
    </w:p>
    <w:p w:rsidR="00946BAC" w:rsidRDefault="00946BAC">
      <w:pPr>
        <w:pStyle w:val="ConsPlusNormal"/>
        <w:jc w:val="right"/>
      </w:pPr>
      <w:r>
        <w:t>интеграции инвалидов Пермского края"</w:t>
      </w:r>
    </w:p>
    <w:p w:rsidR="00946BAC" w:rsidRDefault="00946BAC">
      <w:pPr>
        <w:pStyle w:val="ConsPlusNormal"/>
        <w:jc w:val="both"/>
      </w:pPr>
    </w:p>
    <w:p w:rsidR="00946BAC" w:rsidRDefault="00946BAC">
      <w:pPr>
        <w:pStyle w:val="ConsPlusNormal"/>
        <w:jc w:val="center"/>
      </w:pPr>
      <w:bookmarkStart w:id="10" w:name="P4449"/>
      <w:bookmarkEnd w:id="10"/>
      <w:r>
        <w:t>Финансовое обеспечение</w:t>
      </w:r>
    </w:p>
    <w:p w:rsidR="00946BAC" w:rsidRDefault="00946BAC">
      <w:pPr>
        <w:pStyle w:val="ConsPlusNormal"/>
        <w:jc w:val="center"/>
      </w:pPr>
      <w:r>
        <w:t>основных мероприятий иных государственных программ,</w:t>
      </w:r>
    </w:p>
    <w:p w:rsidR="00946BAC" w:rsidRDefault="00946BAC">
      <w:pPr>
        <w:pStyle w:val="ConsPlusNormal"/>
        <w:jc w:val="center"/>
      </w:pPr>
      <w:r>
        <w:t>оказывающих влияние на достижение целей и решение задач</w:t>
      </w:r>
    </w:p>
    <w:p w:rsidR="00946BAC" w:rsidRDefault="00946BAC">
      <w:pPr>
        <w:pStyle w:val="ConsPlusNormal"/>
        <w:jc w:val="center"/>
      </w:pPr>
      <w:r>
        <w:t>государственной программы "Доступная среда. Реабилитация</w:t>
      </w:r>
    </w:p>
    <w:p w:rsidR="00946BAC" w:rsidRDefault="00946BAC">
      <w:pPr>
        <w:pStyle w:val="ConsPlusNormal"/>
        <w:jc w:val="center"/>
      </w:pPr>
      <w:r>
        <w:t>и создание условий для социальной интеграции инвалидов</w:t>
      </w:r>
    </w:p>
    <w:p w:rsidR="00946BAC" w:rsidRDefault="00946BAC">
      <w:pPr>
        <w:pStyle w:val="ConsPlusNormal"/>
        <w:jc w:val="center"/>
      </w:pPr>
      <w:r>
        <w:t>Пермского края"</w:t>
      </w:r>
    </w:p>
    <w:p w:rsidR="00946BAC" w:rsidRDefault="00946BAC">
      <w:pPr>
        <w:pStyle w:val="ConsPlusNormal"/>
        <w:jc w:val="center"/>
      </w:pPr>
      <w:r>
        <w:t>Список изменяющих документов</w:t>
      </w:r>
    </w:p>
    <w:p w:rsidR="00946BAC" w:rsidRDefault="00946BAC">
      <w:pPr>
        <w:pStyle w:val="ConsPlusNormal"/>
        <w:jc w:val="center"/>
      </w:pPr>
      <w:r>
        <w:t xml:space="preserve">(в ред. </w:t>
      </w:r>
      <w:hyperlink r:id="rId130" w:history="1">
        <w:r>
          <w:rPr>
            <w:color w:val="0000FF"/>
          </w:rPr>
          <w:t>Постановления</w:t>
        </w:r>
      </w:hyperlink>
      <w:r>
        <w:t xml:space="preserve"> Правительства Пермского края от 01.04.2015 N 174-п)</w:t>
      </w:r>
    </w:p>
    <w:p w:rsidR="00946BAC" w:rsidRDefault="00946B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0"/>
        <w:gridCol w:w="2760"/>
        <w:gridCol w:w="907"/>
        <w:gridCol w:w="964"/>
        <w:gridCol w:w="850"/>
        <w:gridCol w:w="960"/>
        <w:gridCol w:w="794"/>
        <w:gridCol w:w="960"/>
        <w:gridCol w:w="2400"/>
      </w:tblGrid>
      <w:tr w:rsidR="00946BAC">
        <w:tc>
          <w:tcPr>
            <w:tcW w:w="2700" w:type="dxa"/>
            <w:vMerge w:val="restart"/>
          </w:tcPr>
          <w:p w:rsidR="00946BAC" w:rsidRDefault="00946BAC">
            <w:pPr>
              <w:pStyle w:val="ConsPlusNormal"/>
              <w:jc w:val="center"/>
            </w:pPr>
            <w:r>
              <w:t xml:space="preserve">Наименование иной государственной </w:t>
            </w:r>
            <w:r>
              <w:lastRenderedPageBreak/>
              <w:t>программы, ответственный исполнитель</w:t>
            </w:r>
          </w:p>
        </w:tc>
        <w:tc>
          <w:tcPr>
            <w:tcW w:w="2760" w:type="dxa"/>
            <w:vMerge w:val="restart"/>
          </w:tcPr>
          <w:p w:rsidR="00946BAC" w:rsidRDefault="00946BAC">
            <w:pPr>
              <w:pStyle w:val="ConsPlusNormal"/>
              <w:jc w:val="center"/>
            </w:pPr>
            <w:r>
              <w:lastRenderedPageBreak/>
              <w:t xml:space="preserve">Наименование основных мероприятий иной </w:t>
            </w:r>
            <w:r>
              <w:lastRenderedPageBreak/>
              <w:t>государственной программы, оказывающей влияние на достижение целей и решение задач государственной программы</w:t>
            </w:r>
          </w:p>
        </w:tc>
        <w:tc>
          <w:tcPr>
            <w:tcW w:w="5435" w:type="dxa"/>
            <w:gridSpan w:val="6"/>
          </w:tcPr>
          <w:p w:rsidR="00946BAC" w:rsidRDefault="00946BAC">
            <w:pPr>
              <w:pStyle w:val="ConsPlusNormal"/>
              <w:jc w:val="center"/>
            </w:pPr>
            <w:r>
              <w:lastRenderedPageBreak/>
              <w:t>Объем финансирования, тыс. руб.</w:t>
            </w:r>
          </w:p>
        </w:tc>
        <w:tc>
          <w:tcPr>
            <w:tcW w:w="2400" w:type="dxa"/>
            <w:vMerge w:val="restart"/>
          </w:tcPr>
          <w:p w:rsidR="00946BAC" w:rsidRDefault="00946BAC">
            <w:pPr>
              <w:pStyle w:val="ConsPlusNormal"/>
              <w:jc w:val="center"/>
            </w:pPr>
            <w:r>
              <w:t xml:space="preserve">Наименование подпрограмм </w:t>
            </w:r>
            <w:r>
              <w:lastRenderedPageBreak/>
              <w:t>государственной программы, на достижение целей и решение задач которых направлена реализация основного мероприятия иной государственной программы</w:t>
            </w:r>
          </w:p>
        </w:tc>
      </w:tr>
      <w:tr w:rsidR="00946BAC">
        <w:tc>
          <w:tcPr>
            <w:tcW w:w="2700" w:type="dxa"/>
            <w:vMerge/>
          </w:tcPr>
          <w:p w:rsidR="00946BAC" w:rsidRDefault="00946BAC"/>
        </w:tc>
        <w:tc>
          <w:tcPr>
            <w:tcW w:w="2760" w:type="dxa"/>
            <w:vMerge/>
          </w:tcPr>
          <w:p w:rsidR="00946BAC" w:rsidRDefault="00946BAC"/>
        </w:tc>
        <w:tc>
          <w:tcPr>
            <w:tcW w:w="1871" w:type="dxa"/>
            <w:gridSpan w:val="2"/>
          </w:tcPr>
          <w:p w:rsidR="00946BAC" w:rsidRDefault="00946BAC">
            <w:pPr>
              <w:pStyle w:val="ConsPlusNormal"/>
              <w:jc w:val="center"/>
            </w:pPr>
            <w:r>
              <w:t>2014 г.</w:t>
            </w:r>
          </w:p>
        </w:tc>
        <w:tc>
          <w:tcPr>
            <w:tcW w:w="1810" w:type="dxa"/>
            <w:gridSpan w:val="2"/>
          </w:tcPr>
          <w:p w:rsidR="00946BAC" w:rsidRDefault="00946BAC">
            <w:pPr>
              <w:pStyle w:val="ConsPlusNormal"/>
              <w:jc w:val="center"/>
            </w:pPr>
            <w:r>
              <w:t>2015 г.</w:t>
            </w:r>
          </w:p>
        </w:tc>
        <w:tc>
          <w:tcPr>
            <w:tcW w:w="1754" w:type="dxa"/>
            <w:gridSpan w:val="2"/>
          </w:tcPr>
          <w:p w:rsidR="00946BAC" w:rsidRDefault="00946BAC">
            <w:pPr>
              <w:pStyle w:val="ConsPlusNormal"/>
              <w:jc w:val="center"/>
            </w:pPr>
            <w:r>
              <w:t>2016 г.</w:t>
            </w:r>
          </w:p>
        </w:tc>
        <w:tc>
          <w:tcPr>
            <w:tcW w:w="2400" w:type="dxa"/>
            <w:vMerge/>
          </w:tcPr>
          <w:p w:rsidR="00946BAC" w:rsidRDefault="00946BAC"/>
        </w:tc>
      </w:tr>
      <w:tr w:rsidR="00946BAC">
        <w:tc>
          <w:tcPr>
            <w:tcW w:w="2700" w:type="dxa"/>
            <w:vMerge/>
          </w:tcPr>
          <w:p w:rsidR="00946BAC" w:rsidRDefault="00946BAC"/>
        </w:tc>
        <w:tc>
          <w:tcPr>
            <w:tcW w:w="2760" w:type="dxa"/>
            <w:vMerge/>
          </w:tcPr>
          <w:p w:rsidR="00946BAC" w:rsidRDefault="00946BAC"/>
        </w:tc>
        <w:tc>
          <w:tcPr>
            <w:tcW w:w="907" w:type="dxa"/>
          </w:tcPr>
          <w:p w:rsidR="00946BAC" w:rsidRDefault="00946BAC">
            <w:pPr>
              <w:pStyle w:val="ConsPlusNormal"/>
              <w:jc w:val="center"/>
            </w:pPr>
            <w:r>
              <w:t>всего</w:t>
            </w:r>
          </w:p>
        </w:tc>
        <w:tc>
          <w:tcPr>
            <w:tcW w:w="964" w:type="dxa"/>
          </w:tcPr>
          <w:p w:rsidR="00946BAC" w:rsidRDefault="00946BAC">
            <w:pPr>
              <w:pStyle w:val="ConsPlusNormal"/>
              <w:jc w:val="center"/>
            </w:pPr>
            <w:r>
              <w:t>в том числе краевой бюджет</w:t>
            </w:r>
          </w:p>
        </w:tc>
        <w:tc>
          <w:tcPr>
            <w:tcW w:w="850" w:type="dxa"/>
          </w:tcPr>
          <w:p w:rsidR="00946BAC" w:rsidRDefault="00946BAC">
            <w:pPr>
              <w:pStyle w:val="ConsPlusNormal"/>
              <w:jc w:val="center"/>
            </w:pPr>
            <w:r>
              <w:t>всего</w:t>
            </w:r>
          </w:p>
        </w:tc>
        <w:tc>
          <w:tcPr>
            <w:tcW w:w="960" w:type="dxa"/>
          </w:tcPr>
          <w:p w:rsidR="00946BAC" w:rsidRDefault="00946BAC">
            <w:pPr>
              <w:pStyle w:val="ConsPlusNormal"/>
              <w:jc w:val="center"/>
            </w:pPr>
            <w:r>
              <w:t>в том числе краевой бюджет</w:t>
            </w:r>
          </w:p>
        </w:tc>
        <w:tc>
          <w:tcPr>
            <w:tcW w:w="794" w:type="dxa"/>
          </w:tcPr>
          <w:p w:rsidR="00946BAC" w:rsidRDefault="00946BAC">
            <w:pPr>
              <w:pStyle w:val="ConsPlusNormal"/>
              <w:jc w:val="center"/>
            </w:pPr>
            <w:r>
              <w:t>всего</w:t>
            </w:r>
          </w:p>
        </w:tc>
        <w:tc>
          <w:tcPr>
            <w:tcW w:w="960" w:type="dxa"/>
          </w:tcPr>
          <w:p w:rsidR="00946BAC" w:rsidRDefault="00946BAC">
            <w:pPr>
              <w:pStyle w:val="ConsPlusNormal"/>
              <w:jc w:val="center"/>
            </w:pPr>
            <w:r>
              <w:t>в том числе краевой бюджет</w:t>
            </w:r>
          </w:p>
        </w:tc>
        <w:tc>
          <w:tcPr>
            <w:tcW w:w="2400" w:type="dxa"/>
            <w:vMerge/>
          </w:tcPr>
          <w:p w:rsidR="00946BAC" w:rsidRDefault="00946BAC"/>
        </w:tc>
      </w:tr>
      <w:tr w:rsidR="00946BAC">
        <w:tc>
          <w:tcPr>
            <w:tcW w:w="2700" w:type="dxa"/>
          </w:tcPr>
          <w:p w:rsidR="00946BAC" w:rsidRDefault="00946BAC">
            <w:pPr>
              <w:pStyle w:val="ConsPlusNormal"/>
              <w:jc w:val="center"/>
            </w:pPr>
            <w:r>
              <w:lastRenderedPageBreak/>
              <w:t>1</w:t>
            </w:r>
          </w:p>
        </w:tc>
        <w:tc>
          <w:tcPr>
            <w:tcW w:w="2760" w:type="dxa"/>
          </w:tcPr>
          <w:p w:rsidR="00946BAC" w:rsidRDefault="00946BAC">
            <w:pPr>
              <w:pStyle w:val="ConsPlusNormal"/>
              <w:jc w:val="center"/>
            </w:pPr>
            <w:r>
              <w:t>2</w:t>
            </w:r>
          </w:p>
        </w:tc>
        <w:tc>
          <w:tcPr>
            <w:tcW w:w="907" w:type="dxa"/>
          </w:tcPr>
          <w:p w:rsidR="00946BAC" w:rsidRDefault="00946BAC">
            <w:pPr>
              <w:pStyle w:val="ConsPlusNormal"/>
              <w:jc w:val="center"/>
            </w:pPr>
            <w:r>
              <w:t>3</w:t>
            </w:r>
          </w:p>
        </w:tc>
        <w:tc>
          <w:tcPr>
            <w:tcW w:w="964" w:type="dxa"/>
          </w:tcPr>
          <w:p w:rsidR="00946BAC" w:rsidRDefault="00946BAC">
            <w:pPr>
              <w:pStyle w:val="ConsPlusNormal"/>
              <w:jc w:val="center"/>
            </w:pPr>
            <w:r>
              <w:t>4</w:t>
            </w:r>
          </w:p>
        </w:tc>
        <w:tc>
          <w:tcPr>
            <w:tcW w:w="850" w:type="dxa"/>
          </w:tcPr>
          <w:p w:rsidR="00946BAC" w:rsidRDefault="00946BAC">
            <w:pPr>
              <w:pStyle w:val="ConsPlusNormal"/>
              <w:jc w:val="center"/>
            </w:pPr>
            <w:r>
              <w:t>5</w:t>
            </w:r>
          </w:p>
        </w:tc>
        <w:tc>
          <w:tcPr>
            <w:tcW w:w="960" w:type="dxa"/>
          </w:tcPr>
          <w:p w:rsidR="00946BAC" w:rsidRDefault="00946BAC">
            <w:pPr>
              <w:pStyle w:val="ConsPlusNormal"/>
              <w:jc w:val="center"/>
            </w:pPr>
            <w:r>
              <w:t>6</w:t>
            </w:r>
          </w:p>
        </w:tc>
        <w:tc>
          <w:tcPr>
            <w:tcW w:w="794" w:type="dxa"/>
          </w:tcPr>
          <w:p w:rsidR="00946BAC" w:rsidRDefault="00946BAC">
            <w:pPr>
              <w:pStyle w:val="ConsPlusNormal"/>
              <w:jc w:val="center"/>
            </w:pPr>
            <w:r>
              <w:t>7</w:t>
            </w:r>
          </w:p>
        </w:tc>
        <w:tc>
          <w:tcPr>
            <w:tcW w:w="960" w:type="dxa"/>
          </w:tcPr>
          <w:p w:rsidR="00946BAC" w:rsidRDefault="00946BAC">
            <w:pPr>
              <w:pStyle w:val="ConsPlusNormal"/>
              <w:jc w:val="center"/>
            </w:pPr>
            <w:r>
              <w:t>8</w:t>
            </w:r>
          </w:p>
        </w:tc>
        <w:tc>
          <w:tcPr>
            <w:tcW w:w="2400" w:type="dxa"/>
          </w:tcPr>
          <w:p w:rsidR="00946BAC" w:rsidRDefault="00946BAC">
            <w:pPr>
              <w:pStyle w:val="ConsPlusNormal"/>
              <w:jc w:val="center"/>
            </w:pPr>
            <w:r>
              <w:t>9</w:t>
            </w:r>
          </w:p>
        </w:tc>
      </w:tr>
      <w:tr w:rsidR="00946BAC">
        <w:tc>
          <w:tcPr>
            <w:tcW w:w="2700" w:type="dxa"/>
          </w:tcPr>
          <w:p w:rsidR="00946BAC" w:rsidRDefault="00946BAC">
            <w:pPr>
              <w:pStyle w:val="ConsPlusNormal"/>
            </w:pPr>
            <w:r>
              <w:t>Государственная программа Пермского края "Культура Пермского края". Министерство культуры, молодежной политики и массовых коммуникаций Пермского края</w:t>
            </w:r>
          </w:p>
        </w:tc>
        <w:tc>
          <w:tcPr>
            <w:tcW w:w="2760" w:type="dxa"/>
          </w:tcPr>
          <w:p w:rsidR="00946BAC" w:rsidRDefault="00946BAC">
            <w:pPr>
              <w:pStyle w:val="ConsPlusNormal"/>
            </w:pPr>
            <w:proofErr w:type="gramStart"/>
            <w:r>
              <w:t>Основное мероприятие 5.1 "Приведение в нормативное состояние учреждений культуры" (соответствует мероприятиям 1.2.21, 1.2.22, 1.2.23, 1.2.24 государственной программы "Доступная среда.</w:t>
            </w:r>
            <w:proofErr w:type="gramEnd"/>
            <w:r>
              <w:t xml:space="preserve"> </w:t>
            </w:r>
            <w:proofErr w:type="gramStart"/>
            <w:r>
              <w:t>Реабилитация и создание условий для социальной интеграции инвалидов Пермского края")</w:t>
            </w:r>
            <w:proofErr w:type="gramEnd"/>
          </w:p>
        </w:tc>
        <w:tc>
          <w:tcPr>
            <w:tcW w:w="907" w:type="dxa"/>
          </w:tcPr>
          <w:p w:rsidR="00946BAC" w:rsidRDefault="00946BAC">
            <w:pPr>
              <w:pStyle w:val="ConsPlusNormal"/>
              <w:jc w:val="center"/>
            </w:pPr>
            <w:r>
              <w:t>13185,0</w:t>
            </w:r>
          </w:p>
        </w:tc>
        <w:tc>
          <w:tcPr>
            <w:tcW w:w="964" w:type="dxa"/>
          </w:tcPr>
          <w:p w:rsidR="00946BAC" w:rsidRDefault="00946BAC">
            <w:pPr>
              <w:pStyle w:val="ConsPlusNormal"/>
              <w:jc w:val="center"/>
            </w:pPr>
            <w:r>
              <w:t>13185,0</w:t>
            </w:r>
          </w:p>
        </w:tc>
        <w:tc>
          <w:tcPr>
            <w:tcW w:w="850" w:type="dxa"/>
          </w:tcPr>
          <w:p w:rsidR="00946BAC" w:rsidRDefault="00946BAC">
            <w:pPr>
              <w:pStyle w:val="ConsPlusNormal"/>
              <w:jc w:val="center"/>
            </w:pPr>
            <w:r>
              <w:t>0,0</w:t>
            </w:r>
          </w:p>
        </w:tc>
        <w:tc>
          <w:tcPr>
            <w:tcW w:w="960" w:type="dxa"/>
          </w:tcPr>
          <w:p w:rsidR="00946BAC" w:rsidRDefault="00946BAC">
            <w:pPr>
              <w:pStyle w:val="ConsPlusNormal"/>
              <w:jc w:val="center"/>
            </w:pPr>
            <w:r>
              <w:t>0,0</w:t>
            </w:r>
          </w:p>
        </w:tc>
        <w:tc>
          <w:tcPr>
            <w:tcW w:w="794" w:type="dxa"/>
          </w:tcPr>
          <w:p w:rsidR="00946BAC" w:rsidRDefault="00946BAC">
            <w:pPr>
              <w:pStyle w:val="ConsPlusNormal"/>
              <w:jc w:val="center"/>
            </w:pPr>
            <w:r>
              <w:t>0,0</w:t>
            </w:r>
          </w:p>
        </w:tc>
        <w:tc>
          <w:tcPr>
            <w:tcW w:w="960" w:type="dxa"/>
          </w:tcPr>
          <w:p w:rsidR="00946BAC" w:rsidRDefault="00946BAC">
            <w:pPr>
              <w:pStyle w:val="ConsPlusNormal"/>
              <w:jc w:val="center"/>
            </w:pPr>
            <w:r>
              <w:t>0,0</w:t>
            </w:r>
          </w:p>
        </w:tc>
        <w:tc>
          <w:tcPr>
            <w:tcW w:w="2400" w:type="dxa"/>
          </w:tcPr>
          <w:p w:rsidR="00946BAC" w:rsidRDefault="00946BAC">
            <w:pPr>
              <w:pStyle w:val="ConsPlusNormal"/>
              <w:jc w:val="center"/>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w:t>
            </w:r>
          </w:p>
        </w:tc>
      </w:tr>
      <w:tr w:rsidR="00946BAC">
        <w:tc>
          <w:tcPr>
            <w:tcW w:w="2700" w:type="dxa"/>
          </w:tcPr>
          <w:p w:rsidR="00946BAC" w:rsidRDefault="00946BAC">
            <w:pPr>
              <w:pStyle w:val="ConsPlusNormal"/>
            </w:pPr>
            <w:r>
              <w:t>Государственная программа Пермского края "Развитие образования и науки". Министерство образования и науки Пермского края</w:t>
            </w:r>
          </w:p>
        </w:tc>
        <w:tc>
          <w:tcPr>
            <w:tcW w:w="2760" w:type="dxa"/>
          </w:tcPr>
          <w:p w:rsidR="00946BAC" w:rsidRDefault="00946BAC">
            <w:pPr>
              <w:pStyle w:val="ConsPlusNormal"/>
            </w:pPr>
            <w:proofErr w:type="gramStart"/>
            <w:r>
              <w:t xml:space="preserve">Основное мероприятие 7.2 "Формирование доступной среды профессионального образования для детей-инвалидов и лиц с ограниченными возможностями здоровья" (соответствует </w:t>
            </w:r>
            <w:r>
              <w:lastRenderedPageBreak/>
              <w:t>мероприятию 1.2.26 государственной программы "Доступная среда.</w:t>
            </w:r>
            <w:proofErr w:type="gramEnd"/>
            <w:r>
              <w:t xml:space="preserve"> </w:t>
            </w:r>
            <w:proofErr w:type="gramStart"/>
            <w:r>
              <w:t>Реабилитация и создание условий для социальной интеграции инвалидов Пермского края")</w:t>
            </w:r>
            <w:proofErr w:type="gramEnd"/>
          </w:p>
        </w:tc>
        <w:tc>
          <w:tcPr>
            <w:tcW w:w="907" w:type="dxa"/>
          </w:tcPr>
          <w:p w:rsidR="00946BAC" w:rsidRDefault="00946BAC">
            <w:pPr>
              <w:pStyle w:val="ConsPlusNormal"/>
              <w:jc w:val="center"/>
            </w:pPr>
            <w:r>
              <w:lastRenderedPageBreak/>
              <w:t>6000,0</w:t>
            </w:r>
          </w:p>
        </w:tc>
        <w:tc>
          <w:tcPr>
            <w:tcW w:w="964" w:type="dxa"/>
          </w:tcPr>
          <w:p w:rsidR="00946BAC" w:rsidRDefault="00946BAC">
            <w:pPr>
              <w:pStyle w:val="ConsPlusNormal"/>
              <w:jc w:val="center"/>
            </w:pPr>
            <w:r>
              <w:t>6000,0</w:t>
            </w:r>
          </w:p>
        </w:tc>
        <w:tc>
          <w:tcPr>
            <w:tcW w:w="850" w:type="dxa"/>
          </w:tcPr>
          <w:p w:rsidR="00946BAC" w:rsidRDefault="00946BAC">
            <w:pPr>
              <w:pStyle w:val="ConsPlusNormal"/>
              <w:jc w:val="center"/>
            </w:pPr>
            <w:r>
              <w:t>6000,0</w:t>
            </w:r>
          </w:p>
        </w:tc>
        <w:tc>
          <w:tcPr>
            <w:tcW w:w="960" w:type="dxa"/>
          </w:tcPr>
          <w:p w:rsidR="00946BAC" w:rsidRDefault="00946BAC">
            <w:pPr>
              <w:pStyle w:val="ConsPlusNormal"/>
              <w:jc w:val="center"/>
            </w:pPr>
            <w:r>
              <w:t>6000,0</w:t>
            </w:r>
          </w:p>
        </w:tc>
        <w:tc>
          <w:tcPr>
            <w:tcW w:w="794" w:type="dxa"/>
          </w:tcPr>
          <w:p w:rsidR="00946BAC" w:rsidRDefault="00946BAC">
            <w:pPr>
              <w:pStyle w:val="ConsPlusNormal"/>
              <w:jc w:val="center"/>
            </w:pPr>
            <w:r>
              <w:t>6000,0</w:t>
            </w:r>
          </w:p>
        </w:tc>
        <w:tc>
          <w:tcPr>
            <w:tcW w:w="960" w:type="dxa"/>
          </w:tcPr>
          <w:p w:rsidR="00946BAC" w:rsidRDefault="00946BAC">
            <w:pPr>
              <w:pStyle w:val="ConsPlusNormal"/>
              <w:jc w:val="center"/>
            </w:pPr>
            <w:r>
              <w:t>6000,0</w:t>
            </w:r>
          </w:p>
        </w:tc>
        <w:tc>
          <w:tcPr>
            <w:tcW w:w="2400" w:type="dxa"/>
          </w:tcPr>
          <w:p w:rsidR="00946BAC" w:rsidRDefault="00946BAC">
            <w:pPr>
              <w:pStyle w:val="ConsPlusNormal"/>
              <w:jc w:val="center"/>
            </w:pPr>
            <w:r>
              <w:t xml:space="preserve">Подпрограмма 1 "Обеспечение доступности приоритетных объектов и услуг в приоритетных сферах жизнедеятельности инвалидов и других </w:t>
            </w:r>
            <w:r>
              <w:lastRenderedPageBreak/>
              <w:t>маломобильных групп"</w:t>
            </w:r>
          </w:p>
        </w:tc>
      </w:tr>
      <w:tr w:rsidR="00946BAC">
        <w:tc>
          <w:tcPr>
            <w:tcW w:w="2700" w:type="dxa"/>
          </w:tcPr>
          <w:p w:rsidR="00946BAC" w:rsidRDefault="00946BAC">
            <w:pPr>
              <w:pStyle w:val="ConsPlusNormal"/>
            </w:pPr>
            <w:r>
              <w:lastRenderedPageBreak/>
              <w:t>Государственная программа Пермского края "Развитие здравоохранения". Министерство здравоохранения Пермского края</w:t>
            </w:r>
          </w:p>
        </w:tc>
        <w:tc>
          <w:tcPr>
            <w:tcW w:w="2760" w:type="dxa"/>
          </w:tcPr>
          <w:p w:rsidR="00946BAC" w:rsidRDefault="00946BAC">
            <w:pPr>
              <w:pStyle w:val="ConsPlusNormal"/>
            </w:pPr>
            <w:proofErr w:type="gramStart"/>
            <w:r>
              <w:t>Основное мероприятие 3.2 "Приведение в нормативное состояние учреждений здравоохранения" (соответствует мероприятию 1.2.27 государственной программы "Доступная среда.</w:t>
            </w:r>
            <w:proofErr w:type="gramEnd"/>
            <w:r>
              <w:t xml:space="preserve"> </w:t>
            </w:r>
            <w:proofErr w:type="gramStart"/>
            <w:r>
              <w:t>Реабилитация и создание условий для социальной интеграции инвалидов Пермского края")</w:t>
            </w:r>
            <w:proofErr w:type="gramEnd"/>
          </w:p>
        </w:tc>
        <w:tc>
          <w:tcPr>
            <w:tcW w:w="907" w:type="dxa"/>
          </w:tcPr>
          <w:p w:rsidR="00946BAC" w:rsidRDefault="00946BAC">
            <w:pPr>
              <w:pStyle w:val="ConsPlusNormal"/>
              <w:jc w:val="center"/>
            </w:pPr>
            <w:r>
              <w:t>8086,2</w:t>
            </w:r>
          </w:p>
        </w:tc>
        <w:tc>
          <w:tcPr>
            <w:tcW w:w="964" w:type="dxa"/>
          </w:tcPr>
          <w:p w:rsidR="00946BAC" w:rsidRDefault="00946BAC">
            <w:pPr>
              <w:pStyle w:val="ConsPlusNormal"/>
              <w:jc w:val="center"/>
            </w:pPr>
            <w:r>
              <w:t>8086,2</w:t>
            </w:r>
          </w:p>
        </w:tc>
        <w:tc>
          <w:tcPr>
            <w:tcW w:w="850" w:type="dxa"/>
          </w:tcPr>
          <w:p w:rsidR="00946BAC" w:rsidRDefault="00946BAC">
            <w:pPr>
              <w:pStyle w:val="ConsPlusNormal"/>
              <w:jc w:val="center"/>
            </w:pPr>
            <w:r>
              <w:t>5000,0</w:t>
            </w:r>
          </w:p>
        </w:tc>
        <w:tc>
          <w:tcPr>
            <w:tcW w:w="960" w:type="dxa"/>
          </w:tcPr>
          <w:p w:rsidR="00946BAC" w:rsidRDefault="00946BAC">
            <w:pPr>
              <w:pStyle w:val="ConsPlusNormal"/>
              <w:jc w:val="center"/>
            </w:pPr>
            <w:r>
              <w:t>5000,0</w:t>
            </w:r>
          </w:p>
        </w:tc>
        <w:tc>
          <w:tcPr>
            <w:tcW w:w="794" w:type="dxa"/>
          </w:tcPr>
          <w:p w:rsidR="00946BAC" w:rsidRDefault="00946BAC">
            <w:pPr>
              <w:pStyle w:val="ConsPlusNormal"/>
              <w:jc w:val="center"/>
            </w:pPr>
            <w:r>
              <w:t>0,0</w:t>
            </w:r>
          </w:p>
        </w:tc>
        <w:tc>
          <w:tcPr>
            <w:tcW w:w="960" w:type="dxa"/>
          </w:tcPr>
          <w:p w:rsidR="00946BAC" w:rsidRDefault="00946BAC">
            <w:pPr>
              <w:pStyle w:val="ConsPlusNormal"/>
              <w:jc w:val="center"/>
            </w:pPr>
            <w:r>
              <w:t>0,0</w:t>
            </w:r>
          </w:p>
        </w:tc>
        <w:tc>
          <w:tcPr>
            <w:tcW w:w="2400" w:type="dxa"/>
          </w:tcPr>
          <w:p w:rsidR="00946BAC" w:rsidRDefault="00946BAC">
            <w:pPr>
              <w:pStyle w:val="ConsPlusNormal"/>
              <w:jc w:val="center"/>
            </w:pPr>
            <w: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w:t>
            </w:r>
          </w:p>
        </w:tc>
      </w:tr>
    </w:tbl>
    <w:p w:rsidR="00946BAC" w:rsidRDefault="00946BAC">
      <w:pPr>
        <w:pStyle w:val="ConsPlusNormal"/>
        <w:jc w:val="both"/>
      </w:pPr>
    </w:p>
    <w:p w:rsidR="00946BAC" w:rsidRDefault="00946BAC">
      <w:pPr>
        <w:pStyle w:val="ConsPlusNormal"/>
        <w:jc w:val="both"/>
      </w:pPr>
    </w:p>
    <w:p w:rsidR="00946BAC" w:rsidRDefault="00946BAC">
      <w:pPr>
        <w:pStyle w:val="ConsPlusNormal"/>
        <w:pBdr>
          <w:top w:val="single" w:sz="6" w:space="0" w:color="auto"/>
        </w:pBdr>
        <w:spacing w:before="100" w:after="100"/>
        <w:jc w:val="both"/>
        <w:rPr>
          <w:sz w:val="2"/>
          <w:szCs w:val="2"/>
        </w:rPr>
      </w:pPr>
    </w:p>
    <w:p w:rsidR="006B3272" w:rsidRDefault="006B3272">
      <w:bookmarkStart w:id="11" w:name="_GoBack"/>
      <w:bookmarkEnd w:id="11"/>
    </w:p>
    <w:sectPr w:rsidR="006B3272" w:rsidSect="00535D9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46BAC"/>
    <w:rsid w:val="003167AF"/>
    <w:rsid w:val="00487329"/>
    <w:rsid w:val="006B3272"/>
    <w:rsid w:val="0094351F"/>
    <w:rsid w:val="00946BAC"/>
    <w:rsid w:val="00AB4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BA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BA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F1DD26DDFD27AF32A344B3BBD9FB1BB2303976F01DA3F6D7BC5AA706A3E3C6A6B9CAE8A0851C75834B82L87CI" TargetMode="External"/><Relationship Id="rId117" Type="http://schemas.openxmlformats.org/officeDocument/2006/relationships/hyperlink" Target="consultantplus://offline/ref=18F1DD26DDFD27AF32A35FB1AEB5A610B93C627AF914F1A881BA0DF8L576I" TargetMode="External"/><Relationship Id="rId21" Type="http://schemas.openxmlformats.org/officeDocument/2006/relationships/hyperlink" Target="consultantplus://offline/ref=18F1DD26DDFD27AF32A344B3BBD9FB1BB2303976FF1AAEF2D7BC5AA706A3E3C6A6B9CAE8A0851C75834B82L87CI" TargetMode="External"/><Relationship Id="rId42" Type="http://schemas.openxmlformats.org/officeDocument/2006/relationships/hyperlink" Target="consultantplus://offline/ref=18F1DD26DDFD27AF32A344B3BBD9FB1BB2303976FF16A5F6DDBC5AA706A3E3C6A6B9CAE8A0851C75834B83L87AI" TargetMode="External"/><Relationship Id="rId47" Type="http://schemas.openxmlformats.org/officeDocument/2006/relationships/hyperlink" Target="consultantplus://offline/ref=18F1DD26DDFD27AF32A344B3BBD9FB1BB2303976FF16A5F6DDBC5AA706A3E3C6A6B9CAE8A0851C75834B83L87CI" TargetMode="External"/><Relationship Id="rId63" Type="http://schemas.openxmlformats.org/officeDocument/2006/relationships/image" Target="media/image1.wmf"/><Relationship Id="rId68" Type="http://schemas.openxmlformats.org/officeDocument/2006/relationships/image" Target="media/image6.wmf"/><Relationship Id="rId84" Type="http://schemas.openxmlformats.org/officeDocument/2006/relationships/hyperlink" Target="consultantplus://offline/ref=18F1DD26DDFD27AF32A35FB1AEB5A610B93C627AF914F1A881BA0DF8L576I" TargetMode="External"/><Relationship Id="rId89" Type="http://schemas.openxmlformats.org/officeDocument/2006/relationships/hyperlink" Target="consultantplus://offline/ref=18F1DD26DDFD27AF32A35ABEADB5A610BB3C6273F918ACA289E301FA51AAE991E1F693AAE4881D74L870I" TargetMode="External"/><Relationship Id="rId112" Type="http://schemas.openxmlformats.org/officeDocument/2006/relationships/hyperlink" Target="consultantplus://offline/ref=18F1DD26DDFD27AF32A35ABEADB5A610BB3C627CF818ACA289E301FA51LA7AI" TargetMode="External"/><Relationship Id="rId133" Type="http://schemas.microsoft.com/office/2007/relationships/stylesWithEffects" Target="stylesWithEffects.xml"/><Relationship Id="rId16" Type="http://schemas.openxmlformats.org/officeDocument/2006/relationships/hyperlink" Target="consultantplus://offline/ref=18F1DD26DDFD27AF32A344B3BBD9FB1BB2303976FF17AFFDD1BC5AA706A3E3C6LA76I" TargetMode="External"/><Relationship Id="rId107" Type="http://schemas.openxmlformats.org/officeDocument/2006/relationships/hyperlink" Target="consultantplus://offline/ref=18F1DD26DDFD27AF32A344B3BBD9FB1BB2303976F01AA7F7DDBC5AA706A3E3C6A6B9CAE8A0851C75834B83L87BI" TargetMode="External"/><Relationship Id="rId11" Type="http://schemas.openxmlformats.org/officeDocument/2006/relationships/hyperlink" Target="consultantplus://offline/ref=18F1DD26DDFD27AF32A344B3BBD9FB1BB2303976F019A7F2D7BC5AA706A3E3C6A6B9CAE8A0851C75834B82L87CI" TargetMode="External"/><Relationship Id="rId32" Type="http://schemas.openxmlformats.org/officeDocument/2006/relationships/hyperlink" Target="consultantplus://offline/ref=18F1DD26DDFD27AF32A344B3BBD9FB1BB2303976F018A5F3DCBC5AA706A3E3C6A6B9CAE8A0851C75834B83L87DI" TargetMode="External"/><Relationship Id="rId37" Type="http://schemas.openxmlformats.org/officeDocument/2006/relationships/hyperlink" Target="consultantplus://offline/ref=18F1DD26DDFD27AF32A35FB1AEB5A610B93C627AF914F1A881BA0DF8L576I" TargetMode="External"/><Relationship Id="rId53" Type="http://schemas.openxmlformats.org/officeDocument/2006/relationships/hyperlink" Target="consultantplus://offline/ref=18F1DD26DDFD27AF32A35FB1AEB5A610B93C627AF914F1A881BA0DF8L576I" TargetMode="External"/><Relationship Id="rId58" Type="http://schemas.openxmlformats.org/officeDocument/2006/relationships/hyperlink" Target="consultantplus://offline/ref=18F1DD26DDFD27AF32A35ABEADB5A610BB3C6273F918ACA289E301FA51AAE991E1F693AAE4881D74L870I" TargetMode="External"/><Relationship Id="rId74" Type="http://schemas.openxmlformats.org/officeDocument/2006/relationships/hyperlink" Target="consultantplus://offline/ref=18F1DD26DDFD27AF32A344B3BBD9FB1BB2303976FF1BAFF1D5BC5AA706A3E3C6A6B9CAE8A0851C75834B83L87BI" TargetMode="External"/><Relationship Id="rId79" Type="http://schemas.openxmlformats.org/officeDocument/2006/relationships/hyperlink" Target="consultantplus://offline/ref=18F1DD26DDFD27AF32A344B3BBD9FB1BB2303976F019A6F2D7BC5AA706A3E3C6A6B9CAE8A0851C75834980L87AI" TargetMode="External"/><Relationship Id="rId102" Type="http://schemas.openxmlformats.org/officeDocument/2006/relationships/hyperlink" Target="consultantplus://offline/ref=18F1DD26DDFD27AF32A344B3BBD9FB1BB2303976F018A5F3DCBC5AA706A3E3C6A6B9CAE8A0851C75834F8BL87BI" TargetMode="External"/><Relationship Id="rId123" Type="http://schemas.openxmlformats.org/officeDocument/2006/relationships/hyperlink" Target="consultantplus://offline/ref=18F1DD26DDFD27AF32A344B3BBD9FB1BB2303976F019A6F2D7BC5AA706A3E3C6A6B9CAE8A0851C75834287L870I" TargetMode="External"/><Relationship Id="rId128" Type="http://schemas.openxmlformats.org/officeDocument/2006/relationships/hyperlink" Target="consultantplus://offline/ref=18F1DD26DDFD27AF32A344B3BBD9FB1BB2303976F019A6F2D7BC5AA706A3E3C6A6B9CAE8A0851C75824A82L870I" TargetMode="External"/><Relationship Id="rId5" Type="http://schemas.openxmlformats.org/officeDocument/2006/relationships/hyperlink" Target="consultantplus://offline/ref=18F1DD26DDFD27AF32A344B3BBD9FB1BB2303976FF1AAEF2D7BC5AA706A3E3C6A6B9CAE8A0851C75834B82L87CI" TargetMode="External"/><Relationship Id="rId90" Type="http://schemas.openxmlformats.org/officeDocument/2006/relationships/hyperlink" Target="consultantplus://offline/ref=18F1DD26DDFD27AF32A344B3BBD9FB1BB2303976FF16A5F6DDBC5AA706A3E3C6A6B9CAE8A0851C75834B81L87DI" TargetMode="External"/><Relationship Id="rId95" Type="http://schemas.openxmlformats.org/officeDocument/2006/relationships/hyperlink" Target="consultantplus://offline/ref=18F1DD26DDFD27AF32A35ABEADB5A610BB3C627CF818ACA289E301FA51LA7AI" TargetMode="External"/><Relationship Id="rId14" Type="http://schemas.openxmlformats.org/officeDocument/2006/relationships/hyperlink" Target="consultantplus://offline/ref=18F1DD26DDFD27AF32A35ABEADB5A610BB3C6273F918ACA289E301FA51LA7AI" TargetMode="External"/><Relationship Id="rId22" Type="http://schemas.openxmlformats.org/officeDocument/2006/relationships/hyperlink" Target="consultantplus://offline/ref=18F1DD26DDFD27AF32A344B3BBD9FB1BB2303976FF18A4F0D6BC5AA706A3E3C6A6B9CAE8A0851C75834B82L87CI" TargetMode="External"/><Relationship Id="rId27" Type="http://schemas.openxmlformats.org/officeDocument/2006/relationships/hyperlink" Target="consultantplus://offline/ref=18F1DD26DDFD27AF32A344B3BBD9FB1BB2303976F019A7F2D7BC5AA706A3E3C6A6B9CAE8A0851C75834B82L87CI" TargetMode="External"/><Relationship Id="rId30" Type="http://schemas.openxmlformats.org/officeDocument/2006/relationships/hyperlink" Target="consultantplus://offline/ref=18F1DD26DDFD27AF32A344B3BBD9FB1BB2303976FF18A2FCD4BC5AA706A3E3C6A6B9CAE8A0851C75834B83L879I" TargetMode="External"/><Relationship Id="rId35" Type="http://schemas.openxmlformats.org/officeDocument/2006/relationships/hyperlink" Target="consultantplus://offline/ref=18F1DD26DDFD27AF32A344B3BBD9FB1BB2303976F018A5F3DCBC5AA706A3E3C6A6B9CAE8A0851C75834986L87EI" TargetMode="External"/><Relationship Id="rId43" Type="http://schemas.openxmlformats.org/officeDocument/2006/relationships/hyperlink" Target="consultantplus://offline/ref=18F1DD26DDFD27AF32A344B3BBD9FB1BB2303976FF1BAFFDD3BC5AA706A3E3C6A6B9CAE8A0851C75834980L870I" TargetMode="External"/><Relationship Id="rId48" Type="http://schemas.openxmlformats.org/officeDocument/2006/relationships/hyperlink" Target="consultantplus://offline/ref=18F1DD26DDFD27AF32A344B3BBD9FB1BB2303976FF18A3F6D3BC5AA706A3E3C6A6B9CAE8A0851C75834F85L878I" TargetMode="External"/><Relationship Id="rId56" Type="http://schemas.openxmlformats.org/officeDocument/2006/relationships/hyperlink" Target="consultantplus://offline/ref=18F1DD26DDFD27AF32A344B3BBD9FB1BB2303976F018A5F3DCBC5AA706A3E3C6A6B9CAE8A0851C75834881L878I" TargetMode="External"/><Relationship Id="rId64" Type="http://schemas.openxmlformats.org/officeDocument/2006/relationships/image" Target="media/image2.wmf"/><Relationship Id="rId69" Type="http://schemas.openxmlformats.org/officeDocument/2006/relationships/image" Target="media/image7.wmf"/><Relationship Id="rId77" Type="http://schemas.openxmlformats.org/officeDocument/2006/relationships/hyperlink" Target="consultantplus://offline/ref=18F1DD26DDFD27AF32A344B3BBD9FB1BB2303976FF18A2FCD4BC5AA706A3E3C6A6B9CAE8A0851C75834A85L87BI" TargetMode="External"/><Relationship Id="rId100" Type="http://schemas.openxmlformats.org/officeDocument/2006/relationships/hyperlink" Target="consultantplus://offline/ref=18F1DD26DDFD27AF32A344B3BBD9FB1BB2303976F01DA3F6D5BC5AA706A3E3C6A6B9CAE8A0851C75834B85L87EI" TargetMode="External"/><Relationship Id="rId105" Type="http://schemas.openxmlformats.org/officeDocument/2006/relationships/hyperlink" Target="consultantplus://offline/ref=18F1DD26DDFD27AF32A344B3BBD9FB1BB2303976F018A5F3DCBC5AA706A3E3C6A6B9CAE8A0851C75834F8BL87DI" TargetMode="External"/><Relationship Id="rId113" Type="http://schemas.openxmlformats.org/officeDocument/2006/relationships/hyperlink" Target="consultantplus://offline/ref=18F1DD26DDFD27AF32A344B3BBD9FB1BB2303976F019A6F2D7BC5AA706A3E3C6A6B9CAE8A0851C75834980L870I" TargetMode="External"/><Relationship Id="rId118" Type="http://schemas.openxmlformats.org/officeDocument/2006/relationships/hyperlink" Target="consultantplus://offline/ref=18F1DD26DDFD27AF32A35FB1AEB5A610B93C627AF914F1A881BA0DF8L576I" TargetMode="External"/><Relationship Id="rId126" Type="http://schemas.openxmlformats.org/officeDocument/2006/relationships/hyperlink" Target="consultantplus://offline/ref=18F1DD26DDFD27AF32A344B3BBD9FB1BB2303976F019A6F2D7BC5AA706A3E3C6A6B9CAE8A0851C75824B8AL870I" TargetMode="External"/><Relationship Id="rId8" Type="http://schemas.openxmlformats.org/officeDocument/2006/relationships/hyperlink" Target="consultantplus://offline/ref=18F1DD26DDFD27AF32A344B3BBD9FB1BB2303976FF16A5F6DDBC5AA706A3E3C6A6B9CAE8A0851C75834B82L87CI" TargetMode="External"/><Relationship Id="rId51" Type="http://schemas.openxmlformats.org/officeDocument/2006/relationships/hyperlink" Target="consultantplus://offline/ref=18F1DD26DDFD27AF32A344B3BBD9FB1BB2303976FE1CA2F1D3BC5AA706A3E3C6A6B9CAE8A0851C75834B83L879I" TargetMode="External"/><Relationship Id="rId72" Type="http://schemas.openxmlformats.org/officeDocument/2006/relationships/hyperlink" Target="consultantplus://offline/ref=18F1DD26DDFD27AF32A344B3BBD9FB1BB2303976F018A5F3DCBC5AA706A3E3C6A6B9CAE8A0851C75834886L870I" TargetMode="External"/><Relationship Id="rId80" Type="http://schemas.openxmlformats.org/officeDocument/2006/relationships/hyperlink" Target="consultantplus://offline/ref=18F1DD26DDFD27AF32A344B3BBD9FB1BB2303976F018A5F3DCBC5AA706A3E3C6A6B9CAE8A0851C75834887L879I" TargetMode="External"/><Relationship Id="rId85" Type="http://schemas.openxmlformats.org/officeDocument/2006/relationships/hyperlink" Target="consultantplus://offline/ref=18F1DD26DDFD27AF32A35FB1AEB5A610B93C627AF914F1A881BA0DF8L576I" TargetMode="External"/><Relationship Id="rId93" Type="http://schemas.openxmlformats.org/officeDocument/2006/relationships/hyperlink" Target="consultantplus://offline/ref=18F1DD26DDFD27AF32A344B3BBD9FB1BB2303976FF1BAFFDD3BC5AA706A3E3C6A6B9CAE8A0851C75834884L878I" TargetMode="External"/><Relationship Id="rId98" Type="http://schemas.openxmlformats.org/officeDocument/2006/relationships/hyperlink" Target="consultantplus://offline/ref=18F1DD26DDFD27AF32A344B3BBD9FB1BB2303976FF18A2FCD4BC5AA706A3E3C6A6B9CAE8A0851C75834987L87FI" TargetMode="External"/><Relationship Id="rId121" Type="http://schemas.openxmlformats.org/officeDocument/2006/relationships/hyperlink" Target="consultantplus://offline/ref=18F1DD26DDFD27AF32A344B3BBD9FB1BB2303976F019A7F2D7BC5AA706A3E3C6A6B9CAE8A0851C75834B80L879I" TargetMode="External"/><Relationship Id="rId3" Type="http://schemas.openxmlformats.org/officeDocument/2006/relationships/webSettings" Target="webSettings.xml"/><Relationship Id="rId12" Type="http://schemas.openxmlformats.org/officeDocument/2006/relationships/hyperlink" Target="consultantplus://offline/ref=18F1DD26DDFD27AF32A344B3BBD9FB1BB2303976F019A6F2D7BC5AA706A3E3C6A6B9CAE8A0851C75834B82L87CI" TargetMode="External"/><Relationship Id="rId17" Type="http://schemas.openxmlformats.org/officeDocument/2006/relationships/hyperlink" Target="consultantplus://offline/ref=18F1DD26DDFD27AF32A344B3BBD9FB1BB2303976FF17A2F4D0BC5AA706A3E3C6LA76I" TargetMode="External"/><Relationship Id="rId25" Type="http://schemas.openxmlformats.org/officeDocument/2006/relationships/hyperlink" Target="consultantplus://offline/ref=18F1DD26DDFD27AF32A344B3BBD9FB1BB2303976F01DA3F6D5BC5AA706A3E3C6A6B9CAE8A0851C75834B83L87AI" TargetMode="External"/><Relationship Id="rId33" Type="http://schemas.openxmlformats.org/officeDocument/2006/relationships/hyperlink" Target="consultantplus://offline/ref=18F1DD26DDFD27AF32A344B3BBD9FB1BB2303976F018A5F3DCBC5AA706A3E3C6A6B9CAE8A0851C75834B80L87BI" TargetMode="External"/><Relationship Id="rId38" Type="http://schemas.openxmlformats.org/officeDocument/2006/relationships/hyperlink" Target="consultantplus://offline/ref=18F1DD26DDFD27AF32A35FB1AEB5A610B93C627AF914F1A881BA0DF8L576I" TargetMode="External"/><Relationship Id="rId46" Type="http://schemas.openxmlformats.org/officeDocument/2006/relationships/hyperlink" Target="consultantplus://offline/ref=18F1DD26DDFD27AF32A35ABEADB5A610BB3C6273F918ACA289E301FA51AAE991E1F693AAE4881D74L870I" TargetMode="External"/><Relationship Id="rId59" Type="http://schemas.openxmlformats.org/officeDocument/2006/relationships/hyperlink" Target="consultantplus://offline/ref=18F1DD26DDFD27AF32A35ABEADB5A610BB3C627CF818ACA289E301FA51LA7AI" TargetMode="External"/><Relationship Id="rId67" Type="http://schemas.openxmlformats.org/officeDocument/2006/relationships/image" Target="media/image5.wmf"/><Relationship Id="rId103" Type="http://schemas.openxmlformats.org/officeDocument/2006/relationships/hyperlink" Target="consultantplus://offline/ref=18F1DD26DDFD27AF32A344B3BBD9FB1BB2303976FF18A2FCD4BC5AA706A3E3C6A6B9CAE8A0851C75834987L87EI" TargetMode="External"/><Relationship Id="rId108" Type="http://schemas.openxmlformats.org/officeDocument/2006/relationships/hyperlink" Target="consultantplus://offline/ref=18F1DD26DDFD27AF32A35FB1AEB5A610B93C627AF914F1A881BA0DF8L576I" TargetMode="External"/><Relationship Id="rId116" Type="http://schemas.openxmlformats.org/officeDocument/2006/relationships/hyperlink" Target="consultantplus://offline/ref=18F1DD26DDFD27AF32A344B3BBD9FB1BB2303976F018A5F3DCBC5AA706A3E3C6A6B9CAE8A0851C75834D81L87DI" TargetMode="External"/><Relationship Id="rId124" Type="http://schemas.openxmlformats.org/officeDocument/2006/relationships/hyperlink" Target="consultantplus://offline/ref=18F1DD26DDFD27AF32A344B3BBD9FB1BB2303976F019A6F2D7BC5AA706A3E3C6A6B9CAE8A0851C75824B80L87DI" TargetMode="External"/><Relationship Id="rId129" Type="http://schemas.openxmlformats.org/officeDocument/2006/relationships/hyperlink" Target="consultantplus://offline/ref=18F1DD26DDFD27AF32A344B3BBD9FB1BB2303976F019A6F2D7BC5AA706A3E3C6A6B9CAE8A0851C75824A80L87BI" TargetMode="External"/><Relationship Id="rId20" Type="http://schemas.openxmlformats.org/officeDocument/2006/relationships/hyperlink" Target="consultantplus://offline/ref=18F1DD26DDFD27AF32A344B3BBD9FB1BB2303976FF1BAFFDD3BC5AA706A3E3C6A6B9CAE8A0851C75834B82L87CI" TargetMode="External"/><Relationship Id="rId41" Type="http://schemas.openxmlformats.org/officeDocument/2006/relationships/hyperlink" Target="consultantplus://offline/ref=18F1DD26DDFD27AF32A344B3BBD9FB1BB2303976FF1AA7F5D7BC5AA706A3E3C6LA76I" TargetMode="External"/><Relationship Id="rId54" Type="http://schemas.openxmlformats.org/officeDocument/2006/relationships/hyperlink" Target="consultantplus://offline/ref=18F1DD26DDFD27AF32A344B3BBD9FB1BB2303976F01AA7F7DDBC5AA706A3E3C6A6B9CAE8A0851C75834B83L87BI" TargetMode="External"/><Relationship Id="rId62" Type="http://schemas.openxmlformats.org/officeDocument/2006/relationships/hyperlink" Target="consultantplus://offline/ref=18F1DD26DDFD27AF32A344B3BBD9FB1BB2303976FF17AFFDD1BC5AA706A3E3C6LA76I" TargetMode="External"/><Relationship Id="rId70" Type="http://schemas.openxmlformats.org/officeDocument/2006/relationships/image" Target="media/image8.wmf"/><Relationship Id="rId75" Type="http://schemas.openxmlformats.org/officeDocument/2006/relationships/hyperlink" Target="consultantplus://offline/ref=18F1DD26DDFD27AF32A35FB1AEB5A610B93C627AF914F1A881BA0DF8L576I" TargetMode="External"/><Relationship Id="rId83" Type="http://schemas.openxmlformats.org/officeDocument/2006/relationships/hyperlink" Target="consultantplus://offline/ref=18F1DD26DDFD27AF32A344B3BBD9FB1BB2303976F018A5F3DCBC5AA706A3E3C6A6B9CAE8A0851C75834887L871I" TargetMode="External"/><Relationship Id="rId88" Type="http://schemas.openxmlformats.org/officeDocument/2006/relationships/hyperlink" Target="consultantplus://offline/ref=18F1DD26DDFD27AF32A35FB1AEB5A610B93C627AF914F1A881BA0DF8L576I" TargetMode="External"/><Relationship Id="rId91" Type="http://schemas.openxmlformats.org/officeDocument/2006/relationships/hyperlink" Target="consultantplus://offline/ref=18F1DD26DDFD27AF32A344B3BBD9FB1BB2303976F01AA7F7DDBC5AA706A3E3C6A6B9CAE8A0851C75834B83L87BI" TargetMode="External"/><Relationship Id="rId96" Type="http://schemas.openxmlformats.org/officeDocument/2006/relationships/hyperlink" Target="consultantplus://offline/ref=18F1DD26DDFD27AF32A344B3BBD9FB1BB2303976F019A6F2D7BC5AA706A3E3C6A6B9CAE8A0851C75834980L87DI" TargetMode="External"/><Relationship Id="rId111" Type="http://schemas.openxmlformats.org/officeDocument/2006/relationships/hyperlink" Target="consultantplus://offline/ref=18F1DD26DDFD27AF32A35ABEADB5A610BB3C6273F918ACA289E301FA51AAE991E1F693AAE4881D74L870I"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F1DD26DDFD27AF32A344B3BBD9FB1BB2303976FF18A4F0D6BC5AA706A3E3C6A6B9CAE8A0851C75834B82L87CI" TargetMode="External"/><Relationship Id="rId15" Type="http://schemas.openxmlformats.org/officeDocument/2006/relationships/hyperlink" Target="consultantplus://offline/ref=18F1DD26DDFD27AF32A344B3BBD9FB1BB2303976F01AA7F7DDBC5AA706A3E3C6LA76I" TargetMode="External"/><Relationship Id="rId23" Type="http://schemas.openxmlformats.org/officeDocument/2006/relationships/hyperlink" Target="consultantplus://offline/ref=18F1DD26DDFD27AF32A344B3BBD9FB1BB2303976FF18A2FCD4BC5AA706A3E3C6A6B9CAE8A0851C75834B82L87CI" TargetMode="External"/><Relationship Id="rId28" Type="http://schemas.openxmlformats.org/officeDocument/2006/relationships/hyperlink" Target="consultantplus://offline/ref=18F1DD26DDFD27AF32A344B3BBD9FB1BB2303976F019A6F2D7BC5AA706A3E3C6A6B9CAE8A0851C75834B83L87BI" TargetMode="External"/><Relationship Id="rId36" Type="http://schemas.openxmlformats.org/officeDocument/2006/relationships/hyperlink" Target="consultantplus://offline/ref=18F1DD26DDFD27AF32A35FB1AEB5A610B93C627AF914F1A881BA0DF8L576I" TargetMode="External"/><Relationship Id="rId49" Type="http://schemas.openxmlformats.org/officeDocument/2006/relationships/hyperlink" Target="consultantplus://offline/ref=18F1DD26DDFD27AF32A344B3BBD9FB1BB2303976FD1FA5F4DDBC5AA706A3E3C6A6B9CAE8A0851C75834B83L879I" TargetMode="External"/><Relationship Id="rId57" Type="http://schemas.openxmlformats.org/officeDocument/2006/relationships/hyperlink" Target="consultantplus://offline/ref=18F1DD26DDFD27AF32A344B3BBD9FB1BB2303976FF1BAFFDD3BC5AA706A3E3C6A6B9CAE8A0851C75834986L87DI" TargetMode="External"/><Relationship Id="rId106" Type="http://schemas.openxmlformats.org/officeDocument/2006/relationships/hyperlink" Target="consultantplus://offline/ref=18F1DD26DDFD27AF32A344B3BBD9FB1BB2303976F018A5F3DCBC5AA706A3E3C6A6B9CAE8A0851C75834E82L879I" TargetMode="External"/><Relationship Id="rId114" Type="http://schemas.openxmlformats.org/officeDocument/2006/relationships/hyperlink" Target="consultantplus://offline/ref=18F1DD26DDFD27AF32A344B3BBD9FB1BB2303976F019A6F2D7BC5AA706A3E3C6A6B9CAE8A0851C75834981L878I" TargetMode="External"/><Relationship Id="rId119" Type="http://schemas.openxmlformats.org/officeDocument/2006/relationships/hyperlink" Target="consultantplus://offline/ref=18F1DD26DDFD27AF32A344B3BBD9FB1BB2303976F018A5F3DCBC5AA706A3E3C6A6B9CAE8A0851C75834D81L87CI" TargetMode="External"/><Relationship Id="rId127" Type="http://schemas.openxmlformats.org/officeDocument/2006/relationships/hyperlink" Target="consultantplus://offline/ref=18F1DD26DDFD27AF32A344B3BBD9FB1BB2303976F019A7F2D7BC5AA706A3E3C6A6B9CAE8A0851C75834B80L879I" TargetMode="External"/><Relationship Id="rId10" Type="http://schemas.openxmlformats.org/officeDocument/2006/relationships/hyperlink" Target="consultantplus://offline/ref=18F1DD26DDFD27AF32A344B3BBD9FB1BB2303976F01DA3F6D7BC5AA706A3E3C6A6B9CAE8A0851C75834B82L87CI" TargetMode="External"/><Relationship Id="rId31" Type="http://schemas.openxmlformats.org/officeDocument/2006/relationships/hyperlink" Target="consultantplus://offline/ref=18F1DD26DDFD27AF32A344B3BBD9FB1BB2303976F01DA3F6D5BC5AA706A3E3C6A6B9CAE8A0851C75834B83L87DI" TargetMode="External"/><Relationship Id="rId44" Type="http://schemas.openxmlformats.org/officeDocument/2006/relationships/hyperlink" Target="consultantplus://offline/ref=18F1DD26DDFD27AF32A344B3BBD9FB1BB2303976FE16A0F6D3BC5AA706A3E3C6A6B9CAE8A0851C75834B83L879I" TargetMode="External"/><Relationship Id="rId52" Type="http://schemas.openxmlformats.org/officeDocument/2006/relationships/hyperlink" Target="consultantplus://offline/ref=18F1DD26DDFD27AF32A344B3BBD9FB1BB2303976F01AA7F7DDBC5AA706A3E3C6A6B9CAE8A0851C75834B83L87BI" TargetMode="External"/><Relationship Id="rId60" Type="http://schemas.openxmlformats.org/officeDocument/2006/relationships/hyperlink" Target="consultantplus://offline/ref=18F1DD26DDFD27AF32A344B3BBD9FB1BB2303976F019A6F2D7BC5AA706A3E3C6A6B9CAE8A0851C75834B8BL87BI" TargetMode="External"/><Relationship Id="rId65" Type="http://schemas.openxmlformats.org/officeDocument/2006/relationships/image" Target="media/image3.wmf"/><Relationship Id="rId73" Type="http://schemas.openxmlformats.org/officeDocument/2006/relationships/hyperlink" Target="consultantplus://offline/ref=18F1DD26DDFD27AF32A35FB1AEB5A610B93C627AF914F1A881BA0DF8L576I" TargetMode="External"/><Relationship Id="rId78" Type="http://schemas.openxmlformats.org/officeDocument/2006/relationships/hyperlink" Target="consultantplus://offline/ref=18F1DD26DDFD27AF32A344B3BBD9FB1BB2303976FF16A5F6DDBC5AA706A3E3C6A6B9CAE8A0851C75834B81L87AI" TargetMode="External"/><Relationship Id="rId81" Type="http://schemas.openxmlformats.org/officeDocument/2006/relationships/hyperlink" Target="consultantplus://offline/ref=18F1DD26DDFD27AF32A344B3BBD9FB1BB2303976FF18A2FCD4BC5AA706A3E3C6A6B9CAE8A0851C75834A85L87AI" TargetMode="External"/><Relationship Id="rId86" Type="http://schemas.openxmlformats.org/officeDocument/2006/relationships/hyperlink" Target="consultantplus://offline/ref=18F1DD26DDFD27AF32A35FB1AEB5A610B93C627AF914F1A881BA0DF8L576I" TargetMode="External"/><Relationship Id="rId94" Type="http://schemas.openxmlformats.org/officeDocument/2006/relationships/hyperlink" Target="consultantplus://offline/ref=18F1DD26DDFD27AF32A35ABEADB5A610BB3C6273F918ACA289E301FA51AAE991E1F693AAE4881D74L870I" TargetMode="External"/><Relationship Id="rId99" Type="http://schemas.openxmlformats.org/officeDocument/2006/relationships/hyperlink" Target="consultantplus://offline/ref=18F1DD26DDFD27AF32A344B3BBD9FB1BB2303976FF16A5F6DDBC5AA706A3E3C6A6B9CAE8A0851C75834B81L871I" TargetMode="External"/><Relationship Id="rId101" Type="http://schemas.openxmlformats.org/officeDocument/2006/relationships/hyperlink" Target="consultantplus://offline/ref=18F1DD26DDFD27AF32A344B3BBD9FB1BB2303976F019A6F2D7BC5AA706A3E3C6A6B9CAE8A0851C75834980L87EI" TargetMode="External"/><Relationship Id="rId122" Type="http://schemas.openxmlformats.org/officeDocument/2006/relationships/hyperlink" Target="consultantplus://offline/ref=18F1DD26DDFD27AF32A344B3BBD9FB1BB2303976F019A6F2D7BC5AA706A3E3C6A6B9CAE8A0851C75834287L871I" TargetMode="External"/><Relationship Id="rId130" Type="http://schemas.openxmlformats.org/officeDocument/2006/relationships/hyperlink" Target="consultantplus://offline/ref=18F1DD26DDFD27AF32A344B3BBD9FB1BB2303976F01DA3F6D7BC5AA706A3E3C6A6B9CAE8A0851C75834980L87EI" TargetMode="External"/><Relationship Id="rId4" Type="http://schemas.openxmlformats.org/officeDocument/2006/relationships/hyperlink" Target="consultantplus://offline/ref=18F1DD26DDFD27AF32A344B3BBD9FB1BB2303976FF1BAFFDD3BC5AA706A3E3C6A6B9CAE8A0851C75834B82L87CI" TargetMode="External"/><Relationship Id="rId9" Type="http://schemas.openxmlformats.org/officeDocument/2006/relationships/hyperlink" Target="consultantplus://offline/ref=18F1DD26DDFD27AF32A344B3BBD9FB1BB2303976F01DA3F6D5BC5AA706A3E3C6A6B9CAE8A0851C75834B82L87CI" TargetMode="External"/><Relationship Id="rId13" Type="http://schemas.openxmlformats.org/officeDocument/2006/relationships/hyperlink" Target="consultantplus://offline/ref=18F1DD26DDFD27AF32A344B3BBD9FB1BB2303976F018A5F3DCBC5AA706A3E3C6A6B9CAE8A0851C75834B82L87CI" TargetMode="External"/><Relationship Id="rId18" Type="http://schemas.openxmlformats.org/officeDocument/2006/relationships/hyperlink" Target="consultantplus://offline/ref=18F1DD26DDFD27AF32A344B3BBD9FB1BB2303976FF16A5F6DDBC5AA706A3E3C6A6B9CAE8A0851C75834B83L879I" TargetMode="External"/><Relationship Id="rId39" Type="http://schemas.openxmlformats.org/officeDocument/2006/relationships/hyperlink" Target="consultantplus://offline/ref=18F1DD26DDFD27AF32A344B3BBD9FB1BB2303976FB1AA1F1D5BC5AA706A3E3C6LA76I" TargetMode="External"/><Relationship Id="rId109" Type="http://schemas.openxmlformats.org/officeDocument/2006/relationships/hyperlink" Target="consultantplus://offline/ref=18F1DD26DDFD27AF32A344B3BBD9FB1BB2303976F018A5F3DCBC5AA706A3E3C6A6B9CAE8A0851C75834D80L878I" TargetMode="External"/><Relationship Id="rId34" Type="http://schemas.openxmlformats.org/officeDocument/2006/relationships/hyperlink" Target="consultantplus://offline/ref=18F1DD26DDFD27AF32A344B3BBD9FB1BB2303976F018A5F3DCBC5AA706A3E3C6A6B9CAE8A0851C75834B80L87DI" TargetMode="External"/><Relationship Id="rId50" Type="http://schemas.openxmlformats.org/officeDocument/2006/relationships/hyperlink" Target="consultantplus://offline/ref=18F1DD26DDFD27AF32A344B3BBD9FB1BB2303976FE16A0F6D3BC5AA706A3E3C6A6B9CAE8A0851C75834B83L879I" TargetMode="External"/><Relationship Id="rId55" Type="http://schemas.openxmlformats.org/officeDocument/2006/relationships/hyperlink" Target="consultantplus://offline/ref=18F1DD26DDFD27AF32A35FB1AEB5A610B93C627AF914F1A881BA0DF8L576I" TargetMode="External"/><Relationship Id="rId76" Type="http://schemas.openxmlformats.org/officeDocument/2006/relationships/hyperlink" Target="consultantplus://offline/ref=18F1DD26DDFD27AF32A344B3BBD9FB1BB2303976FF1BAFFDD3BC5AA706A3E3C6A6B9CAE8A0851C75834987L87DI" TargetMode="External"/><Relationship Id="rId97" Type="http://schemas.openxmlformats.org/officeDocument/2006/relationships/hyperlink" Target="consultantplus://offline/ref=18F1DD26DDFD27AF32A344B3BBD9FB1BB2303976F019A6F2D7BC5AA706A3E3C6A6B9CAE8A0851C75834980L87FI" TargetMode="External"/><Relationship Id="rId104" Type="http://schemas.openxmlformats.org/officeDocument/2006/relationships/hyperlink" Target="consultantplus://offline/ref=18F1DD26DDFD27AF32A344B3BBD9FB1BB2303976F01DA3F6D5BC5AA706A3E3C6A6B9CAE8A0851C75834B85L87EI" TargetMode="External"/><Relationship Id="rId120" Type="http://schemas.openxmlformats.org/officeDocument/2006/relationships/hyperlink" Target="consultantplus://offline/ref=18F1DD26DDFD27AF32A344B3BBD9FB1BB2303976F01DA3F6D7BC5AA706A3E3C6A6B9CAE8A0851C75834980L87CI" TargetMode="External"/><Relationship Id="rId125" Type="http://schemas.openxmlformats.org/officeDocument/2006/relationships/hyperlink" Target="consultantplus://offline/ref=18F1DD26DDFD27AF32A344B3BBD9FB1BB2303976F019A6F2D7BC5AA706A3E3C6A6B9CAE8A0851C75824B86L87CI" TargetMode="External"/><Relationship Id="rId7" Type="http://schemas.openxmlformats.org/officeDocument/2006/relationships/hyperlink" Target="consultantplus://offline/ref=18F1DD26DDFD27AF32A344B3BBD9FB1BB2303976FF18A2FCD4BC5AA706A3E3C6A6B9CAE8A0851C75834B82L87CI" TargetMode="External"/><Relationship Id="rId71" Type="http://schemas.openxmlformats.org/officeDocument/2006/relationships/image" Target="media/image9.wmf"/><Relationship Id="rId92" Type="http://schemas.openxmlformats.org/officeDocument/2006/relationships/hyperlink" Target="consultantplus://offline/ref=18F1DD26DDFD27AF32A344B3BBD9FB1BB2303976F018A5F3DCBC5AA706A3E3C6A6B9CAE8A0851C75834F8AL87AI" TargetMode="External"/><Relationship Id="rId2" Type="http://schemas.openxmlformats.org/officeDocument/2006/relationships/settings" Target="settings.xml"/><Relationship Id="rId29" Type="http://schemas.openxmlformats.org/officeDocument/2006/relationships/hyperlink" Target="consultantplus://offline/ref=18F1DD26DDFD27AF32A344B3BBD9FB1BB2303976F018A5F3DCBC5AA706A3E3C6A6B9CAE8A0851C75834B83L87BI" TargetMode="External"/><Relationship Id="rId24" Type="http://schemas.openxmlformats.org/officeDocument/2006/relationships/hyperlink" Target="consultantplus://offline/ref=18F1DD26DDFD27AF32A344B3BBD9FB1BB2303976FF16A5F6DDBC5AA706A3E3C6A6B9CAE8A0851C75834B83L87BI" TargetMode="External"/><Relationship Id="rId40" Type="http://schemas.openxmlformats.org/officeDocument/2006/relationships/hyperlink" Target="consultantplus://offline/ref=18F1DD26DDFD27AF32A344B3BBD9FB1BB2303976F01EA0F4D3BC5AA706A3E3C6LA76I" TargetMode="External"/><Relationship Id="rId45" Type="http://schemas.openxmlformats.org/officeDocument/2006/relationships/hyperlink" Target="consultantplus://offline/ref=18F1DD26DDFD27AF32A344B3BBD9FB1BB2303976FE16A0F6D3BC5AA706A3E3C6A6B9CAE8A0851C75834B83L879I" TargetMode="External"/><Relationship Id="rId66" Type="http://schemas.openxmlformats.org/officeDocument/2006/relationships/image" Target="media/image4.wmf"/><Relationship Id="rId87" Type="http://schemas.openxmlformats.org/officeDocument/2006/relationships/hyperlink" Target="consultantplus://offline/ref=18F1DD26DDFD27AF32A35FB1AEB5A610B93C627AF914F1A881BA0DF8L576I" TargetMode="External"/><Relationship Id="rId110" Type="http://schemas.openxmlformats.org/officeDocument/2006/relationships/hyperlink" Target="consultantplus://offline/ref=18F1DD26DDFD27AF32A344B3BBD9FB1BB2303976F019A6F2D7BC5AA706A3E3C6A6B9CAE8A0851C75834980L871I" TargetMode="External"/><Relationship Id="rId115" Type="http://schemas.openxmlformats.org/officeDocument/2006/relationships/hyperlink" Target="consultantplus://offline/ref=18F1DD26DDFD27AF32A344B3BBD9FB1BB2303976F018A5F3DCBC5AA706A3E3C6A6B9CAE8A0851C75834D81L87AI" TargetMode="External"/><Relationship Id="rId131" Type="http://schemas.openxmlformats.org/officeDocument/2006/relationships/fontTable" Target="fontTable.xml"/><Relationship Id="rId61" Type="http://schemas.openxmlformats.org/officeDocument/2006/relationships/hyperlink" Target="consultantplus://offline/ref=18F1DD26DDFD27AF32A344B3BBD9FB1BB2303976F019A6F2D7BC5AA706A3E3C6A6B9CAE8A0851C75834B8BL87DI" TargetMode="External"/><Relationship Id="rId82" Type="http://schemas.openxmlformats.org/officeDocument/2006/relationships/hyperlink" Target="consultantplus://offline/ref=18F1DD26DDFD27AF32A344B3BBD9FB1BB2303976F018A5F3DCBC5AA706A3E3C6A6B9CAE8A0851C75834887L87BI" TargetMode="External"/><Relationship Id="rId19" Type="http://schemas.openxmlformats.org/officeDocument/2006/relationships/hyperlink" Target="consultantplus://offline/ref=18F1DD26DDFD27AF32A344B3BBD9FB1BB2303976F018A5F3DCBC5AA706A3E3C6A6B9CAE8A0851C75834B83L87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34772</Words>
  <Characters>198201</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pyatiy</dc:creator>
  <cp:lastModifiedBy>Каменщикова Ольга</cp:lastModifiedBy>
  <cp:revision>2</cp:revision>
  <dcterms:created xsi:type="dcterms:W3CDTF">2016-01-14T05:22:00Z</dcterms:created>
  <dcterms:modified xsi:type="dcterms:W3CDTF">2016-01-14T05:22:00Z</dcterms:modified>
</cp:coreProperties>
</file>