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14C05A9" w:rsidR="00061801" w:rsidRPr="009A4D7D" w:rsidRDefault="00E1207F" w:rsidP="00061801">
      <w:pPr>
        <w:jc w:val="right"/>
        <w:rPr>
          <w:rFonts w:ascii="Arial" w:hAnsi="Arial" w:cs="Arial"/>
          <w:b/>
          <w:color w:val="AEAAAA" w:themeColor="background2" w:themeShade="BF"/>
          <w:sz w:val="24"/>
        </w:rPr>
      </w:pPr>
      <w:r w:rsidRPr="009A4D7D">
        <w:rPr>
          <w:rFonts w:ascii="Arial" w:hAnsi="Arial" w:cs="Arial"/>
          <w:b/>
          <w:color w:val="AEAAAA" w:themeColor="background2" w:themeShade="BF"/>
          <w:sz w:val="24"/>
        </w:rPr>
        <w:t>ПЕРМЬ</w:t>
      </w:r>
      <w:r w:rsidR="009A4D7D" w:rsidRPr="009A4D7D">
        <w:rPr>
          <w:rFonts w:ascii="Arial" w:hAnsi="Arial" w:cs="Arial"/>
          <w:b/>
          <w:color w:val="AEAAAA" w:themeColor="background2" w:themeShade="BF"/>
          <w:sz w:val="24"/>
        </w:rPr>
        <w:t>СТАТ</w:t>
      </w:r>
    </w:p>
    <w:p w14:paraId="056EA574" w14:textId="77777777" w:rsidR="009E74FC" w:rsidRPr="006264F4" w:rsidRDefault="009E74FC" w:rsidP="009E74FC">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БУДУЩУЮ ЦИФРОВУЮ ПЕРЕПИСЬ</w:t>
      </w:r>
    </w:p>
    <w:p w14:paraId="00CE0738" w14:textId="77777777" w:rsidR="009E74FC" w:rsidRPr="0002467F" w:rsidRDefault="009E74FC" w:rsidP="009E74FC">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AF7AC08" w14:textId="77777777" w:rsidR="009E74FC" w:rsidRDefault="009E74FC" w:rsidP="009E74FC">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Как жители России смогут заявить о своей национальности в ходе переписи населения, какие вопросы будут задавать переписчики, как пресечь действия мошенников? Это и многое другое обсуждали Росстат, 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 а также представители субъектов РФ, общественности и научного сообщества на круглом столе, посвященном подготовке к Всероссийской переписи населения 2020 года, который прошел 10 февраля.</w:t>
      </w:r>
    </w:p>
    <w:p w14:paraId="0A8FB40F" w14:textId="4C703E66" w:rsidR="009E74FC" w:rsidRDefault="009E74FC" w:rsidP="006C3959">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 (ВПН-2020), которая пройдет на основной части страны в октябре, а в труднодоступных районах начнется уже с 1 апреля, будет проводиться в принципиально новых технологических условиях. Об этом рассказал первый заместитель председателя нижней палаты парламента Иван Мельников на прошедшем в Госдуме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xml:space="preserve">. «Это будет первая в нашей стране цифровая перепись, и внедряемый новый процесс должен быть понятен обществу», — 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страны и используемых языках. От итогов переписи напрямую зависит социально-демографическая политика государства на многие годы вперед. </w:t>
      </w:r>
    </w:p>
    <w:p w14:paraId="45FB59C6" w14:textId="0916BB54" w:rsidR="009E74FC" w:rsidRDefault="003B6971" w:rsidP="006C3959">
      <w:pPr>
        <w:jc w:val="both"/>
        <w:rPr>
          <w:rFonts w:ascii="Arial" w:hAnsi="Arial" w:cs="Arial"/>
          <w:color w:val="525252" w:themeColor="accent3" w:themeShade="80"/>
          <w:sz w:val="24"/>
          <w:szCs w:val="24"/>
        </w:rPr>
      </w:pPr>
      <w:r>
        <w:rPr>
          <w:noProof/>
          <w:lang w:eastAsia="ru-RU"/>
        </w:rPr>
        <w:drawing>
          <wp:anchor distT="0" distB="0" distL="114300" distR="114300" simplePos="0" relativeHeight="251658240" behindDoc="0" locked="0" layoutInCell="1" allowOverlap="1" wp14:anchorId="595E22E5" wp14:editId="1868C0C1">
            <wp:simplePos x="0" y="0"/>
            <wp:positionH relativeFrom="margin">
              <wp:posOffset>33020</wp:posOffset>
            </wp:positionH>
            <wp:positionV relativeFrom="margin">
              <wp:posOffset>5361940</wp:posOffset>
            </wp:positionV>
            <wp:extent cx="2000250" cy="2914650"/>
            <wp:effectExtent l="0" t="0" r="0" b="0"/>
            <wp:wrapSquare wrapText="bothSides"/>
            <wp:docPr id="4" name="Рисунок 4" descr="assorted-color sig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orted-color signag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553"/>
                    <a:stretch/>
                  </pic:blipFill>
                  <pic:spPr bwMode="auto">
                    <a:xfrm>
                      <a:off x="0" y="0"/>
                      <a:ext cx="2000250" cy="2914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74FC">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 первый заместитель</w:t>
      </w:r>
      <w:r w:rsidR="009E74FC" w:rsidRPr="00D85C47">
        <w:rPr>
          <w:rFonts w:ascii="Arial" w:hAnsi="Arial" w:cs="Arial"/>
          <w:color w:val="525252" w:themeColor="accent3" w:themeShade="80"/>
          <w:sz w:val="24"/>
          <w:szCs w:val="24"/>
        </w:rPr>
        <w:t xml:space="preserve"> председателя </w:t>
      </w:r>
      <w:r w:rsidR="009E74FC">
        <w:rPr>
          <w:rFonts w:ascii="Arial" w:hAnsi="Arial" w:cs="Arial"/>
          <w:color w:val="525252" w:themeColor="accent3" w:themeShade="80"/>
          <w:sz w:val="24"/>
          <w:szCs w:val="24"/>
        </w:rPr>
        <w:t>к</w:t>
      </w:r>
      <w:r w:rsidR="009E74FC" w:rsidRPr="00D85C47">
        <w:rPr>
          <w:rFonts w:ascii="Arial" w:hAnsi="Arial" w:cs="Arial"/>
          <w:color w:val="525252" w:themeColor="accent3" w:themeShade="80"/>
          <w:sz w:val="24"/>
          <w:szCs w:val="24"/>
        </w:rPr>
        <w:t>омитета</w:t>
      </w:r>
      <w:r w:rsidR="009E74FC">
        <w:rPr>
          <w:rFonts w:ascii="Arial" w:hAnsi="Arial" w:cs="Arial"/>
          <w:color w:val="525252" w:themeColor="accent3" w:themeShade="80"/>
          <w:sz w:val="24"/>
          <w:szCs w:val="24"/>
        </w:rPr>
        <w:t xml:space="preserve"> по делам национальностей Ильдар </w:t>
      </w:r>
      <w:proofErr w:type="spellStart"/>
      <w:r w:rsidR="009E74FC">
        <w:rPr>
          <w:rFonts w:ascii="Arial" w:hAnsi="Arial" w:cs="Arial"/>
          <w:color w:val="525252" w:themeColor="accent3" w:themeShade="80"/>
          <w:sz w:val="24"/>
          <w:szCs w:val="24"/>
        </w:rPr>
        <w:t>Гильмутдинов</w:t>
      </w:r>
      <w:proofErr w:type="spellEnd"/>
      <w:r w:rsidR="009E74FC">
        <w:rPr>
          <w:rFonts w:ascii="Arial" w:hAnsi="Arial" w:cs="Arial"/>
          <w:color w:val="525252" w:themeColor="accent3" w:themeShade="80"/>
          <w:sz w:val="24"/>
          <w:szCs w:val="24"/>
        </w:rPr>
        <w:t xml:space="preserve">. «Они затрагивают цифровую составляющую переписи, вопросы национальной и языковой идентификации, а также миграционные процессы», — рассказал он. Во время переписи действует принцип самоопределения, и каждый житель страны вправе самостоятельно определить свою национальную принадлежность. «Это </w:t>
      </w:r>
      <w:r w:rsidR="009E74FC"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9E74FC">
        <w:rPr>
          <w:rFonts w:ascii="Arial" w:hAnsi="Arial" w:cs="Arial"/>
          <w:color w:val="525252" w:themeColor="accent3" w:themeShade="80"/>
          <w:sz w:val="24"/>
          <w:szCs w:val="24"/>
        </w:rPr>
        <w:t xml:space="preserve">н определять свою национальность», — пояснил </w:t>
      </w:r>
      <w:proofErr w:type="spellStart"/>
      <w:r w:rsidR="009E74FC">
        <w:rPr>
          <w:rFonts w:ascii="Arial" w:hAnsi="Arial" w:cs="Arial"/>
          <w:color w:val="525252" w:themeColor="accent3" w:themeShade="80"/>
          <w:sz w:val="24"/>
          <w:szCs w:val="24"/>
        </w:rPr>
        <w:t>Гильмутдинов</w:t>
      </w:r>
      <w:proofErr w:type="spellEnd"/>
      <w:r w:rsidR="006C3959">
        <w:rPr>
          <w:rFonts w:ascii="Arial" w:hAnsi="Arial" w:cs="Arial"/>
          <w:color w:val="525252" w:themeColor="accent3" w:themeShade="80"/>
          <w:sz w:val="24"/>
          <w:szCs w:val="24"/>
        </w:rPr>
        <w:t>.</w:t>
      </w:r>
    </w:p>
    <w:p w14:paraId="56AFCEDB" w14:textId="77777777" w:rsidR="009E74FC" w:rsidRPr="00F80FE6" w:rsidRDefault="009E74FC" w:rsidP="006C3959">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словам заместителя руководителя Росстата Павла Смелова, новшеством</w:t>
      </w:r>
      <w:r w:rsidRPr="00F80FE6">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w:t>
      </w:r>
      <w:r w:rsidRPr="00F80FE6">
        <w:rPr>
          <w:rFonts w:ascii="Arial" w:hAnsi="Arial" w:cs="Arial"/>
          <w:color w:val="525252" w:themeColor="accent3" w:themeShade="80"/>
          <w:sz w:val="24"/>
          <w:szCs w:val="24"/>
        </w:rPr>
        <w:lastRenderedPageBreak/>
        <w:t>возможность</w:t>
      </w:r>
      <w:r>
        <w:rPr>
          <w:rFonts w:ascii="Arial" w:hAnsi="Arial" w:cs="Arial"/>
          <w:color w:val="525252" w:themeColor="accent3" w:themeShade="80"/>
          <w:sz w:val="24"/>
          <w:szCs w:val="24"/>
        </w:rPr>
        <w:t xml:space="preserve"> самостоятельно заполнять электронные переписные листы на портале «</w:t>
      </w:r>
      <w:proofErr w:type="spellStart"/>
      <w:r>
        <w:rPr>
          <w:rFonts w:ascii="Arial" w:hAnsi="Arial" w:cs="Arial"/>
          <w:color w:val="525252" w:themeColor="accent3" w:themeShade="80"/>
          <w:sz w:val="24"/>
          <w:szCs w:val="24"/>
        </w:rPr>
        <w:t>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w:t>
      </w:r>
      <w:proofErr w:type="spellEnd"/>
      <w:r>
        <w:rPr>
          <w:rFonts w:ascii="Arial" w:hAnsi="Arial" w:cs="Arial"/>
          <w:color w:val="525252" w:themeColor="accent3" w:themeShade="80"/>
          <w:sz w:val="24"/>
          <w:szCs w:val="24"/>
        </w:rPr>
        <w:t>»,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рами. «Всего во 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360</w:t>
      </w:r>
      <w:r>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 — добавил он.</w:t>
      </w:r>
    </w:p>
    <w:p w14:paraId="319F7DCD" w14:textId="77777777" w:rsidR="009E74FC" w:rsidRDefault="009E74FC" w:rsidP="006C3959">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согласно российскому законодательству переписи населения в нашей стране проводятся не реже чем раз в десятилетие. «Кроме того, ООН учитывает</w:t>
      </w:r>
      <w:r w:rsidRPr="0034391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только данные по численности и структуре населения страны, полученные в ходе переписей», — обратил внимание он. Поэтому переписной лист ВПН-2020 сформирован в соответствии с международными рекомендациями. «При этом есть блок вопросов, который каждая страна добавляет исходя из собственных целей. В российской переписи 2020 года — это блок вопросов, касающихся занятости и трудовой миграции», — отметил представитель Росстата.</w:t>
      </w:r>
    </w:p>
    <w:p w14:paraId="4EA9FDEF" w14:textId="77777777" w:rsidR="009E74FC" w:rsidRPr="009A16E2" w:rsidRDefault="009E74FC" w:rsidP="009E74FC">
      <w:pPr>
        <w:jc w:val="both"/>
        <w:rPr>
          <w:rFonts w:ascii="Arial" w:hAnsi="Arial" w:cs="Arial"/>
          <w:color w:val="525252" w:themeColor="accent3" w:themeShade="80"/>
          <w:sz w:val="24"/>
          <w:szCs w:val="24"/>
        </w:rPr>
      </w:pPr>
      <w:bookmarkStart w:id="0" w:name="_GoBack"/>
      <w:bookmarkEnd w:id="0"/>
    </w:p>
    <w:p w14:paraId="6A7F9935" w14:textId="77777777" w:rsidR="009E74FC" w:rsidRDefault="009E74FC" w:rsidP="006C3959">
      <w:pPr>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05B7643D" w14:textId="6F1B8340" w:rsidR="003B6971" w:rsidRPr="003B6971" w:rsidRDefault="003B6971" w:rsidP="006C3959">
      <w:pPr>
        <w:jc w:val="both"/>
        <w:rPr>
          <w:rFonts w:ascii="Arial" w:hAnsi="Arial" w:cs="Arial"/>
          <w:i/>
          <w:color w:val="525252" w:themeColor="accent3" w:themeShade="80"/>
          <w:sz w:val="20"/>
          <w:szCs w:val="24"/>
        </w:rPr>
      </w:pPr>
      <w:r w:rsidRPr="003B6971">
        <w:rPr>
          <w:rFonts w:ascii="Arial" w:hAnsi="Arial" w:cs="Arial"/>
          <w:i/>
          <w:color w:val="525252" w:themeColor="accent3" w:themeShade="80"/>
          <w:sz w:val="20"/>
          <w:szCs w:val="24"/>
        </w:rPr>
        <w:t>Иллюстрация: https://images.unsplash.com/photo-1565116314774-29a49764a53d</w:t>
      </w:r>
    </w:p>
    <w:p w14:paraId="7E67EB85" w14:textId="77777777" w:rsidR="00FB0896" w:rsidRDefault="00FB0896" w:rsidP="00D314E2">
      <w:pPr>
        <w:spacing w:after="0" w:line="240" w:lineRule="auto"/>
        <w:rPr>
          <w:rFonts w:ascii="Arial" w:hAnsi="Arial" w:cs="Arial"/>
          <w:b/>
          <w:color w:val="595959"/>
          <w:sz w:val="24"/>
        </w:rPr>
      </w:pPr>
    </w:p>
    <w:p w14:paraId="09CD6EE8"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29246E0F" w14:textId="77777777" w:rsidR="00D314E2" w:rsidRPr="00CD0AFE"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759EFCA1" w14:textId="77777777" w:rsidR="00D314E2" w:rsidRPr="00CD0AFE" w:rsidRDefault="00D314E2" w:rsidP="00D314E2">
      <w:pPr>
        <w:tabs>
          <w:tab w:val="left" w:pos="1418"/>
        </w:tabs>
        <w:jc w:val="both"/>
        <w:rPr>
          <w:rFonts w:ascii="Arial" w:hAnsi="Arial" w:cs="Arial"/>
          <w:sz w:val="10"/>
          <w:szCs w:val="24"/>
        </w:rPr>
      </w:pPr>
    </w:p>
    <w:p w14:paraId="6F4E9BC1"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35BA3147" w14:textId="77777777" w:rsidR="00D314E2"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43013581" w14:textId="77777777" w:rsidR="00D314E2" w:rsidRPr="00CC0C02" w:rsidRDefault="00D314E2" w:rsidP="00D314E2">
      <w:pPr>
        <w:spacing w:after="0" w:line="240" w:lineRule="auto"/>
        <w:jc w:val="both"/>
        <w:rPr>
          <w:rFonts w:ascii="Arial" w:hAnsi="Arial" w:cs="Arial"/>
          <w:color w:val="595959"/>
          <w:sz w:val="24"/>
        </w:rPr>
      </w:pPr>
    </w:p>
    <w:p w14:paraId="206E5EFF" w14:textId="77777777" w:rsidR="00D314E2" w:rsidRDefault="00D314E2" w:rsidP="00D314E2">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453F1AE7" w14:textId="77777777" w:rsidR="00D314E2" w:rsidRDefault="00760832" w:rsidP="00D314E2">
      <w:pPr>
        <w:spacing w:after="0" w:line="240" w:lineRule="auto"/>
        <w:jc w:val="both"/>
        <w:rPr>
          <w:rFonts w:ascii="Arial" w:hAnsi="Arial" w:cs="Arial"/>
          <w:sz w:val="24"/>
          <w:szCs w:val="24"/>
        </w:rPr>
      </w:pPr>
      <w:hyperlink r:id="rId9" w:history="1">
        <w:r w:rsidR="00D314E2">
          <w:rPr>
            <w:rStyle w:val="a9"/>
            <w:rFonts w:ascii="Arial" w:hAnsi="Arial" w:cs="Arial"/>
            <w:sz w:val="24"/>
            <w:szCs w:val="24"/>
          </w:rPr>
          <w:t>media@strana2020.ru</w:t>
        </w:r>
      </w:hyperlink>
      <w:r w:rsidR="00D314E2">
        <w:rPr>
          <w:rFonts w:ascii="Arial" w:hAnsi="Arial" w:cs="Arial"/>
          <w:sz w:val="24"/>
          <w:szCs w:val="24"/>
        </w:rPr>
        <w:t xml:space="preserve"> </w:t>
      </w:r>
    </w:p>
    <w:p w14:paraId="20F7E796" w14:textId="77777777" w:rsidR="00D314E2" w:rsidRDefault="00D314E2" w:rsidP="00D314E2">
      <w:pPr>
        <w:spacing w:after="0" w:line="240" w:lineRule="auto"/>
        <w:jc w:val="both"/>
        <w:rPr>
          <w:rFonts w:ascii="Arial" w:hAnsi="Arial" w:cs="Arial"/>
          <w:color w:val="595959"/>
          <w:sz w:val="24"/>
        </w:rPr>
      </w:pPr>
      <w:r>
        <w:rPr>
          <w:rFonts w:ascii="Arial" w:hAnsi="Arial" w:cs="Arial"/>
          <w:color w:val="595959"/>
          <w:sz w:val="24"/>
        </w:rPr>
        <w:t>+7 (495) 933-31-94</w:t>
      </w:r>
    </w:p>
    <w:p w14:paraId="617C2CE6" w14:textId="77777777" w:rsidR="00D314E2" w:rsidRDefault="00D314E2" w:rsidP="00D314E2">
      <w:pPr>
        <w:spacing w:after="0" w:line="240" w:lineRule="auto"/>
        <w:jc w:val="both"/>
        <w:rPr>
          <w:rFonts w:ascii="Arial" w:hAnsi="Arial" w:cs="Arial"/>
          <w:color w:val="595959"/>
          <w:sz w:val="24"/>
        </w:rPr>
      </w:pPr>
    </w:p>
    <w:p w14:paraId="73D3515D" w14:textId="77777777" w:rsidR="00D314E2" w:rsidRDefault="00D314E2" w:rsidP="00D314E2">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CE54683" w14:textId="77777777" w:rsidR="00D314E2" w:rsidRDefault="00760832" w:rsidP="00D314E2">
      <w:pPr>
        <w:spacing w:after="0" w:line="240" w:lineRule="auto"/>
        <w:jc w:val="both"/>
        <w:rPr>
          <w:rFonts w:ascii="Arial" w:hAnsi="Arial" w:cs="Arial"/>
          <w:color w:val="595959"/>
          <w:sz w:val="24"/>
        </w:rPr>
      </w:pPr>
      <w:hyperlink r:id="rId10" w:history="1">
        <w:r w:rsidR="00D314E2">
          <w:rPr>
            <w:rStyle w:val="a9"/>
            <w:rFonts w:ascii="Arial" w:hAnsi="Arial" w:cs="Arial"/>
            <w:sz w:val="24"/>
          </w:rPr>
          <w:t>https://www.facebook.com/strana2020</w:t>
        </w:r>
      </w:hyperlink>
      <w:r w:rsidR="00D314E2">
        <w:rPr>
          <w:rFonts w:ascii="Arial" w:hAnsi="Arial" w:cs="Arial"/>
          <w:color w:val="595959"/>
          <w:sz w:val="24"/>
        </w:rPr>
        <w:t xml:space="preserve"> </w:t>
      </w:r>
    </w:p>
    <w:p w14:paraId="52CECE74" w14:textId="77777777" w:rsidR="00D314E2" w:rsidRDefault="00760832" w:rsidP="00D314E2">
      <w:pPr>
        <w:spacing w:after="0" w:line="240" w:lineRule="auto"/>
        <w:jc w:val="both"/>
        <w:rPr>
          <w:rFonts w:ascii="Arial" w:hAnsi="Arial" w:cs="Arial"/>
          <w:color w:val="595959"/>
          <w:sz w:val="24"/>
        </w:rPr>
      </w:pPr>
      <w:hyperlink r:id="rId11" w:history="1">
        <w:r w:rsidR="00D314E2">
          <w:rPr>
            <w:rStyle w:val="a9"/>
            <w:rFonts w:ascii="Arial" w:hAnsi="Arial" w:cs="Arial"/>
            <w:sz w:val="24"/>
          </w:rPr>
          <w:t>https://vk.com/strana2020</w:t>
        </w:r>
      </w:hyperlink>
      <w:r w:rsidR="00D314E2">
        <w:rPr>
          <w:rFonts w:ascii="Arial" w:hAnsi="Arial" w:cs="Arial"/>
          <w:color w:val="595959"/>
          <w:sz w:val="24"/>
        </w:rPr>
        <w:t xml:space="preserve"> </w:t>
      </w:r>
    </w:p>
    <w:p w14:paraId="62D32130" w14:textId="77777777" w:rsidR="00D314E2" w:rsidRDefault="00760832" w:rsidP="00D314E2">
      <w:pPr>
        <w:spacing w:after="0" w:line="240" w:lineRule="auto"/>
        <w:jc w:val="both"/>
        <w:rPr>
          <w:rFonts w:ascii="Arial" w:hAnsi="Arial" w:cs="Arial"/>
          <w:color w:val="595959"/>
          <w:sz w:val="24"/>
        </w:rPr>
      </w:pPr>
      <w:hyperlink r:id="rId12" w:history="1">
        <w:r w:rsidR="00D314E2">
          <w:rPr>
            <w:rStyle w:val="a9"/>
            <w:rFonts w:ascii="Arial" w:hAnsi="Arial" w:cs="Arial"/>
            <w:sz w:val="24"/>
          </w:rPr>
          <w:t>https://ok.ru/strana2020</w:t>
        </w:r>
      </w:hyperlink>
      <w:r w:rsidR="00D314E2">
        <w:rPr>
          <w:rFonts w:ascii="Arial" w:hAnsi="Arial" w:cs="Arial"/>
          <w:color w:val="595959"/>
          <w:sz w:val="24"/>
        </w:rPr>
        <w:t xml:space="preserve"> </w:t>
      </w:r>
    </w:p>
    <w:p w14:paraId="58AD219A" w14:textId="77777777" w:rsidR="00D314E2" w:rsidRDefault="00760832" w:rsidP="00D314E2">
      <w:pPr>
        <w:spacing w:after="0" w:line="240" w:lineRule="auto"/>
        <w:jc w:val="both"/>
        <w:rPr>
          <w:rFonts w:ascii="Arial" w:hAnsi="Arial" w:cs="Arial"/>
          <w:color w:val="595959"/>
          <w:sz w:val="24"/>
        </w:rPr>
      </w:pPr>
      <w:hyperlink r:id="rId13" w:history="1">
        <w:r w:rsidR="00D314E2">
          <w:rPr>
            <w:rStyle w:val="a9"/>
            <w:rFonts w:ascii="Arial" w:hAnsi="Arial" w:cs="Arial"/>
            <w:sz w:val="24"/>
          </w:rPr>
          <w:t>https://www.instagram.com/strana2020</w:t>
        </w:r>
      </w:hyperlink>
      <w:r w:rsidR="00D314E2">
        <w:rPr>
          <w:rFonts w:ascii="Arial" w:hAnsi="Arial" w:cs="Arial"/>
          <w:color w:val="595959"/>
          <w:sz w:val="24"/>
        </w:rPr>
        <w:t xml:space="preserve"> </w:t>
      </w:r>
    </w:p>
    <w:p w14:paraId="4C9028DB" w14:textId="3E28BA64" w:rsidR="00860AEC" w:rsidRPr="0002467F" w:rsidRDefault="00760832" w:rsidP="002F3E9C">
      <w:pPr>
        <w:spacing w:after="0" w:line="240" w:lineRule="auto"/>
        <w:jc w:val="both"/>
        <w:rPr>
          <w:rFonts w:ascii="Arial" w:hAnsi="Arial" w:cs="Arial"/>
          <w:color w:val="595959"/>
          <w:sz w:val="24"/>
        </w:rPr>
      </w:pPr>
      <w:hyperlink r:id="rId14" w:history="1">
        <w:r w:rsidR="00D314E2">
          <w:rPr>
            <w:rStyle w:val="a9"/>
            <w:rFonts w:ascii="Arial" w:hAnsi="Arial" w:cs="Arial"/>
            <w:sz w:val="24"/>
          </w:rPr>
          <w:t>youtube.com</w:t>
        </w:r>
      </w:hyperlink>
    </w:p>
    <w:sectPr w:rsidR="00860AEC" w:rsidRPr="0002467F" w:rsidSect="00446D9A">
      <w:headerReference w:type="even" r:id="rId15"/>
      <w:headerReference w:type="default" r:id="rId16"/>
      <w:footerReference w:type="default" r:id="rId17"/>
      <w:headerReference w:type="first" r:id="rId18"/>
      <w:pgSz w:w="11906" w:h="16838"/>
      <w:pgMar w:top="1134" w:right="851" w:bottom="1134"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6A9EF" w14:textId="77777777" w:rsidR="00760832" w:rsidRDefault="00760832" w:rsidP="00A02726">
      <w:pPr>
        <w:spacing w:after="0" w:line="240" w:lineRule="auto"/>
      </w:pPr>
      <w:r>
        <w:separator/>
      </w:r>
    </w:p>
  </w:endnote>
  <w:endnote w:type="continuationSeparator" w:id="0">
    <w:p w14:paraId="6298AEE9" w14:textId="77777777" w:rsidR="00760832" w:rsidRDefault="0076083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B6971">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EC5A" w14:textId="77777777" w:rsidR="00760832" w:rsidRDefault="00760832" w:rsidP="00A02726">
      <w:pPr>
        <w:spacing w:after="0" w:line="240" w:lineRule="auto"/>
      </w:pPr>
      <w:r>
        <w:separator/>
      </w:r>
    </w:p>
  </w:footnote>
  <w:footnote w:type="continuationSeparator" w:id="0">
    <w:p w14:paraId="4220861A" w14:textId="77777777" w:rsidR="00760832" w:rsidRDefault="0076083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76083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6083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76083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4F0"/>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33E"/>
    <w:rsid w:val="001C7BA2"/>
    <w:rsid w:val="001D7702"/>
    <w:rsid w:val="001E1DF2"/>
    <w:rsid w:val="001F0598"/>
    <w:rsid w:val="001F13DC"/>
    <w:rsid w:val="00200D1C"/>
    <w:rsid w:val="00201780"/>
    <w:rsid w:val="00201FDC"/>
    <w:rsid w:val="00203112"/>
    <w:rsid w:val="00213A9E"/>
    <w:rsid w:val="00214C99"/>
    <w:rsid w:val="00221169"/>
    <w:rsid w:val="00226B2F"/>
    <w:rsid w:val="002322F8"/>
    <w:rsid w:val="00232CB0"/>
    <w:rsid w:val="002336AC"/>
    <w:rsid w:val="002336D3"/>
    <w:rsid w:val="00235474"/>
    <w:rsid w:val="00236C43"/>
    <w:rsid w:val="00237798"/>
    <w:rsid w:val="002409E7"/>
    <w:rsid w:val="002435A8"/>
    <w:rsid w:val="00245449"/>
    <w:rsid w:val="00245D18"/>
    <w:rsid w:val="002470BA"/>
    <w:rsid w:val="002545B5"/>
    <w:rsid w:val="00257D66"/>
    <w:rsid w:val="00261D64"/>
    <w:rsid w:val="00262F3F"/>
    <w:rsid w:val="0026326B"/>
    <w:rsid w:val="002677D8"/>
    <w:rsid w:val="0027020F"/>
    <w:rsid w:val="00270494"/>
    <w:rsid w:val="00270921"/>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2F3E9C"/>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211B"/>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B6971"/>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6D9A"/>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C81"/>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65581"/>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3959"/>
    <w:rsid w:val="006C6850"/>
    <w:rsid w:val="006C6ED1"/>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0832"/>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6F4"/>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0DDF"/>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101"/>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4D7D"/>
    <w:rsid w:val="009A54DF"/>
    <w:rsid w:val="009B304A"/>
    <w:rsid w:val="009B7AFE"/>
    <w:rsid w:val="009C25C4"/>
    <w:rsid w:val="009C2C8A"/>
    <w:rsid w:val="009C73BE"/>
    <w:rsid w:val="009D0CAC"/>
    <w:rsid w:val="009E1071"/>
    <w:rsid w:val="009E4041"/>
    <w:rsid w:val="009E5841"/>
    <w:rsid w:val="009E74FC"/>
    <w:rsid w:val="009F42C7"/>
    <w:rsid w:val="009F4A59"/>
    <w:rsid w:val="009F7E18"/>
    <w:rsid w:val="00A02726"/>
    <w:rsid w:val="00A079FB"/>
    <w:rsid w:val="00A1005D"/>
    <w:rsid w:val="00A10134"/>
    <w:rsid w:val="00A12A8E"/>
    <w:rsid w:val="00A12E94"/>
    <w:rsid w:val="00A13E5D"/>
    <w:rsid w:val="00A1504A"/>
    <w:rsid w:val="00A173E0"/>
    <w:rsid w:val="00A21A95"/>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0062"/>
    <w:rsid w:val="00BB24D0"/>
    <w:rsid w:val="00BB3932"/>
    <w:rsid w:val="00BB3B50"/>
    <w:rsid w:val="00BB6B07"/>
    <w:rsid w:val="00BC2AC6"/>
    <w:rsid w:val="00BC3B97"/>
    <w:rsid w:val="00BC3BA3"/>
    <w:rsid w:val="00BC4305"/>
    <w:rsid w:val="00BE60C9"/>
    <w:rsid w:val="00BE753C"/>
    <w:rsid w:val="00BF0136"/>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4E2"/>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23F2"/>
    <w:rsid w:val="00D96FC8"/>
    <w:rsid w:val="00D97834"/>
    <w:rsid w:val="00D97B8E"/>
    <w:rsid w:val="00DA035D"/>
    <w:rsid w:val="00DA0C9B"/>
    <w:rsid w:val="00DA3DBF"/>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07F"/>
    <w:rsid w:val="00E12C3F"/>
    <w:rsid w:val="00E173AA"/>
    <w:rsid w:val="00E20480"/>
    <w:rsid w:val="00E2301F"/>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0896"/>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1D88-8AB9-43BC-9FEE-5A4C44BC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4</cp:revision>
  <cp:lastPrinted>2020-01-13T16:19:00Z</cp:lastPrinted>
  <dcterms:created xsi:type="dcterms:W3CDTF">2020-02-11T10:40:00Z</dcterms:created>
  <dcterms:modified xsi:type="dcterms:W3CDTF">2020-02-11T11:09:00Z</dcterms:modified>
</cp:coreProperties>
</file>