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C8385E" w:rsidRDefault="00581558" w:rsidP="00C8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Разработчик: о</w:t>
      </w:r>
      <w:r w:rsidR="00BB26E7" w:rsidRPr="00BC08AF">
        <w:rPr>
          <w:rFonts w:ascii="Times New Roman" w:hAnsi="Times New Roman" w:cs="Times New Roman"/>
          <w:sz w:val="28"/>
          <w:szCs w:val="28"/>
        </w:rPr>
        <w:t xml:space="preserve">тдел </w:t>
      </w:r>
      <w:r w:rsidR="00587F8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BB26E7" w:rsidRPr="00BC08AF">
        <w:rPr>
          <w:rFonts w:ascii="Times New Roman" w:hAnsi="Times New Roman" w:cs="Times New Roman"/>
          <w:sz w:val="28"/>
          <w:szCs w:val="28"/>
        </w:rPr>
        <w:t>администрации Верещагинского муниц</w:t>
      </w:r>
      <w:r w:rsidR="003B16F9" w:rsidRPr="00BC08AF">
        <w:rPr>
          <w:rFonts w:ascii="Times New Roman" w:hAnsi="Times New Roman" w:cs="Times New Roman"/>
          <w:sz w:val="28"/>
          <w:szCs w:val="28"/>
        </w:rPr>
        <w:t>ипального района Пермского края</w:t>
      </w:r>
      <w:r w:rsidR="00587F84">
        <w:rPr>
          <w:rFonts w:ascii="Times New Roman" w:hAnsi="Times New Roman" w:cs="Times New Roman"/>
          <w:sz w:val="28"/>
          <w:szCs w:val="28"/>
        </w:rPr>
        <w:t>.</w:t>
      </w:r>
    </w:p>
    <w:p w:rsidR="00D90CDE" w:rsidRDefault="00BB26E7" w:rsidP="00D90CDE">
      <w:pPr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98327D">
        <w:rPr>
          <w:rFonts w:ascii="Times New Roman" w:hAnsi="Times New Roman" w:cs="Times New Roman"/>
          <w:sz w:val="28"/>
          <w:szCs w:val="28"/>
        </w:rPr>
        <w:tab/>
        <w:t>1.2. Наименование проекта муниципального нормативного правового акта (да</w:t>
      </w:r>
      <w:r w:rsidR="003B16F9" w:rsidRPr="0098327D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98327D">
        <w:rPr>
          <w:rFonts w:ascii="Times New Roman" w:hAnsi="Times New Roman" w:cs="Times New Roman"/>
          <w:sz w:val="28"/>
          <w:szCs w:val="28"/>
        </w:rPr>
        <w:t xml:space="preserve">: </w:t>
      </w:r>
      <w:r w:rsidR="0098327D" w:rsidRPr="00D90CDE">
        <w:rPr>
          <w:rFonts w:ascii="Times New Roman" w:eastAsia="Calibri" w:hAnsi="Times New Roman" w:cs="Times New Roman"/>
          <w:sz w:val="28"/>
          <w:szCs w:val="28"/>
        </w:rPr>
        <w:t>«</w:t>
      </w:r>
      <w:r w:rsidR="00D90CDE" w:rsidRPr="00D90CD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 внесении </w:t>
      </w:r>
      <w:r w:rsidR="00D90CDE" w:rsidRPr="006A5EC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изменений в постановление администрации Верещагинского муниципального района от 28.12.2016 №768</w:t>
      </w:r>
      <w:r w:rsidR="0098327D" w:rsidRPr="006A5ECC">
        <w:rPr>
          <w:rFonts w:ascii="Times New Roman" w:eastAsia="Calibri" w:hAnsi="Times New Roman" w:cs="Times New Roman"/>
          <w:sz w:val="28"/>
          <w:szCs w:val="28"/>
        </w:rPr>
        <w:t>»</w:t>
      </w:r>
      <w:r w:rsidR="0098327D" w:rsidRPr="006A5ECC">
        <w:rPr>
          <w:rFonts w:ascii="Times New Roman" w:hAnsi="Times New Roman" w:cs="Times New Roman"/>
          <w:sz w:val="28"/>
          <w:szCs w:val="28"/>
        </w:rPr>
        <w:t>.</w:t>
      </w:r>
    </w:p>
    <w:p w:rsidR="003B16F9" w:rsidRPr="00D90CDE" w:rsidRDefault="003B16F9" w:rsidP="00D90CDE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</w:t>
      </w:r>
      <w:r w:rsidR="00C8385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C08AF">
        <w:rPr>
          <w:rFonts w:ascii="Times New Roman" w:hAnsi="Times New Roman" w:cs="Times New Roman"/>
          <w:sz w:val="28"/>
          <w:szCs w:val="28"/>
        </w:rPr>
        <w:t xml:space="preserve">правового акта: со дня его официального опубликования в </w:t>
      </w:r>
      <w:r w:rsidR="00A02200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BC08AF">
        <w:rPr>
          <w:rFonts w:ascii="Times New Roman" w:hAnsi="Times New Roman" w:cs="Times New Roman"/>
          <w:sz w:val="28"/>
          <w:szCs w:val="28"/>
        </w:rPr>
        <w:t>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90CDE">
        <w:rPr>
          <w:rFonts w:ascii="Times New Roman" w:hAnsi="Times New Roman" w:cs="Times New Roman"/>
          <w:sz w:val="28"/>
          <w:szCs w:val="28"/>
        </w:rPr>
        <w:t>01 января</w:t>
      </w:r>
      <w:r w:rsidR="00587F84">
        <w:rPr>
          <w:rFonts w:ascii="Times New Roman" w:hAnsi="Times New Roman" w:cs="Times New Roman"/>
          <w:sz w:val="28"/>
          <w:szCs w:val="28"/>
        </w:rPr>
        <w:t xml:space="preserve"> </w:t>
      </w:r>
      <w:r w:rsidR="005F41FD">
        <w:rPr>
          <w:rFonts w:ascii="Times New Roman" w:hAnsi="Times New Roman" w:cs="Times New Roman"/>
          <w:sz w:val="28"/>
          <w:szCs w:val="28"/>
        </w:rPr>
        <w:t>201</w:t>
      </w:r>
      <w:r w:rsidR="00D90CDE">
        <w:rPr>
          <w:rFonts w:ascii="Times New Roman" w:hAnsi="Times New Roman" w:cs="Times New Roman"/>
          <w:sz w:val="28"/>
          <w:szCs w:val="28"/>
        </w:rPr>
        <w:t>8</w:t>
      </w:r>
      <w:r w:rsidR="005F41FD">
        <w:rPr>
          <w:rFonts w:ascii="Times New Roman" w:hAnsi="Times New Roman" w:cs="Times New Roman"/>
          <w:sz w:val="28"/>
          <w:szCs w:val="28"/>
        </w:rPr>
        <w:t xml:space="preserve"> г</w:t>
      </w:r>
      <w:r w:rsidR="005401FC">
        <w:rPr>
          <w:rFonts w:ascii="Times New Roman" w:hAnsi="Times New Roman" w:cs="Times New Roman"/>
          <w:sz w:val="28"/>
          <w:szCs w:val="28"/>
        </w:rPr>
        <w:t>ода</w:t>
      </w:r>
      <w:r w:rsidR="00587F84">
        <w:rPr>
          <w:rFonts w:ascii="Times New Roman" w:hAnsi="Times New Roman" w:cs="Times New Roman"/>
          <w:sz w:val="28"/>
          <w:szCs w:val="28"/>
        </w:rPr>
        <w:t>.</w:t>
      </w:r>
    </w:p>
    <w:p w:rsidR="00077479" w:rsidRPr="00BC08AF" w:rsidRDefault="003B16F9" w:rsidP="0039230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077479" w:rsidRPr="00BC08AF">
        <w:rPr>
          <w:rFonts w:ascii="Times New Roman" w:hAnsi="Times New Roman" w:cs="Times New Roman"/>
          <w:sz w:val="28"/>
          <w:szCs w:val="28"/>
        </w:rPr>
        <w:t>1.</w:t>
      </w:r>
      <w:r w:rsidR="00392307">
        <w:rPr>
          <w:rFonts w:ascii="Times New Roman" w:hAnsi="Times New Roman" w:cs="Times New Roman"/>
          <w:sz w:val="28"/>
          <w:szCs w:val="28"/>
        </w:rPr>
        <w:t>4</w:t>
      </w:r>
      <w:r w:rsidR="00DA1A5E" w:rsidRPr="00BC08AF">
        <w:rPr>
          <w:rFonts w:ascii="Times New Roman" w:hAnsi="Times New Roman" w:cs="Times New Roman"/>
          <w:sz w:val="28"/>
          <w:szCs w:val="28"/>
        </w:rPr>
        <w:t>. Кон</w:t>
      </w:r>
      <w:r w:rsidR="00436ECA" w:rsidRPr="00BC08AF">
        <w:rPr>
          <w:rFonts w:ascii="Times New Roman" w:hAnsi="Times New Roman" w:cs="Times New Roman"/>
          <w:sz w:val="28"/>
          <w:szCs w:val="28"/>
        </w:rPr>
        <w:t>тактная информация исполнителя,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 разработчика (Ф.И.О., должность, адрес электронной почты): </w:t>
      </w:r>
      <w:r w:rsidR="00807708">
        <w:rPr>
          <w:rFonts w:ascii="Times New Roman" w:hAnsi="Times New Roman" w:cs="Times New Roman"/>
          <w:sz w:val="28"/>
          <w:szCs w:val="28"/>
        </w:rPr>
        <w:t>Белобородова Наталья Александровна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, ведущий специалист отдела </w:t>
      </w:r>
      <w:r w:rsidR="00587F8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DA1A5E" w:rsidRPr="00BC08AF">
        <w:rPr>
          <w:rFonts w:ascii="Times New Roman" w:hAnsi="Times New Roman" w:cs="Times New Roman"/>
          <w:sz w:val="28"/>
          <w:szCs w:val="28"/>
        </w:rPr>
        <w:t>администрации Верещагинского муниципального района, 8(34254)3</w:t>
      </w:r>
      <w:r w:rsidR="00587F84">
        <w:rPr>
          <w:rFonts w:ascii="Times New Roman" w:hAnsi="Times New Roman" w:cs="Times New Roman"/>
          <w:sz w:val="28"/>
          <w:szCs w:val="28"/>
        </w:rPr>
        <w:t xml:space="preserve"> </w:t>
      </w:r>
      <w:r w:rsidR="00DA1A5E" w:rsidRPr="00BC08AF">
        <w:rPr>
          <w:rFonts w:ascii="Times New Roman" w:hAnsi="Times New Roman" w:cs="Times New Roman"/>
          <w:sz w:val="28"/>
          <w:szCs w:val="28"/>
        </w:rPr>
        <w:t>3</w:t>
      </w:r>
      <w:r w:rsidR="00587F84">
        <w:rPr>
          <w:rFonts w:ascii="Times New Roman" w:hAnsi="Times New Roman" w:cs="Times New Roman"/>
          <w:sz w:val="28"/>
          <w:szCs w:val="28"/>
        </w:rPr>
        <w:t>3 98</w:t>
      </w:r>
      <w:r w:rsidR="00DA1A5E" w:rsidRPr="00BC08A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omrver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87F84" w:rsidRPr="00022E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1A5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98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98327D" w:rsidRDefault="00581558" w:rsidP="0098327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27D">
        <w:rPr>
          <w:rFonts w:ascii="Times New Roman" w:hAnsi="Times New Roman" w:cs="Times New Roman"/>
          <w:sz w:val="28"/>
          <w:szCs w:val="28"/>
        </w:rPr>
        <w:t>н</w:t>
      </w:r>
      <w:r w:rsidR="00DA1A5E" w:rsidRPr="0098327D">
        <w:rPr>
          <w:rFonts w:ascii="Times New Roman" w:hAnsi="Times New Roman" w:cs="Times New Roman"/>
          <w:sz w:val="28"/>
          <w:szCs w:val="28"/>
        </w:rPr>
        <w:t>изкая ст</w:t>
      </w:r>
      <w:r w:rsidR="005F41FD" w:rsidRPr="0098327D">
        <w:rPr>
          <w:rFonts w:ascii="Times New Roman" w:hAnsi="Times New Roman" w:cs="Times New Roman"/>
          <w:sz w:val="28"/>
          <w:szCs w:val="28"/>
        </w:rPr>
        <w:t>е</w:t>
      </w:r>
      <w:r w:rsidR="004D2592" w:rsidRPr="0098327D">
        <w:rPr>
          <w:rFonts w:ascii="Times New Roman" w:hAnsi="Times New Roman" w:cs="Times New Roman"/>
          <w:sz w:val="28"/>
          <w:szCs w:val="28"/>
        </w:rPr>
        <w:t xml:space="preserve">пень регулирующего воздействия - </w:t>
      </w:r>
      <w:r w:rsidR="00587F84" w:rsidRPr="0098327D">
        <w:rPr>
          <w:rFonts w:ascii="Times New Roman" w:hAnsi="Times New Roman" w:cs="Times New Roman"/>
          <w:sz w:val="28"/>
          <w:szCs w:val="28"/>
        </w:rPr>
        <w:t xml:space="preserve">положения нормативного правового акта </w:t>
      </w:r>
      <w:r w:rsidR="004D2592" w:rsidRPr="0098327D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C652AD" w:rsidRPr="00C652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5401FC">
        <w:rPr>
          <w:rFonts w:ascii="Times New Roman" w:hAnsi="Times New Roman" w:cs="Times New Roman"/>
          <w:sz w:val="28"/>
          <w:szCs w:val="28"/>
        </w:rPr>
        <w:t>п</w:t>
      </w:r>
      <w:r w:rsidR="00C652AD" w:rsidRPr="00C652AD">
        <w:rPr>
          <w:rFonts w:ascii="Times New Roman" w:hAnsi="Times New Roman" w:cs="Times New Roman"/>
          <w:sz w:val="28"/>
          <w:szCs w:val="28"/>
        </w:rPr>
        <w:t>остановлением Правительства РФ от 27 декабря 2012 года №1425 «Об определении органами государственной власти субъектов Российской Федерации мест массового скопления граждан</w:t>
      </w:r>
      <w:proofErr w:type="gramEnd"/>
      <w:r w:rsidR="00C652AD" w:rsidRPr="00C65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2AD" w:rsidRPr="00C652AD">
        <w:rPr>
          <w:rFonts w:ascii="Times New Roman" w:hAnsi="Times New Roman" w:cs="Times New Roman"/>
          <w:sz w:val="28"/>
          <w:szCs w:val="28"/>
        </w:rPr>
        <w:t>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</w:t>
      </w:r>
      <w:r w:rsidR="005401FC">
        <w:rPr>
          <w:rFonts w:ascii="Times New Roman" w:hAnsi="Times New Roman" w:cs="Times New Roman"/>
          <w:sz w:val="28"/>
          <w:szCs w:val="28"/>
        </w:rPr>
        <w:t>родажа алкогольной продукции», п</w:t>
      </w:r>
      <w:r w:rsidR="00C652AD" w:rsidRPr="00C652AD">
        <w:rPr>
          <w:rFonts w:ascii="Times New Roman" w:hAnsi="Times New Roman" w:cs="Times New Roman"/>
          <w:sz w:val="28"/>
          <w:szCs w:val="28"/>
        </w:rPr>
        <w:t>остановлением Правительства Пермского края от 10 октября 2011 года №755-п «Об установлении дополнительных ограничений условий и мест розничной продажи алкогольной продукции, требований к минимальному</w:t>
      </w:r>
      <w:proofErr w:type="gramEnd"/>
      <w:r w:rsidR="00C652AD" w:rsidRPr="00C652AD">
        <w:rPr>
          <w:rFonts w:ascii="Times New Roman" w:hAnsi="Times New Roman" w:cs="Times New Roman"/>
          <w:sz w:val="28"/>
          <w:szCs w:val="28"/>
        </w:rPr>
        <w:t xml:space="preserve"> размеру оплаченного уставного капитала (уставного фонда)»</w:t>
      </w:r>
      <w:r w:rsidR="0098327D" w:rsidRPr="0098327D">
        <w:rPr>
          <w:rFonts w:ascii="Times New Roman" w:hAnsi="Times New Roman" w:cs="Times New Roman"/>
          <w:sz w:val="28"/>
          <w:szCs w:val="28"/>
        </w:rPr>
        <w:t>.</w:t>
      </w:r>
    </w:p>
    <w:p w:rsidR="0098327D" w:rsidRDefault="00DA1A5E" w:rsidP="009832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31B0F" w:rsidRDefault="00DA1A5E" w:rsidP="00431B0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3C76EF" w:rsidRDefault="003C76EF" w:rsidP="00431B0F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CC0842">
        <w:rPr>
          <w:rFonts w:ascii="Times New Roman" w:hAnsi="Times New Roman" w:cs="Times New Roman"/>
          <w:sz w:val="28"/>
          <w:szCs w:val="28"/>
        </w:rPr>
        <w:t>несение изменений</w:t>
      </w:r>
      <w:r w:rsidR="005C72A7">
        <w:rPr>
          <w:rFonts w:ascii="Times New Roman" w:hAnsi="Times New Roman" w:cs="Times New Roman"/>
          <w:sz w:val="28"/>
          <w:szCs w:val="28"/>
        </w:rPr>
        <w:t xml:space="preserve"> в Положение об определении на территории Верещагинского муниципального района границ прилегающих к некоторым организациям и объектам территорий, на которых не допускается розничная продажа алкогольной продукции; </w:t>
      </w:r>
    </w:p>
    <w:p w:rsidR="00E56CD7" w:rsidRPr="00FB1DDC" w:rsidRDefault="003C76EF" w:rsidP="00431B0F">
      <w:pPr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2A7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действующим законодательством </w:t>
      </w:r>
      <w:r>
        <w:rPr>
          <w:rFonts w:ascii="Times New Roman" w:hAnsi="Times New Roman" w:cs="Times New Roman"/>
          <w:sz w:val="28"/>
          <w:szCs w:val="28"/>
        </w:rPr>
        <w:t>перечня организаций и (или) объектов, на прилегающих территориях, к которым не допускается розничная продажа алкогольной продукции.</w:t>
      </w:r>
    </w:p>
    <w:p w:rsidR="004C5373" w:rsidRPr="00BC08AF" w:rsidRDefault="00307B06" w:rsidP="00116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EF" w:rsidRPr="003C76E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C76EF" w:rsidRPr="003C76EF">
        <w:rPr>
          <w:rFonts w:ascii="Times New Roman" w:hAnsi="Times New Roman" w:cs="Times New Roman"/>
          <w:sz w:val="28"/>
          <w:szCs w:val="28"/>
        </w:rPr>
        <w:t>осуществление розничной продажи алкогольной продукции в стационарных торговых объектах вблизи детских организаций, образовательных организаций, спортивных объектов, вокзалов, рынков, мест массового скопления граждан, организаций здравоохранения, религиозных организаций,</w:t>
      </w:r>
      <w:r w:rsidR="005401FC">
        <w:rPr>
          <w:rFonts w:ascii="Times New Roman" w:hAnsi="Times New Roman" w:cs="Times New Roman"/>
          <w:sz w:val="28"/>
          <w:szCs w:val="28"/>
        </w:rPr>
        <w:t xml:space="preserve"> студенческих общежитий, </w:t>
      </w:r>
      <w:r w:rsidR="003C76EF" w:rsidRPr="003C76EF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 граждан пожилого возраста и инвалидов, зданий Федеральной службы исполнения наказаний, изоляторов времен</w:t>
      </w:r>
      <w:r w:rsidR="003C76EF">
        <w:rPr>
          <w:rFonts w:ascii="Times New Roman" w:hAnsi="Times New Roman" w:cs="Times New Roman"/>
          <w:sz w:val="28"/>
          <w:szCs w:val="28"/>
        </w:rPr>
        <w:t>ного содержания.</w:t>
      </w:r>
    </w:p>
    <w:p w:rsidR="00307B06" w:rsidRPr="00BC08AF" w:rsidRDefault="001B2853" w:rsidP="003C7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4. Цель предлагаемого регулирования и их соответствие принципам правового регулирования:</w:t>
      </w:r>
    </w:p>
    <w:p w:rsidR="003C76EF" w:rsidRPr="003C76EF" w:rsidRDefault="009C682B" w:rsidP="003C76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C76EF" w:rsidRPr="003C76EF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 в обеспечении функции по определению границ прилегающих к некоторым объектам и организациям территорий, на которых не допускается розничная продажа алкогольной продукции в соответствии с Постановлением Правительства РФ от 27 декабря 2012 г</w:t>
      </w:r>
      <w:r w:rsidR="005401FC">
        <w:rPr>
          <w:rFonts w:ascii="Times New Roman" w:hAnsi="Times New Roman" w:cs="Times New Roman"/>
          <w:sz w:val="28"/>
          <w:szCs w:val="28"/>
        </w:rPr>
        <w:t>ода</w:t>
      </w:r>
      <w:r w:rsidR="003C76EF" w:rsidRPr="003C76EF">
        <w:rPr>
          <w:rFonts w:ascii="Times New Roman" w:hAnsi="Times New Roman" w:cs="Times New Roman"/>
          <w:sz w:val="28"/>
          <w:szCs w:val="28"/>
        </w:rPr>
        <w:t xml:space="preserve"> № 1425.</w:t>
      </w:r>
    </w:p>
    <w:p w:rsidR="000A177B" w:rsidRPr="00EF6A97" w:rsidRDefault="000A177B" w:rsidP="00983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6EF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3C76E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</w:t>
      </w:r>
      <w:r w:rsidR="006A48CF" w:rsidRPr="00EF6A97">
        <w:rPr>
          <w:rFonts w:ascii="Times New Roman" w:hAnsi="Times New Roman" w:cs="Times New Roman"/>
          <w:sz w:val="28"/>
          <w:szCs w:val="28"/>
        </w:rPr>
        <w:t xml:space="preserve"> решения проблем:</w:t>
      </w:r>
    </w:p>
    <w:p w:rsidR="003C76EF" w:rsidRPr="003C76EF" w:rsidRDefault="003C76EF" w:rsidP="003C7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EF">
        <w:rPr>
          <w:rFonts w:ascii="Times New Roman" w:hAnsi="Times New Roman" w:cs="Times New Roman"/>
          <w:sz w:val="28"/>
          <w:szCs w:val="28"/>
        </w:rPr>
        <w:t>Предлагаемое правовое регулирование предусматривает изменение границ прилегающих к обследованным организациям и объектам территорий, на которых не допускается розничная продажа алкогольной продукции.</w:t>
      </w:r>
    </w:p>
    <w:p w:rsidR="003C76EF" w:rsidRPr="003C76EF" w:rsidRDefault="003C76EF" w:rsidP="003C76E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EF">
        <w:rPr>
          <w:rFonts w:ascii="Times New Roman" w:hAnsi="Times New Roman" w:cs="Times New Roman"/>
          <w:sz w:val="28"/>
          <w:szCs w:val="28"/>
        </w:rPr>
        <w:t xml:space="preserve">В схеме границ прилегающих территорий, на которых не допускается розничная продажа алкогольной продукции, отмечены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3C76EF">
        <w:rPr>
          <w:rFonts w:ascii="Times New Roman" w:hAnsi="Times New Roman" w:cs="Times New Roman"/>
          <w:sz w:val="28"/>
          <w:szCs w:val="28"/>
        </w:rPr>
        <w:t>обследованные организации и объекты, а также зоны, на которой не допускается розничная продажа алкогольной продукции.</w:t>
      </w:r>
    </w:p>
    <w:p w:rsidR="000A177B" w:rsidRDefault="000A177B" w:rsidP="00392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CD7">
        <w:rPr>
          <w:rFonts w:ascii="Times New Roman" w:hAnsi="Times New Roman" w:cs="Times New Roman"/>
          <w:sz w:val="28"/>
          <w:szCs w:val="28"/>
        </w:rPr>
        <w:t>6. Основные группы</w:t>
      </w:r>
      <w:r w:rsidRPr="00EF6A97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и инвестиционной</w:t>
      </w:r>
      <w:r w:rsidRPr="00BC08AF">
        <w:rPr>
          <w:rFonts w:ascii="Times New Roman" w:hAnsi="Times New Roman" w:cs="Times New Roman"/>
          <w:sz w:val="28"/>
          <w:szCs w:val="28"/>
        </w:rPr>
        <w:t xml:space="preserve">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392307" w:rsidRDefault="00392307" w:rsidP="0039230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розничную продажу алкогольной продукции в стационарных торговых объектах</w:t>
      </w:r>
      <w:r w:rsidRPr="00C652AD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  <w:r w:rsidRPr="0098327D">
        <w:rPr>
          <w:rStyle w:val="text"/>
          <w:rFonts w:ascii="Times New Roman" w:hAnsi="Times New Roman" w:cs="Times New Roman"/>
          <w:sz w:val="28"/>
          <w:szCs w:val="28"/>
        </w:rPr>
        <w:t>на территории Верещагинского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307" w:rsidRDefault="00392307" w:rsidP="00392307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- 93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объекта, имеющих лицензию на </w:t>
      </w:r>
      <w:r w:rsidRPr="00CC0842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(розничная продажа алкогольной продукции);</w:t>
      </w:r>
    </w:p>
    <w:p w:rsidR="00392307" w:rsidRDefault="00392307" w:rsidP="003923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- 50 торговых объектов, реализующих слабо</w:t>
      </w:r>
      <w:r>
        <w:rPr>
          <w:rFonts w:ascii="Times New Roman" w:hAnsi="Times New Roman" w:cs="Times New Roman"/>
          <w:sz w:val="28"/>
          <w:szCs w:val="28"/>
        </w:rPr>
        <w:t>алкогольную продукцию (пиво и пивная продукция).</w:t>
      </w:r>
    </w:p>
    <w:p w:rsidR="00392307" w:rsidRPr="008751AE" w:rsidRDefault="00392307" w:rsidP="0039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1AE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Верещагинского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8751AE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1AE">
        <w:rPr>
          <w:rFonts w:ascii="Times New Roman" w:hAnsi="Times New Roman" w:cs="Times New Roman"/>
          <w:sz w:val="28"/>
          <w:szCs w:val="28"/>
        </w:rPr>
        <w:t xml:space="preserve">обследование территорий, прилегающих к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751AE">
        <w:rPr>
          <w:rFonts w:ascii="Times New Roman" w:hAnsi="Times New Roman" w:cs="Times New Roman"/>
          <w:sz w:val="28"/>
          <w:szCs w:val="28"/>
        </w:rPr>
        <w:t xml:space="preserve"> организациям и объектам, на которых не допускается розничная продажа алкогольной продукции, на предмет наличия организаций или объектов и их функционирования по указанным лицензирующей организации адресам.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77B" w:rsidRPr="00BC08AF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0A177B" w:rsidRPr="00BC08AF">
        <w:rPr>
          <w:rFonts w:ascii="Times New Roman" w:hAnsi="Times New Roman" w:cs="Times New Roman"/>
          <w:sz w:val="28"/>
          <w:szCs w:val="28"/>
        </w:rPr>
        <w:t>7. Риски решения проблемы предложенным способом регулирования и риски негативного последствия:</w:t>
      </w:r>
    </w:p>
    <w:p w:rsidR="00392307" w:rsidRPr="00392307" w:rsidRDefault="000A177B" w:rsidP="0039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92307" w:rsidRPr="00392307">
        <w:rPr>
          <w:rFonts w:ascii="Times New Roman" w:hAnsi="Times New Roman" w:cs="Times New Roman"/>
          <w:sz w:val="28"/>
          <w:szCs w:val="28"/>
        </w:rPr>
        <w:t>вводимые предлагаемым правовым актом ограничения для субъектов предпринимательской деятельности, связанные с возможностью (невозможностью) реализации алкогольной продукции в</w:t>
      </w:r>
      <w:r w:rsidR="00392307">
        <w:rPr>
          <w:rFonts w:ascii="Times New Roman" w:hAnsi="Times New Roman" w:cs="Times New Roman"/>
          <w:sz w:val="28"/>
          <w:szCs w:val="28"/>
        </w:rPr>
        <w:t xml:space="preserve"> стационарных торговых объектах </w:t>
      </w:r>
      <w:r w:rsidR="00392307" w:rsidRPr="00392307">
        <w:rPr>
          <w:rFonts w:ascii="Times New Roman" w:hAnsi="Times New Roman" w:cs="Times New Roman"/>
          <w:sz w:val="28"/>
          <w:szCs w:val="28"/>
        </w:rPr>
        <w:t xml:space="preserve">на прилегающих к обследованным организациям и объектам территориях, на которых не допускается розничная продажа алкогольной продукции, </w:t>
      </w:r>
      <w:proofErr w:type="gramStart"/>
      <w:r w:rsidR="00392307" w:rsidRPr="00392307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392307" w:rsidRPr="00392307">
        <w:rPr>
          <w:rFonts w:ascii="Times New Roman" w:hAnsi="Times New Roman" w:cs="Times New Roman"/>
          <w:sz w:val="28"/>
          <w:szCs w:val="28"/>
        </w:rPr>
        <w:t xml:space="preserve"> повлекут следующие последствия: </w:t>
      </w:r>
    </w:p>
    <w:p w:rsidR="00392307" w:rsidRDefault="00392307" w:rsidP="0039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30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392307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392307">
        <w:rPr>
          <w:rFonts w:ascii="Times New Roman" w:hAnsi="Times New Roman" w:cs="Times New Roman"/>
          <w:sz w:val="28"/>
          <w:szCs w:val="28"/>
        </w:rPr>
        <w:t xml:space="preserve"> в процессе осуществления предпринимательской деятельности хозяйствующими субъектами прибыли, связанной с реализацией алкогольной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2307" w:rsidRPr="00392307" w:rsidRDefault="00392307" w:rsidP="003923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07">
        <w:rPr>
          <w:rFonts w:ascii="Times New Roman" w:hAnsi="Times New Roman" w:cs="Times New Roman"/>
          <w:sz w:val="28"/>
          <w:szCs w:val="28"/>
        </w:rPr>
        <w:t>- прекращение деятельности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373" w:rsidRPr="00BC08AF" w:rsidRDefault="00392307" w:rsidP="00392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307">
        <w:rPr>
          <w:rFonts w:ascii="Times New Roman" w:hAnsi="Times New Roman" w:cs="Times New Roman"/>
          <w:sz w:val="28"/>
          <w:szCs w:val="28"/>
        </w:rPr>
        <w:tab/>
      </w:r>
      <w:r w:rsidR="000A177B" w:rsidRPr="00BC08AF">
        <w:rPr>
          <w:rFonts w:ascii="Times New Roman" w:hAnsi="Times New Roman" w:cs="Times New Roman"/>
          <w:sz w:val="28"/>
          <w:szCs w:val="28"/>
        </w:rPr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392307" w:rsidRDefault="004C5373" w:rsidP="00646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581558">
        <w:rPr>
          <w:rFonts w:ascii="Times New Roman" w:hAnsi="Times New Roman" w:cs="Times New Roman"/>
          <w:sz w:val="28"/>
          <w:szCs w:val="28"/>
        </w:rPr>
        <w:t>м</w:t>
      </w:r>
      <w:r w:rsidR="007F2A95">
        <w:rPr>
          <w:rFonts w:ascii="Times New Roman" w:hAnsi="Times New Roman" w:cs="Times New Roman"/>
          <w:sz w:val="28"/>
          <w:szCs w:val="28"/>
        </w:rPr>
        <w:t xml:space="preserve">есто размещения уведомления в сети «Интернет» на официальном сайте  МО «Верещагинский муниципальный район Пермского края» по адресу: </w:t>
      </w:r>
      <w:hyperlink r:id="rId8" w:history="1">
        <w:r w:rsidR="00392307" w:rsidRPr="00157BAC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39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BC08AF" w:rsidRDefault="00392307" w:rsidP="00392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BC08A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08 по 14 декабря 2017 года.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F6A97">
        <w:rPr>
          <w:rFonts w:ascii="Times New Roman" w:hAnsi="Times New Roman" w:cs="Times New Roman"/>
          <w:sz w:val="28"/>
          <w:szCs w:val="28"/>
        </w:rPr>
        <w:t>и</w:t>
      </w:r>
      <w:r w:rsidR="007F2A95">
        <w:rPr>
          <w:rFonts w:ascii="Times New Roman" w:hAnsi="Times New Roman" w:cs="Times New Roman"/>
          <w:sz w:val="28"/>
          <w:szCs w:val="28"/>
        </w:rPr>
        <w:t>сточник использования данных: консультант</w:t>
      </w:r>
      <w:r w:rsidR="00807708">
        <w:rPr>
          <w:rFonts w:ascii="Times New Roman" w:hAnsi="Times New Roman" w:cs="Times New Roman"/>
          <w:sz w:val="28"/>
          <w:szCs w:val="28"/>
        </w:rPr>
        <w:t xml:space="preserve">, официальный сайт Федеральной службы по регулированию алкогольного рынка </w:t>
      </w:r>
      <w:r w:rsidR="00807708" w:rsidRPr="00807708">
        <w:rPr>
          <w:rFonts w:ascii="Times New Roman" w:hAnsi="Times New Roman" w:cs="Times New Roman"/>
          <w:sz w:val="28"/>
          <w:szCs w:val="28"/>
        </w:rPr>
        <w:t>http://fsrar.ru</w:t>
      </w:r>
      <w:r w:rsidR="007F2A95">
        <w:rPr>
          <w:rFonts w:ascii="Times New Roman" w:hAnsi="Times New Roman" w:cs="Times New Roman"/>
          <w:sz w:val="28"/>
          <w:szCs w:val="28"/>
        </w:rPr>
        <w:t>.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C5" w:rsidRDefault="00F12DC5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DC5" w:rsidRDefault="00F12DC5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F6A97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6A97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EF6A97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</w:p>
    <w:sectPr w:rsidR="00BB26E7" w:rsidSect="007D3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ECC" w:rsidRDefault="006A5ECC" w:rsidP="00581558">
      <w:pPr>
        <w:spacing w:after="0" w:line="240" w:lineRule="auto"/>
      </w:pPr>
      <w:r>
        <w:separator/>
      </w:r>
    </w:p>
  </w:endnote>
  <w:endnote w:type="continuationSeparator" w:id="0">
    <w:p w:rsidR="006A5ECC" w:rsidRDefault="006A5ECC" w:rsidP="0058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CC" w:rsidRDefault="006A5E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CC" w:rsidRDefault="006A5E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CC" w:rsidRDefault="006A5E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ECC" w:rsidRDefault="006A5ECC" w:rsidP="00581558">
      <w:pPr>
        <w:spacing w:after="0" w:line="240" w:lineRule="auto"/>
      </w:pPr>
      <w:r>
        <w:separator/>
      </w:r>
    </w:p>
  </w:footnote>
  <w:footnote w:type="continuationSeparator" w:id="0">
    <w:p w:rsidR="006A5ECC" w:rsidRDefault="006A5ECC" w:rsidP="0058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CC" w:rsidRDefault="006A5E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3828"/>
      <w:docPartObj>
        <w:docPartGallery w:val="Page Numbers (Top of Page)"/>
        <w:docPartUnique/>
      </w:docPartObj>
    </w:sdtPr>
    <w:sdtContent>
      <w:p w:rsidR="006A5ECC" w:rsidRDefault="006A5ECC">
        <w:pPr>
          <w:pStyle w:val="a4"/>
          <w:jc w:val="center"/>
        </w:pPr>
        <w:fldSimple w:instr=" PAGE   \* MERGEFORMAT ">
          <w:r w:rsidR="005D5E92">
            <w:rPr>
              <w:noProof/>
            </w:rPr>
            <w:t>3</w:t>
          </w:r>
        </w:fldSimple>
      </w:p>
    </w:sdtContent>
  </w:sdt>
  <w:p w:rsidR="006A5ECC" w:rsidRDefault="006A5EC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ECC" w:rsidRDefault="006A5E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6E7"/>
    <w:rsid w:val="00032851"/>
    <w:rsid w:val="0007698A"/>
    <w:rsid w:val="00077479"/>
    <w:rsid w:val="000A177B"/>
    <w:rsid w:val="000A656C"/>
    <w:rsid w:val="000F46F1"/>
    <w:rsid w:val="00116796"/>
    <w:rsid w:val="0013096E"/>
    <w:rsid w:val="00134A9C"/>
    <w:rsid w:val="00147F8E"/>
    <w:rsid w:val="00166410"/>
    <w:rsid w:val="001B2853"/>
    <w:rsid w:val="00221DA3"/>
    <w:rsid w:val="00271FEF"/>
    <w:rsid w:val="002954EC"/>
    <w:rsid w:val="002F2ADB"/>
    <w:rsid w:val="00307B06"/>
    <w:rsid w:val="00321269"/>
    <w:rsid w:val="00392307"/>
    <w:rsid w:val="003B16F9"/>
    <w:rsid w:val="003C76EF"/>
    <w:rsid w:val="0041533C"/>
    <w:rsid w:val="00431B0F"/>
    <w:rsid w:val="00436ECA"/>
    <w:rsid w:val="00477692"/>
    <w:rsid w:val="004C3C13"/>
    <w:rsid w:val="004C5373"/>
    <w:rsid w:val="004D2592"/>
    <w:rsid w:val="004F75EE"/>
    <w:rsid w:val="005401FC"/>
    <w:rsid w:val="00581558"/>
    <w:rsid w:val="00587F84"/>
    <w:rsid w:val="00595F2E"/>
    <w:rsid w:val="005B1B5C"/>
    <w:rsid w:val="005C72A7"/>
    <w:rsid w:val="005D5E92"/>
    <w:rsid w:val="005E32D9"/>
    <w:rsid w:val="005F0800"/>
    <w:rsid w:val="005F1999"/>
    <w:rsid w:val="005F41FD"/>
    <w:rsid w:val="00624840"/>
    <w:rsid w:val="00646156"/>
    <w:rsid w:val="00655E85"/>
    <w:rsid w:val="006A48CF"/>
    <w:rsid w:val="006A5ECC"/>
    <w:rsid w:val="007A5010"/>
    <w:rsid w:val="007D3B74"/>
    <w:rsid w:val="007F2A95"/>
    <w:rsid w:val="00807708"/>
    <w:rsid w:val="0085166C"/>
    <w:rsid w:val="008751AE"/>
    <w:rsid w:val="00897B7D"/>
    <w:rsid w:val="008A6B33"/>
    <w:rsid w:val="008C2A71"/>
    <w:rsid w:val="0098327D"/>
    <w:rsid w:val="009B3B93"/>
    <w:rsid w:val="009C682B"/>
    <w:rsid w:val="00A00D7E"/>
    <w:rsid w:val="00A02200"/>
    <w:rsid w:val="00A23EB8"/>
    <w:rsid w:val="00A760A8"/>
    <w:rsid w:val="00A77105"/>
    <w:rsid w:val="00B367F8"/>
    <w:rsid w:val="00BB26E7"/>
    <w:rsid w:val="00BC08AF"/>
    <w:rsid w:val="00BD0436"/>
    <w:rsid w:val="00C23C4F"/>
    <w:rsid w:val="00C3370D"/>
    <w:rsid w:val="00C652AD"/>
    <w:rsid w:val="00C8385E"/>
    <w:rsid w:val="00CA1860"/>
    <w:rsid w:val="00CC0842"/>
    <w:rsid w:val="00CC3C9B"/>
    <w:rsid w:val="00CC7D62"/>
    <w:rsid w:val="00D54F54"/>
    <w:rsid w:val="00D62A93"/>
    <w:rsid w:val="00D86680"/>
    <w:rsid w:val="00D90CDE"/>
    <w:rsid w:val="00DA1068"/>
    <w:rsid w:val="00DA1A5E"/>
    <w:rsid w:val="00DB1F86"/>
    <w:rsid w:val="00E04977"/>
    <w:rsid w:val="00E10173"/>
    <w:rsid w:val="00E2168F"/>
    <w:rsid w:val="00E56CD7"/>
    <w:rsid w:val="00E60008"/>
    <w:rsid w:val="00EA1EE8"/>
    <w:rsid w:val="00EB01A6"/>
    <w:rsid w:val="00EC5847"/>
    <w:rsid w:val="00EF6A97"/>
    <w:rsid w:val="00F12DC5"/>
    <w:rsid w:val="00F3360E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558"/>
  </w:style>
  <w:style w:type="paragraph" w:styleId="a6">
    <w:name w:val="footer"/>
    <w:basedOn w:val="a"/>
    <w:link w:val="a7"/>
    <w:uiPriority w:val="99"/>
    <w:semiHidden/>
    <w:unhideWhenUsed/>
    <w:rsid w:val="00581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1558"/>
  </w:style>
  <w:style w:type="character" w:customStyle="1" w:styleId="text">
    <w:name w:val="text"/>
    <w:basedOn w:val="a0"/>
    <w:rsid w:val="0098327D"/>
  </w:style>
  <w:style w:type="paragraph" w:customStyle="1" w:styleId="ConsPlusTitle">
    <w:name w:val="ConsPlusTitle"/>
    <w:rsid w:val="00E56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51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adm.ru/economy/otsenka-reguliruyuschego-vozdejstviya/publichnyie-konsultatsii-po-orv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mrver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6CE97-77CA-47A8-B392-DE661CA0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Алексеевна</dc:creator>
  <cp:lastModifiedBy>Пользователь</cp:lastModifiedBy>
  <cp:revision>9</cp:revision>
  <cp:lastPrinted>2017-12-08T05:08:00Z</cp:lastPrinted>
  <dcterms:created xsi:type="dcterms:W3CDTF">2017-07-24T11:22:00Z</dcterms:created>
  <dcterms:modified xsi:type="dcterms:W3CDTF">2017-12-08T05:49:00Z</dcterms:modified>
</cp:coreProperties>
</file>