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E71329" w:rsidRDefault="004F66B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E7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Pr="00C36947" w:rsidRDefault="003177FB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r w:rsidR="00E71329">
        <w:rPr>
          <w:rFonts w:ascii="Times New Roman" w:hAnsi="Times New Roman" w:cs="Times New Roman"/>
          <w:sz w:val="28"/>
          <w:szCs w:val="28"/>
        </w:rPr>
        <w:t>.2015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E71329">
        <w:rPr>
          <w:rFonts w:ascii="Times New Roman" w:hAnsi="Times New Roman" w:cs="Times New Roman"/>
          <w:sz w:val="28"/>
          <w:szCs w:val="28"/>
        </w:rPr>
        <w:t xml:space="preserve"> </w:t>
      </w:r>
      <w:r w:rsidR="00786718">
        <w:rPr>
          <w:rFonts w:ascii="Times New Roman" w:hAnsi="Times New Roman" w:cs="Times New Roman"/>
          <w:sz w:val="28"/>
          <w:szCs w:val="28"/>
        </w:rPr>
        <w:t>9</w:t>
      </w:r>
      <w:r w:rsidR="007D3A28">
        <w:rPr>
          <w:rFonts w:ascii="Times New Roman" w:hAnsi="Times New Roman" w:cs="Times New Roman"/>
          <w:sz w:val="28"/>
          <w:szCs w:val="28"/>
        </w:rPr>
        <w:t>3</w:t>
      </w:r>
    </w:p>
    <w:p w:rsidR="00E71329" w:rsidRPr="00986876" w:rsidRDefault="00E71329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0E90" w:rsidRDefault="00800E90" w:rsidP="00800E9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800E90" w:rsidRDefault="00800E90" w:rsidP="00800E9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«Генеральный план и правила землепользования и застройки</w:t>
      </w:r>
    </w:p>
    <w:p w:rsidR="00800E90" w:rsidRDefault="00800E90" w:rsidP="00800E9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территории Бородульского сельского поселения»</w:t>
      </w:r>
    </w:p>
    <w:p w:rsidR="00800E90" w:rsidRDefault="00800E90" w:rsidP="00800E90">
      <w:pPr>
        <w:widowControl w:val="0"/>
        <w:rPr>
          <w:sz w:val="28"/>
          <w:szCs w:val="28"/>
        </w:rPr>
      </w:pPr>
    </w:p>
    <w:p w:rsidR="00800E90" w:rsidRDefault="00800E90" w:rsidP="00800E90">
      <w:pPr>
        <w:widowControl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Бородульского сельского поселения по проекту «Генеральный план и правила землепользования и застройки  территории Бородульского сельского поселения», в соответствии с градостроительным кодексом РФ от 29.12.2004г №190-ФЗ, Федеральным законом от 06.10.2003г.  №131-ФЗ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руководствуясь </w:t>
      </w:r>
      <w:r w:rsidR="0087607A" w:rsidRPr="00211DBC">
        <w:rPr>
          <w:sz w:val="28"/>
          <w:szCs w:val="28"/>
        </w:rPr>
        <w:t>Уставом МО «Бородульское сельское поселение»</w:t>
      </w:r>
    </w:p>
    <w:p w:rsidR="00800E90" w:rsidRDefault="00800E90" w:rsidP="00800E90">
      <w:pPr>
        <w:widowControl w:val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7607A" w:rsidRDefault="0087607A" w:rsidP="00800E90">
      <w:pPr>
        <w:pStyle w:val="a9"/>
        <w:spacing w:line="240" w:lineRule="auto"/>
        <w:ind w:left="66" w:firstLine="360"/>
        <w:contextualSpacing w:val="0"/>
        <w:rPr>
          <w:szCs w:val="28"/>
        </w:rPr>
      </w:pPr>
    </w:p>
    <w:p w:rsidR="003B104E" w:rsidRDefault="003B104E" w:rsidP="00800E90">
      <w:pPr>
        <w:pStyle w:val="a9"/>
        <w:spacing w:line="240" w:lineRule="auto"/>
        <w:ind w:left="66" w:firstLine="360"/>
        <w:contextualSpacing w:val="0"/>
        <w:rPr>
          <w:szCs w:val="28"/>
        </w:rPr>
      </w:pPr>
    </w:p>
    <w:p w:rsidR="00800E90" w:rsidRDefault="00800E90" w:rsidP="003B104E">
      <w:pPr>
        <w:pStyle w:val="a9"/>
        <w:spacing w:line="240" w:lineRule="auto"/>
        <w:ind w:left="0" w:firstLine="426"/>
        <w:contextualSpacing w:val="0"/>
        <w:rPr>
          <w:szCs w:val="28"/>
        </w:rPr>
      </w:pPr>
      <w:r>
        <w:rPr>
          <w:szCs w:val="28"/>
        </w:rPr>
        <w:t xml:space="preserve">1.Назначить публичные слушания  на территории </w:t>
      </w:r>
      <w:r w:rsidR="0087607A">
        <w:rPr>
          <w:szCs w:val="28"/>
        </w:rPr>
        <w:t xml:space="preserve">Бородульского </w:t>
      </w:r>
      <w:r>
        <w:rPr>
          <w:szCs w:val="28"/>
        </w:rPr>
        <w:t xml:space="preserve">сельского поселения по проекту «Генеральный план и правила землепользования и застройки  территории </w:t>
      </w:r>
      <w:r w:rsidR="0087607A">
        <w:rPr>
          <w:szCs w:val="28"/>
        </w:rPr>
        <w:t xml:space="preserve">Бородульского </w:t>
      </w:r>
      <w:r>
        <w:rPr>
          <w:szCs w:val="28"/>
        </w:rPr>
        <w:t xml:space="preserve">сельского поселения» в форме массового обсуждения и слушаний на </w:t>
      </w:r>
      <w:r w:rsidR="007D3A28">
        <w:rPr>
          <w:szCs w:val="28"/>
        </w:rPr>
        <w:t xml:space="preserve">20 ноября </w:t>
      </w:r>
      <w:r>
        <w:rPr>
          <w:szCs w:val="28"/>
        </w:rPr>
        <w:t>2015 г. в 16 часов в здании администрации Бо</w:t>
      </w:r>
      <w:r w:rsidR="00850021">
        <w:rPr>
          <w:szCs w:val="28"/>
        </w:rPr>
        <w:t xml:space="preserve">родульского сельского поселения по адресу: </w:t>
      </w:r>
      <w:proofErr w:type="spellStart"/>
      <w:r w:rsidR="00850021">
        <w:rPr>
          <w:szCs w:val="28"/>
        </w:rPr>
        <w:t>д</w:t>
      </w:r>
      <w:proofErr w:type="gramStart"/>
      <w:r w:rsidR="00850021">
        <w:rPr>
          <w:szCs w:val="28"/>
        </w:rPr>
        <w:t>.Б</w:t>
      </w:r>
      <w:proofErr w:type="gramEnd"/>
      <w:r w:rsidR="00850021">
        <w:rPr>
          <w:szCs w:val="28"/>
        </w:rPr>
        <w:t>ородули</w:t>
      </w:r>
      <w:proofErr w:type="spellEnd"/>
      <w:r w:rsidR="00850021">
        <w:rPr>
          <w:szCs w:val="28"/>
        </w:rPr>
        <w:t xml:space="preserve"> </w:t>
      </w:r>
      <w:r>
        <w:rPr>
          <w:szCs w:val="28"/>
        </w:rPr>
        <w:t xml:space="preserve">ул. </w:t>
      </w:r>
      <w:r w:rsidR="003B104E">
        <w:rPr>
          <w:szCs w:val="28"/>
        </w:rPr>
        <w:t>Центральная</w:t>
      </w:r>
      <w:r>
        <w:rPr>
          <w:szCs w:val="28"/>
        </w:rPr>
        <w:t xml:space="preserve"> д.</w:t>
      </w:r>
      <w:r w:rsidR="003B104E">
        <w:rPr>
          <w:szCs w:val="28"/>
        </w:rPr>
        <w:t>9</w:t>
      </w:r>
    </w:p>
    <w:p w:rsidR="00800E90" w:rsidRDefault="00800E90" w:rsidP="003B104E">
      <w:pPr>
        <w:pStyle w:val="a9"/>
        <w:spacing w:line="240" w:lineRule="auto"/>
        <w:ind w:left="0" w:firstLine="426"/>
        <w:contextualSpacing w:val="0"/>
        <w:rPr>
          <w:szCs w:val="28"/>
        </w:rPr>
      </w:pPr>
      <w:r>
        <w:rPr>
          <w:szCs w:val="28"/>
        </w:rPr>
        <w:t xml:space="preserve">2.Утвердить Порядок проведения публичных слушаний по проекту «Генеральный план и правила землепользования и застройки  территории </w:t>
      </w:r>
      <w:r w:rsidR="00C40A71">
        <w:rPr>
          <w:szCs w:val="28"/>
        </w:rPr>
        <w:t xml:space="preserve">Бородульского </w:t>
      </w:r>
      <w:r>
        <w:rPr>
          <w:szCs w:val="28"/>
        </w:rPr>
        <w:t>сельского поселения» (Приложение № 1).</w:t>
      </w:r>
    </w:p>
    <w:p w:rsidR="00800E90" w:rsidRDefault="00800E90" w:rsidP="003B104E">
      <w:pPr>
        <w:pStyle w:val="a9"/>
        <w:spacing w:line="240" w:lineRule="auto"/>
        <w:ind w:left="0" w:firstLine="426"/>
        <w:contextualSpacing w:val="0"/>
        <w:rPr>
          <w:szCs w:val="28"/>
        </w:rPr>
      </w:pPr>
      <w:r>
        <w:rPr>
          <w:szCs w:val="28"/>
        </w:rPr>
        <w:t xml:space="preserve">3.Определить органом, уполномоченным на организацию и проведение публичных слушаний по проекту генерального плана – Администрацию </w:t>
      </w:r>
      <w:r w:rsidR="00C40A71">
        <w:rPr>
          <w:szCs w:val="28"/>
        </w:rPr>
        <w:t xml:space="preserve">Бородульского </w:t>
      </w:r>
      <w:r>
        <w:rPr>
          <w:szCs w:val="28"/>
        </w:rPr>
        <w:t>сельского поселения с обязательной организацией выставки демонстрационных материалов проекта генерального плана.</w:t>
      </w:r>
    </w:p>
    <w:p w:rsidR="00800E90" w:rsidRDefault="00800E90" w:rsidP="003B104E">
      <w:pPr>
        <w:pStyle w:val="a9"/>
        <w:spacing w:line="240" w:lineRule="auto"/>
        <w:ind w:left="0" w:firstLine="426"/>
        <w:contextualSpacing w:val="0"/>
        <w:rPr>
          <w:szCs w:val="28"/>
        </w:rPr>
      </w:pPr>
      <w:r>
        <w:rPr>
          <w:szCs w:val="28"/>
        </w:rPr>
        <w:t>4. Для проведения публичных слушаний по проекту генерального плана создать комиссию и утвердить состав:</w:t>
      </w:r>
    </w:p>
    <w:p w:rsidR="00800E90" w:rsidRDefault="003B104E" w:rsidP="003B104E">
      <w:pPr>
        <w:pStyle w:val="a9"/>
        <w:spacing w:line="240" w:lineRule="auto"/>
        <w:ind w:left="0" w:firstLine="426"/>
        <w:contextualSpacing w:val="0"/>
        <w:rPr>
          <w:szCs w:val="28"/>
        </w:rPr>
      </w:pPr>
      <w:r>
        <w:rPr>
          <w:szCs w:val="28"/>
        </w:rPr>
        <w:t>П</w:t>
      </w:r>
      <w:r w:rsidR="00800E90">
        <w:rPr>
          <w:szCs w:val="28"/>
        </w:rPr>
        <w:t>редседатель комиссии по проведению указа</w:t>
      </w:r>
      <w:r w:rsidR="00C40A71">
        <w:rPr>
          <w:szCs w:val="28"/>
        </w:rPr>
        <w:t>нных публичных слушаний</w:t>
      </w:r>
      <w:r>
        <w:rPr>
          <w:szCs w:val="28"/>
        </w:rPr>
        <w:t>:</w:t>
      </w:r>
      <w:r w:rsidR="00C40A71">
        <w:rPr>
          <w:szCs w:val="28"/>
        </w:rPr>
        <w:t xml:space="preserve">  – глава</w:t>
      </w:r>
      <w:r w:rsidR="00800E90">
        <w:rPr>
          <w:szCs w:val="28"/>
        </w:rPr>
        <w:t xml:space="preserve"> </w:t>
      </w:r>
      <w:r w:rsidR="00C40A71">
        <w:rPr>
          <w:szCs w:val="28"/>
        </w:rPr>
        <w:t>поселения – глава администрации Бородульского сельского поселения</w:t>
      </w:r>
      <w:r w:rsidR="00354896" w:rsidRPr="00354896">
        <w:rPr>
          <w:szCs w:val="28"/>
        </w:rPr>
        <w:t xml:space="preserve"> </w:t>
      </w:r>
      <w:r w:rsidR="00800E90">
        <w:rPr>
          <w:szCs w:val="28"/>
        </w:rPr>
        <w:t xml:space="preserve">– </w:t>
      </w:r>
      <w:r w:rsidR="00C40A71">
        <w:rPr>
          <w:szCs w:val="28"/>
        </w:rPr>
        <w:t>Уточкин А.П.</w:t>
      </w:r>
    </w:p>
    <w:p w:rsidR="003B104E" w:rsidRPr="003B104E" w:rsidRDefault="003B104E" w:rsidP="003B104E">
      <w:pPr>
        <w:widowControl w:val="0"/>
        <w:ind w:firstLine="709"/>
        <w:jc w:val="both"/>
        <w:rPr>
          <w:sz w:val="28"/>
          <w:szCs w:val="28"/>
        </w:rPr>
      </w:pPr>
      <w:r w:rsidRPr="003B104E">
        <w:rPr>
          <w:sz w:val="28"/>
          <w:szCs w:val="28"/>
        </w:rPr>
        <w:t>Заместитель председателя комиссии по проведению указанных публичных слушаний:</w:t>
      </w:r>
    </w:p>
    <w:p w:rsidR="003B104E" w:rsidRDefault="003B104E" w:rsidP="003B10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ведущий специалист по имуществу и землеустройству  администрации  – </w:t>
      </w:r>
      <w:proofErr w:type="spellStart"/>
      <w:r>
        <w:rPr>
          <w:sz w:val="28"/>
          <w:szCs w:val="28"/>
        </w:rPr>
        <w:t>Анянов</w:t>
      </w:r>
      <w:proofErr w:type="spellEnd"/>
      <w:r>
        <w:rPr>
          <w:sz w:val="28"/>
          <w:szCs w:val="28"/>
        </w:rPr>
        <w:t xml:space="preserve"> О.Ю.</w:t>
      </w:r>
    </w:p>
    <w:p w:rsidR="00800E90" w:rsidRDefault="00800E90" w:rsidP="003B104E">
      <w:pPr>
        <w:pStyle w:val="a9"/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>Член</w:t>
      </w:r>
      <w:r w:rsidR="00C40A71">
        <w:rPr>
          <w:szCs w:val="28"/>
        </w:rPr>
        <w:t>ы</w:t>
      </w:r>
      <w:r>
        <w:rPr>
          <w:szCs w:val="28"/>
        </w:rPr>
        <w:t xml:space="preserve"> комиссии: </w:t>
      </w:r>
    </w:p>
    <w:p w:rsidR="00C85705" w:rsidRDefault="00C85705" w:rsidP="003B10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 администрации Сарапульцева Л.В..</w:t>
      </w:r>
    </w:p>
    <w:p w:rsidR="00800E90" w:rsidRDefault="00800E90" w:rsidP="003B10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4C0">
        <w:rPr>
          <w:sz w:val="28"/>
          <w:szCs w:val="28"/>
        </w:rPr>
        <w:t>экономист –</w:t>
      </w:r>
      <w:r>
        <w:rPr>
          <w:sz w:val="28"/>
          <w:szCs w:val="28"/>
        </w:rPr>
        <w:t xml:space="preserve"> </w:t>
      </w:r>
      <w:r w:rsidR="007904C0">
        <w:rPr>
          <w:sz w:val="28"/>
          <w:szCs w:val="28"/>
        </w:rPr>
        <w:t xml:space="preserve">финансист </w:t>
      </w:r>
      <w:r>
        <w:rPr>
          <w:sz w:val="28"/>
          <w:szCs w:val="28"/>
        </w:rPr>
        <w:t xml:space="preserve">администрации – </w:t>
      </w:r>
      <w:proofErr w:type="gramStart"/>
      <w:r w:rsidR="007904C0">
        <w:rPr>
          <w:sz w:val="28"/>
          <w:szCs w:val="28"/>
        </w:rPr>
        <w:t>Силина Н.</w:t>
      </w:r>
      <w:proofErr w:type="gramEnd"/>
      <w:r w:rsidR="007904C0">
        <w:rPr>
          <w:sz w:val="28"/>
          <w:szCs w:val="28"/>
        </w:rPr>
        <w:t>А.</w:t>
      </w:r>
      <w:r>
        <w:rPr>
          <w:sz w:val="28"/>
          <w:szCs w:val="28"/>
        </w:rPr>
        <w:t>.</w:t>
      </w:r>
    </w:p>
    <w:p w:rsidR="007D3A28" w:rsidRDefault="007D3A28" w:rsidP="003B10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7D3A28" w:rsidRDefault="007D3A28" w:rsidP="003B10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по общим вопросам, делопроизводству и формированию архива администрации  – </w:t>
      </w:r>
      <w:proofErr w:type="gramStart"/>
      <w:r>
        <w:rPr>
          <w:sz w:val="28"/>
          <w:szCs w:val="28"/>
        </w:rPr>
        <w:t>Лыкова Н.</w:t>
      </w:r>
      <w:proofErr w:type="gramEnd"/>
      <w:r>
        <w:rPr>
          <w:sz w:val="28"/>
          <w:szCs w:val="28"/>
        </w:rPr>
        <w:t>Н.</w:t>
      </w:r>
    </w:p>
    <w:p w:rsidR="00800E90" w:rsidRDefault="00800E90" w:rsidP="003B104E">
      <w:pPr>
        <w:pStyle w:val="a9"/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5. Утвердить Положение о порядке работы комиссии по проведению публичных слушаний по проекту «Генеральный план и правила землепользования и застройки  территории </w:t>
      </w:r>
      <w:r w:rsidR="007904C0">
        <w:rPr>
          <w:szCs w:val="28"/>
        </w:rPr>
        <w:t xml:space="preserve">Бородульского </w:t>
      </w:r>
      <w:r>
        <w:rPr>
          <w:szCs w:val="28"/>
        </w:rPr>
        <w:t>сельского поселения» (Приложение № 2).</w:t>
      </w:r>
    </w:p>
    <w:p w:rsidR="00800E90" w:rsidRDefault="00800E90" w:rsidP="003B104E">
      <w:pPr>
        <w:pStyle w:val="a9"/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6. Определить местонахождение  экспозиции демонстрационных и ознакомительных материалов по проекту «Генеральный план и правила землепользования и застройки  территории </w:t>
      </w:r>
      <w:r w:rsidR="007904C0">
        <w:rPr>
          <w:szCs w:val="28"/>
        </w:rPr>
        <w:t xml:space="preserve">Бородульского </w:t>
      </w:r>
      <w:r>
        <w:rPr>
          <w:szCs w:val="28"/>
        </w:rPr>
        <w:t xml:space="preserve">сельского поселения» и почтовый адрес для направления письменных предложений и замечаний заинтересованных лиц: </w:t>
      </w:r>
      <w:r w:rsidR="007904C0">
        <w:rPr>
          <w:szCs w:val="28"/>
        </w:rPr>
        <w:t>617120</w:t>
      </w:r>
      <w:r>
        <w:rPr>
          <w:szCs w:val="28"/>
        </w:rPr>
        <w:t xml:space="preserve">, </w:t>
      </w:r>
      <w:r w:rsidR="007904C0">
        <w:rPr>
          <w:szCs w:val="28"/>
        </w:rPr>
        <w:t>Пермский край</w:t>
      </w:r>
      <w:r>
        <w:rPr>
          <w:szCs w:val="28"/>
        </w:rPr>
        <w:t xml:space="preserve">, </w:t>
      </w:r>
      <w:r w:rsidR="007904C0">
        <w:rPr>
          <w:szCs w:val="28"/>
        </w:rPr>
        <w:t>Верещагинский район</w:t>
      </w:r>
      <w:r>
        <w:rPr>
          <w:szCs w:val="28"/>
        </w:rPr>
        <w:t xml:space="preserve">, </w:t>
      </w:r>
      <w:proofErr w:type="spellStart"/>
      <w:r w:rsidR="007904C0">
        <w:rPr>
          <w:szCs w:val="28"/>
        </w:rPr>
        <w:t>д</w:t>
      </w:r>
      <w:proofErr w:type="gramStart"/>
      <w:r w:rsidR="007904C0">
        <w:rPr>
          <w:szCs w:val="28"/>
        </w:rPr>
        <w:t>.Б</w:t>
      </w:r>
      <w:proofErr w:type="gramEnd"/>
      <w:r w:rsidR="007904C0">
        <w:rPr>
          <w:szCs w:val="28"/>
        </w:rPr>
        <w:t>ородули</w:t>
      </w:r>
      <w:proofErr w:type="spellEnd"/>
      <w:r w:rsidR="007904C0">
        <w:rPr>
          <w:szCs w:val="28"/>
        </w:rPr>
        <w:t xml:space="preserve"> </w:t>
      </w:r>
      <w:r>
        <w:rPr>
          <w:szCs w:val="28"/>
        </w:rPr>
        <w:t>, ул.</w:t>
      </w:r>
      <w:r w:rsidR="007904C0">
        <w:rPr>
          <w:szCs w:val="28"/>
        </w:rPr>
        <w:t>Центральная</w:t>
      </w:r>
      <w:r>
        <w:rPr>
          <w:szCs w:val="28"/>
        </w:rPr>
        <w:t>, д.</w:t>
      </w:r>
      <w:r w:rsidR="007904C0">
        <w:rPr>
          <w:szCs w:val="28"/>
        </w:rPr>
        <w:t>9</w:t>
      </w:r>
      <w:r>
        <w:rPr>
          <w:szCs w:val="28"/>
        </w:rPr>
        <w:t>, здание администрации.</w:t>
      </w:r>
    </w:p>
    <w:p w:rsidR="00800E90" w:rsidRDefault="00800E90" w:rsidP="003B104E">
      <w:pPr>
        <w:pStyle w:val="a9"/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7. Предложить всем заинтересованным лицам направить предложения и замечания по вопросам, касающихся публичных слушаний, в администрацию </w:t>
      </w:r>
      <w:r w:rsidR="007904C0">
        <w:rPr>
          <w:szCs w:val="28"/>
        </w:rPr>
        <w:t xml:space="preserve">Бородульского </w:t>
      </w:r>
      <w:r>
        <w:rPr>
          <w:szCs w:val="28"/>
        </w:rPr>
        <w:t xml:space="preserve">сельского поселения. </w:t>
      </w:r>
    </w:p>
    <w:p w:rsidR="00800E90" w:rsidRDefault="00800E90" w:rsidP="003B104E">
      <w:pPr>
        <w:pStyle w:val="a9"/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8. Опубликовать данное постановление  на официальном сайте администрации </w:t>
      </w:r>
      <w:r w:rsidR="007904C0">
        <w:rPr>
          <w:szCs w:val="28"/>
        </w:rPr>
        <w:t>Верещагинского</w:t>
      </w:r>
      <w:r>
        <w:rPr>
          <w:szCs w:val="28"/>
        </w:rPr>
        <w:t xml:space="preserve"> муниципального района </w:t>
      </w:r>
      <w:r w:rsidR="007904C0">
        <w:rPr>
          <w:szCs w:val="28"/>
        </w:rPr>
        <w:t xml:space="preserve">и </w:t>
      </w:r>
      <w:r>
        <w:rPr>
          <w:szCs w:val="28"/>
        </w:rPr>
        <w:t xml:space="preserve">на  информационных стендах, расположенных в администрации </w:t>
      </w:r>
      <w:r w:rsidR="007904C0">
        <w:rPr>
          <w:szCs w:val="28"/>
        </w:rPr>
        <w:t xml:space="preserve">Бородульского </w:t>
      </w:r>
      <w:r>
        <w:rPr>
          <w:szCs w:val="28"/>
        </w:rPr>
        <w:t>сельского поселения</w:t>
      </w:r>
      <w:r w:rsidR="007904C0">
        <w:rPr>
          <w:szCs w:val="28"/>
        </w:rPr>
        <w:t xml:space="preserve"> и</w:t>
      </w:r>
      <w:r>
        <w:rPr>
          <w:szCs w:val="28"/>
        </w:rPr>
        <w:t xml:space="preserve"> </w:t>
      </w:r>
      <w:r w:rsidR="007904C0">
        <w:rPr>
          <w:szCs w:val="28"/>
        </w:rPr>
        <w:t xml:space="preserve">библиотеках </w:t>
      </w:r>
      <w:r>
        <w:rPr>
          <w:szCs w:val="28"/>
        </w:rPr>
        <w:t xml:space="preserve"> </w:t>
      </w:r>
      <w:proofErr w:type="spellStart"/>
      <w:r w:rsidR="007904C0">
        <w:rPr>
          <w:szCs w:val="28"/>
        </w:rPr>
        <w:t>д</w:t>
      </w:r>
      <w:proofErr w:type="gramStart"/>
      <w:r w:rsidR="007904C0">
        <w:rPr>
          <w:szCs w:val="28"/>
        </w:rPr>
        <w:t>.Б</w:t>
      </w:r>
      <w:proofErr w:type="gramEnd"/>
      <w:r w:rsidR="007904C0">
        <w:rPr>
          <w:szCs w:val="28"/>
        </w:rPr>
        <w:t>ородули</w:t>
      </w:r>
      <w:proofErr w:type="spellEnd"/>
      <w:r w:rsidR="007904C0">
        <w:rPr>
          <w:szCs w:val="28"/>
        </w:rPr>
        <w:t xml:space="preserve"> и Кукеты.</w:t>
      </w:r>
      <w:r>
        <w:rPr>
          <w:szCs w:val="28"/>
        </w:rPr>
        <w:t xml:space="preserve"> </w:t>
      </w:r>
    </w:p>
    <w:p w:rsidR="007904C0" w:rsidRPr="00A12636" w:rsidRDefault="007904C0" w:rsidP="003B1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12636">
        <w:rPr>
          <w:sz w:val="28"/>
          <w:szCs w:val="28"/>
        </w:rPr>
        <w:t xml:space="preserve">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04C0" w:rsidRDefault="007904C0" w:rsidP="003B104E">
      <w:pPr>
        <w:tabs>
          <w:tab w:val="left" w:pos="870"/>
        </w:tabs>
        <w:jc w:val="both"/>
        <w:rPr>
          <w:sz w:val="28"/>
          <w:szCs w:val="28"/>
        </w:rPr>
      </w:pPr>
    </w:p>
    <w:p w:rsidR="007904C0" w:rsidRPr="00A12636" w:rsidRDefault="007904C0" w:rsidP="003B104E">
      <w:pPr>
        <w:tabs>
          <w:tab w:val="left" w:pos="870"/>
        </w:tabs>
        <w:jc w:val="both"/>
        <w:rPr>
          <w:sz w:val="28"/>
          <w:szCs w:val="28"/>
        </w:rPr>
      </w:pPr>
    </w:p>
    <w:p w:rsidR="007904C0" w:rsidRPr="00A12636" w:rsidRDefault="007904C0" w:rsidP="003B104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12636">
        <w:rPr>
          <w:sz w:val="28"/>
          <w:szCs w:val="28"/>
        </w:rPr>
        <w:t>поселения – глав</w:t>
      </w:r>
      <w:r>
        <w:rPr>
          <w:sz w:val="28"/>
          <w:szCs w:val="28"/>
        </w:rPr>
        <w:t xml:space="preserve">а </w:t>
      </w:r>
      <w:r w:rsidRPr="00A12636">
        <w:rPr>
          <w:sz w:val="28"/>
          <w:szCs w:val="28"/>
        </w:rPr>
        <w:t>администрации</w:t>
      </w:r>
    </w:p>
    <w:p w:rsidR="007904C0" w:rsidRPr="00A12636" w:rsidRDefault="007904C0" w:rsidP="003B104E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  А.П.Уточкин</w:t>
      </w:r>
    </w:p>
    <w:p w:rsidR="007904C0" w:rsidRPr="00A12636" w:rsidRDefault="007904C0" w:rsidP="003B104E">
      <w:pPr>
        <w:pStyle w:val="ConsPlusTitle"/>
        <w:widowControl/>
        <w:jc w:val="center"/>
        <w:rPr>
          <w:sz w:val="28"/>
          <w:szCs w:val="28"/>
        </w:rPr>
      </w:pPr>
    </w:p>
    <w:p w:rsidR="00800E90" w:rsidRDefault="00800E90" w:rsidP="00800E90">
      <w:pPr>
        <w:jc w:val="both"/>
        <w:rPr>
          <w:sz w:val="28"/>
          <w:szCs w:val="28"/>
        </w:rPr>
      </w:pPr>
    </w:p>
    <w:p w:rsidR="00800E90" w:rsidRPr="00BD0F22" w:rsidRDefault="00800E90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619F5" w:rsidRPr="00BD0F22" w:rsidRDefault="008619F5" w:rsidP="00800E90">
      <w:pPr>
        <w:jc w:val="both"/>
        <w:rPr>
          <w:sz w:val="28"/>
          <w:szCs w:val="28"/>
        </w:rPr>
      </w:pPr>
    </w:p>
    <w:p w:rsidR="00800E90" w:rsidRDefault="00800E90" w:rsidP="00800E9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00E90" w:rsidRDefault="00800E90" w:rsidP="00800E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 </w:t>
      </w:r>
      <w:r w:rsidR="007D3A28">
        <w:rPr>
          <w:sz w:val="28"/>
          <w:szCs w:val="28"/>
        </w:rPr>
        <w:t>___</w:t>
      </w:r>
      <w:r>
        <w:rPr>
          <w:sz w:val="28"/>
          <w:szCs w:val="28"/>
        </w:rPr>
        <w:t xml:space="preserve"> от «</w:t>
      </w:r>
      <w:r w:rsidR="007D3A28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7D3A2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2015г.</w:t>
      </w:r>
    </w:p>
    <w:p w:rsidR="00800E90" w:rsidRDefault="00800E90" w:rsidP="00800E90">
      <w:pPr>
        <w:tabs>
          <w:tab w:val="left" w:pos="3720"/>
        </w:tabs>
        <w:jc w:val="right"/>
        <w:rPr>
          <w:sz w:val="28"/>
          <w:szCs w:val="28"/>
        </w:rPr>
      </w:pPr>
    </w:p>
    <w:p w:rsidR="00800E90" w:rsidRDefault="00800E90" w:rsidP="00800E90">
      <w:pPr>
        <w:pStyle w:val="aa"/>
        <w:widowControl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Порядок проведения публичных слушаний по проекту </w:t>
      </w:r>
      <w:r>
        <w:rPr>
          <w:sz w:val="28"/>
          <w:szCs w:val="28"/>
          <w:lang w:eastAsia="ru-RU"/>
        </w:rPr>
        <w:t xml:space="preserve">«Генеральный план и правила землепользования и застройки  территории </w:t>
      </w:r>
      <w:r w:rsidR="008619F5">
        <w:rPr>
          <w:sz w:val="28"/>
          <w:szCs w:val="28"/>
          <w:lang w:eastAsia="ru-RU"/>
        </w:rPr>
        <w:t xml:space="preserve">Бородульского </w:t>
      </w:r>
      <w:r>
        <w:rPr>
          <w:sz w:val="28"/>
          <w:szCs w:val="28"/>
          <w:lang w:eastAsia="ru-RU"/>
        </w:rPr>
        <w:t>сельского поселения»</w:t>
      </w:r>
    </w:p>
    <w:p w:rsidR="00800E90" w:rsidRDefault="00800E90" w:rsidP="00800E90">
      <w:pPr>
        <w:pStyle w:val="aa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br/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1. Публичные слушания по  проекту </w:t>
      </w:r>
      <w:r>
        <w:rPr>
          <w:sz w:val="28"/>
          <w:szCs w:val="28"/>
          <w:lang w:eastAsia="ru-RU"/>
        </w:rPr>
        <w:t xml:space="preserve">«Генеральный план и правила землепользования и застройки  </w:t>
      </w:r>
      <w:r w:rsidR="008619F5">
        <w:rPr>
          <w:sz w:val="28"/>
          <w:szCs w:val="28"/>
          <w:lang w:eastAsia="ru-RU"/>
        </w:rPr>
        <w:t>территории Бородульского сельского поселения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– это обсуждение проектов муниципальных правовых актов и проектов с заинтересованными жителями  поселения по вопросам, связанным с устойчивым развитием территории </w:t>
      </w:r>
      <w:r w:rsidR="008619F5">
        <w:rPr>
          <w:sz w:val="28"/>
          <w:szCs w:val="28"/>
          <w:lang w:eastAsia="ru-RU"/>
        </w:rPr>
        <w:t>Бородульского сельского поселения</w:t>
      </w:r>
      <w:r>
        <w:rPr>
          <w:sz w:val="28"/>
          <w:szCs w:val="28"/>
        </w:rPr>
        <w:t>. Публичные слушания проводятся в соответствии с действующим законодательством.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В целях доведения до населения информации о содержании проекта «Генеральный план и правила землепользования и застройки  территории </w:t>
      </w:r>
      <w:r w:rsidR="008619F5">
        <w:rPr>
          <w:sz w:val="28"/>
          <w:szCs w:val="28"/>
        </w:rPr>
        <w:t>Бородульского сельского поселения</w:t>
      </w:r>
      <w:r>
        <w:rPr>
          <w:sz w:val="28"/>
          <w:szCs w:val="28"/>
        </w:rPr>
        <w:t xml:space="preserve">» уполномоченные на проведение публичных слушаний органы  местного самоуправления поселения в обязательном порядке организуют выставки, экспозиции демонстрационных материалов проекта «Генеральный план и правила землепользования и застройки  территории </w:t>
      </w:r>
      <w:r w:rsidR="008619F5">
        <w:rPr>
          <w:sz w:val="28"/>
          <w:szCs w:val="28"/>
        </w:rPr>
        <w:t>Бородульского сельского поселения</w:t>
      </w:r>
      <w:r>
        <w:rPr>
          <w:sz w:val="28"/>
          <w:szCs w:val="28"/>
        </w:rPr>
        <w:t>», выступления представителей органов местного самоуправления, разработчиков проекта «Генеральный план и правила</w:t>
      </w:r>
      <w:proofErr w:type="gramEnd"/>
      <w:r>
        <w:rPr>
          <w:sz w:val="28"/>
          <w:szCs w:val="28"/>
        </w:rPr>
        <w:t xml:space="preserve"> землепользования и застройки  территории </w:t>
      </w:r>
      <w:r w:rsidR="008619F5">
        <w:rPr>
          <w:sz w:val="28"/>
          <w:szCs w:val="28"/>
        </w:rPr>
        <w:t>Бородульского сельского поселения</w:t>
      </w:r>
      <w:r>
        <w:rPr>
          <w:sz w:val="28"/>
          <w:szCs w:val="28"/>
        </w:rPr>
        <w:t>»  на собраниях жителей.</w:t>
      </w:r>
    </w:p>
    <w:p w:rsidR="00800E90" w:rsidRDefault="00800E90" w:rsidP="00800E90">
      <w:pPr>
        <w:pStyle w:val="aa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Материалы, содержащиеся в проекте </w:t>
      </w:r>
      <w:r>
        <w:rPr>
          <w:sz w:val="28"/>
          <w:szCs w:val="28"/>
          <w:lang w:eastAsia="ru-RU"/>
        </w:rPr>
        <w:t xml:space="preserve">«Генеральный план и правила землепользования и застройки  </w:t>
      </w:r>
      <w:r w:rsidR="008619F5">
        <w:rPr>
          <w:sz w:val="28"/>
          <w:szCs w:val="28"/>
          <w:lang w:eastAsia="ru-RU"/>
        </w:rPr>
        <w:t>территории Бородульского сельского поселения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, обсуждаются на публичных слушаниях в части их соответствия положениям, нормативам, определенным в документах, поименованных в </w:t>
      </w:r>
      <w:r w:rsidR="00273012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24 Градостроительного кодекса Российской Федерации, критериям, характеризующим благоприятный уровень жизнедеятельности человека и качества условий проживания в населенном пункте.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Организация и подготовка публичных слушаний проекта «Генеральный план и правила землепользования и застройки  </w:t>
      </w:r>
      <w:r w:rsidR="008619F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 на территории поселения осуществляются Администрацией </w:t>
      </w:r>
      <w:r w:rsidR="008619F5">
        <w:rPr>
          <w:sz w:val="28"/>
          <w:szCs w:val="28"/>
        </w:rPr>
        <w:t xml:space="preserve">Бородульского </w:t>
      </w:r>
      <w:r>
        <w:rPr>
          <w:sz w:val="28"/>
          <w:szCs w:val="28"/>
        </w:rPr>
        <w:t xml:space="preserve">сельского поселения. Проведение публичных слушаний осуществляется комиссией утвержденной Постановлением главы </w:t>
      </w:r>
      <w:r w:rsidR="008619F5">
        <w:rPr>
          <w:sz w:val="28"/>
          <w:szCs w:val="28"/>
        </w:rPr>
        <w:t xml:space="preserve">администрации Бородульского </w:t>
      </w:r>
      <w:r>
        <w:rPr>
          <w:sz w:val="28"/>
          <w:szCs w:val="28"/>
        </w:rPr>
        <w:t>сельского поселения.</w:t>
      </w:r>
    </w:p>
    <w:p w:rsidR="00800E90" w:rsidRDefault="00800E90" w:rsidP="0080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Положение о порядке работы Комиссии по проведению публичных слушаний по проекту «Генеральный план и правила землепользования и застройки  </w:t>
      </w:r>
      <w:r w:rsidR="008619F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  утверждается Постановлением главы </w:t>
      </w:r>
      <w:r w:rsidR="008619F5">
        <w:rPr>
          <w:sz w:val="28"/>
          <w:szCs w:val="28"/>
        </w:rPr>
        <w:t xml:space="preserve">администрации Бородульского </w:t>
      </w:r>
      <w:r>
        <w:rPr>
          <w:sz w:val="28"/>
          <w:szCs w:val="28"/>
        </w:rPr>
        <w:t>сельского поселения.</w:t>
      </w:r>
    </w:p>
    <w:p w:rsidR="00800E90" w:rsidRDefault="00800E90" w:rsidP="0080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Публичные слушания по проекту «Генеральный план и правила землепользования и застройки  </w:t>
      </w:r>
      <w:r w:rsidR="008619F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 проводятся с обязательным участием жителей  поселения (заинтересованные физические, юридические лица). Оповещение жителей  </w:t>
      </w:r>
      <w:r>
        <w:rPr>
          <w:sz w:val="28"/>
          <w:szCs w:val="28"/>
        </w:rPr>
        <w:lastRenderedPageBreak/>
        <w:t xml:space="preserve">поселения осуществляется через информационные стенды и на официальном сайте администрации </w:t>
      </w:r>
      <w:r w:rsidR="008619F5">
        <w:rPr>
          <w:sz w:val="28"/>
          <w:szCs w:val="28"/>
        </w:rPr>
        <w:t xml:space="preserve">Верещагинского </w:t>
      </w:r>
      <w:r>
        <w:rPr>
          <w:sz w:val="28"/>
          <w:szCs w:val="28"/>
        </w:rPr>
        <w:t>муниципального района.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 истечении установленного постановлением срока приема предложений и замечаний Комиссия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слушания.</w:t>
      </w:r>
    </w:p>
    <w:p w:rsidR="00EE5886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Протокол публичного слушания в окончательном виде должен быть составлен не позднее 10 дней </w:t>
      </w:r>
      <w:proofErr w:type="gramStart"/>
      <w:r>
        <w:rPr>
          <w:sz w:val="28"/>
          <w:szCs w:val="28"/>
        </w:rPr>
        <w:t>с  даты  заседания</w:t>
      </w:r>
      <w:proofErr w:type="gramEnd"/>
      <w:r>
        <w:rPr>
          <w:sz w:val="28"/>
          <w:szCs w:val="28"/>
        </w:rPr>
        <w:t xml:space="preserve">  Комиссии по подведению итогов публичного слушания. </w:t>
      </w:r>
      <w:r w:rsidR="00EE5886">
        <w:rPr>
          <w:sz w:val="28"/>
          <w:szCs w:val="28"/>
        </w:rPr>
        <w:t xml:space="preserve"> 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В срок не позднее 10 дней с момента составления протокола публичного слушания Комиссия готовит заключение о результатах публичного слушания.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В срок не позднее чем 25 дней со дня завершения публичного слушания (определяется программой публичного слушания) Комиссия представляет протоко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и заключение о результатах публичного слушания Главе</w:t>
      </w:r>
      <w:r w:rsidR="008619F5">
        <w:rPr>
          <w:sz w:val="28"/>
          <w:szCs w:val="28"/>
        </w:rPr>
        <w:t xml:space="preserve"> администрации Бородульского </w:t>
      </w:r>
      <w:r>
        <w:rPr>
          <w:sz w:val="28"/>
          <w:szCs w:val="28"/>
        </w:rPr>
        <w:t xml:space="preserve"> сельского поселения.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Глава </w:t>
      </w:r>
      <w:r w:rsidR="008619F5">
        <w:rPr>
          <w:sz w:val="28"/>
          <w:szCs w:val="28"/>
        </w:rPr>
        <w:t xml:space="preserve">администрации Бородульского </w:t>
      </w:r>
      <w:r>
        <w:rPr>
          <w:sz w:val="28"/>
          <w:szCs w:val="28"/>
        </w:rPr>
        <w:t xml:space="preserve">сельского поселения с учетом заключения о результатах публичного слушания принимает соответствующее Постановление: </w:t>
      </w:r>
      <w:r>
        <w:rPr>
          <w:sz w:val="28"/>
          <w:szCs w:val="28"/>
        </w:rPr>
        <w:br/>
        <w:t xml:space="preserve">- о согласии с проектом «Генеральный план и правила землепользования и застройки  </w:t>
      </w:r>
      <w:r w:rsidR="008619F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 и направлении его в Совет депутатов </w:t>
      </w:r>
      <w:r w:rsidR="008619F5">
        <w:rPr>
          <w:sz w:val="28"/>
          <w:szCs w:val="28"/>
        </w:rPr>
        <w:t xml:space="preserve">Бородульского </w:t>
      </w:r>
      <w:r>
        <w:rPr>
          <w:sz w:val="28"/>
          <w:szCs w:val="28"/>
        </w:rPr>
        <w:t xml:space="preserve">сельского поселения; 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отклонении проекта «Генеральный план и правила землепользования и застройки  </w:t>
      </w:r>
      <w:r w:rsidR="00BD0F22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 и о направлении на доработку с учетом протокол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и заключения о результатах публичного слушания.</w:t>
      </w:r>
    </w:p>
    <w:p w:rsidR="00800E90" w:rsidRDefault="00800E90" w:rsidP="00800E9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Совет депутатов </w:t>
      </w:r>
      <w:r w:rsidR="00BD0F22">
        <w:rPr>
          <w:sz w:val="28"/>
          <w:szCs w:val="28"/>
        </w:rPr>
        <w:t xml:space="preserve">Бородульского </w:t>
      </w:r>
      <w:r>
        <w:rPr>
          <w:sz w:val="28"/>
          <w:szCs w:val="28"/>
        </w:rPr>
        <w:t xml:space="preserve">сельского поселения по результатам рассмотрения проекта и обязательных приложений принимает решение: 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проекта «Генеральный план и правила землепользования и застройки  </w:t>
      </w:r>
      <w:r w:rsidR="00BD0F22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»; </w:t>
      </w:r>
    </w:p>
    <w:p w:rsidR="00800E90" w:rsidRDefault="00800E90" w:rsidP="00800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направлении представленных материалов </w:t>
      </w:r>
      <w:r w:rsidR="00BD0F22">
        <w:rPr>
          <w:sz w:val="28"/>
          <w:szCs w:val="28"/>
        </w:rPr>
        <w:t xml:space="preserve">главе администрации Бородульского </w:t>
      </w:r>
      <w:r>
        <w:rPr>
          <w:sz w:val="28"/>
          <w:szCs w:val="28"/>
        </w:rPr>
        <w:t>сельского поселения на доработку в соответствии с результатами публичных слушаний по представленному проекту.</w:t>
      </w:r>
    </w:p>
    <w:p w:rsidR="00800E90" w:rsidRDefault="00800E90" w:rsidP="00800E90">
      <w:pPr>
        <w:jc w:val="both"/>
        <w:rPr>
          <w:sz w:val="28"/>
          <w:szCs w:val="28"/>
        </w:rPr>
      </w:pPr>
    </w:p>
    <w:p w:rsidR="00BD0F22" w:rsidRDefault="00BD0F22" w:rsidP="00800E90">
      <w:pPr>
        <w:pStyle w:val="ab"/>
        <w:jc w:val="right"/>
        <w:rPr>
          <w:sz w:val="28"/>
          <w:szCs w:val="28"/>
        </w:rPr>
      </w:pPr>
    </w:p>
    <w:p w:rsidR="007D3A28" w:rsidRDefault="007D3A28" w:rsidP="00800E90">
      <w:pPr>
        <w:pStyle w:val="ab"/>
        <w:jc w:val="right"/>
        <w:rPr>
          <w:sz w:val="28"/>
          <w:szCs w:val="28"/>
        </w:rPr>
      </w:pPr>
    </w:p>
    <w:p w:rsidR="007D3A28" w:rsidRDefault="007D3A28" w:rsidP="00800E90">
      <w:pPr>
        <w:pStyle w:val="ab"/>
        <w:jc w:val="right"/>
        <w:rPr>
          <w:sz w:val="28"/>
          <w:szCs w:val="28"/>
        </w:rPr>
      </w:pPr>
    </w:p>
    <w:p w:rsidR="007D3A28" w:rsidRDefault="007D3A28" w:rsidP="00800E90">
      <w:pPr>
        <w:pStyle w:val="ab"/>
        <w:jc w:val="right"/>
        <w:rPr>
          <w:sz w:val="28"/>
          <w:szCs w:val="28"/>
        </w:rPr>
      </w:pPr>
    </w:p>
    <w:p w:rsidR="007D3A28" w:rsidRDefault="007D3A28" w:rsidP="00800E90">
      <w:pPr>
        <w:pStyle w:val="ab"/>
        <w:jc w:val="right"/>
        <w:rPr>
          <w:sz w:val="28"/>
          <w:szCs w:val="28"/>
        </w:rPr>
      </w:pPr>
    </w:p>
    <w:p w:rsidR="007D3A28" w:rsidRDefault="007D3A28" w:rsidP="00800E90">
      <w:pPr>
        <w:pStyle w:val="ab"/>
        <w:jc w:val="right"/>
        <w:rPr>
          <w:sz w:val="28"/>
          <w:szCs w:val="28"/>
        </w:rPr>
      </w:pPr>
    </w:p>
    <w:p w:rsidR="007D3A28" w:rsidRDefault="007D3A28" w:rsidP="00800E90">
      <w:pPr>
        <w:pStyle w:val="ab"/>
        <w:jc w:val="right"/>
        <w:rPr>
          <w:sz w:val="28"/>
          <w:szCs w:val="28"/>
        </w:rPr>
      </w:pPr>
    </w:p>
    <w:p w:rsidR="007D3A28" w:rsidRDefault="007D3A28" w:rsidP="00800E90">
      <w:pPr>
        <w:pStyle w:val="ab"/>
        <w:jc w:val="right"/>
        <w:rPr>
          <w:sz w:val="28"/>
          <w:szCs w:val="28"/>
          <w:lang w:val="en-US"/>
        </w:rPr>
      </w:pPr>
    </w:p>
    <w:p w:rsidR="00354896" w:rsidRPr="00354896" w:rsidRDefault="00354896" w:rsidP="00800E90">
      <w:pPr>
        <w:pStyle w:val="ab"/>
        <w:jc w:val="right"/>
        <w:rPr>
          <w:sz w:val="28"/>
          <w:szCs w:val="28"/>
          <w:lang w:val="en-US"/>
        </w:rPr>
      </w:pPr>
    </w:p>
    <w:p w:rsidR="00800E90" w:rsidRDefault="00800E90" w:rsidP="00800E90">
      <w:pPr>
        <w:pStyle w:val="ab"/>
        <w:jc w:val="right"/>
      </w:pPr>
      <w:r>
        <w:rPr>
          <w:sz w:val="28"/>
          <w:szCs w:val="28"/>
        </w:rPr>
        <w:lastRenderedPageBreak/>
        <w:t>Приложение № 2</w:t>
      </w:r>
    </w:p>
    <w:p w:rsidR="007D3A28" w:rsidRDefault="007D3A28" w:rsidP="00800E90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___ от «___» _____________ 2015г</w:t>
      </w:r>
    </w:p>
    <w:p w:rsidR="00800E90" w:rsidRDefault="00800E90" w:rsidP="00800E90">
      <w:pPr>
        <w:pStyle w:val="ab"/>
        <w:jc w:val="right"/>
      </w:pPr>
      <w:r>
        <w:rPr>
          <w:sz w:val="28"/>
          <w:szCs w:val="28"/>
        </w:rPr>
        <w:t> </w:t>
      </w:r>
    </w:p>
    <w:p w:rsidR="00800E90" w:rsidRDefault="00800E90" w:rsidP="00800E90">
      <w:pPr>
        <w:pStyle w:val="ab"/>
        <w:jc w:val="center"/>
      </w:pPr>
      <w:r>
        <w:rPr>
          <w:sz w:val="28"/>
          <w:szCs w:val="28"/>
        </w:rPr>
        <w:t>ПОЛОЖЕНИЕ </w:t>
      </w:r>
      <w:r>
        <w:rPr>
          <w:sz w:val="28"/>
          <w:szCs w:val="28"/>
        </w:rPr>
        <w:br/>
        <w:t xml:space="preserve">           о порядке работы Комиссии по проведению публичных слушаний по проекту «Генеральный план и правила землепользования и застройки  </w:t>
      </w:r>
      <w:r w:rsidR="00BD0F22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 1. Общие положения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1.1. Настоящее Положение регулирует компетенцию, регламент работы Комиссии по проведению публичных слушаний и порядок принятия Комиссией решений. </w:t>
      </w:r>
      <w:r>
        <w:rPr>
          <w:sz w:val="28"/>
          <w:szCs w:val="28"/>
        </w:rPr>
        <w:br/>
        <w:t xml:space="preserve">1.2. </w:t>
      </w:r>
      <w:proofErr w:type="gramStart"/>
      <w:r>
        <w:rPr>
          <w:sz w:val="28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публичного слушания по проекту «Генеральный план и правила землепользования и застройки  </w:t>
      </w:r>
      <w:r w:rsidR="00BD0F22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».</w:t>
      </w:r>
      <w:r>
        <w:rPr>
          <w:b/>
          <w:bCs/>
          <w:sz w:val="28"/>
          <w:szCs w:val="28"/>
        </w:rPr>
        <w:t> </w:t>
      </w:r>
      <w:proofErr w:type="gramEnd"/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>2. Задачи, функции и полномочия Комиссии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2.1. Задачами Комиссии являются: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2.1.1. проведение в установленном порядке публичных слушаний по проекту «Генеральный план и правила землепользования и застройки  </w:t>
      </w:r>
      <w:r w:rsidR="00BD0F22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»;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2.1.2. информирование жителей поселения о программах его развития, выявление общественного мнения, предложений и рекомендаций по проекту генерального плана и правил землепользования и застройки; </w:t>
      </w:r>
      <w:r>
        <w:rPr>
          <w:sz w:val="28"/>
          <w:szCs w:val="28"/>
        </w:rPr>
        <w:br/>
        <w:t xml:space="preserve">2.1.3. подготовка заключения Комиссии по итогам публичного слушания проекта «Генеральный план и правила землепользования и застройки  </w:t>
      </w:r>
      <w:r w:rsidR="00BD0F22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»;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2.2. Функциями Комиссии являются: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2.2.1. составление плана мероприятий публичного слушания; </w:t>
      </w:r>
    </w:p>
    <w:p w:rsidR="00BD0F22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определение перечня организаций, должностных лиц, специалистов и граждан, привлекаемых для проведения плановых мероприятий публичного слушания; </w:t>
      </w:r>
      <w:r>
        <w:rPr>
          <w:sz w:val="28"/>
          <w:szCs w:val="28"/>
        </w:rPr>
        <w:br/>
        <w:t xml:space="preserve">2.2.3.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дате, времени и месте проведения мероприятий публичного слушания; </w:t>
      </w:r>
      <w:r>
        <w:rPr>
          <w:sz w:val="28"/>
          <w:szCs w:val="28"/>
        </w:rPr>
        <w:br/>
        <w:t xml:space="preserve">2.2.4. организация и проведение мероприятий публичного слушания; </w:t>
      </w:r>
    </w:p>
    <w:p w:rsidR="00BD0F22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составление протокола при проведении мероприятий, заседаний Комиссии и публичного слушания;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2.2.6. сбор, обработка и анализ информации, полученной в процессе публичного слушания для подготовки заключения о результатах публичного </w:t>
      </w:r>
      <w:r>
        <w:rPr>
          <w:sz w:val="28"/>
          <w:szCs w:val="28"/>
        </w:rPr>
        <w:lastRenderedPageBreak/>
        <w:t xml:space="preserve">слушания проекта «Генеральный план и правила землепользования и застройки  </w:t>
      </w:r>
      <w:r w:rsidR="00BD0F22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»; </w:t>
      </w:r>
      <w:r>
        <w:rPr>
          <w:sz w:val="28"/>
          <w:szCs w:val="28"/>
        </w:rPr>
        <w:br/>
        <w:t xml:space="preserve">2.2.7. иные предусмотренные законом и правовыми актами органов местного самоуправления  функции; </w:t>
      </w:r>
      <w:r>
        <w:rPr>
          <w:sz w:val="28"/>
          <w:szCs w:val="28"/>
        </w:rPr>
        <w:br/>
        <w:t xml:space="preserve">2.3. Полномочия Комиссии: </w:t>
      </w:r>
    </w:p>
    <w:p w:rsidR="00BD0F22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 </w:t>
      </w:r>
    </w:p>
    <w:p w:rsidR="00BD0F22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утверждение плана мероприятий, подлежащих проведению в процессе публичных слушаний; </w:t>
      </w:r>
    </w:p>
    <w:p w:rsidR="00C85705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утверждение текста объявления о проведении публичного слушания по проекту «Генеральный план и правила землепользования и застройки  </w:t>
      </w:r>
      <w:r w:rsidR="00BD0F22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 и текстов информационных сообщений, </w:t>
      </w:r>
      <w:proofErr w:type="spellStart"/>
      <w:r>
        <w:rPr>
          <w:sz w:val="28"/>
          <w:szCs w:val="28"/>
        </w:rPr>
        <w:t>обнародуемых</w:t>
      </w:r>
      <w:proofErr w:type="spellEnd"/>
      <w:r>
        <w:rPr>
          <w:sz w:val="28"/>
          <w:szCs w:val="28"/>
        </w:rPr>
        <w:t xml:space="preserve"> в процессе публичного слушания от имени Комиссии; </w:t>
      </w:r>
      <w:r>
        <w:rPr>
          <w:sz w:val="28"/>
          <w:szCs w:val="28"/>
        </w:rPr>
        <w:br/>
        <w:t xml:space="preserve">2.3.4. определение времени и места приема замечаний и предложений участников публичных слушаний; </w:t>
      </w:r>
    </w:p>
    <w:p w:rsidR="00C85705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утверждение протокола публичного слушания;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2.3.6. утверждение заключения по итогам публичного слушания проекта «Генеральный план и правила землепользования и застройки 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». 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>3. Порядок проведения заседаний Комиссии и принятия решений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 </w:t>
      </w:r>
      <w:r>
        <w:rPr>
          <w:sz w:val="28"/>
          <w:szCs w:val="28"/>
        </w:rPr>
        <w:br/>
        <w:t xml:space="preserve">Место, дата и время заседаний Комиссии устанавливаются председателем Комиссии.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3.2. В случае отсутствия председателя Комиссии его полномочия осуществляются заместителем председателя Комиссии. </w:t>
      </w:r>
      <w:r>
        <w:rPr>
          <w:sz w:val="28"/>
          <w:szCs w:val="28"/>
        </w:rPr>
        <w:br/>
        <w:t xml:space="preserve">3.3. Заседания Комиссии ведет ее председатель. Решения Комиссии по текущим вопросам проведения публичного слушания по проекту генерального плана  оформляются протоколами. </w:t>
      </w:r>
      <w:r>
        <w:rPr>
          <w:sz w:val="28"/>
          <w:szCs w:val="28"/>
        </w:rPr>
        <w:br/>
        <w:t xml:space="preserve">3.4. По результатам заседаний Комиссии в 10-дневный срок составляется протокол, который подписывается присутствовавшими участниками Комиссии и утверждается ее председателем. В необходимых случаях оформляются и заверяются в установленном порядке выписки из протокола заседания Комиссии.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3.5. Повестка заседания Комиссии утверждается ее председателем и доводится до сведения членов Комиссии в оперативном порядке. </w:t>
      </w:r>
    </w:p>
    <w:p w:rsidR="00C85705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3.6. Комиссия вправе принимать решения по результатам публичных слушаний, если на ее заседании присутствует не менее 2/3 от общего числа участников Комиссии.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3.7. Решения по вопросам, находящимся в компетенции Комиссии, принимаются после их обсуждения и изучения представленных документов </w:t>
      </w:r>
      <w:r>
        <w:rPr>
          <w:sz w:val="28"/>
          <w:szCs w:val="28"/>
        </w:rPr>
        <w:lastRenderedPageBreak/>
        <w:t xml:space="preserve">по результатам голосования (простым большинством голосов). В случае равенства голосов решающим является голос председателя Комиссии. </w:t>
      </w:r>
    </w:p>
    <w:p w:rsidR="00C85705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Результаты публичного слушания по проекту «Генеральный план и правила землепользования и застройки 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 оформляются заключением Комиссии.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3.9. Протоколы заседаний Комиссии и протоколы программных мероприятий публичного слушания по проекту «Генеральный план и правила землепользования и застройки 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 приобщаются к заключению Комиссии, а также брошюруются в папки и хранятся в муниципальном архиве.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4. Порядок принятия предложений и замечаний по проекту «Генеральный план и правила землепользования и застройки 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».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4.1. Предложения и замечания по проекту «Генеральный план и правила землепользования и застройки 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» принимаются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установленного регламента с указанием периода, места и времени. </w:t>
      </w:r>
    </w:p>
    <w:p w:rsidR="00C85705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Предложения принимаются членами Комиссии, присутствующими на встречах с жителями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 xml:space="preserve">, а также специалистами администрации </w:t>
      </w:r>
      <w:r w:rsidR="00C85705">
        <w:rPr>
          <w:sz w:val="28"/>
          <w:szCs w:val="28"/>
        </w:rPr>
        <w:t>территории Бородульского сельского поселения.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4.3. Предложения по вопросу публичных слушаний принимаются лично от каждого, в письменном виде по установленной форме.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4.4. Секретарь Комиссии обеспечивают приём предложений и замечаний по проекту «Генеральный план и правила землепользования и застройки 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». 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5. Порядок учёта предложений и замечаний по проекту «Генеральный план и правила землепользования и застройки 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».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5.1. К учёту Комиссией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</w:t>
      </w:r>
      <w:r w:rsidR="00C85705">
        <w:rPr>
          <w:sz w:val="28"/>
          <w:szCs w:val="28"/>
        </w:rPr>
        <w:t>территории Бородульского сельского поселения</w:t>
      </w:r>
      <w:r>
        <w:rPr>
          <w:sz w:val="28"/>
          <w:szCs w:val="28"/>
        </w:rPr>
        <w:t>;</w:t>
      </w:r>
    </w:p>
    <w:p w:rsidR="00C85705" w:rsidRDefault="00800E90" w:rsidP="00800E9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proofErr w:type="gramStart"/>
      <w:r>
        <w:rPr>
          <w:sz w:val="28"/>
          <w:szCs w:val="28"/>
        </w:rPr>
        <w:t>выраженные</w:t>
      </w:r>
      <w:proofErr w:type="gramEnd"/>
      <w:r>
        <w:rPr>
          <w:sz w:val="28"/>
          <w:szCs w:val="28"/>
        </w:rPr>
        <w:t xml:space="preserve"> только в письменной форме;</w:t>
      </w:r>
      <w:r w:rsidR="00C85705">
        <w:rPr>
          <w:sz w:val="28"/>
          <w:szCs w:val="28"/>
        </w:rPr>
        <w:t xml:space="preserve"> </w:t>
      </w:r>
    </w:p>
    <w:p w:rsidR="00800E90" w:rsidRDefault="00800E90" w:rsidP="00800E90">
      <w:pPr>
        <w:pStyle w:val="ab"/>
        <w:jc w:val="both"/>
      </w:pPr>
      <w:proofErr w:type="gramStart"/>
      <w:r>
        <w:rPr>
          <w:sz w:val="28"/>
          <w:szCs w:val="28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  <w:proofErr w:type="gramEnd"/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5.1.3. </w:t>
      </w:r>
      <w:proofErr w:type="gramStart"/>
      <w:r>
        <w:rPr>
          <w:sz w:val="28"/>
          <w:szCs w:val="28"/>
        </w:rPr>
        <w:t>поступившие</w:t>
      </w:r>
      <w:proofErr w:type="gramEnd"/>
      <w:r>
        <w:rPr>
          <w:sz w:val="28"/>
          <w:szCs w:val="28"/>
        </w:rPr>
        <w:t xml:space="preserve"> в Комиссию в период сбора предложений, указанный в информационном сообщении;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>5.1.4. содержащие конструктивные обоснования, в случае отрицательного мнения.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5.2. По принятым к учёту мнениям и предложениям составляется опись.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 xml:space="preserve">5.3. Результаты публичных слушаний оформляются протоколом заседания комиссии, который подписывается членами комиссии. 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t>5.4. Заключение по результатам публичных слушаний подписывается Председателем комиссии и публикуется в установленном порядке.</w:t>
      </w:r>
    </w:p>
    <w:p w:rsidR="00800E90" w:rsidRDefault="00800E90" w:rsidP="00800E90">
      <w:pPr>
        <w:pStyle w:val="ab"/>
        <w:jc w:val="both"/>
      </w:pPr>
      <w:r>
        <w:rPr>
          <w:sz w:val="28"/>
          <w:szCs w:val="28"/>
        </w:rPr>
        <w:lastRenderedPageBreak/>
        <w:t xml:space="preserve"> 6. Порядок оповещения жителей </w:t>
      </w:r>
      <w:r w:rsidR="00C85705">
        <w:rPr>
          <w:sz w:val="28"/>
          <w:szCs w:val="28"/>
        </w:rPr>
        <w:t xml:space="preserve">Бородульского </w:t>
      </w:r>
      <w:r>
        <w:rPr>
          <w:sz w:val="28"/>
          <w:szCs w:val="28"/>
        </w:rPr>
        <w:t>сельского поселения о проведении и итогах публичных слушаний</w:t>
      </w:r>
    </w:p>
    <w:p w:rsidR="00800E90" w:rsidRDefault="00800E90" w:rsidP="00800E90">
      <w:pPr>
        <w:pStyle w:val="a9"/>
        <w:spacing w:line="240" w:lineRule="auto"/>
        <w:ind w:left="0" w:firstLine="360"/>
        <w:contextualSpacing w:val="0"/>
        <w:rPr>
          <w:szCs w:val="28"/>
        </w:rPr>
      </w:pPr>
      <w:proofErr w:type="gramStart"/>
      <w:r>
        <w:t xml:space="preserve">6.1.Жители, имеющие постоянную регистрацию в населенных пунктах </w:t>
      </w:r>
      <w:r w:rsidR="00C85705">
        <w:t xml:space="preserve">Бородульского </w:t>
      </w:r>
      <w:r>
        <w:t xml:space="preserve">сельского поселения, и правообладатели объектов капитального строительства и (или) земельных участков, находящихся в границах </w:t>
      </w:r>
      <w:r w:rsidR="00C85705">
        <w:t xml:space="preserve">Бородульского сельского поселения </w:t>
      </w:r>
      <w:r>
        <w:t>оповещаются о дате и месте проведения слушаний, периоде сбора предложений, о месте размещения выставок, экспозиций демонстрационных материалов, итогах слушаний и другой информации по организации и проведению данных публичных слушаний путём размещения на официальном сайте</w:t>
      </w:r>
      <w:proofErr w:type="gramEnd"/>
      <w:r>
        <w:t xml:space="preserve"> администрации </w:t>
      </w:r>
      <w:r w:rsidR="00C85705">
        <w:t xml:space="preserve">Верещагинского </w:t>
      </w:r>
      <w:r>
        <w:t xml:space="preserve"> муниципального района и вывешивании на информационных стендах, </w:t>
      </w:r>
      <w:r>
        <w:rPr>
          <w:szCs w:val="28"/>
        </w:rPr>
        <w:t xml:space="preserve">расположенных в администрации </w:t>
      </w:r>
      <w:r w:rsidR="00C85705">
        <w:t>Бородульского сельского поселения</w:t>
      </w:r>
      <w:r>
        <w:rPr>
          <w:szCs w:val="28"/>
        </w:rPr>
        <w:t xml:space="preserve">, </w:t>
      </w:r>
      <w:r w:rsidR="00C85705">
        <w:rPr>
          <w:szCs w:val="28"/>
        </w:rPr>
        <w:t xml:space="preserve"> библиотеках </w:t>
      </w:r>
      <w:proofErr w:type="spellStart"/>
      <w:r w:rsidR="00C85705">
        <w:rPr>
          <w:szCs w:val="28"/>
        </w:rPr>
        <w:t>д</w:t>
      </w:r>
      <w:proofErr w:type="gramStart"/>
      <w:r w:rsidR="00C85705">
        <w:rPr>
          <w:szCs w:val="28"/>
        </w:rPr>
        <w:t>.Б</w:t>
      </w:r>
      <w:proofErr w:type="gramEnd"/>
      <w:r w:rsidR="00C85705">
        <w:rPr>
          <w:szCs w:val="28"/>
        </w:rPr>
        <w:t>ородули</w:t>
      </w:r>
      <w:proofErr w:type="spellEnd"/>
      <w:r w:rsidR="00C85705">
        <w:rPr>
          <w:szCs w:val="28"/>
        </w:rPr>
        <w:t xml:space="preserve"> и </w:t>
      </w:r>
      <w:proofErr w:type="spellStart"/>
      <w:r w:rsidR="00C85705">
        <w:rPr>
          <w:szCs w:val="28"/>
        </w:rPr>
        <w:t>д.Кукеты</w:t>
      </w:r>
      <w:proofErr w:type="spellEnd"/>
      <w:r w:rsidR="00C85705">
        <w:rPr>
          <w:szCs w:val="28"/>
        </w:rPr>
        <w:t>.</w:t>
      </w:r>
    </w:p>
    <w:p w:rsidR="00800E90" w:rsidRDefault="00800E90" w:rsidP="00800E90">
      <w:pPr>
        <w:pStyle w:val="a9"/>
        <w:spacing w:after="200" w:line="240" w:lineRule="auto"/>
        <w:ind w:left="0" w:firstLine="360"/>
        <w:contextualSpacing w:val="0"/>
      </w:pPr>
    </w:p>
    <w:p w:rsidR="00800E90" w:rsidRDefault="00800E90" w:rsidP="00800E90">
      <w:pPr>
        <w:pStyle w:val="a9"/>
        <w:spacing w:after="200" w:line="240" w:lineRule="auto"/>
        <w:ind w:left="0" w:firstLine="360"/>
        <w:contextualSpacing w:val="0"/>
      </w:pPr>
    </w:p>
    <w:p w:rsidR="00800E90" w:rsidRDefault="00800E90" w:rsidP="00800E90">
      <w:pPr>
        <w:pStyle w:val="a9"/>
        <w:spacing w:after="200" w:line="240" w:lineRule="auto"/>
        <w:ind w:left="0" w:firstLine="360"/>
        <w:contextualSpacing w:val="0"/>
      </w:pPr>
    </w:p>
    <w:p w:rsidR="00800E90" w:rsidRDefault="00800E90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7D3A28" w:rsidRDefault="007D3A28" w:rsidP="00800E90">
      <w:pPr>
        <w:pStyle w:val="a9"/>
        <w:spacing w:after="200" w:line="240" w:lineRule="auto"/>
        <w:ind w:left="0" w:firstLine="360"/>
        <w:contextualSpacing w:val="0"/>
      </w:pPr>
    </w:p>
    <w:p w:rsidR="00800E90" w:rsidRDefault="00800E90" w:rsidP="00800E90">
      <w:pPr>
        <w:pStyle w:val="ab"/>
        <w:jc w:val="center"/>
      </w:pPr>
      <w:r>
        <w:rPr>
          <w:sz w:val="28"/>
          <w:szCs w:val="28"/>
        </w:rPr>
        <w:lastRenderedPageBreak/>
        <w:t> ФОРМА</w:t>
      </w:r>
    </w:p>
    <w:p w:rsidR="00800E90" w:rsidRDefault="00800E90" w:rsidP="00800E90">
      <w:pPr>
        <w:pStyle w:val="ab"/>
        <w:jc w:val="center"/>
      </w:pPr>
      <w:r>
        <w:rPr>
          <w:sz w:val="28"/>
          <w:szCs w:val="28"/>
        </w:rPr>
        <w:t>листа записи предложений и замечаний по обсуждаемому проекту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участвующих в собрании участников публичных слушаний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 </w:t>
      </w:r>
    </w:p>
    <w:p w:rsidR="00800E90" w:rsidRDefault="00800E90" w:rsidP="00800E90">
      <w:pPr>
        <w:pStyle w:val="ab"/>
        <w:rPr>
          <w:sz w:val="28"/>
          <w:szCs w:val="28"/>
        </w:rPr>
      </w:pPr>
      <w:r>
        <w:rPr>
          <w:sz w:val="28"/>
          <w:szCs w:val="28"/>
        </w:rPr>
        <w:t>Фамилия, имя, отчество (полностью) ____________________________________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 </w:t>
      </w:r>
    </w:p>
    <w:p w:rsidR="00800E90" w:rsidRDefault="00800E90" w:rsidP="00800E90">
      <w:pPr>
        <w:pStyle w:val="ab"/>
        <w:rPr>
          <w:sz w:val="28"/>
          <w:szCs w:val="28"/>
        </w:rPr>
      </w:pPr>
      <w:r>
        <w:rPr>
          <w:sz w:val="28"/>
          <w:szCs w:val="28"/>
        </w:rPr>
        <w:t>Место жительства ____________________________________________________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E90" w:rsidRDefault="00800E90" w:rsidP="00800E90">
      <w:pPr>
        <w:pStyle w:val="ab"/>
      </w:pPr>
      <w:r>
        <w:rPr>
          <w:i/>
          <w:iCs/>
          <w:sz w:val="28"/>
          <w:szCs w:val="28"/>
          <w:vertAlign w:val="superscript"/>
        </w:rPr>
        <w:t xml:space="preserve">(заполняется жителями населенных пунктов сельского поселения </w:t>
      </w:r>
      <w:proofErr w:type="spellStart"/>
      <w:r>
        <w:rPr>
          <w:i/>
          <w:iCs/>
          <w:sz w:val="28"/>
          <w:szCs w:val="28"/>
          <w:vertAlign w:val="superscript"/>
        </w:rPr>
        <w:t>Большеизвальский</w:t>
      </w:r>
      <w:proofErr w:type="spellEnd"/>
      <w:r>
        <w:rPr>
          <w:i/>
          <w:iCs/>
          <w:sz w:val="28"/>
          <w:szCs w:val="28"/>
          <w:vertAlign w:val="superscript"/>
        </w:rPr>
        <w:t xml:space="preserve"> сельсовет</w:t>
      </w:r>
      <w:proofErr w:type="gramStart"/>
      <w:r>
        <w:rPr>
          <w:i/>
          <w:iCs/>
          <w:sz w:val="28"/>
          <w:szCs w:val="28"/>
          <w:vertAlign w:val="superscript"/>
        </w:rPr>
        <w:t xml:space="preserve"> )</w:t>
      </w:r>
      <w:proofErr w:type="gramEnd"/>
    </w:p>
    <w:p w:rsidR="00800E90" w:rsidRDefault="00800E90" w:rsidP="00800E90">
      <w:pPr>
        <w:pStyle w:val="ab"/>
      </w:pPr>
      <w:r>
        <w:rPr>
          <w:sz w:val="28"/>
          <w:szCs w:val="28"/>
        </w:rPr>
        <w:t> </w:t>
      </w:r>
    </w:p>
    <w:p w:rsidR="00800E90" w:rsidRDefault="00800E90" w:rsidP="00800E90">
      <w:pPr>
        <w:pStyle w:val="ab"/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E90" w:rsidRDefault="00800E90" w:rsidP="00800E90">
      <w:pPr>
        <w:pStyle w:val="ab"/>
      </w:pPr>
      <w:r>
        <w:rPr>
          <w:i/>
          <w:iCs/>
          <w:sz w:val="28"/>
          <w:szCs w:val="28"/>
          <w:vertAlign w:val="superscript"/>
        </w:rPr>
        <w:t xml:space="preserve">(заполняется </w:t>
      </w:r>
      <w:proofErr w:type="gramStart"/>
      <w:r>
        <w:rPr>
          <w:i/>
          <w:iCs/>
          <w:sz w:val="28"/>
          <w:szCs w:val="28"/>
          <w:vertAlign w:val="superscript"/>
        </w:rPr>
        <w:t>работающими</w:t>
      </w:r>
      <w:proofErr w:type="gramEnd"/>
      <w:r>
        <w:rPr>
          <w:i/>
          <w:iCs/>
          <w:sz w:val="28"/>
          <w:szCs w:val="28"/>
          <w:vertAlign w:val="superscript"/>
        </w:rPr>
        <w:t xml:space="preserve"> в сельском поселении </w:t>
      </w:r>
      <w:proofErr w:type="spellStart"/>
      <w:r>
        <w:rPr>
          <w:i/>
          <w:iCs/>
          <w:sz w:val="28"/>
          <w:szCs w:val="28"/>
          <w:vertAlign w:val="superscript"/>
        </w:rPr>
        <w:t>Большеизвальский</w:t>
      </w:r>
      <w:proofErr w:type="spellEnd"/>
      <w:r>
        <w:rPr>
          <w:i/>
          <w:iCs/>
          <w:sz w:val="28"/>
          <w:szCs w:val="28"/>
          <w:vertAlign w:val="superscript"/>
        </w:rPr>
        <w:t xml:space="preserve"> сельсовет)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 </w:t>
      </w:r>
    </w:p>
    <w:p w:rsidR="00800E90" w:rsidRDefault="00800E90" w:rsidP="00800E9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Правоустанавливающие документы 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0E90" w:rsidRDefault="00800E90" w:rsidP="00800E90">
      <w:pPr>
        <w:pStyle w:val="ab"/>
      </w:pPr>
      <w:r>
        <w:rPr>
          <w:i/>
          <w:iCs/>
          <w:sz w:val="28"/>
          <w:szCs w:val="28"/>
          <w:vertAlign w:val="superscript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 </w:t>
      </w:r>
    </w:p>
    <w:p w:rsidR="00800E90" w:rsidRDefault="00800E90" w:rsidP="00800E9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Предложение, замечание по обсуждаемому проекту: 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 </w:t>
      </w:r>
    </w:p>
    <w:p w:rsidR="00800E90" w:rsidRDefault="00800E90" w:rsidP="00800E90">
      <w:pPr>
        <w:pStyle w:val="ab"/>
      </w:pPr>
      <w:r>
        <w:rPr>
          <w:sz w:val="28"/>
          <w:szCs w:val="28"/>
        </w:rPr>
        <w:t>Подпись____________________ Дата___</w:t>
      </w:r>
    </w:p>
    <w:p w:rsidR="00800E90" w:rsidRDefault="00800E90" w:rsidP="00800E90">
      <w:pPr>
        <w:pStyle w:val="ab"/>
      </w:pPr>
      <w:r>
        <w:t> </w:t>
      </w:r>
    </w:p>
    <w:sectPr w:rsidR="00800E90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7B" w:rsidRDefault="00D12F7B">
      <w:r>
        <w:separator/>
      </w:r>
    </w:p>
  </w:endnote>
  <w:endnote w:type="continuationSeparator" w:id="0">
    <w:p w:rsidR="00D12F7B" w:rsidRDefault="00D12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7B" w:rsidRDefault="00D12F7B">
      <w:r>
        <w:separator/>
      </w:r>
    </w:p>
  </w:footnote>
  <w:footnote w:type="continuationSeparator" w:id="0">
    <w:p w:rsidR="00D12F7B" w:rsidRDefault="00D12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172A6"/>
    <w:rsid w:val="0002023F"/>
    <w:rsid w:val="000240CB"/>
    <w:rsid w:val="00024CD4"/>
    <w:rsid w:val="000373AC"/>
    <w:rsid w:val="0004320F"/>
    <w:rsid w:val="00050454"/>
    <w:rsid w:val="000949BB"/>
    <w:rsid w:val="000B34DE"/>
    <w:rsid w:val="000B7056"/>
    <w:rsid w:val="001034C4"/>
    <w:rsid w:val="00123575"/>
    <w:rsid w:val="001513D9"/>
    <w:rsid w:val="001A4278"/>
    <w:rsid w:val="001F202B"/>
    <w:rsid w:val="00205E3D"/>
    <w:rsid w:val="00211A1E"/>
    <w:rsid w:val="00211DBC"/>
    <w:rsid w:val="002156C3"/>
    <w:rsid w:val="00270AB0"/>
    <w:rsid w:val="00272DBA"/>
    <w:rsid w:val="00273012"/>
    <w:rsid w:val="00297694"/>
    <w:rsid w:val="002C2CD8"/>
    <w:rsid w:val="002E4424"/>
    <w:rsid w:val="002F450E"/>
    <w:rsid w:val="00311E6E"/>
    <w:rsid w:val="003177FB"/>
    <w:rsid w:val="003302E7"/>
    <w:rsid w:val="003304F9"/>
    <w:rsid w:val="003330C3"/>
    <w:rsid w:val="003409CE"/>
    <w:rsid w:val="00351171"/>
    <w:rsid w:val="00354896"/>
    <w:rsid w:val="00356E9F"/>
    <w:rsid w:val="003733A7"/>
    <w:rsid w:val="003A17B8"/>
    <w:rsid w:val="003A4064"/>
    <w:rsid w:val="003B104E"/>
    <w:rsid w:val="003B476C"/>
    <w:rsid w:val="003B4E63"/>
    <w:rsid w:val="003D5266"/>
    <w:rsid w:val="003E009E"/>
    <w:rsid w:val="003E258E"/>
    <w:rsid w:val="003F6203"/>
    <w:rsid w:val="003F6AE0"/>
    <w:rsid w:val="0041385C"/>
    <w:rsid w:val="00451C93"/>
    <w:rsid w:val="00453BB5"/>
    <w:rsid w:val="004566E0"/>
    <w:rsid w:val="004971AB"/>
    <w:rsid w:val="004B6368"/>
    <w:rsid w:val="004D79AA"/>
    <w:rsid w:val="004E2F83"/>
    <w:rsid w:val="004F21AA"/>
    <w:rsid w:val="004F633A"/>
    <w:rsid w:val="004F66B7"/>
    <w:rsid w:val="00582255"/>
    <w:rsid w:val="005A132D"/>
    <w:rsid w:val="005A69FA"/>
    <w:rsid w:val="005B0FB1"/>
    <w:rsid w:val="005B1DD5"/>
    <w:rsid w:val="005C4011"/>
    <w:rsid w:val="005D7791"/>
    <w:rsid w:val="005F3B43"/>
    <w:rsid w:val="00604B12"/>
    <w:rsid w:val="00604C26"/>
    <w:rsid w:val="0061230E"/>
    <w:rsid w:val="00642C69"/>
    <w:rsid w:val="00660256"/>
    <w:rsid w:val="0066169A"/>
    <w:rsid w:val="00667148"/>
    <w:rsid w:val="00693DD4"/>
    <w:rsid w:val="006B078A"/>
    <w:rsid w:val="006D49A5"/>
    <w:rsid w:val="006E6896"/>
    <w:rsid w:val="006E7E1A"/>
    <w:rsid w:val="006F2AB9"/>
    <w:rsid w:val="00704540"/>
    <w:rsid w:val="00727E2E"/>
    <w:rsid w:val="00777307"/>
    <w:rsid w:val="00786718"/>
    <w:rsid w:val="007904C0"/>
    <w:rsid w:val="007A3048"/>
    <w:rsid w:val="007A7D63"/>
    <w:rsid w:val="007D0BEF"/>
    <w:rsid w:val="007D3A28"/>
    <w:rsid w:val="007D55C2"/>
    <w:rsid w:val="00800E90"/>
    <w:rsid w:val="00845956"/>
    <w:rsid w:val="00850021"/>
    <w:rsid w:val="008564D9"/>
    <w:rsid w:val="008619F5"/>
    <w:rsid w:val="0086498B"/>
    <w:rsid w:val="0087607A"/>
    <w:rsid w:val="008E3537"/>
    <w:rsid w:val="008E4931"/>
    <w:rsid w:val="0091680B"/>
    <w:rsid w:val="00917F67"/>
    <w:rsid w:val="0093534D"/>
    <w:rsid w:val="00937BFF"/>
    <w:rsid w:val="00937D65"/>
    <w:rsid w:val="00942666"/>
    <w:rsid w:val="00945B10"/>
    <w:rsid w:val="00945C19"/>
    <w:rsid w:val="00980120"/>
    <w:rsid w:val="00986876"/>
    <w:rsid w:val="009C1FF3"/>
    <w:rsid w:val="009C2D14"/>
    <w:rsid w:val="009D5AC6"/>
    <w:rsid w:val="009D7286"/>
    <w:rsid w:val="009E691B"/>
    <w:rsid w:val="009F4D81"/>
    <w:rsid w:val="00A00861"/>
    <w:rsid w:val="00A022F1"/>
    <w:rsid w:val="00A10A26"/>
    <w:rsid w:val="00A12636"/>
    <w:rsid w:val="00A16677"/>
    <w:rsid w:val="00A4344E"/>
    <w:rsid w:val="00A43783"/>
    <w:rsid w:val="00AA3718"/>
    <w:rsid w:val="00AA5155"/>
    <w:rsid w:val="00AF6C86"/>
    <w:rsid w:val="00B434BF"/>
    <w:rsid w:val="00B722DC"/>
    <w:rsid w:val="00B72E8C"/>
    <w:rsid w:val="00B86140"/>
    <w:rsid w:val="00B87DB1"/>
    <w:rsid w:val="00B87FD4"/>
    <w:rsid w:val="00BD0F22"/>
    <w:rsid w:val="00BE600E"/>
    <w:rsid w:val="00C02A3C"/>
    <w:rsid w:val="00C16B3B"/>
    <w:rsid w:val="00C36947"/>
    <w:rsid w:val="00C40A71"/>
    <w:rsid w:val="00C439E0"/>
    <w:rsid w:val="00C6186D"/>
    <w:rsid w:val="00C732C0"/>
    <w:rsid w:val="00C76AC5"/>
    <w:rsid w:val="00C85705"/>
    <w:rsid w:val="00CC68FE"/>
    <w:rsid w:val="00CD6FA3"/>
    <w:rsid w:val="00D12F7B"/>
    <w:rsid w:val="00D637FB"/>
    <w:rsid w:val="00D66FDE"/>
    <w:rsid w:val="00D749EF"/>
    <w:rsid w:val="00DA40D1"/>
    <w:rsid w:val="00E00B60"/>
    <w:rsid w:val="00E05BB3"/>
    <w:rsid w:val="00E07383"/>
    <w:rsid w:val="00E20EF9"/>
    <w:rsid w:val="00E256AF"/>
    <w:rsid w:val="00E57099"/>
    <w:rsid w:val="00E71329"/>
    <w:rsid w:val="00E75961"/>
    <w:rsid w:val="00E87FA8"/>
    <w:rsid w:val="00EA2D7C"/>
    <w:rsid w:val="00ED1BA9"/>
    <w:rsid w:val="00EE5886"/>
    <w:rsid w:val="00EF15DB"/>
    <w:rsid w:val="00F21A70"/>
    <w:rsid w:val="00F27F43"/>
    <w:rsid w:val="00F516E4"/>
    <w:rsid w:val="00F81360"/>
    <w:rsid w:val="00F91E61"/>
    <w:rsid w:val="00F93835"/>
    <w:rsid w:val="00FD30C7"/>
    <w:rsid w:val="00FD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styleId="a9">
    <w:name w:val="List Paragraph"/>
    <w:basedOn w:val="a"/>
    <w:uiPriority w:val="34"/>
    <w:rsid w:val="00800E90"/>
    <w:pPr>
      <w:spacing w:line="480" w:lineRule="atLeast"/>
      <w:ind w:left="720" w:firstLine="851"/>
      <w:contextualSpacing/>
      <w:jc w:val="both"/>
    </w:pPr>
    <w:rPr>
      <w:color w:val="000000"/>
      <w:sz w:val="28"/>
      <w:szCs w:val="20"/>
    </w:rPr>
  </w:style>
  <w:style w:type="paragraph" w:customStyle="1" w:styleId="aa">
    <w:name w:val="Содержимое таблицы"/>
    <w:basedOn w:val="a"/>
    <w:rsid w:val="00800E90"/>
    <w:pPr>
      <w:widowControl w:val="0"/>
      <w:suppressAutoHyphens/>
    </w:pPr>
    <w:rPr>
      <w:color w:val="000000"/>
      <w:sz w:val="20"/>
      <w:szCs w:val="20"/>
      <w:lang w:eastAsia="ar-SA"/>
    </w:rPr>
  </w:style>
  <w:style w:type="paragraph" w:customStyle="1" w:styleId="ab">
    <w:name w:val="обычный"/>
    <w:basedOn w:val="a"/>
    <w:rsid w:val="00800E90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SamLab.ws</cp:lastModifiedBy>
  <cp:revision>6</cp:revision>
  <cp:lastPrinted>2015-11-12T07:56:00Z</cp:lastPrinted>
  <dcterms:created xsi:type="dcterms:W3CDTF">2015-11-12T03:31:00Z</dcterms:created>
  <dcterms:modified xsi:type="dcterms:W3CDTF">2015-11-16T02:17:00Z</dcterms:modified>
</cp:coreProperties>
</file>