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FF" w:rsidRPr="003338FF" w:rsidRDefault="003338FF" w:rsidP="003338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8FF">
        <w:rPr>
          <w:rFonts w:ascii="Times New Roman" w:hAnsi="Times New Roman" w:cs="Times New Roman"/>
          <w:b/>
          <w:color w:val="000000"/>
          <w:sz w:val="24"/>
          <w:szCs w:val="24"/>
        </w:rPr>
        <w:t>Уважаемые работодатели!</w:t>
      </w:r>
    </w:p>
    <w:p w:rsidR="002D57F2" w:rsidRDefault="003338FF" w:rsidP="003338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8FF">
        <w:rPr>
          <w:rFonts w:ascii="Times New Roman" w:hAnsi="Times New Roman" w:cs="Times New Roman"/>
          <w:b/>
          <w:sz w:val="24"/>
          <w:szCs w:val="24"/>
        </w:rPr>
        <w:t xml:space="preserve">Кадровый центр «Работа России» Верещагинского отдела Центра занятости населения Пермского края </w:t>
      </w:r>
      <w:r w:rsidRPr="003338FF">
        <w:rPr>
          <w:rFonts w:ascii="Times New Roman" w:hAnsi="Times New Roman" w:cs="Times New Roman"/>
          <w:sz w:val="24"/>
          <w:szCs w:val="24"/>
        </w:rPr>
        <w:t>информирует Вас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запрете распространения информации о свободных рабочих местах, содержащую ограничения дискриминационного характера!</w:t>
      </w:r>
      <w:r w:rsidRPr="003338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от 02.07.2013 № 162-ФЗ «О внесении изменений в Закон РФ "О занятости населения в РФ" и отдельные законодательные акты РФ» (далее - Закон № 162-ФЗ), принятый в целях борьбы с дискриминацией при приеме на работу, содержит нормы, прямо запрещающие дискриминацию в объявлениях о наличии вакансий. Новые положения вступили в силу 14 июля 2013 г. С указанной даты введен запрет на распространение информации о свободных рабочих местах или вакантных должностях, содержащей </w:t>
      </w:r>
      <w:proofErr w:type="gramStart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proofErr w:type="gramEnd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Обратите внимание: перечень дискриминационных признаков в объявлениях о вакансиях является открытым.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значит, что теперь в объявлении о приеме на работу нельзя указывать, к примеру, конкретное учебное заведение, которое должен закончить претендент на вакантную должность: это может быть расценено как дискриминация по отношению к соискателям, закончившим другие учебные заведения.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Запрет на дискриминацию в объявлениях о вакансиях предусмотрен для граждан, должностных и юридических лиц - в любых формах и пределах без каких-либо исключений.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gramStart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СМИ,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 в виде листовок и буклетов, рекламной продукции, совмещающей</w:t>
      </w:r>
      <w:proofErr w:type="gramEnd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 свободных рабочих местах или вакантных должностях, содержащую ограничения дискриминационного характера, а также аудиовизуальной продукции, в виде объявлений на досках в общественных местах и т. д.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Дискриминационное правонарушение в объявлениях о вакансиях может повлечь наложение административного штрафа (ст. 13.11.1 КоАП РФ, п. 2 ст. 2 Федерального закона от 02.07.2013 № 162-ФЗ):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на юридических лиц - от 10 000 руб. до 15</w:t>
      </w:r>
      <w:proofErr w:type="gramEnd"/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000 руб.;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на должностных лиц организации - от 3000 руб. до 5000 руб.;</w:t>
      </w:r>
      <w:r w:rsidRPr="0033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на граждан - от 500 руб. до 1000 руб.</w:t>
      </w:r>
    </w:p>
    <w:p w:rsidR="003414D6" w:rsidRPr="003338FF" w:rsidRDefault="003414D6" w:rsidP="00333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Рисунок 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интересующим вопросам можно обратиться в Кадровый центр «Работа России» по адресу: г.Верещагино, ул. Октябрьская, д.90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8(34254) 3-43-97</w:t>
      </w:r>
      <w:bookmarkStart w:id="0" w:name="_GoBack"/>
      <w:bookmarkEnd w:id="0"/>
    </w:p>
    <w:sectPr w:rsidR="003414D6" w:rsidRPr="003338FF" w:rsidSect="003414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6"/>
    <w:rsid w:val="002D57F2"/>
    <w:rsid w:val="003338FF"/>
    <w:rsid w:val="003414D6"/>
    <w:rsid w:val="004F63A2"/>
    <w:rsid w:val="00D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>Hewlett-Packard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2024-02-21T04:37:00Z</dcterms:created>
  <dcterms:modified xsi:type="dcterms:W3CDTF">2024-02-21T04:42:00Z</dcterms:modified>
</cp:coreProperties>
</file>