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850"/>
        <w:gridCol w:w="287"/>
      </w:tblGrid>
      <w:tr w:rsidR="00F773C5" w:rsidTr="00F773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9634" w:type="dxa"/>
              <w:tblLook w:val="04A0"/>
            </w:tblPr>
            <w:tblGrid>
              <w:gridCol w:w="5098"/>
              <w:gridCol w:w="4536"/>
            </w:tblGrid>
            <w:tr w:rsidR="005171B2" w:rsidTr="00015311"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1B2" w:rsidRDefault="005171B2" w:rsidP="00C624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1B2" w:rsidRDefault="005171B2" w:rsidP="005171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УТВЕРЖДЕНА</w:t>
                  </w:r>
                </w:p>
                <w:p w:rsidR="005171B2" w:rsidRDefault="005171B2" w:rsidP="005171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5171B2" w:rsidRDefault="005171B2" w:rsidP="005171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Вереща</w:t>
                  </w:r>
                  <w:r w:rsidR="008A4D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гинского муниципального района </w:t>
                  </w:r>
                  <w:proofErr w:type="gramStart"/>
                  <w:r w:rsidR="008A4D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proofErr w:type="gramEnd"/>
                  <w:r w:rsidR="009361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A2F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</w:t>
                  </w:r>
                  <w:r w:rsidR="008A4D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F773C5" w:rsidRDefault="00F773C5" w:rsidP="00C62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E6300E" w:rsidRDefault="00E6300E" w:rsidP="00F77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0E" w:rsidRDefault="00E6300E" w:rsidP="00F77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3C5" w:rsidRDefault="00F773C5" w:rsidP="00F77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3C5" w:rsidRDefault="00F773C5" w:rsidP="00C624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3C5" w:rsidRDefault="00F773C5" w:rsidP="00C624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3C5" w:rsidRDefault="00F773C5" w:rsidP="00C624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3C5" w:rsidRDefault="00F773C5" w:rsidP="00C624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3C5" w:rsidRDefault="00F773C5" w:rsidP="00C624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3C5" w:rsidRDefault="00F773C5" w:rsidP="00C624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3C5" w:rsidRPr="00B87ED4" w:rsidRDefault="00936103" w:rsidP="0093610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7ED4"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:rsidR="00936103" w:rsidRPr="00B87ED4" w:rsidRDefault="00936103" w:rsidP="009361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7ED4">
        <w:rPr>
          <w:rFonts w:ascii="Times New Roman" w:hAnsi="Times New Roman" w:cs="Times New Roman"/>
          <w:b/>
          <w:sz w:val="40"/>
          <w:szCs w:val="40"/>
        </w:rPr>
        <w:t>«Обеспечение защищенности населения и территории  от чрезвычайных ситуаций природного и техногенного характера, обеспечение пожарной безопасности и безопасности людей на водных объектах»</w:t>
      </w:r>
    </w:p>
    <w:p w:rsidR="00F773C5" w:rsidRDefault="00F773C5" w:rsidP="00C624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3C5" w:rsidRDefault="00F773C5" w:rsidP="00C624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3C5" w:rsidRDefault="00F773C5" w:rsidP="00C624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3C5" w:rsidRDefault="00F773C5" w:rsidP="00C624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3C5" w:rsidRDefault="00F773C5" w:rsidP="00C624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3C5" w:rsidRDefault="00F773C5" w:rsidP="00C624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3C5" w:rsidRDefault="00F773C5" w:rsidP="00C624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3C5" w:rsidRDefault="00F773C5" w:rsidP="00C624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103" w:rsidRDefault="00936103" w:rsidP="009361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2FF8" w:rsidRDefault="005A2FF8" w:rsidP="009361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7ED4" w:rsidRDefault="00B87ED4" w:rsidP="009361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73C5" w:rsidRDefault="00F773C5" w:rsidP="00C624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509" w:rsidRDefault="00FC6B5C" w:rsidP="000153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A24E41" w:rsidRPr="00B87ED4" w:rsidRDefault="00C624BD" w:rsidP="004D7E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4BD">
        <w:rPr>
          <w:rFonts w:ascii="Times New Roman" w:hAnsi="Times New Roman" w:cs="Times New Roman"/>
          <w:sz w:val="28"/>
          <w:szCs w:val="28"/>
        </w:rPr>
        <w:lastRenderedPageBreak/>
        <w:t>Паспорт</w:t>
      </w:r>
      <w:r w:rsidR="0093610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D7E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D7E6F" w:rsidRPr="00936103">
        <w:rPr>
          <w:rFonts w:ascii="Times New Roman" w:hAnsi="Times New Roman" w:cs="Times New Roman"/>
          <w:sz w:val="28"/>
          <w:szCs w:val="28"/>
        </w:rPr>
        <w:t>«Обеспечение защищенности населения и территории  от чрезвычайных ситуаций природного и техногенного характера, обеспечение пожарной безопасности и безопасности людей на во</w:t>
      </w:r>
      <w:r w:rsidR="005A2FF8">
        <w:rPr>
          <w:rFonts w:ascii="Times New Roman" w:hAnsi="Times New Roman" w:cs="Times New Roman"/>
          <w:sz w:val="28"/>
          <w:szCs w:val="28"/>
        </w:rPr>
        <w:t xml:space="preserve">дных объектах на территории </w:t>
      </w:r>
      <w:r w:rsidR="004D7E6F" w:rsidRPr="00936103">
        <w:rPr>
          <w:rFonts w:ascii="Times New Roman" w:hAnsi="Times New Roman" w:cs="Times New Roman"/>
          <w:sz w:val="28"/>
          <w:szCs w:val="28"/>
        </w:rPr>
        <w:t xml:space="preserve">Верещагинский </w:t>
      </w:r>
      <w:r w:rsidR="005A2FF8">
        <w:rPr>
          <w:rFonts w:ascii="Times New Roman" w:hAnsi="Times New Roman" w:cs="Times New Roman"/>
          <w:sz w:val="28"/>
          <w:szCs w:val="28"/>
        </w:rPr>
        <w:t>муниципальный район на 2016-2020</w:t>
      </w:r>
      <w:r w:rsidR="004D7E6F" w:rsidRPr="00936103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269"/>
        <w:gridCol w:w="2268"/>
        <w:gridCol w:w="1134"/>
        <w:gridCol w:w="850"/>
        <w:gridCol w:w="853"/>
        <w:gridCol w:w="857"/>
        <w:gridCol w:w="14"/>
        <w:gridCol w:w="964"/>
        <w:gridCol w:w="19"/>
        <w:gridCol w:w="999"/>
      </w:tblGrid>
      <w:tr w:rsidR="00C624BD" w:rsidTr="006E059C">
        <w:tc>
          <w:tcPr>
            <w:tcW w:w="2269" w:type="dxa"/>
          </w:tcPr>
          <w:p w:rsidR="00C624BD" w:rsidRPr="00894851" w:rsidRDefault="00C624BD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87ED4">
              <w:rPr>
                <w:rFonts w:ascii="Times New Roman" w:hAnsi="Times New Roman" w:cs="Times New Roman"/>
                <w:sz w:val="28"/>
                <w:szCs w:val="28"/>
              </w:rPr>
              <w:t xml:space="preserve">именование муниципальной </w:t>
            </w: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7956" w:type="dxa"/>
            <w:gridSpan w:val="9"/>
          </w:tcPr>
          <w:p w:rsidR="00C624BD" w:rsidRPr="00894851" w:rsidRDefault="00936103" w:rsidP="0093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03">
              <w:rPr>
                <w:rFonts w:ascii="Times New Roman" w:hAnsi="Times New Roman" w:cs="Times New Roman"/>
                <w:sz w:val="28"/>
                <w:szCs w:val="28"/>
              </w:rPr>
              <w:t>«Обеспечение защищенности населения и территории  от чрезвычайных ситуаций природного и техногенного характера, обеспечение пожарной безопасности и безопасности людей на во</w:t>
            </w:r>
            <w:r w:rsidR="005A2FF8">
              <w:rPr>
                <w:rFonts w:ascii="Times New Roman" w:hAnsi="Times New Roman" w:cs="Times New Roman"/>
                <w:sz w:val="28"/>
                <w:szCs w:val="28"/>
              </w:rPr>
              <w:t xml:space="preserve">дных объектах на территории </w:t>
            </w:r>
            <w:r w:rsidRPr="00936103">
              <w:rPr>
                <w:rFonts w:ascii="Times New Roman" w:hAnsi="Times New Roman" w:cs="Times New Roman"/>
                <w:sz w:val="28"/>
                <w:szCs w:val="28"/>
              </w:rPr>
              <w:t xml:space="preserve">Верещагинский </w:t>
            </w:r>
            <w:r w:rsidR="005A2FF8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на 2016-2020</w:t>
            </w:r>
            <w:r w:rsidRPr="00936103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C624BD" w:rsidTr="006E059C">
        <w:tc>
          <w:tcPr>
            <w:tcW w:w="2269" w:type="dxa"/>
          </w:tcPr>
          <w:p w:rsidR="00C624BD" w:rsidRPr="00894851" w:rsidRDefault="00B87ED4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</w:t>
            </w:r>
            <w:r w:rsidR="00C624B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56" w:type="dxa"/>
            <w:gridSpan w:val="9"/>
          </w:tcPr>
          <w:p w:rsidR="00C624BD" w:rsidRDefault="00C624BD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Верещагинского муниципального района</w:t>
            </w:r>
          </w:p>
          <w:p w:rsidR="00C624BD" w:rsidRPr="00894851" w:rsidRDefault="00C624BD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4BD" w:rsidTr="006E059C">
        <w:tc>
          <w:tcPr>
            <w:tcW w:w="2269" w:type="dxa"/>
          </w:tcPr>
          <w:p w:rsidR="00C624BD" w:rsidRPr="00894851" w:rsidRDefault="00B87ED4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муниципальной </w:t>
            </w:r>
            <w:r w:rsidR="00C624B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56" w:type="dxa"/>
            <w:gridSpan w:val="9"/>
          </w:tcPr>
          <w:p w:rsidR="00B87ED4" w:rsidRDefault="00B87ED4" w:rsidP="00B87E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Верещагинского муниципального района</w:t>
            </w:r>
          </w:p>
          <w:p w:rsidR="00C624BD" w:rsidRPr="00894851" w:rsidRDefault="00C624BD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4BD" w:rsidTr="006E059C">
        <w:tc>
          <w:tcPr>
            <w:tcW w:w="2269" w:type="dxa"/>
          </w:tcPr>
          <w:p w:rsidR="00C624BD" w:rsidRPr="00894851" w:rsidRDefault="00C624BD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B87ED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56" w:type="dxa"/>
            <w:gridSpan w:val="9"/>
          </w:tcPr>
          <w:p w:rsidR="00C624BD" w:rsidRDefault="005A2FF8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2016 -2020</w:t>
            </w:r>
            <w:r w:rsidR="0001531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9C3D22" w:rsidRDefault="009C3D22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22" w:rsidRPr="00894851" w:rsidRDefault="009C3D22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4BD" w:rsidTr="006E059C">
        <w:tc>
          <w:tcPr>
            <w:tcW w:w="2269" w:type="dxa"/>
          </w:tcPr>
          <w:p w:rsidR="00C624BD" w:rsidRPr="00894851" w:rsidRDefault="00C624BD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915A73" w:rsidRPr="00936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ED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956" w:type="dxa"/>
            <w:gridSpan w:val="9"/>
          </w:tcPr>
          <w:p w:rsidR="009C3D22" w:rsidRPr="000D43A1" w:rsidRDefault="00C624BD" w:rsidP="00B87ED4">
            <w:pPr>
              <w:shd w:val="clear" w:color="auto" w:fill="FFFFFF"/>
              <w:ind w:right="36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4BD">
              <w:rPr>
                <w:rFonts w:ascii="Times New Roman" w:hAnsi="Times New Roman" w:cs="Times New Roman"/>
                <w:sz w:val="28"/>
                <w:szCs w:val="28"/>
              </w:rPr>
              <w:t>Повышение уровня защищенности населения и территорий от чрезвычайных ситуаций (далее</w:t>
            </w:r>
            <w:r w:rsidR="005A2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4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2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4BD">
              <w:rPr>
                <w:rFonts w:ascii="Times New Roman" w:hAnsi="Times New Roman" w:cs="Times New Roman"/>
                <w:sz w:val="28"/>
                <w:szCs w:val="28"/>
              </w:rPr>
              <w:t xml:space="preserve">ЧС), </w:t>
            </w:r>
            <w:r w:rsidR="005B79D2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</w:t>
            </w:r>
            <w:r w:rsidRPr="00C624BD">
              <w:rPr>
                <w:rFonts w:ascii="Times New Roman" w:hAnsi="Times New Roman" w:cs="Times New Roman"/>
                <w:sz w:val="28"/>
                <w:szCs w:val="28"/>
              </w:rPr>
              <w:t xml:space="preserve"> пок</w:t>
            </w:r>
            <w:r w:rsidR="005A2FF8">
              <w:rPr>
                <w:rFonts w:ascii="Times New Roman" w:hAnsi="Times New Roman" w:cs="Times New Roman"/>
                <w:sz w:val="28"/>
                <w:szCs w:val="28"/>
              </w:rPr>
              <w:t>азателей степени риска, минимизация</w:t>
            </w:r>
            <w:r w:rsidRPr="00C624B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материального ущерба.</w:t>
            </w:r>
          </w:p>
        </w:tc>
      </w:tr>
      <w:tr w:rsidR="00B87ED4" w:rsidTr="006E059C">
        <w:tc>
          <w:tcPr>
            <w:tcW w:w="2269" w:type="dxa"/>
          </w:tcPr>
          <w:p w:rsidR="00B87ED4" w:rsidRDefault="00B87ED4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956" w:type="dxa"/>
            <w:gridSpan w:val="9"/>
          </w:tcPr>
          <w:p w:rsidR="001A09E6" w:rsidRPr="001A09E6" w:rsidRDefault="001A09E6" w:rsidP="001A09E6">
            <w:pPr>
              <w:shd w:val="clear" w:color="auto" w:fill="FFFFFF"/>
              <w:ind w:right="36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A0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A09E6">
              <w:rPr>
                <w:rFonts w:ascii="Times New Roman" w:hAnsi="Times New Roman" w:cs="Times New Roman"/>
                <w:sz w:val="28"/>
                <w:szCs w:val="28"/>
              </w:rPr>
              <w:t>Функционирование систем гражданской обороны в разрезе защиты населения и территорий от чрезвычайных ситуаций природного и техногенного характера</w:t>
            </w:r>
          </w:p>
          <w:p w:rsidR="00B87ED4" w:rsidRPr="001A09E6" w:rsidRDefault="001A09E6" w:rsidP="001A09E6">
            <w:pPr>
              <w:shd w:val="clear" w:color="auto" w:fill="FFFFFF"/>
              <w:ind w:right="36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A09E6">
              <w:rPr>
                <w:rFonts w:ascii="Times New Roman" w:hAnsi="Times New Roman" w:cs="Times New Roman"/>
                <w:sz w:val="28"/>
                <w:szCs w:val="28"/>
              </w:rPr>
              <w:t xml:space="preserve">2 - Обеспечение пожарной безопасности </w:t>
            </w:r>
          </w:p>
          <w:p w:rsidR="001A09E6" w:rsidRPr="00C624BD" w:rsidRDefault="001A09E6" w:rsidP="001A09E6">
            <w:pPr>
              <w:shd w:val="clear" w:color="auto" w:fill="FFFFFF"/>
              <w:ind w:right="36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A09E6">
              <w:rPr>
                <w:rFonts w:ascii="Times New Roman" w:hAnsi="Times New Roman" w:cs="Times New Roman"/>
                <w:sz w:val="28"/>
                <w:szCs w:val="28"/>
              </w:rPr>
              <w:t>3 - Обеспечение  безопасности населения Верещагинского муниципального района на водных объектах.</w:t>
            </w:r>
          </w:p>
        </w:tc>
      </w:tr>
      <w:tr w:rsidR="00C624BD" w:rsidTr="006E059C">
        <w:tc>
          <w:tcPr>
            <w:tcW w:w="2269" w:type="dxa"/>
          </w:tcPr>
          <w:p w:rsidR="00C624BD" w:rsidRPr="00894851" w:rsidRDefault="00C624BD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B87ED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56" w:type="dxa"/>
            <w:gridSpan w:val="9"/>
          </w:tcPr>
          <w:p w:rsidR="00FF7821" w:rsidRDefault="00FF7821" w:rsidP="00A02C33">
            <w:pPr>
              <w:shd w:val="clear" w:color="auto" w:fill="FFFFFF"/>
              <w:spacing w:line="317" w:lineRule="exact"/>
              <w:ind w:left="4"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32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лучшение своевременного предупреждения и ликвидации медико-санитарных последствий ЧС на15 %;</w:t>
            </w:r>
          </w:p>
          <w:p w:rsidR="00FF7821" w:rsidRDefault="00FF7821" w:rsidP="00A02C33">
            <w:pPr>
              <w:shd w:val="clear" w:color="auto" w:fill="FFFFFF"/>
              <w:spacing w:line="317" w:lineRule="exact"/>
              <w:ind w:left="4"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32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овершенствование системы оперативного реагирования на ЧС на 25%;</w:t>
            </w:r>
          </w:p>
          <w:p w:rsidR="001011B2" w:rsidRPr="000D43A1" w:rsidRDefault="00FD321C" w:rsidP="00B87ED4">
            <w:pPr>
              <w:shd w:val="clear" w:color="auto" w:fill="FFFFFF"/>
              <w:spacing w:line="317" w:lineRule="exact"/>
              <w:ind w:left="4"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обучаемых в области ГО и ЧС на 12 человек;</w:t>
            </w:r>
          </w:p>
        </w:tc>
      </w:tr>
      <w:tr w:rsidR="003C058B" w:rsidTr="006E059C">
        <w:trPr>
          <w:trHeight w:val="459"/>
        </w:trPr>
        <w:tc>
          <w:tcPr>
            <w:tcW w:w="2269" w:type="dxa"/>
            <w:vMerge w:val="restart"/>
            <w:tcBorders>
              <w:bottom w:val="nil"/>
            </w:tcBorders>
          </w:tcPr>
          <w:p w:rsidR="003C058B" w:rsidRPr="00894851" w:rsidRDefault="003C058B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>программы по годам е</w:t>
            </w:r>
            <w:r w:rsidR="00FC6B5C">
              <w:rPr>
                <w:rFonts w:ascii="Times New Roman" w:hAnsi="Times New Roman" w:cs="Times New Roman"/>
                <w:sz w:val="28"/>
                <w:szCs w:val="28"/>
              </w:rPr>
              <w:t>е реализации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3C058B" w:rsidRPr="00894851" w:rsidRDefault="003C058B" w:rsidP="001051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финансирования, тыс. руб.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8B" w:rsidRPr="00894851" w:rsidRDefault="005A2FF8" w:rsidP="003C0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2020</w:t>
            </w:r>
            <w:r w:rsidR="003C058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55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58B" w:rsidRPr="00894851" w:rsidRDefault="003C058B" w:rsidP="003C0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6E059C" w:rsidTr="006E059C">
        <w:trPr>
          <w:trHeight w:val="332"/>
        </w:trPr>
        <w:tc>
          <w:tcPr>
            <w:tcW w:w="2269" w:type="dxa"/>
            <w:vMerge/>
            <w:tcBorders>
              <w:bottom w:val="nil"/>
            </w:tcBorders>
          </w:tcPr>
          <w:p w:rsidR="006E059C" w:rsidRPr="00894851" w:rsidRDefault="006E059C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059C" w:rsidRPr="00894851" w:rsidRDefault="006E059C" w:rsidP="001051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3C0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3C0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3C0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6E05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3C05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59C" w:rsidRPr="00894851" w:rsidRDefault="006E059C" w:rsidP="003C05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6E059C" w:rsidTr="006E059C">
        <w:trPr>
          <w:trHeight w:val="332"/>
        </w:trPr>
        <w:tc>
          <w:tcPr>
            <w:tcW w:w="2269" w:type="dxa"/>
            <w:vMerge/>
            <w:tcBorders>
              <w:bottom w:val="nil"/>
            </w:tcBorders>
          </w:tcPr>
          <w:p w:rsidR="006E059C" w:rsidRPr="00894851" w:rsidRDefault="006E059C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9C" w:rsidRPr="00894851" w:rsidRDefault="006E059C" w:rsidP="001051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3C0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3C0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3C0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6E05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3C05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59C" w:rsidRPr="00894851" w:rsidRDefault="006E059C" w:rsidP="003C05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6E059C" w:rsidTr="006E059C">
        <w:trPr>
          <w:trHeight w:val="273"/>
        </w:trPr>
        <w:tc>
          <w:tcPr>
            <w:tcW w:w="2269" w:type="dxa"/>
            <w:vMerge/>
            <w:tcBorders>
              <w:bottom w:val="nil"/>
            </w:tcBorders>
          </w:tcPr>
          <w:p w:rsidR="006E059C" w:rsidRPr="00894851" w:rsidRDefault="006E059C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E059C" w:rsidRPr="00894851" w:rsidRDefault="006E059C" w:rsidP="001051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3C0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3C0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</w:t>
            </w:r>
            <w:r w:rsidR="006E0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3C05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</w:t>
            </w:r>
            <w:r w:rsidR="006E0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6E05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3C05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</w:t>
            </w:r>
            <w:r w:rsidR="006E0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059C" w:rsidRPr="00894851" w:rsidRDefault="00DD6DD2" w:rsidP="003C05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6E059C" w:rsidTr="006E059C">
        <w:tc>
          <w:tcPr>
            <w:tcW w:w="2269" w:type="dxa"/>
            <w:tcBorders>
              <w:top w:val="nil"/>
              <w:bottom w:val="nil"/>
            </w:tcBorders>
          </w:tcPr>
          <w:p w:rsidR="006E059C" w:rsidRPr="00894851" w:rsidRDefault="006E059C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59C" w:rsidRPr="00894851" w:rsidRDefault="006E059C" w:rsidP="001051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6E05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D853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059C" w:rsidTr="006E059C">
        <w:tc>
          <w:tcPr>
            <w:tcW w:w="2269" w:type="dxa"/>
            <w:tcBorders>
              <w:top w:val="nil"/>
              <w:bottom w:val="nil"/>
            </w:tcBorders>
          </w:tcPr>
          <w:p w:rsidR="006E059C" w:rsidRPr="00894851" w:rsidRDefault="006E059C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59C" w:rsidRDefault="006E059C" w:rsidP="001051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vAlign w:val="center"/>
          </w:tcPr>
          <w:p w:rsidR="006E059C" w:rsidRPr="00894851" w:rsidRDefault="00DD6DD2" w:rsidP="006E05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059C" w:rsidTr="006E059C">
        <w:tc>
          <w:tcPr>
            <w:tcW w:w="2269" w:type="dxa"/>
            <w:tcBorders>
              <w:top w:val="nil"/>
              <w:bottom w:val="nil"/>
            </w:tcBorders>
          </w:tcPr>
          <w:p w:rsidR="006E059C" w:rsidRPr="00894851" w:rsidRDefault="006E059C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6" w:type="dxa"/>
            <w:gridSpan w:val="9"/>
          </w:tcPr>
          <w:p w:rsidR="006E059C" w:rsidRDefault="006E059C" w:rsidP="003C058B">
            <w:pPr>
              <w:shd w:val="clear" w:color="auto" w:fill="FFFFFF"/>
              <w:ind w:right="36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C058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A09E6">
              <w:rPr>
                <w:rFonts w:ascii="Times New Roman" w:hAnsi="Times New Roman" w:cs="Times New Roman"/>
                <w:sz w:val="28"/>
                <w:szCs w:val="28"/>
              </w:rPr>
              <w:t>Функционирование систем гражданской обороны в разрезе защиты населения и территорий от чрезвычайных ситуаций природного и техногенного характера</w:t>
            </w:r>
          </w:p>
        </w:tc>
      </w:tr>
      <w:tr w:rsidR="006E059C" w:rsidTr="006E059C">
        <w:tc>
          <w:tcPr>
            <w:tcW w:w="2269" w:type="dxa"/>
            <w:tcBorders>
              <w:top w:val="nil"/>
              <w:bottom w:val="nil"/>
            </w:tcBorders>
          </w:tcPr>
          <w:p w:rsidR="006E059C" w:rsidRPr="00894851" w:rsidRDefault="006E059C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59C" w:rsidRPr="00894851" w:rsidRDefault="006E059C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подпрограмме, в том числе: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1E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E0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</w:t>
            </w:r>
            <w:r w:rsidR="006E0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</w:t>
            </w:r>
            <w:r w:rsidR="006E0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</w:t>
            </w:r>
            <w:r w:rsidR="006E0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6E059C" w:rsidTr="006E059C">
        <w:tc>
          <w:tcPr>
            <w:tcW w:w="2269" w:type="dxa"/>
            <w:tcBorders>
              <w:top w:val="nil"/>
              <w:bottom w:val="nil"/>
            </w:tcBorders>
          </w:tcPr>
          <w:p w:rsidR="006E059C" w:rsidRPr="00894851" w:rsidRDefault="006E059C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59C" w:rsidRPr="00894851" w:rsidRDefault="006E059C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1E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E0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</w:t>
            </w:r>
            <w:r w:rsidR="006E0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</w:t>
            </w:r>
            <w:r w:rsidR="006E0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</w:t>
            </w:r>
            <w:r w:rsidR="006E0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6E059C" w:rsidTr="006E059C">
        <w:tc>
          <w:tcPr>
            <w:tcW w:w="2269" w:type="dxa"/>
            <w:tcBorders>
              <w:top w:val="nil"/>
              <w:bottom w:val="nil"/>
            </w:tcBorders>
          </w:tcPr>
          <w:p w:rsidR="006E059C" w:rsidRPr="00894851" w:rsidRDefault="006E059C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59C" w:rsidRPr="00894851" w:rsidRDefault="006E059C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E0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059C" w:rsidTr="006E059C">
        <w:tc>
          <w:tcPr>
            <w:tcW w:w="2269" w:type="dxa"/>
            <w:tcBorders>
              <w:top w:val="nil"/>
              <w:bottom w:val="nil"/>
            </w:tcBorders>
          </w:tcPr>
          <w:p w:rsidR="006E059C" w:rsidRPr="00894851" w:rsidRDefault="006E059C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59C" w:rsidRDefault="006E059C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059C" w:rsidTr="00DD459D">
        <w:tc>
          <w:tcPr>
            <w:tcW w:w="2269" w:type="dxa"/>
            <w:tcBorders>
              <w:top w:val="nil"/>
              <w:bottom w:val="nil"/>
            </w:tcBorders>
          </w:tcPr>
          <w:p w:rsidR="006E059C" w:rsidRPr="00894851" w:rsidRDefault="006E059C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6" w:type="dxa"/>
            <w:gridSpan w:val="9"/>
          </w:tcPr>
          <w:p w:rsidR="006E059C" w:rsidRDefault="006E059C" w:rsidP="003C058B">
            <w:pPr>
              <w:shd w:val="clear" w:color="auto" w:fill="FFFFFF"/>
              <w:ind w:right="36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C058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</w:t>
            </w:r>
            <w:r w:rsidRPr="001A09E6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пожарной безопасности </w:t>
            </w:r>
          </w:p>
        </w:tc>
      </w:tr>
      <w:tr w:rsidR="006E059C" w:rsidTr="00DD6DD2">
        <w:tc>
          <w:tcPr>
            <w:tcW w:w="2269" w:type="dxa"/>
            <w:tcBorders>
              <w:top w:val="nil"/>
              <w:bottom w:val="nil"/>
            </w:tcBorders>
          </w:tcPr>
          <w:p w:rsidR="006E059C" w:rsidRPr="00894851" w:rsidRDefault="006E059C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59C" w:rsidRPr="00894851" w:rsidRDefault="006E059C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подпрограмме, в том числе: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121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E0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</w:t>
            </w:r>
            <w:r w:rsidR="006E0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</w:t>
            </w:r>
            <w:r w:rsidR="006E0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6E05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310,00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6E059C" w:rsidRPr="00894851" w:rsidRDefault="007121E2" w:rsidP="00712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E059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E059C" w:rsidTr="00DD6DD2">
        <w:tc>
          <w:tcPr>
            <w:tcW w:w="2269" w:type="dxa"/>
            <w:tcBorders>
              <w:top w:val="nil"/>
              <w:bottom w:val="nil"/>
            </w:tcBorders>
          </w:tcPr>
          <w:p w:rsidR="006E059C" w:rsidRPr="00894851" w:rsidRDefault="006E059C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59C" w:rsidRPr="00894851" w:rsidRDefault="006E059C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121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E0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</w:t>
            </w:r>
            <w:r w:rsidR="006E0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</w:t>
            </w:r>
            <w:r w:rsidR="006E0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6E05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6E059C" w:rsidRPr="00894851" w:rsidRDefault="007121E2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</w:t>
            </w:r>
            <w:r w:rsidR="006E0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059C" w:rsidTr="00DD6DD2">
        <w:tc>
          <w:tcPr>
            <w:tcW w:w="2269" w:type="dxa"/>
            <w:tcBorders>
              <w:top w:val="nil"/>
              <w:bottom w:val="nil"/>
            </w:tcBorders>
          </w:tcPr>
          <w:p w:rsidR="006E059C" w:rsidRPr="00894851" w:rsidRDefault="006E059C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59C" w:rsidRPr="00894851" w:rsidRDefault="006E059C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6E05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6E059C" w:rsidRPr="00894851" w:rsidRDefault="006E059C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059C" w:rsidTr="00DD6DD2">
        <w:tc>
          <w:tcPr>
            <w:tcW w:w="2269" w:type="dxa"/>
            <w:tcBorders>
              <w:top w:val="nil"/>
              <w:bottom w:val="nil"/>
            </w:tcBorders>
          </w:tcPr>
          <w:p w:rsidR="006E059C" w:rsidRPr="00894851" w:rsidRDefault="006E059C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59C" w:rsidRDefault="006E059C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6E05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6E059C" w:rsidRPr="00894851" w:rsidRDefault="006E059C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8530E" w:rsidTr="006E059C">
        <w:tc>
          <w:tcPr>
            <w:tcW w:w="2269" w:type="dxa"/>
            <w:tcBorders>
              <w:top w:val="nil"/>
              <w:bottom w:val="nil"/>
            </w:tcBorders>
          </w:tcPr>
          <w:p w:rsidR="00D8530E" w:rsidRPr="00894851" w:rsidRDefault="00D8530E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6" w:type="dxa"/>
            <w:gridSpan w:val="9"/>
          </w:tcPr>
          <w:p w:rsidR="00D8530E" w:rsidRDefault="00D8530E" w:rsidP="003C05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530E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</w:t>
            </w:r>
            <w:r w:rsidRPr="001A09E6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 безопасности населения Верещагинского муниципального района на водных объектах.</w:t>
            </w:r>
          </w:p>
        </w:tc>
      </w:tr>
      <w:tr w:rsidR="006E059C" w:rsidTr="006E059C">
        <w:tc>
          <w:tcPr>
            <w:tcW w:w="2269" w:type="dxa"/>
            <w:tcBorders>
              <w:top w:val="nil"/>
              <w:bottom w:val="nil"/>
            </w:tcBorders>
          </w:tcPr>
          <w:p w:rsidR="006E059C" w:rsidRPr="00894851" w:rsidRDefault="006E059C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59C" w:rsidRPr="00894851" w:rsidRDefault="006E059C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подпрограмме, в том числе: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7121E2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D6DD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E0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="006E0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6E05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6E0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6E059C" w:rsidRPr="00894851" w:rsidRDefault="007121E2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D6DD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E0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059C" w:rsidTr="006E059C">
        <w:tc>
          <w:tcPr>
            <w:tcW w:w="2269" w:type="dxa"/>
            <w:tcBorders>
              <w:top w:val="nil"/>
              <w:bottom w:val="nil"/>
            </w:tcBorders>
          </w:tcPr>
          <w:p w:rsidR="006E059C" w:rsidRPr="00894851" w:rsidRDefault="006E059C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59C" w:rsidRPr="00894851" w:rsidRDefault="006E059C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21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E0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="006E0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6E05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6E0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6E059C" w:rsidRPr="00894851" w:rsidRDefault="007121E2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6E0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059C" w:rsidTr="006E059C">
        <w:tc>
          <w:tcPr>
            <w:tcW w:w="2269" w:type="dxa"/>
            <w:tcBorders>
              <w:top w:val="nil"/>
              <w:bottom w:val="nil"/>
            </w:tcBorders>
          </w:tcPr>
          <w:p w:rsidR="006E059C" w:rsidRPr="00894851" w:rsidRDefault="006E059C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59C" w:rsidRPr="00894851" w:rsidRDefault="006E059C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6E05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D853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6E059C" w:rsidRPr="00894851" w:rsidRDefault="006E059C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059C" w:rsidTr="006E059C">
        <w:tc>
          <w:tcPr>
            <w:tcW w:w="2269" w:type="dxa"/>
            <w:tcBorders>
              <w:top w:val="nil"/>
            </w:tcBorders>
          </w:tcPr>
          <w:p w:rsidR="006E059C" w:rsidRPr="00894851" w:rsidRDefault="006E059C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059C" w:rsidRDefault="006E059C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6E05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6E059C" w:rsidP="00D853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9C" w:rsidRPr="00894851" w:rsidRDefault="00DD6DD2" w:rsidP="00D853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6E059C" w:rsidRPr="00894851" w:rsidRDefault="006E059C" w:rsidP="00D8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126886" w:rsidRDefault="00126886" w:rsidP="00126886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616" w:right="112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91FD4" w:rsidRDefault="00E91FD4" w:rsidP="00E91FD4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976" w:right="112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5189D" w:rsidRDefault="0005189D" w:rsidP="00FA06E7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4" w:after="0" w:line="240" w:lineRule="auto"/>
        <w:ind w:right="112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12688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Общая характеристика сферы реализации </w:t>
      </w:r>
      <w:r w:rsidR="00D8530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муниципальной</w:t>
      </w:r>
      <w:r w:rsidR="00FA06E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2E6C2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12688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рограммы</w:t>
      </w:r>
    </w:p>
    <w:p w:rsidR="00FC6B5C" w:rsidRDefault="00FC6B5C" w:rsidP="00FC6B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B5C" w:rsidRPr="00052B79" w:rsidRDefault="00FC6B5C" w:rsidP="00FC6B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052B79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936103">
        <w:rPr>
          <w:rFonts w:ascii="Times New Roman" w:hAnsi="Times New Roman" w:cs="Times New Roman"/>
          <w:sz w:val="28"/>
          <w:szCs w:val="28"/>
        </w:rPr>
        <w:t>«Обеспечение защищенности населения и территории 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МО «Верещагинский муниципальный район на 2016-2018 годы»</w:t>
      </w:r>
      <w:r w:rsidRPr="00052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Программа) является базовым системным документом, определяющим цели, задачи и направленная </w:t>
      </w:r>
      <w:r>
        <w:rPr>
          <w:rFonts w:ascii="Times New Roman" w:hAnsi="Times New Roman" w:cs="Times New Roman"/>
          <w:spacing w:val="1"/>
          <w:sz w:val="28"/>
          <w:szCs w:val="28"/>
        </w:rPr>
        <w:t>на обеспечение прав граждан по безопасности и</w:t>
      </w:r>
      <w:r w:rsidRPr="00052B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защищенности</w:t>
      </w:r>
      <w:r w:rsidRPr="00052B79">
        <w:rPr>
          <w:rFonts w:ascii="Times New Roman" w:hAnsi="Times New Roman" w:cs="Times New Roman"/>
          <w:spacing w:val="4"/>
          <w:sz w:val="28"/>
          <w:szCs w:val="28"/>
        </w:rPr>
        <w:t xml:space="preserve"> от ЧС природного и техногенного 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характера, и </w:t>
      </w:r>
      <w:r w:rsidRPr="00052B79">
        <w:rPr>
          <w:rFonts w:ascii="Times New Roman" w:hAnsi="Times New Roman" w:cs="Times New Roman"/>
          <w:spacing w:val="15"/>
          <w:sz w:val="28"/>
          <w:szCs w:val="28"/>
        </w:rPr>
        <w:t xml:space="preserve">иных </w:t>
      </w:r>
      <w:r w:rsidRPr="00052B79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  <w:r w:rsidRPr="00052B79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на период с 2016 по 2018 годы, финансовое обеспечение</w:t>
      </w:r>
      <w:r w:rsidR="00233FC9">
        <w:rPr>
          <w:rFonts w:ascii="Times New Roman" w:hAnsi="Times New Roman" w:cs="Times New Roman"/>
          <w:sz w:val="28"/>
          <w:szCs w:val="28"/>
        </w:rPr>
        <w:t xml:space="preserve">, механизмы и целевые показатели реализации, предусмотренных Программой мероприятий, направление развития, механизмы государственной </w:t>
      </w:r>
      <w:r w:rsidR="00233FC9">
        <w:rPr>
          <w:rFonts w:ascii="Times New Roman" w:hAnsi="Times New Roman" w:cs="Times New Roman"/>
          <w:sz w:val="28"/>
          <w:szCs w:val="28"/>
        </w:rPr>
        <w:lastRenderedPageBreak/>
        <w:t>поддержки в области защищенности</w:t>
      </w:r>
      <w:r w:rsidRPr="00052B79">
        <w:rPr>
          <w:rFonts w:ascii="Times New Roman" w:hAnsi="Times New Roman" w:cs="Times New Roman"/>
          <w:spacing w:val="1"/>
          <w:sz w:val="28"/>
          <w:szCs w:val="28"/>
        </w:rPr>
        <w:t xml:space="preserve"> прав граждан </w:t>
      </w:r>
      <w:r w:rsidR="00233FC9">
        <w:rPr>
          <w:rFonts w:ascii="Times New Roman" w:hAnsi="Times New Roman" w:cs="Times New Roman"/>
          <w:sz w:val="28"/>
          <w:szCs w:val="28"/>
        </w:rPr>
        <w:t>Верещагинского муниципально</w:t>
      </w:r>
      <w:r w:rsidR="00062963">
        <w:rPr>
          <w:rFonts w:ascii="Times New Roman" w:hAnsi="Times New Roman" w:cs="Times New Roman"/>
          <w:sz w:val="28"/>
          <w:szCs w:val="28"/>
        </w:rPr>
        <w:t>го</w:t>
      </w:r>
      <w:r w:rsidR="00233FC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62963">
        <w:rPr>
          <w:rFonts w:ascii="Times New Roman" w:hAnsi="Times New Roman" w:cs="Times New Roman"/>
          <w:sz w:val="28"/>
          <w:szCs w:val="28"/>
        </w:rPr>
        <w:t>а</w:t>
      </w:r>
      <w:r w:rsidR="00233FC9">
        <w:rPr>
          <w:rFonts w:ascii="Times New Roman" w:hAnsi="Times New Roman" w:cs="Times New Roman"/>
          <w:spacing w:val="4"/>
          <w:sz w:val="28"/>
          <w:szCs w:val="28"/>
        </w:rPr>
        <w:t xml:space="preserve"> от чрезвычайных ситуаций</w:t>
      </w:r>
      <w:r w:rsidRPr="00052B79">
        <w:rPr>
          <w:rFonts w:ascii="Times New Roman" w:hAnsi="Times New Roman" w:cs="Times New Roman"/>
          <w:spacing w:val="4"/>
          <w:sz w:val="28"/>
          <w:szCs w:val="28"/>
        </w:rPr>
        <w:t xml:space="preserve"> природного и техногенного </w:t>
      </w:r>
      <w:r w:rsidRPr="00052B79">
        <w:rPr>
          <w:rFonts w:ascii="Times New Roman" w:hAnsi="Times New Roman" w:cs="Times New Roman"/>
          <w:spacing w:val="15"/>
          <w:sz w:val="28"/>
          <w:szCs w:val="28"/>
        </w:rPr>
        <w:t xml:space="preserve">характера, иных </w:t>
      </w:r>
      <w:r w:rsidRPr="00052B79">
        <w:rPr>
          <w:rFonts w:ascii="Times New Roman" w:hAnsi="Times New Roman" w:cs="Times New Roman"/>
          <w:sz w:val="28"/>
          <w:szCs w:val="28"/>
        </w:rPr>
        <w:t>чрезвычайных обстоятельств.</w:t>
      </w:r>
    </w:p>
    <w:p w:rsidR="0000124C" w:rsidRPr="00FC6B5C" w:rsidRDefault="0000124C" w:rsidP="00FC6B5C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right="11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0124C" w:rsidRPr="004C4E47" w:rsidRDefault="00E6186E" w:rsidP="00E6186E">
      <w:pPr>
        <w:pStyle w:val="a4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4" w:after="0" w:line="240" w:lineRule="auto"/>
        <w:ind w:right="112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Понятия и термины, используемые в</w:t>
      </w:r>
      <w:r w:rsidR="00D8530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муниципальной</w:t>
      </w:r>
      <w:r w:rsidR="0000124C" w:rsidRPr="004C4E4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2E6C2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рограмме</w:t>
      </w:r>
    </w:p>
    <w:p w:rsidR="008F3EAE" w:rsidRDefault="008F3EAE" w:rsidP="008F3EAE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EAE">
        <w:rPr>
          <w:rFonts w:ascii="Times New Roman" w:hAnsi="Times New Roman" w:cs="Times New Roman"/>
          <w:sz w:val="28"/>
          <w:szCs w:val="28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8F3EAE" w:rsidRPr="008F3EAE" w:rsidRDefault="008F3EAE" w:rsidP="008F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EAE">
        <w:rPr>
          <w:rFonts w:ascii="Times New Roman" w:hAnsi="Times New Roman" w:cs="Times New Roman"/>
          <w:sz w:val="28"/>
          <w:szCs w:val="28"/>
        </w:rP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8F3EAE" w:rsidRPr="008F3EAE" w:rsidRDefault="008F3EAE" w:rsidP="008F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EAE">
        <w:rPr>
          <w:rFonts w:ascii="Times New Roman" w:hAnsi="Times New Roman" w:cs="Times New Roman"/>
          <w:sz w:val="28"/>
          <w:szCs w:val="28"/>
        </w:rP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FA06E7" w:rsidRPr="0000124C" w:rsidRDefault="008F3EAE" w:rsidP="008F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EAE">
        <w:rPr>
          <w:rFonts w:ascii="Times New Roman" w:hAnsi="Times New Roman" w:cs="Times New Roman"/>
          <w:sz w:val="28"/>
          <w:szCs w:val="28"/>
        </w:rPr>
        <w:t>Зона чрезвычайной ситуации - это территория, на которой сложилась чрезвычайная ситуация.</w:t>
      </w:r>
    </w:p>
    <w:p w:rsidR="00BE5360" w:rsidRPr="00E578D9" w:rsidRDefault="0005189D" w:rsidP="00194A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2B79">
        <w:rPr>
          <w:rFonts w:ascii="Times New Roman" w:hAnsi="Times New Roman" w:cs="Times New Roman"/>
          <w:sz w:val="28"/>
          <w:szCs w:val="28"/>
        </w:rPr>
        <w:tab/>
      </w:r>
    </w:p>
    <w:p w:rsidR="00375519" w:rsidRDefault="00375519" w:rsidP="009B62BC">
      <w:pPr>
        <w:pStyle w:val="a5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35">
        <w:rPr>
          <w:rFonts w:ascii="Times New Roman" w:hAnsi="Times New Roman" w:cs="Times New Roman"/>
          <w:b/>
          <w:sz w:val="28"/>
          <w:szCs w:val="28"/>
        </w:rPr>
        <w:t>1.2. П</w:t>
      </w:r>
      <w:r w:rsidR="000122C4">
        <w:rPr>
          <w:rFonts w:ascii="Times New Roman" w:hAnsi="Times New Roman" w:cs="Times New Roman"/>
          <w:b/>
          <w:sz w:val="28"/>
          <w:szCs w:val="28"/>
        </w:rPr>
        <w:t>равовая основа для принятия и</w:t>
      </w:r>
      <w:r w:rsidRPr="00DD5E35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D5E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D5E3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9B62BC" w:rsidRPr="00052B79" w:rsidRDefault="009B62BC" w:rsidP="009B62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2B79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052B79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936103">
        <w:rPr>
          <w:rFonts w:ascii="Times New Roman" w:hAnsi="Times New Roman" w:cs="Times New Roman"/>
          <w:sz w:val="28"/>
          <w:szCs w:val="28"/>
        </w:rPr>
        <w:t>«Обеспечение защищенности населения и территории 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МО «Верещагинский муниципальный район на 2016-2018 годы»</w:t>
      </w:r>
      <w:r w:rsidRPr="00052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Программа) </w:t>
      </w:r>
      <w:r w:rsidRPr="00052B79">
        <w:rPr>
          <w:rFonts w:ascii="Times New Roman" w:hAnsi="Times New Roman" w:cs="Times New Roman"/>
          <w:spacing w:val="1"/>
          <w:sz w:val="28"/>
          <w:szCs w:val="28"/>
        </w:rPr>
        <w:t xml:space="preserve">разработана в соответствии с федеральным и краевым </w:t>
      </w:r>
      <w:r w:rsidRPr="00052B79">
        <w:rPr>
          <w:rFonts w:ascii="Times New Roman" w:hAnsi="Times New Roman" w:cs="Times New Roman"/>
          <w:sz w:val="28"/>
          <w:szCs w:val="28"/>
        </w:rPr>
        <w:t xml:space="preserve">законодательством, муниципальными правовыми актами, </w:t>
      </w:r>
      <w:r w:rsidRPr="00052B79">
        <w:rPr>
          <w:rFonts w:ascii="Times New Roman" w:hAnsi="Times New Roman" w:cs="Times New Roman"/>
          <w:spacing w:val="1"/>
          <w:sz w:val="28"/>
          <w:szCs w:val="28"/>
        </w:rPr>
        <w:t xml:space="preserve">отражающими задачи по обеспечению прав граждан за безопасность, </w:t>
      </w:r>
      <w:r w:rsidRPr="00052B79">
        <w:rPr>
          <w:rFonts w:ascii="Times New Roman" w:hAnsi="Times New Roman" w:cs="Times New Roman"/>
          <w:spacing w:val="4"/>
          <w:sz w:val="28"/>
          <w:szCs w:val="28"/>
        </w:rPr>
        <w:t xml:space="preserve">защищенность от ЧС природного и техногенного </w:t>
      </w:r>
      <w:r w:rsidRPr="00052B79">
        <w:rPr>
          <w:rFonts w:ascii="Times New Roman" w:hAnsi="Times New Roman" w:cs="Times New Roman"/>
          <w:spacing w:val="15"/>
          <w:sz w:val="28"/>
          <w:szCs w:val="28"/>
        </w:rPr>
        <w:t>характера</w:t>
      </w:r>
      <w:proofErr w:type="gramEnd"/>
      <w:r w:rsidRPr="00052B79">
        <w:rPr>
          <w:rFonts w:ascii="Times New Roman" w:hAnsi="Times New Roman" w:cs="Times New Roman"/>
          <w:spacing w:val="15"/>
          <w:sz w:val="28"/>
          <w:szCs w:val="28"/>
        </w:rPr>
        <w:t xml:space="preserve">, иных </w:t>
      </w:r>
      <w:r w:rsidRPr="00052B79">
        <w:rPr>
          <w:rFonts w:ascii="Times New Roman" w:hAnsi="Times New Roman" w:cs="Times New Roman"/>
          <w:sz w:val="28"/>
          <w:szCs w:val="28"/>
        </w:rPr>
        <w:t>чрезвычайных обстоятельств.</w:t>
      </w:r>
    </w:p>
    <w:p w:rsidR="009B62BC" w:rsidRPr="00052B79" w:rsidRDefault="009B62BC" w:rsidP="009B62BC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B79">
        <w:rPr>
          <w:rFonts w:ascii="Times New Roman" w:hAnsi="Times New Roman" w:cs="Times New Roman"/>
          <w:sz w:val="28"/>
          <w:szCs w:val="28"/>
        </w:rPr>
        <w:t xml:space="preserve">Программа разработана как один из механизмов реализации на территории Верещагинского муниципального района требований Федеральных законов Российской Федерации от 21.12.1994 </w:t>
      </w:r>
      <w:hyperlink r:id="rId8" w:history="1">
        <w:r w:rsidRPr="00052B79">
          <w:rPr>
            <w:rFonts w:ascii="Times New Roman" w:hAnsi="Times New Roman" w:cs="Times New Roman"/>
            <w:sz w:val="28"/>
            <w:szCs w:val="28"/>
          </w:rPr>
          <w:t>№ 68-ФЗ</w:t>
        </w:r>
      </w:hyperlink>
      <w:r w:rsidRPr="00052B79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от 12.02.1998 </w:t>
      </w:r>
      <w:hyperlink r:id="rId9" w:history="1">
        <w:r w:rsidRPr="00052B79">
          <w:rPr>
            <w:rFonts w:ascii="Times New Roman" w:hAnsi="Times New Roman" w:cs="Times New Roman"/>
            <w:sz w:val="28"/>
            <w:szCs w:val="28"/>
          </w:rPr>
          <w:t>№ 28-ФЗ</w:t>
        </w:r>
      </w:hyperlink>
      <w:r w:rsidRPr="00052B79">
        <w:rPr>
          <w:rFonts w:ascii="Times New Roman" w:hAnsi="Times New Roman" w:cs="Times New Roman"/>
          <w:sz w:val="28"/>
          <w:szCs w:val="28"/>
        </w:rPr>
        <w:t xml:space="preserve"> "О гражданской обороне"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52B7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52B7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30.12.2003 № 794 "О единой государственной системе предупреждения и ликвидации чрезвычайных ситуаций".</w:t>
      </w:r>
      <w:r w:rsidRPr="00052B79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75519" w:rsidRPr="009B62BC" w:rsidRDefault="00375519" w:rsidP="009B62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5519" w:rsidRDefault="00130540" w:rsidP="007216CF">
      <w:pPr>
        <w:pStyle w:val="a5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E6186E">
        <w:rPr>
          <w:rFonts w:ascii="Times New Roman" w:hAnsi="Times New Roman" w:cs="Times New Roman"/>
          <w:b/>
          <w:sz w:val="28"/>
          <w:szCs w:val="28"/>
        </w:rPr>
        <w:t>. Обоснование проблемы и необходимость ее решения программным методом.</w:t>
      </w:r>
    </w:p>
    <w:p w:rsidR="00BD1C7A" w:rsidRDefault="00BD1C7A" w:rsidP="00BD1C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C7A">
        <w:rPr>
          <w:rFonts w:ascii="Times New Roman" w:eastAsia="Times New Roman" w:hAnsi="Times New Roman" w:cs="Times New Roman"/>
          <w:sz w:val="28"/>
          <w:szCs w:val="28"/>
        </w:rPr>
        <w:t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Первые места среди них занимают пожарная опасность, опасность на водных объектах, угрозы техногенного и природного характера для населения.</w:t>
      </w:r>
    </w:p>
    <w:p w:rsidR="00BD1C7A" w:rsidRPr="00BD1C7A" w:rsidRDefault="00BD1C7A" w:rsidP="00BD1C7A">
      <w:pPr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1C7A">
        <w:rPr>
          <w:rFonts w:ascii="Times New Roman" w:eastAsia="Times New Roman" w:hAnsi="Times New Roman" w:cs="Times New Roman"/>
          <w:sz w:val="28"/>
          <w:szCs w:val="28"/>
        </w:rPr>
        <w:t>Суть проблемы заключается в необходимости достижения положительных результатов по снижению количества пожаров, чрезвычайных ситуаций на водных объектах и повышению уровня безопасности населения и защищенности особо важных объектов от угроз природного и техногенного характера, созданию реальных условий для устойчивого развития Верещагинского района путем координации совместных усилий федеральных органов, органов государственной власти Пермского края</w:t>
      </w:r>
      <w:r w:rsidRPr="00BD1C7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D1C7A">
        <w:rPr>
          <w:rFonts w:ascii="Times New Roman" w:eastAsia="Times New Roman" w:hAnsi="Times New Roman" w:cs="Times New Roman"/>
          <w:sz w:val="28"/>
          <w:szCs w:val="28"/>
        </w:rPr>
        <w:t>и органов местного самоуправления.</w:t>
      </w:r>
      <w:r w:rsidRPr="00BD1C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BD1C7A" w:rsidRPr="00BD1C7A" w:rsidRDefault="00BD1C7A" w:rsidP="00BD1C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6CF" w:rsidRPr="00052B79" w:rsidRDefault="007216CF" w:rsidP="007216C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B79">
        <w:rPr>
          <w:rFonts w:ascii="Times New Roman" w:hAnsi="Times New Roman" w:cs="Times New Roman"/>
          <w:sz w:val="28"/>
          <w:szCs w:val="28"/>
        </w:rPr>
        <w:t xml:space="preserve">До недавнего времени первостепенное внимание в решении проблем защиты населения и территории от ЧС уделялось ликвидации последствий аварий, катастроф и стихийных бедствий. Однако эти усилия становятся все менее эффективными и более затратными. Имеющиеся ограниченные ресурсы должны быть в первую очередь направлены на снижение риска и обеспечение безопасности населения. </w:t>
      </w:r>
    </w:p>
    <w:p w:rsidR="007216CF" w:rsidRPr="0005189D" w:rsidRDefault="007216CF" w:rsidP="00721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89D">
        <w:rPr>
          <w:rFonts w:ascii="Times New Roman" w:hAnsi="Times New Roman" w:cs="Times New Roman"/>
          <w:sz w:val="28"/>
          <w:szCs w:val="28"/>
        </w:rPr>
        <w:t>Программа направлена на проведение на территории Верещагинского муниципального района комплекса мероприятий  по защите населения и территорий от ЧС приро</w:t>
      </w:r>
      <w:r>
        <w:rPr>
          <w:rFonts w:ascii="Times New Roman" w:hAnsi="Times New Roman" w:cs="Times New Roman"/>
          <w:sz w:val="28"/>
          <w:szCs w:val="28"/>
        </w:rPr>
        <w:t>дного и техногенного характера</w:t>
      </w:r>
      <w:r w:rsidRPr="0005189D">
        <w:rPr>
          <w:rFonts w:ascii="Times New Roman" w:hAnsi="Times New Roman" w:cs="Times New Roman"/>
          <w:sz w:val="28"/>
          <w:szCs w:val="28"/>
        </w:rPr>
        <w:t>, в соответствии с требованиями действующего законодательства.</w:t>
      </w:r>
    </w:p>
    <w:p w:rsidR="007216CF" w:rsidRPr="0005189D" w:rsidRDefault="007216CF" w:rsidP="00721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89D">
        <w:rPr>
          <w:rFonts w:ascii="Times New Roman" w:hAnsi="Times New Roman" w:cs="Times New Roman"/>
          <w:sz w:val="28"/>
          <w:szCs w:val="28"/>
        </w:rPr>
        <w:t>Программа является организационной и методической основой для реализации основных направлений развития и приоритетов в области защиты населения и территории Верещагинского муниципального района от ЧС природного и техногенного характера.</w:t>
      </w:r>
    </w:p>
    <w:p w:rsidR="00130540" w:rsidRPr="00130540" w:rsidRDefault="00130540" w:rsidP="001305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5E35" w:rsidRPr="00DD5E35" w:rsidRDefault="00130540" w:rsidP="00130540">
      <w:pPr>
        <w:pStyle w:val="a5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Pr="00DD5E35">
        <w:rPr>
          <w:rFonts w:ascii="Times New Roman" w:hAnsi="Times New Roman" w:cs="Times New Roman"/>
          <w:b/>
          <w:sz w:val="28"/>
          <w:szCs w:val="28"/>
        </w:rPr>
        <w:t>. П</w:t>
      </w:r>
      <w:r>
        <w:rPr>
          <w:rFonts w:ascii="Times New Roman" w:hAnsi="Times New Roman" w:cs="Times New Roman"/>
          <w:b/>
          <w:sz w:val="28"/>
          <w:szCs w:val="28"/>
        </w:rPr>
        <w:t>редпосылки разработки и</w:t>
      </w:r>
      <w:r w:rsidRPr="00DD5E35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D5E3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BE5360" w:rsidRPr="004C4E47" w:rsidRDefault="00BE5360" w:rsidP="001305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47">
        <w:rPr>
          <w:rFonts w:ascii="Times New Roman" w:hAnsi="Times New Roman" w:cs="Times New Roman"/>
          <w:sz w:val="28"/>
          <w:szCs w:val="28"/>
        </w:rPr>
        <w:t xml:space="preserve">На территории  района сконцентрирован значительный производственный потенциал, который, в свою очередь, создает угрозу возникновения ЧС техногенного характера, с существенным нарушением нормальных условий жизни, здоровья и деятельности людей, а также приводит к значительным материальным потерям и ущербу окружающей среде. </w:t>
      </w:r>
    </w:p>
    <w:p w:rsidR="00BE5360" w:rsidRPr="004C4E47" w:rsidRDefault="00BE5360" w:rsidP="00BE53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47">
        <w:rPr>
          <w:rFonts w:ascii="Times New Roman" w:hAnsi="Times New Roman" w:cs="Times New Roman"/>
          <w:sz w:val="28"/>
          <w:szCs w:val="28"/>
        </w:rPr>
        <w:t xml:space="preserve">При выполнении мероприятий по обеспечению жизнедеятельности населения района особое место должна занимать система безопасности (защищенности от различного рода угроз природного, техногенного, экологического и другого характера) людей и всей сферы их жизнедеятельности: жилых, общественных и административных зданий; объектов промышленного и сельскохозяйственного </w:t>
      </w:r>
      <w:r w:rsidRPr="004C4E47">
        <w:rPr>
          <w:rFonts w:ascii="Times New Roman" w:hAnsi="Times New Roman" w:cs="Times New Roman"/>
          <w:sz w:val="28"/>
          <w:szCs w:val="28"/>
        </w:rPr>
        <w:lastRenderedPageBreak/>
        <w:t>производства, транспорта, связи, радиовещания, телевидения; технических сооружений и систем коммунального хозяйства (</w:t>
      </w:r>
      <w:proofErr w:type="spellStart"/>
      <w:r w:rsidRPr="004C4E47"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 w:rsidRPr="004C4E4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C4E4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C4E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4E47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4C4E47">
        <w:rPr>
          <w:rFonts w:ascii="Times New Roman" w:hAnsi="Times New Roman" w:cs="Times New Roman"/>
          <w:sz w:val="28"/>
          <w:szCs w:val="28"/>
        </w:rPr>
        <w:t>-, тепло-, электроснабжения и др.); природных ресурсов и других материальных средств; окружающей природной среды.</w:t>
      </w:r>
    </w:p>
    <w:p w:rsidR="00BE5360" w:rsidRPr="004C4E47" w:rsidRDefault="00BE5360" w:rsidP="00BE53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47">
        <w:rPr>
          <w:rFonts w:ascii="Times New Roman" w:hAnsi="Times New Roman" w:cs="Times New Roman"/>
          <w:sz w:val="28"/>
          <w:szCs w:val="28"/>
        </w:rPr>
        <w:t xml:space="preserve">В настоящее время опасность </w:t>
      </w:r>
      <w:proofErr w:type="spellStart"/>
      <w:r w:rsidRPr="004C4E47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4C4E47">
        <w:rPr>
          <w:rFonts w:ascii="Times New Roman" w:hAnsi="Times New Roman" w:cs="Times New Roman"/>
          <w:sz w:val="28"/>
          <w:szCs w:val="28"/>
        </w:rPr>
        <w:t xml:space="preserve"> уже значительно превосходит опасность стихийных бедствий: людские и материальные потери от техногенных поражающих факторов в 4-6 раз превосходят потери от стихийных бедствий.</w:t>
      </w:r>
    </w:p>
    <w:p w:rsidR="00BE5360" w:rsidRDefault="00BE5360" w:rsidP="00BE53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47">
        <w:rPr>
          <w:rFonts w:ascii="Times New Roman" w:hAnsi="Times New Roman" w:cs="Times New Roman"/>
          <w:sz w:val="28"/>
          <w:szCs w:val="28"/>
        </w:rPr>
        <w:t xml:space="preserve">Существенное повышение техногенного риска связано также с тем, что наиболее потенциально опасные объекты размещены в местах значительной концентрации населения. В центре техногенных ЧС могут оказаться предприятия, организации, территории, где гибель людей и ущерб от разрушений приобретут массовый характер. </w:t>
      </w:r>
    </w:p>
    <w:p w:rsidR="00130540" w:rsidRPr="00052B79" w:rsidRDefault="00130540" w:rsidP="007216CF">
      <w:pPr>
        <w:pStyle w:val="a5"/>
        <w:jc w:val="both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</w:p>
    <w:p w:rsidR="00130540" w:rsidRPr="00DD5E35" w:rsidRDefault="00130540" w:rsidP="00130540">
      <w:pPr>
        <w:pStyle w:val="a5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Общая характерист</w:t>
      </w:r>
      <w:r w:rsidR="007216CF">
        <w:rPr>
          <w:rFonts w:ascii="Times New Roman" w:hAnsi="Times New Roman" w:cs="Times New Roman"/>
          <w:b/>
          <w:sz w:val="28"/>
          <w:szCs w:val="28"/>
        </w:rPr>
        <w:t>ика текущего состояния защищенности</w:t>
      </w:r>
      <w:r w:rsidR="00A10720">
        <w:rPr>
          <w:rFonts w:ascii="Times New Roman" w:hAnsi="Times New Roman" w:cs="Times New Roman"/>
          <w:b/>
          <w:sz w:val="28"/>
          <w:szCs w:val="28"/>
        </w:rPr>
        <w:t xml:space="preserve"> населения и территорий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Верещагинского муниципального района</w:t>
      </w:r>
    </w:p>
    <w:p w:rsidR="007216CF" w:rsidRPr="004C4E47" w:rsidRDefault="007216CF" w:rsidP="00721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47">
        <w:rPr>
          <w:rFonts w:ascii="Times New Roman" w:hAnsi="Times New Roman" w:cs="Times New Roman"/>
          <w:sz w:val="28"/>
          <w:szCs w:val="28"/>
        </w:rPr>
        <w:t>Источниками ЧС на территории Верещагинского муниципального района являются:</w:t>
      </w:r>
    </w:p>
    <w:p w:rsidR="007216CF" w:rsidRPr="004C4E47" w:rsidRDefault="007216CF" w:rsidP="00721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47">
        <w:rPr>
          <w:rFonts w:ascii="Times New Roman" w:hAnsi="Times New Roman" w:cs="Times New Roman"/>
          <w:sz w:val="28"/>
          <w:szCs w:val="28"/>
        </w:rPr>
        <w:t>- потенциально опасные объекты (ж/</w:t>
      </w:r>
      <w:proofErr w:type="spellStart"/>
      <w:r w:rsidRPr="004C4E4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C4E47">
        <w:rPr>
          <w:rFonts w:ascii="Times New Roman" w:hAnsi="Times New Roman" w:cs="Times New Roman"/>
          <w:sz w:val="28"/>
          <w:szCs w:val="28"/>
        </w:rPr>
        <w:t xml:space="preserve"> магистраль, ГТС пруда «Путинский»);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6CF" w:rsidRPr="004C4E47" w:rsidRDefault="007216CF" w:rsidP="00721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47">
        <w:rPr>
          <w:rFonts w:ascii="Times New Roman" w:hAnsi="Times New Roman" w:cs="Times New Roman"/>
          <w:sz w:val="28"/>
          <w:szCs w:val="28"/>
        </w:rPr>
        <w:t>- неизбежное увеличение объемов перевозок и хранения опасных веществ;</w:t>
      </w:r>
    </w:p>
    <w:p w:rsidR="007216CF" w:rsidRPr="004C4E47" w:rsidRDefault="007216CF" w:rsidP="00721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47">
        <w:rPr>
          <w:rFonts w:ascii="Times New Roman" w:hAnsi="Times New Roman" w:cs="Times New Roman"/>
          <w:sz w:val="28"/>
          <w:szCs w:val="28"/>
        </w:rPr>
        <w:t>- износ промышленного оборудования, транспортных средств;</w:t>
      </w:r>
    </w:p>
    <w:p w:rsidR="007216CF" w:rsidRPr="004C4E47" w:rsidRDefault="007216CF" w:rsidP="00721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47">
        <w:rPr>
          <w:rFonts w:ascii="Times New Roman" w:hAnsi="Times New Roman" w:cs="Times New Roman"/>
          <w:sz w:val="28"/>
          <w:szCs w:val="28"/>
        </w:rPr>
        <w:t>- большой процент износа жилых и нежилых зданий;</w:t>
      </w:r>
    </w:p>
    <w:p w:rsidR="007216CF" w:rsidRPr="004C4E47" w:rsidRDefault="007216CF" w:rsidP="00721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47">
        <w:rPr>
          <w:rFonts w:ascii="Times New Roman" w:hAnsi="Times New Roman" w:cs="Times New Roman"/>
          <w:sz w:val="28"/>
          <w:szCs w:val="28"/>
        </w:rPr>
        <w:t xml:space="preserve">-нарушения Правил пожарной безопасности </w:t>
      </w:r>
      <w:proofErr w:type="gramStart"/>
      <w:r w:rsidRPr="004C4E47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E47">
        <w:rPr>
          <w:rFonts w:ascii="Times New Roman" w:hAnsi="Times New Roman" w:cs="Times New Roman"/>
          <w:sz w:val="28"/>
          <w:szCs w:val="28"/>
        </w:rPr>
        <w:t>жилой</w:t>
      </w:r>
      <w:proofErr w:type="gramEnd"/>
      <w:r w:rsidRPr="004C4E47">
        <w:rPr>
          <w:rFonts w:ascii="Times New Roman" w:hAnsi="Times New Roman" w:cs="Times New Roman"/>
          <w:sz w:val="28"/>
          <w:szCs w:val="28"/>
        </w:rPr>
        <w:t xml:space="preserve"> и производственной сферах и др.;</w:t>
      </w:r>
    </w:p>
    <w:p w:rsidR="007216CF" w:rsidRPr="004C4E47" w:rsidRDefault="007216CF" w:rsidP="00721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47">
        <w:rPr>
          <w:rFonts w:ascii="Times New Roman" w:hAnsi="Times New Roman" w:cs="Times New Roman"/>
          <w:sz w:val="28"/>
          <w:szCs w:val="28"/>
        </w:rPr>
        <w:t>- увеличение автотранспортного движения на дорогах и в населенных пунктах.</w:t>
      </w:r>
    </w:p>
    <w:p w:rsidR="007216CF" w:rsidRPr="004C4E47" w:rsidRDefault="007216CF" w:rsidP="00721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47">
        <w:rPr>
          <w:rFonts w:ascii="Times New Roman" w:hAnsi="Times New Roman" w:cs="Times New Roman"/>
          <w:sz w:val="28"/>
          <w:szCs w:val="28"/>
        </w:rPr>
        <w:t>Исходя из физико-географической оценки, особо опасными метеорологическими явлениями, возможными на территории района и существенно нарушающими жизнеобеспечение населения, являются:</w:t>
      </w:r>
    </w:p>
    <w:p w:rsidR="007216CF" w:rsidRPr="004C4E47" w:rsidRDefault="007216CF" w:rsidP="00721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47">
        <w:rPr>
          <w:rFonts w:ascii="Times New Roman" w:hAnsi="Times New Roman" w:cs="Times New Roman"/>
          <w:sz w:val="28"/>
          <w:szCs w:val="28"/>
        </w:rPr>
        <w:t>-грозы;</w:t>
      </w:r>
    </w:p>
    <w:p w:rsidR="007216CF" w:rsidRPr="004C4E47" w:rsidRDefault="007216CF" w:rsidP="00721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47">
        <w:rPr>
          <w:rFonts w:ascii="Times New Roman" w:hAnsi="Times New Roman" w:cs="Times New Roman"/>
          <w:sz w:val="28"/>
          <w:szCs w:val="28"/>
        </w:rPr>
        <w:t>-ливни с интенсивностью 30 мм/час и белее;</w:t>
      </w:r>
    </w:p>
    <w:p w:rsidR="007216CF" w:rsidRPr="004C4E47" w:rsidRDefault="007216CF" w:rsidP="00721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47">
        <w:rPr>
          <w:rFonts w:ascii="Times New Roman" w:hAnsi="Times New Roman" w:cs="Times New Roman"/>
          <w:sz w:val="28"/>
          <w:szCs w:val="28"/>
        </w:rPr>
        <w:t>-снегопады, превышающие 20 мм за 24 часа;</w:t>
      </w:r>
    </w:p>
    <w:p w:rsidR="007216CF" w:rsidRPr="004C4E47" w:rsidRDefault="007216CF" w:rsidP="00721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47">
        <w:rPr>
          <w:rFonts w:ascii="Times New Roman" w:hAnsi="Times New Roman" w:cs="Times New Roman"/>
          <w:sz w:val="28"/>
          <w:szCs w:val="28"/>
        </w:rPr>
        <w:t>-град с диаметром частиц 20 мм;</w:t>
      </w:r>
    </w:p>
    <w:p w:rsidR="007216CF" w:rsidRPr="004C4E47" w:rsidRDefault="007216CF" w:rsidP="00721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-гололед  с отложениями</w:t>
      </w:r>
      <w:r w:rsidRPr="004C4E47">
        <w:rPr>
          <w:rFonts w:ascii="Times New Roman" w:hAnsi="Times New Roman" w:cs="Times New Roman"/>
          <w:sz w:val="28"/>
          <w:szCs w:val="28"/>
        </w:rPr>
        <w:t xml:space="preserve"> более 200 мм;</w:t>
      </w:r>
    </w:p>
    <w:p w:rsidR="007216CF" w:rsidRPr="004C4E47" w:rsidRDefault="007216CF" w:rsidP="00721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47">
        <w:rPr>
          <w:rFonts w:ascii="Times New Roman" w:hAnsi="Times New Roman" w:cs="Times New Roman"/>
          <w:sz w:val="28"/>
          <w:szCs w:val="28"/>
        </w:rPr>
        <w:t>-сильные ветра со скоростью более 20 м/</w:t>
      </w:r>
      <w:proofErr w:type="gramStart"/>
      <w:r w:rsidRPr="004C4E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4E47">
        <w:rPr>
          <w:rFonts w:ascii="Times New Roman" w:hAnsi="Times New Roman" w:cs="Times New Roman"/>
          <w:sz w:val="28"/>
          <w:szCs w:val="28"/>
        </w:rPr>
        <w:t>;</w:t>
      </w:r>
    </w:p>
    <w:p w:rsidR="007216CF" w:rsidRPr="004C4E47" w:rsidRDefault="007216CF" w:rsidP="00721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47">
        <w:rPr>
          <w:rFonts w:ascii="Times New Roman" w:hAnsi="Times New Roman" w:cs="Times New Roman"/>
          <w:sz w:val="28"/>
          <w:szCs w:val="28"/>
        </w:rPr>
        <w:t>- возгорания травы, мусора, пожары в лесопосадках и в лесах в весенне-летний пожароопасный период.</w:t>
      </w:r>
    </w:p>
    <w:p w:rsidR="007216CF" w:rsidRPr="004C4E47" w:rsidRDefault="007216CF" w:rsidP="007216CF">
      <w:pPr>
        <w:pStyle w:val="a5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C4E47">
        <w:rPr>
          <w:rFonts w:ascii="Times New Roman" w:hAnsi="Times New Roman" w:cs="Times New Roman"/>
          <w:sz w:val="28"/>
          <w:szCs w:val="28"/>
        </w:rPr>
        <w:t xml:space="preserve">Повышение информированности населения в вопросах безопасности и действиях, в случае возникновения ЧС, уменьшает тяжесть последствий, гибель и травмы людей, </w:t>
      </w:r>
      <w:r w:rsidRPr="004C4E47">
        <w:rPr>
          <w:rFonts w:ascii="Times New Roman" w:hAnsi="Times New Roman" w:cs="Times New Roman"/>
          <w:spacing w:val="-2"/>
          <w:sz w:val="28"/>
          <w:szCs w:val="28"/>
        </w:rPr>
        <w:t xml:space="preserve">минимизирует материальный ущерб и ущерб окружающей среде.     Рост гибели </w:t>
      </w:r>
      <w:r w:rsidRPr="004C4E4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C4E47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4C4E47">
        <w:rPr>
          <w:rFonts w:ascii="Times New Roman" w:hAnsi="Times New Roman" w:cs="Times New Roman"/>
          <w:sz w:val="28"/>
          <w:szCs w:val="28"/>
        </w:rPr>
        <w:t xml:space="preserve"> людей в условиях ЧС, от природных очаговых заболеваний указывает на явную недостаточность пропагандистских мер. Подавляющая часть населения не имеет четкого </w:t>
      </w:r>
      <w:r w:rsidRPr="004C4E47">
        <w:rPr>
          <w:rFonts w:ascii="Times New Roman" w:hAnsi="Times New Roman" w:cs="Times New Roman"/>
          <w:spacing w:val="-1"/>
          <w:sz w:val="28"/>
          <w:szCs w:val="28"/>
        </w:rPr>
        <w:t>представления о реальных опасных факторах.</w:t>
      </w:r>
    </w:p>
    <w:p w:rsidR="007216CF" w:rsidRPr="004C4E47" w:rsidRDefault="007216CF" w:rsidP="007216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47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К негативным моментам, которые повышают указанные факторы, </w:t>
      </w:r>
      <w:r w:rsidRPr="004C4E47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относятся:</w:t>
      </w:r>
    </w:p>
    <w:p w:rsidR="007216CF" w:rsidRPr="004C4E47" w:rsidRDefault="007216CF" w:rsidP="007216CF">
      <w:pPr>
        <w:pStyle w:val="a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C4E4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износ основных производственных фондов объектов экономики; </w:t>
      </w:r>
    </w:p>
    <w:p w:rsidR="007216CF" w:rsidRPr="004C4E47" w:rsidRDefault="007216CF" w:rsidP="007216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E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отсутствие   профессиональных   аварийно-спасательных  формирований </w:t>
      </w:r>
      <w:r w:rsidRPr="004C4E47">
        <w:rPr>
          <w:rFonts w:ascii="Times New Roman" w:hAnsi="Times New Roman" w:cs="Times New Roman"/>
          <w:color w:val="000000"/>
          <w:spacing w:val="-4"/>
          <w:sz w:val="28"/>
          <w:szCs w:val="28"/>
        </w:rPr>
        <w:t>(служб);</w:t>
      </w:r>
    </w:p>
    <w:p w:rsidR="007216CF" w:rsidRPr="004C4E47" w:rsidRDefault="007216CF" w:rsidP="007216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E4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-слабая оснащенность муниципальных подразделений современным </w:t>
      </w:r>
      <w:r w:rsidRPr="004C4E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необходимым аварийно-спасательным оборудованием, инструментом, </w:t>
      </w:r>
      <w:r w:rsidRPr="004C4E47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транспортом и связью;</w:t>
      </w:r>
    </w:p>
    <w:p w:rsidR="007216CF" w:rsidRPr="004C4E47" w:rsidRDefault="007216CF" w:rsidP="007216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E47">
        <w:rPr>
          <w:rFonts w:ascii="Times New Roman" w:hAnsi="Times New Roman" w:cs="Times New Roman"/>
          <w:color w:val="000000"/>
          <w:sz w:val="28"/>
          <w:szCs w:val="28"/>
        </w:rPr>
        <w:t xml:space="preserve">- отсутствие у населения четкого представления о реальных </w:t>
      </w:r>
      <w:r w:rsidRPr="004C4E47">
        <w:rPr>
          <w:rFonts w:ascii="Times New Roman" w:hAnsi="Times New Roman" w:cs="Times New Roman"/>
          <w:color w:val="000000"/>
          <w:spacing w:val="13"/>
          <w:sz w:val="28"/>
          <w:szCs w:val="28"/>
        </w:rPr>
        <w:t>опасностях;</w:t>
      </w:r>
    </w:p>
    <w:p w:rsidR="007216CF" w:rsidRPr="004C4E47" w:rsidRDefault="007216CF" w:rsidP="007216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E4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C4E47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иные факторы.</w:t>
      </w:r>
    </w:p>
    <w:p w:rsidR="00BE5360" w:rsidRDefault="007216CF" w:rsidP="00A10720">
      <w:pPr>
        <w:pStyle w:val="a5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C4E47">
        <w:rPr>
          <w:rFonts w:ascii="Times New Roman" w:hAnsi="Times New Roman" w:cs="Times New Roman"/>
          <w:spacing w:val="3"/>
          <w:sz w:val="28"/>
          <w:szCs w:val="28"/>
        </w:rPr>
        <w:t xml:space="preserve">Комплексные показатели степени рисков, вероятности возникновения </w:t>
      </w:r>
      <w:r w:rsidRPr="004C4E47">
        <w:rPr>
          <w:rFonts w:ascii="Times New Roman" w:hAnsi="Times New Roman" w:cs="Times New Roman"/>
          <w:sz w:val="28"/>
          <w:szCs w:val="28"/>
        </w:rPr>
        <w:t xml:space="preserve">ЧС, возможные сценарии развития ЧС определены в </w:t>
      </w:r>
      <w:r w:rsidRPr="004C4E47">
        <w:rPr>
          <w:rFonts w:ascii="Times New Roman" w:hAnsi="Times New Roman" w:cs="Times New Roman"/>
          <w:spacing w:val="-2"/>
          <w:sz w:val="28"/>
          <w:szCs w:val="28"/>
        </w:rPr>
        <w:t xml:space="preserve">Паспорте безопасности Верещагинского муниципального района, разработанном </w:t>
      </w:r>
      <w:r w:rsidRPr="004C4E47">
        <w:rPr>
          <w:rFonts w:ascii="Times New Roman" w:hAnsi="Times New Roman" w:cs="Times New Roman"/>
          <w:spacing w:val="-1"/>
          <w:sz w:val="28"/>
          <w:szCs w:val="28"/>
        </w:rPr>
        <w:t>ГИС-центром Пермского государственного университета.</w:t>
      </w:r>
    </w:p>
    <w:p w:rsidR="00A10720" w:rsidRPr="00A10720" w:rsidRDefault="00A10720" w:rsidP="00A10720">
      <w:pPr>
        <w:pStyle w:val="a5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10720" w:rsidRPr="00A10720" w:rsidRDefault="002F6190" w:rsidP="00A10720">
      <w:pPr>
        <w:pStyle w:val="a4"/>
        <w:numPr>
          <w:ilvl w:val="0"/>
          <w:numId w:val="3"/>
        </w:numPr>
        <w:shd w:val="clear" w:color="auto" w:fill="FFFFFF"/>
        <w:spacing w:line="317" w:lineRule="exact"/>
        <w:ind w:right="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 Программы</w:t>
      </w:r>
    </w:p>
    <w:p w:rsidR="00BD1C7A" w:rsidRPr="00BD1C7A" w:rsidRDefault="00BD1C7A" w:rsidP="00BD1C7A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C7A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программы является последовательное снижение риска возникновения чрезвычайных ситуаций природного и техногенного характера, предотвращение гибели людей в чрезвычайных ситуациях. </w:t>
      </w:r>
    </w:p>
    <w:p w:rsidR="00AD0E64" w:rsidRDefault="00AD0E64" w:rsidP="00A10720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47">
        <w:rPr>
          <w:rFonts w:ascii="Times New Roman" w:hAnsi="Times New Roman" w:cs="Times New Roman"/>
          <w:sz w:val="28"/>
          <w:szCs w:val="28"/>
        </w:rPr>
        <w:t>Для  достижения указанной цели необходимо решение следующих основных задач:</w:t>
      </w:r>
    </w:p>
    <w:p w:rsidR="00AD0E64" w:rsidRDefault="00BF7275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7275">
        <w:rPr>
          <w:rFonts w:ascii="Times New Roman" w:hAnsi="Times New Roman" w:cs="Times New Roman"/>
          <w:sz w:val="28"/>
          <w:szCs w:val="28"/>
        </w:rPr>
        <w:t>повышение устойчивости  функционирования систем гражданской обороны, систем жизнеобеспечения в условиях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7275" w:rsidRDefault="00BF7275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F7275">
        <w:rPr>
          <w:rFonts w:ascii="Times New Roman" w:hAnsi="Times New Roman" w:cs="Times New Roman"/>
          <w:sz w:val="28"/>
          <w:szCs w:val="28"/>
        </w:rPr>
        <w:t>азвитие и функционирование  ЕДДС  как органа повседневного управления функциональной и территориальной подсистемы РСЧС;</w:t>
      </w:r>
    </w:p>
    <w:p w:rsidR="00BF7275" w:rsidRDefault="00BF7275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F7275">
        <w:rPr>
          <w:rFonts w:ascii="Times New Roman" w:hAnsi="Times New Roman" w:cs="Times New Roman"/>
          <w:sz w:val="28"/>
          <w:szCs w:val="28"/>
        </w:rPr>
        <w:t>беспечение пожарной безопасности населения, муниципального образования, снижения рисков возникновения пожаров природного и техногенного характера;</w:t>
      </w:r>
    </w:p>
    <w:p w:rsidR="00BF7275" w:rsidRPr="00BF7275" w:rsidRDefault="00BF7275" w:rsidP="00AD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F7275">
        <w:rPr>
          <w:rFonts w:ascii="Times New Roman" w:hAnsi="Times New Roman" w:cs="Times New Roman"/>
          <w:sz w:val="28"/>
          <w:szCs w:val="28"/>
        </w:rPr>
        <w:t>беспечение  безопасности населения Верещагинского муниципального района на водных объектах.</w:t>
      </w:r>
    </w:p>
    <w:p w:rsidR="00A10720" w:rsidRPr="00052B79" w:rsidRDefault="00A10720" w:rsidP="00A10720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B79">
        <w:rPr>
          <w:rFonts w:ascii="Times New Roman" w:hAnsi="Times New Roman" w:cs="Times New Roman"/>
          <w:sz w:val="28"/>
          <w:szCs w:val="28"/>
        </w:rPr>
        <w:t xml:space="preserve">Требования по предупреждению ЧС на объектах </w:t>
      </w:r>
      <w:r w:rsidRPr="00052B79">
        <w:rPr>
          <w:rFonts w:ascii="Times New Roman" w:hAnsi="Times New Roman" w:cs="Times New Roman"/>
          <w:spacing w:val="2"/>
          <w:sz w:val="28"/>
          <w:szCs w:val="28"/>
        </w:rPr>
        <w:t xml:space="preserve">экономики, жизнеобеспечения и в территориях поселений </w:t>
      </w:r>
      <w:r w:rsidRPr="00052B79">
        <w:rPr>
          <w:rFonts w:ascii="Times New Roman" w:hAnsi="Times New Roman" w:cs="Times New Roman"/>
          <w:sz w:val="28"/>
          <w:szCs w:val="28"/>
        </w:rPr>
        <w:t xml:space="preserve">предусматривают осуществление комплекса мероприятий по уменьшению </w:t>
      </w:r>
      <w:r w:rsidRPr="00052B79">
        <w:rPr>
          <w:rFonts w:ascii="Times New Roman" w:hAnsi="Times New Roman" w:cs="Times New Roman"/>
          <w:spacing w:val="-1"/>
          <w:sz w:val="28"/>
          <w:szCs w:val="28"/>
        </w:rPr>
        <w:t>риска ЧС и минимизацию их последствий.</w:t>
      </w:r>
    </w:p>
    <w:p w:rsidR="00A10720" w:rsidRPr="00052B79" w:rsidRDefault="00A10720" w:rsidP="00A10720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B79">
        <w:rPr>
          <w:rFonts w:ascii="Times New Roman" w:hAnsi="Times New Roman" w:cs="Times New Roman"/>
          <w:spacing w:val="-1"/>
          <w:sz w:val="28"/>
          <w:szCs w:val="28"/>
        </w:rPr>
        <w:t>Указанный комплекс мероприятий включает в себя:</w:t>
      </w:r>
    </w:p>
    <w:p w:rsidR="00A10720" w:rsidRPr="00052B79" w:rsidRDefault="00A10720" w:rsidP="00A107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2B79">
        <w:rPr>
          <w:rFonts w:ascii="Times New Roman" w:hAnsi="Times New Roman" w:cs="Times New Roman"/>
          <w:spacing w:val="11"/>
          <w:sz w:val="28"/>
          <w:szCs w:val="28"/>
        </w:rPr>
        <w:t xml:space="preserve">- определение опасности ЧС для населения и </w:t>
      </w:r>
      <w:r w:rsidRPr="00052B79">
        <w:rPr>
          <w:rFonts w:ascii="Times New Roman" w:hAnsi="Times New Roman" w:cs="Times New Roman"/>
          <w:sz w:val="28"/>
          <w:szCs w:val="28"/>
        </w:rPr>
        <w:t xml:space="preserve">территорий, организации работы по созданию системы мониторинга и </w:t>
      </w:r>
      <w:r w:rsidRPr="00052B79">
        <w:rPr>
          <w:rFonts w:ascii="Times New Roman" w:hAnsi="Times New Roman" w:cs="Times New Roman"/>
          <w:spacing w:val="-2"/>
          <w:sz w:val="28"/>
          <w:szCs w:val="28"/>
        </w:rPr>
        <w:t>прогнозирования ЧС;</w:t>
      </w:r>
    </w:p>
    <w:p w:rsidR="00A10720" w:rsidRPr="00052B79" w:rsidRDefault="00A10720" w:rsidP="00A107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2B79">
        <w:rPr>
          <w:rFonts w:ascii="Times New Roman" w:hAnsi="Times New Roman" w:cs="Times New Roman"/>
          <w:spacing w:val="-1"/>
          <w:sz w:val="28"/>
          <w:szCs w:val="28"/>
        </w:rPr>
        <w:t>- организация работы по определению показателей степени риска на объектах экономики и территориях;</w:t>
      </w:r>
    </w:p>
    <w:p w:rsidR="00A10720" w:rsidRPr="00052B79" w:rsidRDefault="00A10720" w:rsidP="00A10720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2B79">
        <w:rPr>
          <w:rFonts w:ascii="Times New Roman" w:hAnsi="Times New Roman" w:cs="Times New Roman"/>
          <w:spacing w:val="2"/>
          <w:sz w:val="28"/>
          <w:szCs w:val="28"/>
        </w:rPr>
        <w:t xml:space="preserve">- управление мероприятиями по предупреждению ЧС и защите населения и </w:t>
      </w:r>
      <w:r w:rsidRPr="00052B79">
        <w:rPr>
          <w:rFonts w:ascii="Times New Roman" w:hAnsi="Times New Roman" w:cs="Times New Roman"/>
          <w:spacing w:val="-1"/>
          <w:sz w:val="28"/>
          <w:szCs w:val="28"/>
        </w:rPr>
        <w:t xml:space="preserve">территорий от их опасных воздействий, минимизацию их последствий; </w:t>
      </w:r>
    </w:p>
    <w:p w:rsidR="00A10720" w:rsidRPr="00052B79" w:rsidRDefault="00A10720" w:rsidP="00A10720">
      <w:pPr>
        <w:pStyle w:val="a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52B79">
        <w:rPr>
          <w:rFonts w:ascii="Times New Roman" w:hAnsi="Times New Roman" w:cs="Times New Roman"/>
          <w:spacing w:val="10"/>
          <w:sz w:val="28"/>
          <w:szCs w:val="28"/>
        </w:rPr>
        <w:t>- подготовку   населения   к   действиям   при   угрозе   (возникновении) ЧС</w:t>
      </w:r>
      <w:r w:rsidRPr="00052B79">
        <w:rPr>
          <w:rFonts w:ascii="Times New Roman" w:hAnsi="Times New Roman" w:cs="Times New Roman"/>
          <w:spacing w:val="-2"/>
          <w:sz w:val="28"/>
          <w:szCs w:val="28"/>
        </w:rPr>
        <w:t xml:space="preserve">; </w:t>
      </w:r>
    </w:p>
    <w:p w:rsidR="00A10720" w:rsidRPr="004C4E47" w:rsidRDefault="00A10720" w:rsidP="00A1072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2B79">
        <w:t xml:space="preserve">- </w:t>
      </w:r>
      <w:r w:rsidRPr="004C4E47">
        <w:rPr>
          <w:rFonts w:ascii="Times New Roman" w:hAnsi="Times New Roman" w:cs="Times New Roman"/>
          <w:sz w:val="28"/>
          <w:szCs w:val="28"/>
        </w:rPr>
        <w:t>оценке достаточности мер по защите населения и территорий.</w:t>
      </w:r>
    </w:p>
    <w:p w:rsidR="00A10720" w:rsidRPr="004C4E47" w:rsidRDefault="00A10720" w:rsidP="00A107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E47">
        <w:rPr>
          <w:rFonts w:ascii="Times New Roman" w:hAnsi="Times New Roman" w:cs="Times New Roman"/>
          <w:sz w:val="28"/>
          <w:szCs w:val="28"/>
        </w:rPr>
        <w:tab/>
      </w:r>
    </w:p>
    <w:p w:rsidR="00A10720" w:rsidRPr="004C4E47" w:rsidRDefault="00A10720" w:rsidP="00A107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E47">
        <w:rPr>
          <w:rFonts w:ascii="Times New Roman" w:hAnsi="Times New Roman" w:cs="Times New Roman"/>
          <w:spacing w:val="8"/>
          <w:sz w:val="28"/>
          <w:szCs w:val="28"/>
        </w:rPr>
        <w:lastRenderedPageBreak/>
        <w:tab/>
        <w:t>1.</w:t>
      </w:r>
      <w:r w:rsidRPr="004C4E47">
        <w:rPr>
          <w:rFonts w:ascii="Times New Roman" w:hAnsi="Times New Roman" w:cs="Times New Roman"/>
          <w:sz w:val="28"/>
          <w:szCs w:val="28"/>
        </w:rPr>
        <w:t>Обеспечение и поддержание в готовности сил и средств к экстренному реагированию и оперативным действиям по предупреждению и ликвидации ЧС.</w:t>
      </w:r>
    </w:p>
    <w:p w:rsidR="00A10720" w:rsidRPr="00052B79" w:rsidRDefault="00A10720" w:rsidP="00A107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2B79">
        <w:rPr>
          <w:rFonts w:ascii="Times New Roman" w:hAnsi="Times New Roman" w:cs="Times New Roman"/>
          <w:sz w:val="28"/>
          <w:szCs w:val="28"/>
        </w:rPr>
        <w:t>2. Совершенствование и оснащение материально-технической базы ЕДДС.</w:t>
      </w:r>
    </w:p>
    <w:p w:rsidR="00A10720" w:rsidRPr="00052B79" w:rsidRDefault="00A10720" w:rsidP="00A1072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B79">
        <w:rPr>
          <w:rFonts w:ascii="Times New Roman" w:hAnsi="Times New Roman" w:cs="Times New Roman"/>
          <w:sz w:val="28"/>
          <w:szCs w:val="28"/>
        </w:rPr>
        <w:t>3.Рост культуры безопасности жизнедеятельности населения.</w:t>
      </w:r>
    </w:p>
    <w:p w:rsidR="00A10720" w:rsidRPr="00A10720" w:rsidRDefault="00A10720" w:rsidP="00A10720">
      <w:pPr>
        <w:shd w:val="clear" w:color="auto" w:fill="FFFFFF"/>
        <w:spacing w:line="317" w:lineRule="exact"/>
        <w:ind w:right="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2963" w:rsidRDefault="0035532E" w:rsidP="00062963">
      <w:pPr>
        <w:pStyle w:val="a4"/>
        <w:numPr>
          <w:ilvl w:val="0"/>
          <w:numId w:val="3"/>
        </w:numPr>
        <w:shd w:val="clear" w:color="auto" w:fill="FFFFFF"/>
        <w:spacing w:line="317" w:lineRule="exact"/>
        <w:ind w:right="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конечные результаты</w:t>
      </w:r>
    </w:p>
    <w:p w:rsidR="008F3EAE" w:rsidRPr="008F3EAE" w:rsidRDefault="008F3EAE" w:rsidP="008F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EAE">
        <w:rPr>
          <w:rFonts w:ascii="Times New Roman" w:eastAsia="Times New Roman" w:hAnsi="Times New Roman" w:cs="Times New Roman"/>
          <w:sz w:val="27"/>
          <w:szCs w:val="27"/>
        </w:rPr>
        <w:t xml:space="preserve">В целом в результате реализации программы будут снижены риски чрезвычайных ситуаций и пожаров, повысятся безопасность населения и защищенность критически важных объектов и территорий населенных пунктов от угроз природного и техногенного характера, а также от опасностей, обусловленных ведением боевых действий и террористическими актами, повысится устойчивость функционирования объектов жизнеобеспечения. </w:t>
      </w:r>
    </w:p>
    <w:p w:rsidR="008F3EAE" w:rsidRPr="008F3EAE" w:rsidRDefault="008F3EAE" w:rsidP="008F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EAE">
        <w:rPr>
          <w:rFonts w:ascii="Times New Roman" w:eastAsia="Times New Roman" w:hAnsi="Times New Roman" w:cs="Times New Roman"/>
          <w:sz w:val="27"/>
          <w:szCs w:val="27"/>
        </w:rPr>
        <w:t>Реализация основных программных мероприятий позволит:</w:t>
      </w:r>
    </w:p>
    <w:p w:rsidR="008F3EAE" w:rsidRPr="008F3EAE" w:rsidRDefault="008F3EAE" w:rsidP="008F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8F3EAE">
        <w:rPr>
          <w:rFonts w:ascii="Times New Roman" w:eastAsia="Times New Roman" w:hAnsi="Times New Roman" w:cs="Times New Roman"/>
          <w:sz w:val="27"/>
          <w:szCs w:val="27"/>
        </w:rPr>
        <w:t>создать оптимальную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 на водных объектах, а также обеспечить более эффективное регулирование их деятельности;</w:t>
      </w:r>
    </w:p>
    <w:p w:rsidR="008F3EAE" w:rsidRPr="008F3EAE" w:rsidRDefault="008F3EAE" w:rsidP="008F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EA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8F3EAE">
        <w:rPr>
          <w:rFonts w:ascii="Times New Roman" w:eastAsia="Times New Roman" w:hAnsi="Times New Roman" w:cs="Times New Roman"/>
          <w:sz w:val="27"/>
          <w:szCs w:val="27"/>
        </w:rPr>
        <w:t>обеспечить необходимый уровень безопасности населения и защищенности критически важных объектов;</w:t>
      </w:r>
    </w:p>
    <w:p w:rsidR="008F3EAE" w:rsidRPr="008F3EAE" w:rsidRDefault="008F3EAE" w:rsidP="008F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8F3EAE">
        <w:rPr>
          <w:rFonts w:ascii="Times New Roman" w:eastAsia="Times New Roman" w:hAnsi="Times New Roman" w:cs="Times New Roman"/>
          <w:sz w:val="27"/>
          <w:szCs w:val="27"/>
        </w:rPr>
        <w:t>обеспечить эффективное управление силами и средствами при ликвидации угроз чрезвычайных ситуаций;</w:t>
      </w:r>
    </w:p>
    <w:p w:rsidR="008F3EAE" w:rsidRPr="008F3EAE" w:rsidRDefault="008F3EAE" w:rsidP="008F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8F3EAE">
        <w:rPr>
          <w:rFonts w:ascii="Times New Roman" w:eastAsia="Times New Roman" w:hAnsi="Times New Roman" w:cs="Times New Roman"/>
          <w:sz w:val="27"/>
          <w:szCs w:val="27"/>
        </w:rPr>
        <w:t>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8F3EAE" w:rsidRPr="008F3EAE" w:rsidRDefault="008F3EAE" w:rsidP="008F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EAE">
        <w:rPr>
          <w:rFonts w:ascii="Times New Roman" w:eastAsia="Times New Roman" w:hAnsi="Times New Roman" w:cs="Times New Roman"/>
          <w:sz w:val="27"/>
          <w:szCs w:val="27"/>
        </w:rPr>
        <w:t>В результате реализации Программы могут быть существенно снижены риски чрезвычайных ситуаций и пожаров, повысится безопасность населения и защищенность критически важных объектов от угроз природного и техногенного характера.</w:t>
      </w:r>
    </w:p>
    <w:p w:rsidR="0035532E" w:rsidRPr="0035532E" w:rsidRDefault="0035532E" w:rsidP="008F3EAE">
      <w:pPr>
        <w:shd w:val="clear" w:color="auto" w:fill="FFFFFF"/>
        <w:spacing w:after="0" w:line="317" w:lineRule="exact"/>
        <w:ind w:right="7"/>
        <w:rPr>
          <w:rFonts w:ascii="Times New Roman" w:hAnsi="Times New Roman" w:cs="Times New Roman"/>
          <w:color w:val="000000"/>
          <w:sz w:val="28"/>
          <w:szCs w:val="28"/>
        </w:rPr>
      </w:pPr>
    </w:p>
    <w:p w:rsidR="00062963" w:rsidRDefault="00062963" w:rsidP="00062963">
      <w:pPr>
        <w:pStyle w:val="a4"/>
        <w:numPr>
          <w:ilvl w:val="0"/>
          <w:numId w:val="3"/>
        </w:numPr>
        <w:shd w:val="clear" w:color="auto" w:fill="FFFFFF"/>
        <w:spacing w:line="317" w:lineRule="exact"/>
        <w:ind w:right="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Сроки и этапы реализации Программы</w:t>
      </w:r>
    </w:p>
    <w:p w:rsidR="00B94D0C" w:rsidRDefault="00B94D0C" w:rsidP="00B94D0C">
      <w:pPr>
        <w:shd w:val="clear" w:color="auto" w:fill="FFFFFF"/>
        <w:spacing w:after="0" w:line="317" w:lineRule="exact"/>
        <w:ind w:right="7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период реализации с 2016 по 2018 годы.</w:t>
      </w:r>
    </w:p>
    <w:p w:rsidR="00B94D0C" w:rsidRDefault="00B94D0C" w:rsidP="00B94D0C">
      <w:pPr>
        <w:shd w:val="clear" w:color="auto" w:fill="FFFFFF"/>
        <w:spacing w:after="0" w:line="317" w:lineRule="exact"/>
        <w:ind w:right="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Программа не имеет строгой разбивки на этапы, мероприятия реализуются на протяжении всего срока реализации Программы.</w:t>
      </w:r>
    </w:p>
    <w:p w:rsidR="00B94D0C" w:rsidRPr="00B94D0C" w:rsidRDefault="00B94D0C" w:rsidP="00B94D0C">
      <w:pPr>
        <w:shd w:val="clear" w:color="auto" w:fill="FFFFFF"/>
        <w:spacing w:after="0" w:line="317" w:lineRule="exact"/>
        <w:ind w:right="7"/>
        <w:rPr>
          <w:rFonts w:ascii="Times New Roman" w:hAnsi="Times New Roman" w:cs="Times New Roman"/>
          <w:color w:val="000000"/>
          <w:sz w:val="28"/>
          <w:szCs w:val="28"/>
        </w:rPr>
      </w:pPr>
    </w:p>
    <w:p w:rsidR="00062963" w:rsidRDefault="00062963" w:rsidP="00B94D0C">
      <w:pPr>
        <w:pStyle w:val="a4"/>
        <w:numPr>
          <w:ilvl w:val="0"/>
          <w:numId w:val="3"/>
        </w:numPr>
        <w:shd w:val="clear" w:color="auto" w:fill="FFFFFF"/>
        <w:spacing w:line="317" w:lineRule="exact"/>
        <w:ind w:right="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 и краткое описание подпрограмм</w:t>
      </w:r>
    </w:p>
    <w:p w:rsidR="00760EE1" w:rsidRDefault="00760EE1" w:rsidP="00760EE1">
      <w:pPr>
        <w:shd w:val="clear" w:color="auto" w:fill="FFFFFF"/>
        <w:spacing w:line="317" w:lineRule="exact"/>
        <w:ind w:left="708" w:right="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реализуется в рамках трех подпрограмм:</w:t>
      </w:r>
    </w:p>
    <w:p w:rsidR="00760EE1" w:rsidRPr="001A09E6" w:rsidRDefault="00760EE1" w:rsidP="009A4618">
      <w:pPr>
        <w:shd w:val="clear" w:color="auto" w:fill="FFFFFF"/>
        <w:ind w:right="36" w:hanging="14"/>
        <w:rPr>
          <w:rFonts w:ascii="Times New Roman" w:hAnsi="Times New Roman" w:cs="Times New Roman"/>
          <w:sz w:val="28"/>
          <w:szCs w:val="28"/>
        </w:rPr>
      </w:pPr>
      <w:r w:rsidRPr="001A09E6">
        <w:rPr>
          <w:rFonts w:ascii="Times New Roman" w:hAnsi="Times New Roman" w:cs="Times New Roman"/>
          <w:sz w:val="28"/>
          <w:szCs w:val="28"/>
        </w:rPr>
        <w:t>1</w:t>
      </w:r>
      <w:r w:rsidR="00332E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9E6">
        <w:rPr>
          <w:rFonts w:ascii="Times New Roman" w:hAnsi="Times New Roman" w:cs="Times New Roman"/>
          <w:sz w:val="28"/>
          <w:szCs w:val="28"/>
        </w:rPr>
        <w:t>Функционирование систем гражданской обороны в разрезе защиты населения и территорий от чрезвычайных ситуаций природного и техногенного характера</w:t>
      </w:r>
    </w:p>
    <w:p w:rsidR="00760EE1" w:rsidRPr="001A09E6" w:rsidRDefault="00332EA4" w:rsidP="009A4618">
      <w:pPr>
        <w:shd w:val="clear" w:color="auto" w:fill="FFFFFF"/>
        <w:spacing w:after="0"/>
        <w:ind w:right="36" w:hanging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60EE1" w:rsidRPr="001A09E6">
        <w:rPr>
          <w:rFonts w:ascii="Times New Roman" w:hAnsi="Times New Roman" w:cs="Times New Roman"/>
          <w:sz w:val="28"/>
          <w:szCs w:val="28"/>
        </w:rPr>
        <w:t xml:space="preserve"> Обеспечение пожарной безопасности </w:t>
      </w:r>
    </w:p>
    <w:p w:rsidR="00760EE1" w:rsidRDefault="00332EA4" w:rsidP="009A4618">
      <w:pPr>
        <w:shd w:val="clear" w:color="auto" w:fill="FFFFFF"/>
        <w:spacing w:after="0" w:line="317" w:lineRule="exact"/>
        <w:ind w:righ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60EE1" w:rsidRPr="001A09E6">
        <w:rPr>
          <w:rFonts w:ascii="Times New Roman" w:hAnsi="Times New Roman" w:cs="Times New Roman"/>
          <w:sz w:val="28"/>
          <w:szCs w:val="28"/>
        </w:rPr>
        <w:t>Обеспечение  безопасности населения Верещагинского муниципального района на водных объектах</w:t>
      </w:r>
      <w:r w:rsidR="00760EE1">
        <w:rPr>
          <w:rFonts w:ascii="Times New Roman" w:hAnsi="Times New Roman" w:cs="Times New Roman"/>
          <w:sz w:val="28"/>
          <w:szCs w:val="28"/>
        </w:rPr>
        <w:t>.</w:t>
      </w:r>
    </w:p>
    <w:p w:rsidR="00760EE1" w:rsidRPr="00332EA4" w:rsidRDefault="00760EE1" w:rsidP="009A4618">
      <w:pPr>
        <w:pStyle w:val="a4"/>
        <w:numPr>
          <w:ilvl w:val="1"/>
          <w:numId w:val="3"/>
        </w:numPr>
        <w:shd w:val="clear" w:color="auto" w:fill="FFFFFF"/>
        <w:spacing w:after="0" w:line="317" w:lineRule="exact"/>
        <w:ind w:right="7"/>
        <w:rPr>
          <w:rFonts w:ascii="Times New Roman" w:hAnsi="Times New Roman" w:cs="Times New Roman"/>
          <w:color w:val="000000"/>
          <w:sz w:val="28"/>
          <w:szCs w:val="28"/>
        </w:rPr>
      </w:pPr>
      <w:r w:rsidRPr="00332EA4">
        <w:rPr>
          <w:rFonts w:ascii="Times New Roman" w:hAnsi="Times New Roman" w:cs="Times New Roman"/>
          <w:sz w:val="28"/>
          <w:szCs w:val="28"/>
        </w:rPr>
        <w:lastRenderedPageBreak/>
        <w:t>Функционирование систем гражданской обороны в разрезе защиты населения и территорий от чрезвычайных ситуаций природного и техногенного характера</w:t>
      </w:r>
      <w:r w:rsidR="00332EA4">
        <w:rPr>
          <w:rFonts w:ascii="Times New Roman" w:hAnsi="Times New Roman" w:cs="Times New Roman"/>
          <w:sz w:val="28"/>
          <w:szCs w:val="28"/>
        </w:rPr>
        <w:t>.</w:t>
      </w:r>
    </w:p>
    <w:p w:rsidR="00332EA4" w:rsidRDefault="00332EA4" w:rsidP="009A4618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подпрограммы «</w:t>
      </w:r>
      <w:r w:rsidRPr="00332EA4">
        <w:rPr>
          <w:rFonts w:ascii="Times New Roman" w:hAnsi="Times New Roman" w:cs="Times New Roman"/>
          <w:sz w:val="28"/>
          <w:szCs w:val="28"/>
        </w:rPr>
        <w:t>Функционирование систем гражданской обороны в разрезе защиты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 с</w:t>
      </w:r>
      <w:r w:rsidRPr="00332EA4">
        <w:rPr>
          <w:rFonts w:ascii="Times New Roman" w:hAnsi="Times New Roman" w:cs="Times New Roman"/>
          <w:sz w:val="28"/>
          <w:szCs w:val="28"/>
        </w:rPr>
        <w:t>овершенствование систем обеспечивающих защищенности населения и территории  от чрезвычайных ситуаций природного и техногенного характера, смягчение последствий,  своевременность оповещения населения о возникновении угроз жизнедеятельности</w:t>
      </w:r>
      <w:r w:rsidR="009A4618">
        <w:rPr>
          <w:rFonts w:ascii="Times New Roman" w:hAnsi="Times New Roman" w:cs="Times New Roman"/>
          <w:sz w:val="28"/>
          <w:szCs w:val="28"/>
        </w:rPr>
        <w:t>.</w:t>
      </w:r>
    </w:p>
    <w:p w:rsidR="004064DC" w:rsidRDefault="009A4618" w:rsidP="009A4618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Выполнение</w:t>
      </w:r>
      <w:r w:rsidR="0025699F">
        <w:rPr>
          <w:rFonts w:ascii="Times New Roman" w:hAnsi="Times New Roman" w:cs="Times New Roman"/>
          <w:sz w:val="28"/>
          <w:szCs w:val="28"/>
        </w:rPr>
        <w:t xml:space="preserve"> поставленной цели обусловлено успешным решением следующих</w:t>
      </w:r>
      <w:r w:rsidR="004064DC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4064DC" w:rsidRPr="004064DC" w:rsidRDefault="004064DC" w:rsidP="004064DC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1998">
        <w:rPr>
          <w:rFonts w:ascii="Times New Roman" w:hAnsi="Times New Roman" w:cs="Times New Roman"/>
          <w:sz w:val="28"/>
          <w:szCs w:val="28"/>
        </w:rPr>
        <w:t>П</w:t>
      </w:r>
      <w:r w:rsidRPr="004064DC">
        <w:rPr>
          <w:rFonts w:ascii="Times New Roman" w:hAnsi="Times New Roman" w:cs="Times New Roman"/>
          <w:sz w:val="28"/>
          <w:szCs w:val="28"/>
        </w:rPr>
        <w:t>овышение устойчивости  функционирования систем гражданской обороны, систем жизнеобеспечения в условиях чрезвычайных ситуаций природного и техногенного характера.</w:t>
      </w:r>
    </w:p>
    <w:p w:rsidR="009A4618" w:rsidRDefault="004D1998" w:rsidP="009A4618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4DC" w:rsidRPr="004064DC">
        <w:rPr>
          <w:rFonts w:ascii="Times New Roman" w:hAnsi="Times New Roman" w:cs="Times New Roman"/>
          <w:sz w:val="28"/>
          <w:szCs w:val="28"/>
        </w:rPr>
        <w:t>Развитие и функционирование  ЕДДС  как органа повседневного управления функциональной и территориальной подсистемы РСЧС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998" w:rsidRDefault="004D1998" w:rsidP="009A4618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задачи 1 – «П</w:t>
      </w:r>
      <w:r w:rsidRPr="004064DC">
        <w:rPr>
          <w:rFonts w:ascii="Times New Roman" w:hAnsi="Times New Roman" w:cs="Times New Roman"/>
          <w:sz w:val="28"/>
          <w:szCs w:val="28"/>
        </w:rPr>
        <w:t>овышение устойчивости  функционирования систем гражданской обороны, систем жизнеобеспечения в условиях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  осуществляется посредством выполнения следующих мероприятий подпрограммы:</w:t>
      </w:r>
    </w:p>
    <w:p w:rsidR="004D1998" w:rsidRDefault="004D1998" w:rsidP="009A4618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4D199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D1998">
        <w:rPr>
          <w:rFonts w:ascii="Times New Roman" w:hAnsi="Times New Roman" w:cs="Times New Roman"/>
          <w:sz w:val="28"/>
          <w:szCs w:val="28"/>
        </w:rPr>
        <w:t>Совершенствование структуры органов управления и сил,  привлекаемых для решения задач в области защиты населения и территорий от чрезвычайных ситуаций природного и техногенного характера;</w:t>
      </w:r>
    </w:p>
    <w:p w:rsidR="004D1998" w:rsidRDefault="004D1998" w:rsidP="009A4618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1998">
        <w:rPr>
          <w:rFonts w:ascii="Times New Roman" w:hAnsi="Times New Roman" w:cs="Times New Roman"/>
          <w:sz w:val="28"/>
          <w:szCs w:val="28"/>
        </w:rPr>
        <w:t>Подготовка и проведение занятий, учений, тренировок по вопросам гражданской обороны. Подготовка руководящего состава и специалистов муниципального звена единой государственной системы предупреждения и ликвидации чрезвычайной ситуации (РСЧС), населения муниципального района к действиям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998" w:rsidRDefault="004D1998" w:rsidP="009A4618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1998">
        <w:rPr>
          <w:rFonts w:ascii="Times New Roman" w:hAnsi="Times New Roman" w:cs="Times New Roman"/>
          <w:sz w:val="28"/>
          <w:szCs w:val="28"/>
        </w:rPr>
        <w:t xml:space="preserve"> Совершенствование систем связи и оповещения населения при возникновении чрезвычайных ситуаций природного и техногенного характера. (Установка дополнительных электрических сирен С-140 в </w:t>
      </w:r>
      <w:proofErr w:type="gramStart"/>
      <w:r w:rsidRPr="004D1998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Pr="004D1998">
        <w:rPr>
          <w:rFonts w:ascii="Times New Roman" w:hAnsi="Times New Roman" w:cs="Times New Roman"/>
          <w:sz w:val="28"/>
          <w:szCs w:val="28"/>
        </w:rPr>
        <w:t xml:space="preserve"> и сельских поселениях);</w:t>
      </w:r>
    </w:p>
    <w:p w:rsidR="004D1998" w:rsidRDefault="004D1998" w:rsidP="009A4618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1998">
        <w:t xml:space="preserve"> </w:t>
      </w:r>
      <w:r w:rsidRPr="004D1998">
        <w:rPr>
          <w:rFonts w:ascii="Times New Roman" w:hAnsi="Times New Roman" w:cs="Times New Roman"/>
          <w:sz w:val="28"/>
          <w:szCs w:val="28"/>
        </w:rPr>
        <w:t>Опубликование статей по тематике  гражданской обороны в СМИ. Проведение информирования населения о мероприятиях проводимых  муниципальным районом по вопросам гражданской обороны.</w:t>
      </w:r>
    </w:p>
    <w:p w:rsidR="004D1998" w:rsidRDefault="004D1998" w:rsidP="009A4618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2 – «</w:t>
      </w:r>
      <w:r w:rsidRPr="004064DC">
        <w:rPr>
          <w:rFonts w:ascii="Times New Roman" w:hAnsi="Times New Roman" w:cs="Times New Roman"/>
          <w:sz w:val="28"/>
          <w:szCs w:val="28"/>
        </w:rPr>
        <w:t>Развитие и функционирование  ЕДДС  как органа повседневного управления функциональной и территориальной подсистемы РСЧС</w:t>
      </w:r>
      <w:r>
        <w:rPr>
          <w:rFonts w:ascii="Times New Roman" w:hAnsi="Times New Roman" w:cs="Times New Roman"/>
          <w:sz w:val="28"/>
          <w:szCs w:val="28"/>
        </w:rPr>
        <w:t>»  осуществляется посредством выполнения следующих мероприятий подпрограммы:</w:t>
      </w:r>
    </w:p>
    <w:p w:rsidR="004D1998" w:rsidRDefault="004D1998" w:rsidP="009A4618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1998">
        <w:t xml:space="preserve"> </w:t>
      </w:r>
      <w:r w:rsidRPr="004D1998">
        <w:rPr>
          <w:rFonts w:ascii="Times New Roman" w:hAnsi="Times New Roman" w:cs="Times New Roman"/>
          <w:sz w:val="28"/>
          <w:szCs w:val="28"/>
        </w:rPr>
        <w:t>Выделение ЕДДС муниципального района в отдельную юридическую структуру (казенное учреждение). Доукомплектование службы персоналом в соответствии со штатным расписанием;</w:t>
      </w:r>
    </w:p>
    <w:p w:rsidR="004D1998" w:rsidRDefault="004D1998" w:rsidP="009A4618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5E44">
        <w:t xml:space="preserve"> </w:t>
      </w:r>
      <w:r w:rsidRPr="00CB5E44">
        <w:rPr>
          <w:rFonts w:ascii="Times New Roman" w:hAnsi="Times New Roman" w:cs="Times New Roman"/>
          <w:sz w:val="28"/>
          <w:szCs w:val="28"/>
        </w:rPr>
        <w:t>Проведение обучения сотрудников ЕДДС в специализированном учебном заведении КГАОУ «УМЦ по ГО и ЧС Пермского края»</w:t>
      </w:r>
      <w:r w:rsidR="00CB5E44" w:rsidRPr="00CB5E44">
        <w:rPr>
          <w:rFonts w:ascii="Times New Roman" w:hAnsi="Times New Roman" w:cs="Times New Roman"/>
          <w:sz w:val="28"/>
          <w:szCs w:val="28"/>
        </w:rPr>
        <w:t>;</w:t>
      </w:r>
    </w:p>
    <w:p w:rsidR="00CB5E44" w:rsidRDefault="00CB5E44" w:rsidP="009A4618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B5E44">
        <w:rPr>
          <w:rFonts w:ascii="Times New Roman" w:hAnsi="Times New Roman" w:cs="Times New Roman"/>
          <w:sz w:val="28"/>
          <w:szCs w:val="28"/>
        </w:rPr>
        <w:t>Выделение второй линии городской телефонной связи. Проведение прямых линий связи с диспетчерскими  службами экстренного реагирования (7) и социально-значимыми объектами района  с круглосуточным  пребыванием людей (18);</w:t>
      </w:r>
    </w:p>
    <w:p w:rsidR="00CB5E44" w:rsidRPr="00CB5E44" w:rsidRDefault="00CB5E44" w:rsidP="009A4618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5E44">
        <w:rPr>
          <w:rFonts w:ascii="Times New Roman" w:hAnsi="Times New Roman" w:cs="Times New Roman"/>
          <w:sz w:val="28"/>
          <w:szCs w:val="28"/>
        </w:rPr>
        <w:t>Доукомплектование службы ЕДДС техническими средствами, в соответствии с требованиями (Радиостанция КВ; устройство записи телефонных переговоров; телефонный аппарат с консолью для набора номеров не менее 30-ти абонементов; «</w:t>
      </w:r>
      <w:proofErr w:type="spellStart"/>
      <w:r w:rsidRPr="00CB5E44">
        <w:rPr>
          <w:rFonts w:ascii="Times New Roman" w:hAnsi="Times New Roman" w:cs="Times New Roman"/>
          <w:sz w:val="28"/>
          <w:szCs w:val="28"/>
        </w:rPr>
        <w:t>Демо</w:t>
      </w:r>
      <w:proofErr w:type="spellEnd"/>
      <w:r w:rsidRPr="00CB5E44">
        <w:rPr>
          <w:rFonts w:ascii="Times New Roman" w:hAnsi="Times New Roman" w:cs="Times New Roman"/>
          <w:sz w:val="28"/>
          <w:szCs w:val="28"/>
        </w:rPr>
        <w:t>» система).</w:t>
      </w:r>
    </w:p>
    <w:p w:rsidR="00332EA4" w:rsidRPr="00CB5E44" w:rsidRDefault="00332EA4" w:rsidP="009A4618">
      <w:pPr>
        <w:pStyle w:val="a4"/>
        <w:numPr>
          <w:ilvl w:val="1"/>
          <w:numId w:val="3"/>
        </w:numPr>
        <w:shd w:val="clear" w:color="auto" w:fill="FFFFFF"/>
        <w:spacing w:after="0" w:line="317" w:lineRule="exact"/>
        <w:ind w:right="7"/>
        <w:rPr>
          <w:rFonts w:ascii="Times New Roman" w:hAnsi="Times New Roman" w:cs="Times New Roman"/>
          <w:color w:val="000000"/>
          <w:sz w:val="28"/>
          <w:szCs w:val="28"/>
        </w:rPr>
      </w:pPr>
      <w:r w:rsidRPr="001A09E6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367" w:rsidRDefault="00601367" w:rsidP="008B6F92">
      <w:pPr>
        <w:shd w:val="clear" w:color="auto" w:fill="FFFFFF"/>
        <w:spacing w:after="0" w:line="317" w:lineRule="exact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367">
        <w:rPr>
          <w:rFonts w:ascii="Times New Roman" w:hAnsi="Times New Roman" w:cs="Times New Roman"/>
          <w:sz w:val="28"/>
          <w:szCs w:val="28"/>
        </w:rPr>
        <w:t xml:space="preserve">Цель подпрограммы </w:t>
      </w:r>
      <w:r w:rsidRPr="008B6F92">
        <w:rPr>
          <w:rFonts w:ascii="Times New Roman" w:hAnsi="Times New Roman" w:cs="Times New Roman"/>
          <w:sz w:val="28"/>
          <w:szCs w:val="28"/>
        </w:rPr>
        <w:t>«</w:t>
      </w:r>
      <w:r w:rsidR="008B6F92" w:rsidRPr="001A09E6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  <w:r w:rsidR="00FD12A3">
        <w:rPr>
          <w:rFonts w:ascii="Times New Roman" w:hAnsi="Times New Roman" w:cs="Times New Roman"/>
          <w:sz w:val="28"/>
          <w:szCs w:val="28"/>
        </w:rPr>
        <w:t>»</w:t>
      </w:r>
      <w:r w:rsidR="008B6F92">
        <w:rPr>
          <w:rFonts w:ascii="Times New Roman" w:hAnsi="Times New Roman" w:cs="Times New Roman"/>
          <w:sz w:val="28"/>
          <w:szCs w:val="28"/>
        </w:rPr>
        <w:t xml:space="preserve"> </w:t>
      </w:r>
      <w:r w:rsidR="00FD12A3">
        <w:rPr>
          <w:rFonts w:ascii="Times New Roman" w:hAnsi="Times New Roman" w:cs="Times New Roman"/>
          <w:sz w:val="28"/>
          <w:szCs w:val="28"/>
        </w:rPr>
        <w:t>п</w:t>
      </w:r>
      <w:r w:rsidR="008B6F92" w:rsidRPr="008B6F92">
        <w:rPr>
          <w:rFonts w:ascii="Times New Roman" w:hAnsi="Times New Roman" w:cs="Times New Roman"/>
          <w:sz w:val="28"/>
          <w:szCs w:val="28"/>
        </w:rPr>
        <w:t>оследовательное снижение рисков возникновения пожаров техногенного и природного характера, предотвращение гибели людей</w:t>
      </w:r>
      <w:r w:rsidR="008B6F92">
        <w:rPr>
          <w:rFonts w:ascii="Times New Roman" w:hAnsi="Times New Roman" w:cs="Times New Roman"/>
          <w:sz w:val="28"/>
          <w:szCs w:val="28"/>
        </w:rPr>
        <w:t>.</w:t>
      </w:r>
      <w:r w:rsidR="008B6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1367">
        <w:rPr>
          <w:rFonts w:ascii="Times New Roman" w:hAnsi="Times New Roman" w:cs="Times New Roman"/>
          <w:sz w:val="28"/>
          <w:szCs w:val="28"/>
        </w:rPr>
        <w:t>Выполнение поставленной цели обусловлено успешным решением следующих задач:</w:t>
      </w:r>
    </w:p>
    <w:p w:rsidR="008B6F92" w:rsidRDefault="008B6F92" w:rsidP="008B6F92">
      <w:pPr>
        <w:shd w:val="clear" w:color="auto" w:fill="FFFFFF"/>
        <w:spacing w:after="0" w:line="317" w:lineRule="exact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6F92">
        <w:rPr>
          <w:rFonts w:ascii="Times New Roman" w:hAnsi="Times New Roman" w:cs="Times New Roman"/>
          <w:sz w:val="28"/>
          <w:szCs w:val="28"/>
        </w:rPr>
        <w:t>Совершенствование систем противопожарной безопасности;</w:t>
      </w:r>
    </w:p>
    <w:p w:rsidR="008B6F92" w:rsidRDefault="008B6F92" w:rsidP="008B6F92">
      <w:pPr>
        <w:shd w:val="clear" w:color="auto" w:fill="FFFFFF"/>
        <w:spacing w:after="0" w:line="317" w:lineRule="exact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6F92">
        <w:rPr>
          <w:rFonts w:ascii="Times New Roman" w:hAnsi="Times New Roman" w:cs="Times New Roman"/>
          <w:sz w:val="28"/>
          <w:szCs w:val="28"/>
        </w:rPr>
        <w:t>Информационное обеспечение подпрограммы.</w:t>
      </w:r>
    </w:p>
    <w:p w:rsidR="008B6F92" w:rsidRDefault="00473C19" w:rsidP="00473C19">
      <w:pPr>
        <w:shd w:val="clear" w:color="auto" w:fill="FFFFFF"/>
        <w:spacing w:after="0" w:line="317" w:lineRule="exact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1 – «</w:t>
      </w:r>
      <w:r w:rsidRPr="008B6F92">
        <w:rPr>
          <w:rFonts w:ascii="Times New Roman" w:hAnsi="Times New Roman" w:cs="Times New Roman"/>
          <w:sz w:val="28"/>
          <w:szCs w:val="28"/>
        </w:rPr>
        <w:t>Совершенствование систем противопожарной безопасности</w:t>
      </w:r>
      <w:r>
        <w:rPr>
          <w:rFonts w:ascii="Times New Roman" w:hAnsi="Times New Roman" w:cs="Times New Roman"/>
          <w:sz w:val="28"/>
          <w:szCs w:val="28"/>
        </w:rPr>
        <w:t>»  осуществляется посредством выполнения следующих мероприятий подпрограммы:</w:t>
      </w:r>
    </w:p>
    <w:p w:rsidR="00473C19" w:rsidRDefault="00473C19" w:rsidP="00473C19">
      <w:pPr>
        <w:shd w:val="clear" w:color="auto" w:fill="FFFFFF"/>
        <w:spacing w:after="0" w:line="317" w:lineRule="exact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3C19">
        <w:rPr>
          <w:rFonts w:ascii="Times New Roman" w:hAnsi="Times New Roman" w:cs="Times New Roman"/>
          <w:sz w:val="28"/>
          <w:szCs w:val="28"/>
        </w:rPr>
        <w:t>Обустройство пирсов пожарных водоемов;</w:t>
      </w:r>
    </w:p>
    <w:p w:rsidR="00473C19" w:rsidRDefault="00473C19" w:rsidP="00473C19">
      <w:pPr>
        <w:shd w:val="clear" w:color="auto" w:fill="FFFFFF"/>
        <w:spacing w:after="0" w:line="317" w:lineRule="exact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3C19">
        <w:rPr>
          <w:rFonts w:ascii="Times New Roman" w:hAnsi="Times New Roman" w:cs="Times New Roman"/>
          <w:sz w:val="28"/>
          <w:szCs w:val="28"/>
        </w:rPr>
        <w:t xml:space="preserve">Проведение реконструкции пожарных </w:t>
      </w:r>
      <w:proofErr w:type="spellStart"/>
      <w:r w:rsidRPr="00473C19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473C19">
        <w:rPr>
          <w:rFonts w:ascii="Times New Roman" w:hAnsi="Times New Roman" w:cs="Times New Roman"/>
          <w:sz w:val="28"/>
          <w:szCs w:val="28"/>
        </w:rPr>
        <w:t>, пожарных гидрантов;</w:t>
      </w:r>
    </w:p>
    <w:p w:rsidR="00473C19" w:rsidRDefault="00473C19" w:rsidP="00473C19">
      <w:pPr>
        <w:shd w:val="clear" w:color="auto" w:fill="FFFFFF"/>
        <w:spacing w:after="0" w:line="317" w:lineRule="exact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3C19">
        <w:rPr>
          <w:rFonts w:ascii="Times New Roman" w:hAnsi="Times New Roman" w:cs="Times New Roman"/>
          <w:sz w:val="28"/>
          <w:szCs w:val="28"/>
        </w:rPr>
        <w:t xml:space="preserve">Создание и организация ДПО и ДПД на территории </w:t>
      </w:r>
      <w:proofErr w:type="gramStart"/>
      <w:r w:rsidRPr="00473C1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473C19">
        <w:rPr>
          <w:rFonts w:ascii="Times New Roman" w:hAnsi="Times New Roman" w:cs="Times New Roman"/>
          <w:sz w:val="28"/>
          <w:szCs w:val="28"/>
        </w:rPr>
        <w:t xml:space="preserve"> и сельских поселений;</w:t>
      </w:r>
    </w:p>
    <w:p w:rsidR="00473C19" w:rsidRDefault="00473C19" w:rsidP="00473C19">
      <w:pPr>
        <w:shd w:val="clear" w:color="auto" w:fill="FFFFFF"/>
        <w:spacing w:after="0" w:line="317" w:lineRule="exact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2 – «</w:t>
      </w:r>
      <w:r w:rsidRPr="008B6F92">
        <w:rPr>
          <w:rFonts w:ascii="Times New Roman" w:hAnsi="Times New Roman" w:cs="Times New Roman"/>
          <w:sz w:val="28"/>
          <w:szCs w:val="28"/>
        </w:rPr>
        <w:t>Информационное обеспечение подпрограммы</w:t>
      </w:r>
      <w:r>
        <w:rPr>
          <w:rFonts w:ascii="Times New Roman" w:hAnsi="Times New Roman" w:cs="Times New Roman"/>
          <w:sz w:val="28"/>
          <w:szCs w:val="28"/>
        </w:rPr>
        <w:t>»  осуществляется посредством выполнения следующих мероприятий подпрограммы:</w:t>
      </w:r>
    </w:p>
    <w:p w:rsidR="00473C19" w:rsidRDefault="00473C19" w:rsidP="00473C19">
      <w:pPr>
        <w:shd w:val="clear" w:color="auto" w:fill="FFFFFF"/>
        <w:spacing w:after="0" w:line="317" w:lineRule="exact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3C19">
        <w:rPr>
          <w:rFonts w:ascii="Times New Roman" w:hAnsi="Times New Roman" w:cs="Times New Roman"/>
          <w:sz w:val="28"/>
          <w:szCs w:val="28"/>
        </w:rPr>
        <w:t>Создание уголков противопожарной агитации, профилактике  и обучению правилам поведения на пожаре  на предприятиях и в учреждениях всех форм собственности;</w:t>
      </w:r>
    </w:p>
    <w:p w:rsidR="00473C19" w:rsidRPr="00FD12A3" w:rsidRDefault="00473C19" w:rsidP="00473C19">
      <w:pPr>
        <w:shd w:val="clear" w:color="auto" w:fill="FFFFFF"/>
        <w:spacing w:after="0" w:line="317" w:lineRule="exact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3C19">
        <w:rPr>
          <w:rFonts w:ascii="Times New Roman" w:hAnsi="Times New Roman" w:cs="Times New Roman"/>
          <w:sz w:val="28"/>
          <w:szCs w:val="28"/>
        </w:rPr>
        <w:t>Опубликование статей по противопожарной тематике, проведение информирования населения по профилактике противопожарной безопасности в СМИ.</w:t>
      </w:r>
    </w:p>
    <w:p w:rsidR="00332EA4" w:rsidRPr="00FD12A3" w:rsidRDefault="00332EA4" w:rsidP="00B94D0C">
      <w:pPr>
        <w:pStyle w:val="a4"/>
        <w:numPr>
          <w:ilvl w:val="1"/>
          <w:numId w:val="3"/>
        </w:numPr>
        <w:shd w:val="clear" w:color="auto" w:fill="FFFFFF"/>
        <w:spacing w:after="0" w:line="317" w:lineRule="exact"/>
        <w:ind w:right="7"/>
        <w:rPr>
          <w:rFonts w:ascii="Times New Roman" w:hAnsi="Times New Roman" w:cs="Times New Roman"/>
          <w:color w:val="000000"/>
          <w:sz w:val="28"/>
          <w:szCs w:val="28"/>
        </w:rPr>
      </w:pPr>
      <w:r w:rsidRPr="001A09E6">
        <w:rPr>
          <w:rFonts w:ascii="Times New Roman" w:hAnsi="Times New Roman" w:cs="Times New Roman"/>
          <w:sz w:val="28"/>
          <w:szCs w:val="28"/>
        </w:rPr>
        <w:t>Обеспечение  безопасности населения Верещагинского муниципального района на водных объектах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2A3" w:rsidRDefault="00FD12A3" w:rsidP="00B94D0C">
      <w:pPr>
        <w:shd w:val="clear" w:color="auto" w:fill="FFFFFF"/>
        <w:spacing w:after="0" w:line="317" w:lineRule="exact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подпрограммы </w:t>
      </w:r>
      <w:r w:rsidRPr="00FD1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09E6">
        <w:rPr>
          <w:rFonts w:ascii="Times New Roman" w:hAnsi="Times New Roman" w:cs="Times New Roman"/>
          <w:sz w:val="28"/>
          <w:szCs w:val="28"/>
        </w:rPr>
        <w:t>Обеспечение  безопасности населения Верещагинского муниципального района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D1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12A3">
        <w:rPr>
          <w:rFonts w:ascii="Times New Roman" w:hAnsi="Times New Roman" w:cs="Times New Roman"/>
          <w:sz w:val="28"/>
          <w:szCs w:val="28"/>
        </w:rPr>
        <w:t xml:space="preserve">овышение безопасности населения Верещагинского района на водных объектах в муниципальном образовании. Последовательное снижение рисков, предотвращение гибели людей в местах традиционного купания. </w:t>
      </w:r>
      <w:r w:rsidRPr="00601367">
        <w:rPr>
          <w:rFonts w:ascii="Times New Roman" w:hAnsi="Times New Roman" w:cs="Times New Roman"/>
          <w:sz w:val="28"/>
          <w:szCs w:val="28"/>
        </w:rPr>
        <w:t>Выполнение поставленной цели обусловлено успешным решением следующих задач:</w:t>
      </w:r>
    </w:p>
    <w:p w:rsidR="00FD12A3" w:rsidRDefault="00FD12A3" w:rsidP="00FD12A3">
      <w:pPr>
        <w:shd w:val="clear" w:color="auto" w:fill="FFFFFF"/>
        <w:spacing w:after="0" w:line="317" w:lineRule="exact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FD12A3">
        <w:rPr>
          <w:rFonts w:ascii="Times New Roman" w:hAnsi="Times New Roman" w:cs="Times New Roman"/>
          <w:sz w:val="28"/>
          <w:szCs w:val="28"/>
        </w:rPr>
        <w:t>- Совершенствование системы безопасности людей на водных объектах в муниципальном образовании.</w:t>
      </w:r>
    </w:p>
    <w:p w:rsidR="00B94D0C" w:rsidRDefault="00B94D0C" w:rsidP="00B94D0C">
      <w:pPr>
        <w:shd w:val="clear" w:color="auto" w:fill="FFFFFF"/>
        <w:spacing w:after="0" w:line="317" w:lineRule="exact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– «</w:t>
      </w:r>
      <w:r w:rsidRPr="00FD12A3">
        <w:rPr>
          <w:rFonts w:ascii="Times New Roman" w:hAnsi="Times New Roman" w:cs="Times New Roman"/>
          <w:sz w:val="28"/>
          <w:szCs w:val="28"/>
        </w:rPr>
        <w:t>Совершенствование системы безопасности людей на водных объектах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>»  осуществляется посредством выполнения следующих мероприятий подпрограммы:</w:t>
      </w:r>
    </w:p>
    <w:p w:rsidR="00B94D0C" w:rsidRDefault="00B94D0C" w:rsidP="00B94D0C">
      <w:pPr>
        <w:shd w:val="clear" w:color="auto" w:fill="FFFFFF"/>
        <w:spacing w:after="0" w:line="317" w:lineRule="exact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94D0C">
        <w:rPr>
          <w:rFonts w:ascii="Times New Roman" w:hAnsi="Times New Roman" w:cs="Times New Roman"/>
          <w:sz w:val="28"/>
          <w:szCs w:val="28"/>
        </w:rPr>
        <w:t>Организация и  оборудование спасательных постов, изготовление и установка наглядной агитации в местах традиционного купания населения;</w:t>
      </w:r>
    </w:p>
    <w:p w:rsidR="00B94D0C" w:rsidRDefault="00B94D0C" w:rsidP="00B94D0C">
      <w:pPr>
        <w:shd w:val="clear" w:color="auto" w:fill="FFFFFF"/>
        <w:spacing w:after="0" w:line="317" w:lineRule="exact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D0C">
        <w:rPr>
          <w:rFonts w:ascii="Times New Roman" w:hAnsi="Times New Roman" w:cs="Times New Roman"/>
          <w:sz w:val="28"/>
          <w:szCs w:val="28"/>
        </w:rPr>
        <w:t xml:space="preserve">Обследование водоемов, взятие анализа проб воды на предмет </w:t>
      </w:r>
      <w:proofErr w:type="gramStart"/>
      <w:r w:rsidRPr="00B94D0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94D0C">
        <w:rPr>
          <w:rFonts w:ascii="Times New Roman" w:hAnsi="Times New Roman" w:cs="Times New Roman"/>
          <w:sz w:val="28"/>
          <w:szCs w:val="28"/>
        </w:rPr>
        <w:t xml:space="preserve"> санитарным состоянием в  местах традиционного купания населения;</w:t>
      </w:r>
    </w:p>
    <w:p w:rsidR="00B94D0C" w:rsidRDefault="00B94D0C" w:rsidP="00B94D0C">
      <w:pPr>
        <w:shd w:val="clear" w:color="auto" w:fill="FFFFFF"/>
        <w:spacing w:after="0" w:line="317" w:lineRule="exact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D0C">
        <w:rPr>
          <w:rFonts w:ascii="Times New Roman" w:hAnsi="Times New Roman" w:cs="Times New Roman"/>
          <w:sz w:val="28"/>
          <w:szCs w:val="28"/>
        </w:rPr>
        <w:t>Опубликование статей по обеспечению безопасности и профилактике несчастных случаев, правил поведения населения на водных объектах в СМИ.</w:t>
      </w:r>
    </w:p>
    <w:p w:rsidR="00FD12A3" w:rsidRPr="00FD12A3" w:rsidRDefault="00FD12A3" w:rsidP="00FD12A3">
      <w:pPr>
        <w:shd w:val="clear" w:color="auto" w:fill="FFFFFF"/>
        <w:spacing w:after="0" w:line="317" w:lineRule="exact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062963" w:rsidRDefault="00062963" w:rsidP="00FD12A3">
      <w:pPr>
        <w:pStyle w:val="a4"/>
        <w:numPr>
          <w:ilvl w:val="0"/>
          <w:numId w:val="3"/>
        </w:numPr>
        <w:shd w:val="clear" w:color="auto" w:fill="FFFFFF"/>
        <w:spacing w:line="317" w:lineRule="exact"/>
        <w:ind w:right="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</w:t>
      </w:r>
      <w:r w:rsidR="00D44B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 Программы</w:t>
      </w:r>
    </w:p>
    <w:p w:rsidR="00760EE1" w:rsidRPr="00760EE1" w:rsidRDefault="00760EE1" w:rsidP="00760EE1">
      <w:pPr>
        <w:shd w:val="clear" w:color="auto" w:fill="FFFFFF"/>
        <w:spacing w:line="317" w:lineRule="exact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EE1">
        <w:rPr>
          <w:rFonts w:ascii="Times New Roman" w:hAnsi="Times New Roman" w:cs="Times New Roman"/>
          <w:color w:val="000000"/>
          <w:sz w:val="28"/>
          <w:szCs w:val="28"/>
        </w:rPr>
        <w:t>Перечень задач и мероприятий  Программы отражен в Приложении.</w:t>
      </w:r>
    </w:p>
    <w:p w:rsidR="00760EE1" w:rsidRDefault="00760EE1" w:rsidP="00760EE1">
      <w:pPr>
        <w:pStyle w:val="a4"/>
        <w:shd w:val="clear" w:color="auto" w:fill="FFFFFF"/>
        <w:spacing w:line="317" w:lineRule="exact"/>
        <w:ind w:left="1336" w:right="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0EE1" w:rsidRDefault="00AF7A04" w:rsidP="00062963">
      <w:pPr>
        <w:pStyle w:val="a4"/>
        <w:numPr>
          <w:ilvl w:val="0"/>
          <w:numId w:val="3"/>
        </w:numPr>
        <w:shd w:val="clear" w:color="auto" w:fill="FFFFFF"/>
        <w:spacing w:line="317" w:lineRule="exact"/>
        <w:ind w:right="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Риски и меры по управлению рисками</w:t>
      </w:r>
    </w:p>
    <w:p w:rsidR="00AF7A04" w:rsidRDefault="00AF7A04" w:rsidP="00AF7A04">
      <w:pPr>
        <w:shd w:val="clear" w:color="auto" w:fill="FFFFFF"/>
        <w:spacing w:after="0" w:line="317" w:lineRule="exact"/>
        <w:ind w:right="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AF7A04" w:rsidRDefault="00AF7A04" w:rsidP="00AF7A04">
      <w:pPr>
        <w:shd w:val="clear" w:color="auto" w:fill="FFFFFF"/>
        <w:spacing w:after="0" w:line="317" w:lineRule="exact"/>
        <w:ind w:right="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 видами рисков по источникам возникновения и характеру влияния на процесс и результаты реализации Программы являются:</w:t>
      </w:r>
    </w:p>
    <w:p w:rsidR="00AF7A04" w:rsidRDefault="00AF7A04" w:rsidP="00AF7A04">
      <w:pPr>
        <w:shd w:val="clear" w:color="auto" w:fill="FFFFFF"/>
        <w:spacing w:after="0" w:line="317" w:lineRule="exact"/>
        <w:ind w:right="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риски, которые связаны с изменением федерального законодательства, длительностью формирования нормативно – правовой базы, необходимой для эффективной реализации Программы, и могут привести к </w:t>
      </w:r>
      <w:r w:rsidR="0035532E">
        <w:rPr>
          <w:rFonts w:ascii="Times New Roman" w:hAnsi="Times New Roman" w:cs="Times New Roman"/>
          <w:color w:val="000000"/>
          <w:sz w:val="28"/>
          <w:szCs w:val="28"/>
        </w:rPr>
        <w:t>существенному увеличению планируемых сроков или изменению условий реализации мероприятий Программы.</w:t>
      </w:r>
    </w:p>
    <w:p w:rsidR="0035532E" w:rsidRDefault="0035532E" w:rsidP="00AF7A04">
      <w:pPr>
        <w:shd w:val="clear" w:color="auto" w:fill="FFFFFF"/>
        <w:spacing w:after="0" w:line="317" w:lineRule="exact"/>
        <w:ind w:right="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Финансовые риски, которые связаны с возникновением бюджетного дефицита и, вследствие этого, недостаточным уровнем бюджетного финансирования, секвестрованием бюджетных расходов на сферы развитии -------, а также отсутствием устойчивого источника финансирования, что может привлечь недофинансирование, сокращение или прекращение подпрограммных мероприятий.</w:t>
      </w:r>
      <w:proofErr w:type="gramEnd"/>
    </w:p>
    <w:p w:rsidR="00BF7275" w:rsidRDefault="00BD15B4" w:rsidP="00BF7275">
      <w:pPr>
        <w:shd w:val="clear" w:color="auto" w:fill="FFFFFF"/>
        <w:spacing w:after="0" w:line="317" w:lineRule="exact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Способами ограничения финансовых рисков выступают: ежегодное уточнение финансовых средств, предусмотренных на реализацию мероприятий подпрограмм, в зависимости от достигнутых результатов; 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 привлечение внебюджетных источников финансирования.</w:t>
      </w:r>
      <w:r w:rsidR="00BF7275" w:rsidRPr="00BF7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275" w:rsidRDefault="00BF7275" w:rsidP="00BF7275">
      <w:pPr>
        <w:shd w:val="clear" w:color="auto" w:fill="FFFFFF"/>
        <w:spacing w:after="0" w:line="317" w:lineRule="exact"/>
        <w:ind w:right="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рисками реализации Программы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основе:</w:t>
      </w:r>
    </w:p>
    <w:p w:rsidR="00BF7275" w:rsidRDefault="00BF7275" w:rsidP="00344FBD">
      <w:pPr>
        <w:pBdr>
          <w:bottom w:val="single" w:sz="6" w:space="0" w:color="auto"/>
        </w:pBdr>
        <w:shd w:val="clear" w:color="auto" w:fill="FFFFFF"/>
        <w:spacing w:after="0" w:line="317" w:lineRule="exact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мер предусмотренных ф</w:t>
      </w:r>
      <w:r w:rsidRPr="00052B79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ым законом</w:t>
      </w:r>
      <w:r w:rsidRPr="00052B79">
        <w:rPr>
          <w:rFonts w:ascii="Times New Roman" w:hAnsi="Times New Roman" w:cs="Times New Roman"/>
          <w:sz w:val="28"/>
          <w:szCs w:val="28"/>
        </w:rPr>
        <w:t xml:space="preserve"> Российской Федерации от 21.12.1994 </w:t>
      </w:r>
      <w:hyperlink r:id="rId11" w:history="1">
        <w:r w:rsidRPr="00052B79">
          <w:rPr>
            <w:rFonts w:ascii="Times New Roman" w:hAnsi="Times New Roman" w:cs="Times New Roman"/>
            <w:sz w:val="28"/>
            <w:szCs w:val="28"/>
          </w:rPr>
          <w:t>№ 68-ФЗ</w:t>
        </w:r>
      </w:hyperlink>
      <w:r w:rsidRPr="00052B79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</w:t>
      </w:r>
    </w:p>
    <w:p w:rsidR="00BF7275" w:rsidRDefault="00BF7275" w:rsidP="00344FBD">
      <w:pPr>
        <w:pBdr>
          <w:bottom w:val="single" w:sz="6" w:space="0" w:color="auto"/>
        </w:pBdr>
        <w:shd w:val="clear" w:color="auto" w:fill="FFFFFF"/>
        <w:spacing w:after="0" w:line="317" w:lineRule="exact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мониторинга угроз и рисков</w:t>
      </w:r>
      <w:r w:rsidR="00344FBD">
        <w:rPr>
          <w:rFonts w:ascii="Times New Roman" w:hAnsi="Times New Roman" w:cs="Times New Roman"/>
          <w:sz w:val="28"/>
          <w:szCs w:val="28"/>
        </w:rPr>
        <w:t xml:space="preserve"> чрезвычайных ситуаций, выработке прогнозов, решений и рекомендаций в сфере</w:t>
      </w:r>
      <w:r w:rsidR="00344FBD" w:rsidRPr="00344FBD">
        <w:rPr>
          <w:rFonts w:ascii="Times New Roman" w:hAnsi="Times New Roman" w:cs="Times New Roman"/>
          <w:sz w:val="28"/>
          <w:szCs w:val="28"/>
        </w:rPr>
        <w:t xml:space="preserve"> </w:t>
      </w:r>
      <w:r w:rsidR="00344FBD" w:rsidRPr="00052B79">
        <w:rPr>
          <w:rFonts w:ascii="Times New Roman" w:hAnsi="Times New Roman" w:cs="Times New Roman"/>
          <w:sz w:val="28"/>
          <w:szCs w:val="28"/>
        </w:rPr>
        <w:t>защите населения и территорий от чрезвычайных ситуаций природного и техногенного характера</w:t>
      </w:r>
      <w:r w:rsidR="00344FBD">
        <w:rPr>
          <w:rFonts w:ascii="Times New Roman" w:hAnsi="Times New Roman" w:cs="Times New Roman"/>
          <w:sz w:val="28"/>
          <w:szCs w:val="28"/>
        </w:rPr>
        <w:t>.</w:t>
      </w:r>
    </w:p>
    <w:p w:rsidR="00344FBD" w:rsidRDefault="00344FBD" w:rsidP="00344FBD">
      <w:pPr>
        <w:pBdr>
          <w:bottom w:val="single" w:sz="6" w:space="0" w:color="auto"/>
        </w:pBdr>
        <w:shd w:val="clear" w:color="auto" w:fill="FFFFFF"/>
        <w:spacing w:after="0" w:line="317" w:lineRule="exact"/>
        <w:ind w:right="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Возникновение рисковых событий может привести к неэффективному использованию финансовых и административных ресурсов, срывам выполнения программных мероприятий и входящих в нее подпрограмм, невыполнению целей и задач Программы и соответственно целевых показателей.</w:t>
      </w:r>
    </w:p>
    <w:p w:rsidR="00344FBD" w:rsidRDefault="00344FBD" w:rsidP="00344FBD">
      <w:pPr>
        <w:pBdr>
          <w:bottom w:val="single" w:sz="6" w:space="0" w:color="auto"/>
        </w:pBdr>
        <w:shd w:val="clear" w:color="auto" w:fill="FFFFFF"/>
        <w:spacing w:after="0" w:line="317" w:lineRule="exact"/>
        <w:ind w:right="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Принятие общих мер по управлению рисками осуществляется ответственными исполнителями Программы в процессе мониторинга реализации Программы и оценки ее эффективности и результативности.</w:t>
      </w:r>
    </w:p>
    <w:p w:rsidR="00BF7275" w:rsidRDefault="00BF7275" w:rsidP="00344FBD">
      <w:pPr>
        <w:pBdr>
          <w:bottom w:val="single" w:sz="6" w:space="0" w:color="auto"/>
        </w:pBdr>
        <w:shd w:val="clear" w:color="auto" w:fill="FFFFFF"/>
        <w:spacing w:after="0" w:line="317" w:lineRule="exact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275" w:rsidRDefault="00BF7275" w:rsidP="007E460E">
      <w:pPr>
        <w:pBdr>
          <w:bottom w:val="single" w:sz="6" w:space="0" w:color="auto"/>
        </w:pBdr>
        <w:shd w:val="clear" w:color="auto" w:fill="FFFFFF"/>
        <w:spacing w:after="0" w:line="317" w:lineRule="exact"/>
        <w:ind w:right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32E" w:rsidRPr="00AF7A04" w:rsidRDefault="0035532E" w:rsidP="007E460E">
      <w:pPr>
        <w:shd w:val="clear" w:color="auto" w:fill="FFFFFF"/>
        <w:spacing w:after="0" w:line="317" w:lineRule="exact"/>
        <w:ind w:right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5532E" w:rsidRPr="00AF7A04" w:rsidSect="00015311"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A2F" w:rsidRDefault="00F41A2F" w:rsidP="00496F1E">
      <w:pPr>
        <w:spacing w:after="0" w:line="240" w:lineRule="auto"/>
      </w:pPr>
      <w:r>
        <w:separator/>
      </w:r>
    </w:p>
  </w:endnote>
  <w:endnote w:type="continuationSeparator" w:id="0">
    <w:p w:rsidR="00F41A2F" w:rsidRDefault="00F41A2F" w:rsidP="0049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365386"/>
      <w:docPartObj>
        <w:docPartGallery w:val="Page Numbers (Bottom of Page)"/>
        <w:docPartUnique/>
      </w:docPartObj>
    </w:sdtPr>
    <w:sdtContent>
      <w:p w:rsidR="00344FBD" w:rsidRDefault="00331396">
        <w:pPr>
          <w:pStyle w:val="a8"/>
          <w:jc w:val="right"/>
        </w:pPr>
        <w:fldSimple w:instr="PAGE   \* MERGEFORMAT">
          <w:r w:rsidR="007121E2">
            <w:rPr>
              <w:noProof/>
            </w:rPr>
            <w:t>3</w:t>
          </w:r>
        </w:fldSimple>
      </w:p>
    </w:sdtContent>
  </w:sdt>
  <w:p w:rsidR="00344FBD" w:rsidRDefault="00344F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A2F" w:rsidRDefault="00F41A2F" w:rsidP="00496F1E">
      <w:pPr>
        <w:spacing w:after="0" w:line="240" w:lineRule="auto"/>
      </w:pPr>
      <w:r>
        <w:separator/>
      </w:r>
    </w:p>
  </w:footnote>
  <w:footnote w:type="continuationSeparator" w:id="0">
    <w:p w:rsidR="00F41A2F" w:rsidRDefault="00F41A2F" w:rsidP="00496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AC5"/>
    <w:multiLevelType w:val="hybridMultilevel"/>
    <w:tmpl w:val="B97C82BA"/>
    <w:lvl w:ilvl="0" w:tplc="B05C2EC6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">
    <w:nsid w:val="12EA4103"/>
    <w:multiLevelType w:val="hybridMultilevel"/>
    <w:tmpl w:val="36C69BA4"/>
    <w:lvl w:ilvl="0" w:tplc="F28C6E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54404"/>
    <w:multiLevelType w:val="hybridMultilevel"/>
    <w:tmpl w:val="66680922"/>
    <w:lvl w:ilvl="0" w:tplc="F05CC3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0529C"/>
    <w:multiLevelType w:val="multilevel"/>
    <w:tmpl w:val="738C5CF2"/>
    <w:lvl w:ilvl="0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6" w:hanging="2160"/>
      </w:pPr>
      <w:rPr>
        <w:rFonts w:hint="default"/>
      </w:rPr>
    </w:lvl>
  </w:abstractNum>
  <w:abstractNum w:abstractNumId="4">
    <w:nsid w:val="352D2DA7"/>
    <w:multiLevelType w:val="hybridMultilevel"/>
    <w:tmpl w:val="63A2CB96"/>
    <w:lvl w:ilvl="0" w:tplc="3840378C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5">
    <w:nsid w:val="46A73CCC"/>
    <w:multiLevelType w:val="hybridMultilevel"/>
    <w:tmpl w:val="C340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927B1"/>
    <w:multiLevelType w:val="hybridMultilevel"/>
    <w:tmpl w:val="3828D844"/>
    <w:lvl w:ilvl="0" w:tplc="EA763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30845"/>
    <w:multiLevelType w:val="hybridMultilevel"/>
    <w:tmpl w:val="66D2E6C8"/>
    <w:lvl w:ilvl="0" w:tplc="437652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24BD"/>
    <w:rsid w:val="0000124C"/>
    <w:rsid w:val="000122C4"/>
    <w:rsid w:val="00015311"/>
    <w:rsid w:val="000251A6"/>
    <w:rsid w:val="0005189D"/>
    <w:rsid w:val="00052B79"/>
    <w:rsid w:val="00062963"/>
    <w:rsid w:val="000C1A69"/>
    <w:rsid w:val="000E6BED"/>
    <w:rsid w:val="000F22C9"/>
    <w:rsid w:val="001011B2"/>
    <w:rsid w:val="001051E1"/>
    <w:rsid w:val="00120F37"/>
    <w:rsid w:val="00126886"/>
    <w:rsid w:val="00127C7A"/>
    <w:rsid w:val="00130540"/>
    <w:rsid w:val="00130E60"/>
    <w:rsid w:val="00142B56"/>
    <w:rsid w:val="001557B9"/>
    <w:rsid w:val="00194AD0"/>
    <w:rsid w:val="001A09E6"/>
    <w:rsid w:val="001E0DDA"/>
    <w:rsid w:val="001F6713"/>
    <w:rsid w:val="001F7D6A"/>
    <w:rsid w:val="00223323"/>
    <w:rsid w:val="00223BF6"/>
    <w:rsid w:val="00233FC9"/>
    <w:rsid w:val="00234E70"/>
    <w:rsid w:val="002556F0"/>
    <w:rsid w:val="0025699F"/>
    <w:rsid w:val="0028707B"/>
    <w:rsid w:val="002B4F0B"/>
    <w:rsid w:val="002E6C27"/>
    <w:rsid w:val="002F6190"/>
    <w:rsid w:val="00311509"/>
    <w:rsid w:val="00331396"/>
    <w:rsid w:val="00332EA4"/>
    <w:rsid w:val="003336E4"/>
    <w:rsid w:val="00344FBD"/>
    <w:rsid w:val="0035532E"/>
    <w:rsid w:val="003574DD"/>
    <w:rsid w:val="00364012"/>
    <w:rsid w:val="00375519"/>
    <w:rsid w:val="00385F9D"/>
    <w:rsid w:val="003960D6"/>
    <w:rsid w:val="003A1278"/>
    <w:rsid w:val="003A2B9F"/>
    <w:rsid w:val="003C058B"/>
    <w:rsid w:val="003E673C"/>
    <w:rsid w:val="003F7481"/>
    <w:rsid w:val="004064DC"/>
    <w:rsid w:val="00426332"/>
    <w:rsid w:val="00426849"/>
    <w:rsid w:val="004414FD"/>
    <w:rsid w:val="00461DD5"/>
    <w:rsid w:val="00473C19"/>
    <w:rsid w:val="00496F1E"/>
    <w:rsid w:val="004C4E47"/>
    <w:rsid w:val="004D1998"/>
    <w:rsid w:val="004D7E6F"/>
    <w:rsid w:val="005171B2"/>
    <w:rsid w:val="005234A5"/>
    <w:rsid w:val="0052380F"/>
    <w:rsid w:val="005341BA"/>
    <w:rsid w:val="00543681"/>
    <w:rsid w:val="0055205B"/>
    <w:rsid w:val="00582FEE"/>
    <w:rsid w:val="005A2FF8"/>
    <w:rsid w:val="005B79D2"/>
    <w:rsid w:val="005C67E2"/>
    <w:rsid w:val="00601367"/>
    <w:rsid w:val="006065C2"/>
    <w:rsid w:val="00655508"/>
    <w:rsid w:val="00665FA7"/>
    <w:rsid w:val="00691FEC"/>
    <w:rsid w:val="006E059C"/>
    <w:rsid w:val="00704C5F"/>
    <w:rsid w:val="00705913"/>
    <w:rsid w:val="00706CAC"/>
    <w:rsid w:val="007077F2"/>
    <w:rsid w:val="007121E2"/>
    <w:rsid w:val="007216CF"/>
    <w:rsid w:val="00760EE1"/>
    <w:rsid w:val="00774095"/>
    <w:rsid w:val="00774B72"/>
    <w:rsid w:val="00794486"/>
    <w:rsid w:val="007A22AA"/>
    <w:rsid w:val="007A3310"/>
    <w:rsid w:val="007E460E"/>
    <w:rsid w:val="008141C7"/>
    <w:rsid w:val="00814602"/>
    <w:rsid w:val="00897FD9"/>
    <w:rsid w:val="008A4DF2"/>
    <w:rsid w:val="008B6F92"/>
    <w:rsid w:val="008C6E41"/>
    <w:rsid w:val="008C7920"/>
    <w:rsid w:val="008F3EAE"/>
    <w:rsid w:val="00912D72"/>
    <w:rsid w:val="00915A73"/>
    <w:rsid w:val="0093130F"/>
    <w:rsid w:val="00936103"/>
    <w:rsid w:val="009512E3"/>
    <w:rsid w:val="0095138D"/>
    <w:rsid w:val="00994562"/>
    <w:rsid w:val="009A4618"/>
    <w:rsid w:val="009A7030"/>
    <w:rsid w:val="009B62BC"/>
    <w:rsid w:val="009C3D22"/>
    <w:rsid w:val="009E39F8"/>
    <w:rsid w:val="00A02C33"/>
    <w:rsid w:val="00A10720"/>
    <w:rsid w:val="00A24E41"/>
    <w:rsid w:val="00A45472"/>
    <w:rsid w:val="00A62D0A"/>
    <w:rsid w:val="00A67504"/>
    <w:rsid w:val="00A901B1"/>
    <w:rsid w:val="00AA52B5"/>
    <w:rsid w:val="00AB5789"/>
    <w:rsid w:val="00AC67FC"/>
    <w:rsid w:val="00AD0E64"/>
    <w:rsid w:val="00AE545E"/>
    <w:rsid w:val="00AF7A04"/>
    <w:rsid w:val="00B25B90"/>
    <w:rsid w:val="00B25F03"/>
    <w:rsid w:val="00B4140B"/>
    <w:rsid w:val="00B43BD0"/>
    <w:rsid w:val="00B71C76"/>
    <w:rsid w:val="00B87ED4"/>
    <w:rsid w:val="00B9088F"/>
    <w:rsid w:val="00B94D0C"/>
    <w:rsid w:val="00BD15B4"/>
    <w:rsid w:val="00BD1C7A"/>
    <w:rsid w:val="00BE5360"/>
    <w:rsid w:val="00BE6F14"/>
    <w:rsid w:val="00BF7275"/>
    <w:rsid w:val="00C121D6"/>
    <w:rsid w:val="00C624BD"/>
    <w:rsid w:val="00C94CA4"/>
    <w:rsid w:val="00C97E05"/>
    <w:rsid w:val="00CA7E50"/>
    <w:rsid w:val="00CB5E44"/>
    <w:rsid w:val="00D03767"/>
    <w:rsid w:val="00D07D63"/>
    <w:rsid w:val="00D44B00"/>
    <w:rsid w:val="00D508AD"/>
    <w:rsid w:val="00D64932"/>
    <w:rsid w:val="00D8530E"/>
    <w:rsid w:val="00DB3123"/>
    <w:rsid w:val="00DB43EE"/>
    <w:rsid w:val="00DD5E35"/>
    <w:rsid w:val="00DD6DD2"/>
    <w:rsid w:val="00DE4575"/>
    <w:rsid w:val="00E075A3"/>
    <w:rsid w:val="00E41F8B"/>
    <w:rsid w:val="00E578D9"/>
    <w:rsid w:val="00E60A27"/>
    <w:rsid w:val="00E6186E"/>
    <w:rsid w:val="00E6300E"/>
    <w:rsid w:val="00E76108"/>
    <w:rsid w:val="00E91FD4"/>
    <w:rsid w:val="00ED4DCB"/>
    <w:rsid w:val="00F01F52"/>
    <w:rsid w:val="00F02695"/>
    <w:rsid w:val="00F41A2F"/>
    <w:rsid w:val="00F773C5"/>
    <w:rsid w:val="00F77DF8"/>
    <w:rsid w:val="00F85A7E"/>
    <w:rsid w:val="00FA06DF"/>
    <w:rsid w:val="00FA06E7"/>
    <w:rsid w:val="00FB5873"/>
    <w:rsid w:val="00FB671D"/>
    <w:rsid w:val="00FC6B5C"/>
    <w:rsid w:val="00FD12A3"/>
    <w:rsid w:val="00FD321C"/>
    <w:rsid w:val="00FF7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62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62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26886"/>
    <w:pPr>
      <w:ind w:left="720"/>
      <w:contextualSpacing/>
    </w:pPr>
  </w:style>
  <w:style w:type="paragraph" w:styleId="a5">
    <w:name w:val="No Spacing"/>
    <w:uiPriority w:val="1"/>
    <w:qFormat/>
    <w:rsid w:val="00052B7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96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6F1E"/>
  </w:style>
  <w:style w:type="paragraph" w:styleId="a8">
    <w:name w:val="footer"/>
    <w:basedOn w:val="a"/>
    <w:link w:val="a9"/>
    <w:uiPriority w:val="99"/>
    <w:unhideWhenUsed/>
    <w:rsid w:val="00496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6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62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62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26886"/>
    <w:pPr>
      <w:ind w:left="720"/>
      <w:contextualSpacing/>
    </w:pPr>
  </w:style>
  <w:style w:type="paragraph" w:styleId="a5">
    <w:name w:val="No Spacing"/>
    <w:uiPriority w:val="1"/>
    <w:qFormat/>
    <w:rsid w:val="00052B7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96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6F1E"/>
  </w:style>
  <w:style w:type="paragraph" w:styleId="a8">
    <w:name w:val="footer"/>
    <w:basedOn w:val="a"/>
    <w:link w:val="a9"/>
    <w:uiPriority w:val="99"/>
    <w:unhideWhenUsed/>
    <w:rsid w:val="00496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6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77D96AD19FB5E07BF3316B98E736F7B45E482C2B1177A32EF90C021l5J2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577D96AD19FB5E07BF3316B98E736F7B45E482C2B1177A32EF90C021l5J2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D577D96AD19FB5E07BF3316B98E736F7B45EB8CC0B7177A32EF90C021l5J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577D96AD19FB5E07BF3316B98E736F7B47EB8FC2B1177A32EF90C021l5J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70F1B-D7C5-4A1E-B219-32E4CAFF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12</Pages>
  <Words>3686</Words>
  <Characters>21014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ЕДДС</cp:lastModifiedBy>
  <cp:revision>46</cp:revision>
  <cp:lastPrinted>2015-02-26T06:31:00Z</cp:lastPrinted>
  <dcterms:created xsi:type="dcterms:W3CDTF">2013-10-07T05:11:00Z</dcterms:created>
  <dcterms:modified xsi:type="dcterms:W3CDTF">2015-03-16T14:54:00Z</dcterms:modified>
</cp:coreProperties>
</file>