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DDD9" w14:textId="77777777" w:rsidR="005301FB" w:rsidRPr="005301FB" w:rsidRDefault="00CA6D9F" w:rsidP="005301FB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71DD0" wp14:editId="577F7E37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9CFF0" w14:textId="6736A4C7" w:rsidR="00311DAC" w:rsidRPr="00482A25" w:rsidRDefault="003769C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254-01-01-676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71DD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5CC9CFF0" w14:textId="6736A4C7" w:rsidR="00311DAC" w:rsidRPr="00482A25" w:rsidRDefault="003769C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254-01-01-676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9F306" wp14:editId="4A307AA4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8A528" w14:textId="120B0C0F" w:rsidR="00311DAC" w:rsidRPr="00482A25" w:rsidRDefault="003769C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F306"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0538A528" w14:textId="120B0C0F" w:rsidR="00311DAC" w:rsidRPr="00482A25" w:rsidRDefault="003769C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6CCFD1" wp14:editId="726D4A15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1DF">
        <w:rPr>
          <w:rFonts w:ascii="Times New Roman" w:hAnsi="Times New Roman" w:cs="Times New Roman"/>
          <w:sz w:val="28"/>
          <w:szCs w:val="28"/>
        </w:rPr>
        <w:t>О</w:t>
      </w:r>
      <w:r w:rsidR="001426E0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301FB" w:rsidRPr="005301F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14:paraId="6A231E2B" w14:textId="77777777" w:rsidR="005301FB" w:rsidRPr="005301FB" w:rsidRDefault="005301FB" w:rsidP="005301F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301FB"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городского </w:t>
      </w:r>
    </w:p>
    <w:p w14:paraId="726C347B" w14:textId="0CDFD6B3" w:rsidR="00244185" w:rsidRPr="005301FB" w:rsidRDefault="005301FB" w:rsidP="005301FB">
      <w:pPr>
        <w:pStyle w:val="ConsPlusTitle"/>
      </w:pPr>
      <w:r w:rsidRPr="005301FB">
        <w:rPr>
          <w:rFonts w:ascii="Times New Roman" w:hAnsi="Times New Roman" w:cs="Times New Roman"/>
          <w:sz w:val="28"/>
          <w:szCs w:val="28"/>
        </w:rPr>
        <w:t>округа от 23</w:t>
      </w:r>
      <w:r w:rsidR="009A129C">
        <w:rPr>
          <w:rFonts w:ascii="Times New Roman" w:hAnsi="Times New Roman" w:cs="Times New Roman"/>
          <w:sz w:val="28"/>
          <w:szCs w:val="28"/>
        </w:rPr>
        <w:t>.01</w:t>
      </w:r>
      <w:r w:rsidR="004A4C0F">
        <w:rPr>
          <w:rFonts w:ascii="Times New Roman" w:hAnsi="Times New Roman" w:cs="Times New Roman"/>
          <w:sz w:val="28"/>
          <w:szCs w:val="28"/>
        </w:rPr>
        <w:t>.</w:t>
      </w:r>
      <w:r w:rsidRPr="005301FB">
        <w:rPr>
          <w:rFonts w:ascii="Times New Roman" w:hAnsi="Times New Roman" w:cs="Times New Roman"/>
          <w:sz w:val="28"/>
          <w:szCs w:val="28"/>
        </w:rPr>
        <w:t>2023 №254-01-01-89</w:t>
      </w:r>
    </w:p>
    <w:p w14:paraId="3C2638E3" w14:textId="77777777" w:rsidR="001426E0" w:rsidRDefault="001426E0" w:rsidP="00B861DF">
      <w:pPr>
        <w:shd w:val="clear" w:color="auto" w:fill="FFFFFF"/>
        <w:ind w:firstLine="708"/>
        <w:jc w:val="both"/>
      </w:pPr>
    </w:p>
    <w:p w14:paraId="21612D04" w14:textId="587CB8D6" w:rsidR="00B861DF" w:rsidRDefault="00937EFD" w:rsidP="00B861DF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="005D58C4">
        <w:rPr>
          <w:color w:val="000000"/>
          <w:szCs w:val="28"/>
        </w:rPr>
        <w:t xml:space="preserve">целях актуализации правовых актов администрации </w:t>
      </w:r>
      <w:r w:rsidR="000B61E8">
        <w:rPr>
          <w:color w:val="000000"/>
          <w:szCs w:val="28"/>
        </w:rPr>
        <w:t>Верещагинск</w:t>
      </w:r>
      <w:r w:rsidR="005D58C4">
        <w:rPr>
          <w:color w:val="000000"/>
          <w:szCs w:val="28"/>
        </w:rPr>
        <w:t>ого</w:t>
      </w:r>
      <w:r w:rsidR="000B61E8">
        <w:rPr>
          <w:color w:val="000000"/>
          <w:szCs w:val="28"/>
        </w:rPr>
        <w:t xml:space="preserve"> городско</w:t>
      </w:r>
      <w:r w:rsidR="005D58C4">
        <w:rPr>
          <w:color w:val="000000"/>
          <w:szCs w:val="28"/>
        </w:rPr>
        <w:t>го</w:t>
      </w:r>
      <w:r w:rsidR="000B61E8">
        <w:rPr>
          <w:color w:val="000000"/>
          <w:szCs w:val="28"/>
        </w:rPr>
        <w:t xml:space="preserve"> округ</w:t>
      </w:r>
      <w:r w:rsidR="005D58C4">
        <w:rPr>
          <w:color w:val="000000"/>
          <w:szCs w:val="28"/>
        </w:rPr>
        <w:t>а</w:t>
      </w:r>
      <w:r w:rsidR="000A3716">
        <w:rPr>
          <w:color w:val="000000"/>
          <w:szCs w:val="28"/>
        </w:rPr>
        <w:t>,</w:t>
      </w:r>
    </w:p>
    <w:p w14:paraId="2808B00C" w14:textId="22616F7A" w:rsidR="00B861DF" w:rsidRDefault="00B861DF" w:rsidP="00B861DF">
      <w:pPr>
        <w:jc w:val="both"/>
        <w:rPr>
          <w:color w:val="000000"/>
        </w:rPr>
      </w:pPr>
      <w:r w:rsidRPr="00F657FA">
        <w:rPr>
          <w:color w:val="000000"/>
        </w:rPr>
        <w:t xml:space="preserve">администрация </w:t>
      </w:r>
      <w:r w:rsidR="000A3716">
        <w:rPr>
          <w:color w:val="000000"/>
        </w:rPr>
        <w:t xml:space="preserve">Верещагинского </w:t>
      </w:r>
      <w:r>
        <w:rPr>
          <w:color w:val="000000"/>
        </w:rPr>
        <w:t>городского округа</w:t>
      </w:r>
      <w:r w:rsidRPr="00F657FA">
        <w:rPr>
          <w:color w:val="000000"/>
        </w:rPr>
        <w:t xml:space="preserve"> ПОСТАНОВЛЯЕТ:</w:t>
      </w:r>
    </w:p>
    <w:p w14:paraId="1FCC59B5" w14:textId="11F8D899" w:rsidR="000A3716" w:rsidRDefault="00937EFD" w:rsidP="00BD2A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8C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D58C4" w:rsidRPr="005D58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изменение в постановление </w:t>
      </w:r>
      <w:r w:rsidRPr="005D58C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Верещагинского городского округа от 23 января 2023 №254-01-01-89 </w:t>
      </w:r>
      <w:r w:rsidR="005D58C4" w:rsidRPr="005D58C4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предоставления помещений для проведения встреч депутатов с избирателями на территории Верещагинского городского округа, Перечня помещений, предоставляемых для проведения встреч депутатов с избирателями на территории Верещагинского городского округа, Перечня специально отведенных мест для проведения встреч депутатов с избирателями на территории Верещагинского городского округа»</w:t>
      </w:r>
      <w:r w:rsidR="000A371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A08BFAC" w14:textId="66A241ED" w:rsidR="005D58C4" w:rsidRDefault="000A3716" w:rsidP="00BD2A8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D58C4" w:rsidRPr="005D58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преамбуле слова «от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заменить </w:t>
      </w:r>
      <w:r w:rsidR="005D58C4" w:rsidRPr="005D58C4">
        <w:rPr>
          <w:rFonts w:ascii="Times New Roman" w:hAnsi="Times New Roman" w:cs="Times New Roman"/>
          <w:b w:val="0"/>
          <w:color w:val="000000"/>
          <w:sz w:val="28"/>
          <w:szCs w:val="28"/>
        </w:rPr>
        <w:t>словами «от 21 декабря 2021 № 414-ФЗ «Об общих принципах организации публичной власти в субъектах Российской Федерации»</w:t>
      </w:r>
      <w:r w:rsidR="005D58C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70567BAC" w14:textId="53BD2386" w:rsidR="001426E0" w:rsidRPr="001426E0" w:rsidRDefault="00937EFD" w:rsidP="00BD2A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8C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426E0" w:rsidRPr="005D58C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w:anchor="P39">
        <w:r w:rsidR="00653911" w:rsidRPr="005D58C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="00653911" w:rsidRPr="005D58C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помещений для проведения</w:t>
      </w:r>
      <w:r w:rsidR="00653911" w:rsidRPr="00653911">
        <w:rPr>
          <w:rFonts w:ascii="Times New Roman" w:hAnsi="Times New Roman" w:cs="Times New Roman"/>
          <w:b w:val="0"/>
          <w:sz w:val="28"/>
          <w:szCs w:val="28"/>
        </w:rPr>
        <w:t xml:space="preserve"> встреч депутатов с избирателями на территории Верещагинского городского округа</w:t>
      </w:r>
      <w:r w:rsidR="00BD2A83" w:rsidRPr="00653911">
        <w:rPr>
          <w:rFonts w:ascii="Times New Roman" w:hAnsi="Times New Roman" w:cs="Times New Roman"/>
          <w:b w:val="0"/>
          <w:sz w:val="28"/>
          <w:szCs w:val="28"/>
        </w:rPr>
        <w:t xml:space="preserve">, утверждённый </w:t>
      </w:r>
      <w:r w:rsidR="001426E0" w:rsidRPr="0065391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BD2A83" w:rsidRPr="00653911">
        <w:rPr>
          <w:rFonts w:ascii="Times New Roman" w:hAnsi="Times New Roman" w:cs="Times New Roman"/>
          <w:b w:val="0"/>
          <w:sz w:val="28"/>
          <w:szCs w:val="28"/>
        </w:rPr>
        <w:t>м</w:t>
      </w:r>
      <w:r w:rsidR="001426E0" w:rsidRPr="0065391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1426E0" w:rsidRPr="001426E0">
        <w:rPr>
          <w:rFonts w:ascii="Times New Roman" w:hAnsi="Times New Roman" w:cs="Times New Roman"/>
          <w:b w:val="0"/>
          <w:sz w:val="28"/>
          <w:szCs w:val="28"/>
        </w:rPr>
        <w:t xml:space="preserve"> Верещагинского городского округа от 23 января 2023 №254-01-01-89</w:t>
      </w:r>
      <w:r w:rsidR="00BD2A83">
        <w:rPr>
          <w:rFonts w:ascii="Times New Roman" w:hAnsi="Times New Roman" w:cs="Times New Roman"/>
          <w:b w:val="0"/>
          <w:sz w:val="28"/>
          <w:szCs w:val="28"/>
        </w:rPr>
        <w:t>,</w:t>
      </w:r>
      <w:r w:rsidR="001426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6E0" w:rsidRPr="001426E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41ED2">
        <w:rPr>
          <w:rFonts w:ascii="Times New Roman" w:hAnsi="Times New Roman" w:cs="Times New Roman"/>
          <w:b w:val="0"/>
          <w:sz w:val="28"/>
          <w:szCs w:val="28"/>
        </w:rPr>
        <w:t>и</w:t>
      </w:r>
      <w:r w:rsidR="001426E0" w:rsidRPr="001426E0">
        <w:rPr>
          <w:rFonts w:ascii="Times New Roman" w:hAnsi="Times New Roman" w:cs="Times New Roman"/>
          <w:b w:val="0"/>
          <w:sz w:val="28"/>
          <w:szCs w:val="28"/>
        </w:rPr>
        <w:t>е изменения:</w:t>
      </w:r>
    </w:p>
    <w:p w14:paraId="277090B7" w14:textId="42CE0A8E" w:rsidR="005D58C4" w:rsidRDefault="005D58C4" w:rsidP="00C41ED2">
      <w:pPr>
        <w:tabs>
          <w:tab w:val="left" w:pos="1124"/>
        </w:tabs>
        <w:ind w:right="20" w:firstLine="709"/>
        <w:jc w:val="both"/>
        <w:rPr>
          <w:color w:val="000000"/>
          <w:sz w:val="27"/>
          <w:szCs w:val="27"/>
        </w:rPr>
      </w:pPr>
      <w:r>
        <w:t>2</w:t>
      </w:r>
      <w:r w:rsidR="001426E0">
        <w:t xml:space="preserve">.1. </w:t>
      </w:r>
      <w:r>
        <w:rPr>
          <w:color w:val="000000"/>
          <w:sz w:val="27"/>
          <w:szCs w:val="27"/>
        </w:rPr>
        <w:t>дополнить пунктом 1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 xml:space="preserve"> следующего содержания: «1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. Встречи депутата с избирателями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14:paraId="01189320" w14:textId="7AC66CF2" w:rsidR="00DC73C1" w:rsidRDefault="005D58C4" w:rsidP="00C41ED2">
      <w:pPr>
        <w:tabs>
          <w:tab w:val="left" w:pos="1124"/>
        </w:tabs>
        <w:ind w:right="2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</w:t>
      </w:r>
      <w:r w:rsidR="005301FB">
        <w:rPr>
          <w:color w:val="000000"/>
          <w:sz w:val="27"/>
          <w:szCs w:val="27"/>
        </w:rPr>
        <w:t>в пункте 6.1.</w:t>
      </w:r>
      <w:r w:rsidR="00DC73C1">
        <w:rPr>
          <w:color w:val="000000"/>
          <w:sz w:val="27"/>
          <w:szCs w:val="27"/>
        </w:rPr>
        <w:t xml:space="preserve"> цифры «9.00» заменить цифрами «7.00»;</w:t>
      </w:r>
    </w:p>
    <w:p w14:paraId="7C6D0CD7" w14:textId="294E79E6" w:rsidR="00DC73C1" w:rsidRDefault="00DC73C1" w:rsidP="00DC73C1">
      <w:pPr>
        <w:tabs>
          <w:tab w:val="left" w:pos="1124"/>
        </w:tabs>
        <w:ind w:right="2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в пункте 6.2.2</w:t>
      </w:r>
      <w:r w:rsidR="005301F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слова «в соответствии с техническим паспортом здания (сооружения)» заменить словами «не более двух человек на один квадратный метр площади»;</w:t>
      </w:r>
    </w:p>
    <w:p w14:paraId="2B23D2CC" w14:textId="695A0FE9" w:rsidR="00DC73C1" w:rsidRDefault="00DC73C1" w:rsidP="00DC73C1">
      <w:pPr>
        <w:tabs>
          <w:tab w:val="left" w:pos="1124"/>
        </w:tabs>
        <w:ind w:right="20" w:firstLine="709"/>
        <w:jc w:val="both"/>
        <w:rPr>
          <w:color w:val="000000"/>
          <w:sz w:val="27"/>
          <w:szCs w:val="27"/>
        </w:rPr>
      </w:pPr>
      <w:r>
        <w:rPr>
          <w:szCs w:val="28"/>
        </w:rPr>
        <w:t xml:space="preserve">2.4. </w:t>
      </w:r>
      <w:r>
        <w:rPr>
          <w:color w:val="000000"/>
          <w:sz w:val="27"/>
          <w:szCs w:val="27"/>
        </w:rPr>
        <w:t>дополнить пунктом 12.4</w:t>
      </w:r>
      <w:r w:rsidR="005301F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следующего содержания: «12.4. помещение по адресу, указанному в Заявлении</w:t>
      </w:r>
      <w:r w:rsidR="000A3716">
        <w:rPr>
          <w:color w:val="000000"/>
          <w:sz w:val="27"/>
          <w:szCs w:val="27"/>
        </w:rPr>
        <w:t>, не включено в соответствующий П</w:t>
      </w:r>
      <w:r>
        <w:rPr>
          <w:color w:val="000000"/>
          <w:sz w:val="27"/>
          <w:szCs w:val="27"/>
        </w:rPr>
        <w:t>еречень помещений, предоставляемы</w:t>
      </w:r>
      <w:r w:rsidR="000A3716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для проведения встреч депутатов с избирателями на территории </w:t>
      </w:r>
      <w:r w:rsidR="005301FB">
        <w:rPr>
          <w:color w:val="000000"/>
          <w:sz w:val="27"/>
          <w:szCs w:val="27"/>
        </w:rPr>
        <w:t>Верещагинского городского округа</w:t>
      </w:r>
      <w:r>
        <w:rPr>
          <w:color w:val="000000"/>
          <w:sz w:val="27"/>
          <w:szCs w:val="27"/>
        </w:rPr>
        <w:t>, утвержденный настоящим постановлением»</w:t>
      </w:r>
      <w:r w:rsidR="000A3716">
        <w:rPr>
          <w:color w:val="000000"/>
          <w:sz w:val="27"/>
          <w:szCs w:val="27"/>
        </w:rPr>
        <w:t>;</w:t>
      </w:r>
    </w:p>
    <w:p w14:paraId="794FA7E1" w14:textId="7B45B750" w:rsidR="004B4000" w:rsidRPr="004A4C0F" w:rsidRDefault="005301FB" w:rsidP="004B4000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4A4C0F">
        <w:rPr>
          <w:szCs w:val="28"/>
        </w:rPr>
        <w:lastRenderedPageBreak/>
        <w:t xml:space="preserve">2.5. пункт </w:t>
      </w:r>
      <w:r w:rsidR="00653911" w:rsidRPr="004A4C0F">
        <w:rPr>
          <w:szCs w:val="28"/>
        </w:rPr>
        <w:t>13 изложить в новой редакции</w:t>
      </w:r>
      <w:r w:rsidR="00937EFD" w:rsidRPr="004A4C0F">
        <w:rPr>
          <w:szCs w:val="28"/>
        </w:rPr>
        <w:t xml:space="preserve">: </w:t>
      </w:r>
      <w:r w:rsidR="004B4000" w:rsidRPr="004A4C0F">
        <w:rPr>
          <w:szCs w:val="28"/>
        </w:rPr>
        <w:t xml:space="preserve">«13. </w:t>
      </w:r>
      <w:r w:rsidR="004B4000" w:rsidRPr="004A4C0F">
        <w:rPr>
          <w:color w:val="1A1A1A"/>
          <w:szCs w:val="28"/>
        </w:rPr>
        <w:t>В одном помещении не могут одновременно проводиться встречи нескольких депутатов, за исключением тех случаев, когда во встрече участвуют депутаты одной политической партии либо одного избирательного округа».</w:t>
      </w:r>
    </w:p>
    <w:p w14:paraId="0862B4A0" w14:textId="2DDC61F2" w:rsidR="00F654CB" w:rsidRDefault="00937EFD" w:rsidP="004B4000">
      <w:pPr>
        <w:tabs>
          <w:tab w:val="left" w:pos="1124"/>
        </w:tabs>
        <w:ind w:right="20" w:firstLine="709"/>
        <w:jc w:val="both"/>
        <w:rPr>
          <w:szCs w:val="28"/>
        </w:rPr>
      </w:pPr>
      <w:r>
        <w:rPr>
          <w:rStyle w:val="af"/>
          <w:b w:val="0"/>
          <w:szCs w:val="28"/>
        </w:rPr>
        <w:t>3</w:t>
      </w:r>
      <w:r w:rsidR="00F654CB" w:rsidRPr="00F308EF">
        <w:rPr>
          <w:rStyle w:val="af"/>
          <w:b w:val="0"/>
          <w:szCs w:val="28"/>
        </w:rPr>
        <w:t xml:space="preserve">. </w:t>
      </w:r>
      <w:r w:rsidR="00F654CB" w:rsidRPr="00756986">
        <w:rPr>
          <w:szCs w:val="28"/>
        </w:rPr>
        <w:t>Настоящее постановление опубликовать</w:t>
      </w:r>
      <w:r w:rsidR="00F654CB">
        <w:rPr>
          <w:szCs w:val="28"/>
        </w:rPr>
        <w:t xml:space="preserve"> в газете «Заря».</w:t>
      </w:r>
    </w:p>
    <w:p w14:paraId="13F60ABE" w14:textId="6106DF22" w:rsidR="00C41ED2" w:rsidRDefault="00C41ED2" w:rsidP="00F654CB">
      <w:pPr>
        <w:ind w:firstLine="708"/>
        <w:jc w:val="both"/>
        <w:rPr>
          <w:szCs w:val="28"/>
        </w:rPr>
      </w:pPr>
    </w:p>
    <w:p w14:paraId="1C50D11E" w14:textId="77777777" w:rsidR="00C41ED2" w:rsidRPr="00453DC0" w:rsidRDefault="00C41ED2" w:rsidP="00F654CB">
      <w:pPr>
        <w:ind w:firstLine="708"/>
        <w:jc w:val="both"/>
        <w:rPr>
          <w:szCs w:val="28"/>
        </w:rPr>
      </w:pPr>
    </w:p>
    <w:p w14:paraId="4DB81AD1" w14:textId="77777777" w:rsidR="00F654CB" w:rsidRDefault="00F654CB" w:rsidP="00F654CB">
      <w:pPr>
        <w:contextualSpacing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FFA91" wp14:editId="10FC7F18">
                <wp:simplePos x="0" y="0"/>
                <wp:positionH relativeFrom="page">
                  <wp:posOffset>1362075</wp:posOffset>
                </wp:positionH>
                <wp:positionV relativeFrom="page">
                  <wp:posOffset>9986010</wp:posOffset>
                </wp:positionV>
                <wp:extent cx="3101340" cy="45085"/>
                <wp:effectExtent l="0" t="381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6C37" w14:textId="77777777" w:rsidR="00F654CB" w:rsidRDefault="00F654CB" w:rsidP="00F654CB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FA91" id="Надпись 4" o:spid="_x0000_s1028" type="#_x0000_t202" style="position:absolute;left:0;text-align:left;margin-left:107.25pt;margin-top:786.3pt;width:244.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" filled="f" stroked="f">
                <v:textbox inset="0,0,0,0">
                  <w:txbxContent>
                    <w:p w14:paraId="3E5A6C37" w14:textId="77777777" w:rsidR="00F654CB" w:rsidRDefault="00F654CB" w:rsidP="00F654CB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Cs w:val="28"/>
        </w:rPr>
        <w:t>Г</w:t>
      </w:r>
      <w:r w:rsidRPr="00C00701">
        <w:rPr>
          <w:szCs w:val="28"/>
        </w:rPr>
        <w:t>лав</w:t>
      </w:r>
      <w:r>
        <w:rPr>
          <w:szCs w:val="28"/>
        </w:rPr>
        <w:t>а городского округа-</w:t>
      </w:r>
    </w:p>
    <w:p w14:paraId="2AE9A2B6" w14:textId="77777777" w:rsidR="00F654CB" w:rsidRPr="00C00701" w:rsidRDefault="00BD2A83" w:rsidP="00F654CB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47D35" wp14:editId="5E642AA7">
                <wp:simplePos x="0" y="0"/>
                <wp:positionH relativeFrom="page">
                  <wp:posOffset>1079157</wp:posOffset>
                </wp:positionH>
                <wp:positionV relativeFrom="page">
                  <wp:posOffset>10445184</wp:posOffset>
                </wp:positionV>
                <wp:extent cx="3383280" cy="45719"/>
                <wp:effectExtent l="0" t="0" r="7620" b="1206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8328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E3909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7D35" id="Text Box 52" o:spid="_x0000_s1029" type="#_x0000_t202" style="position:absolute;margin-left:84.95pt;margin-top:822.45pt;width:266.4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" filled="f" stroked="f">
                <v:textbox inset="0,0,0,0">
                  <w:txbxContent>
                    <w:p w14:paraId="600E3909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4CB">
        <w:rPr>
          <w:szCs w:val="28"/>
        </w:rPr>
        <w:t xml:space="preserve">глава администрации </w:t>
      </w:r>
      <w:r w:rsidR="00F654CB" w:rsidRPr="00C00701">
        <w:rPr>
          <w:szCs w:val="28"/>
        </w:rPr>
        <w:t>Верещагинского</w:t>
      </w:r>
      <w:r w:rsidR="00F654CB">
        <w:rPr>
          <w:szCs w:val="28"/>
        </w:rPr>
        <w:t xml:space="preserve">  </w:t>
      </w:r>
    </w:p>
    <w:p w14:paraId="6013F156" w14:textId="0B88D503" w:rsidR="00F654CB" w:rsidRDefault="00F654CB" w:rsidP="00F654CB">
      <w:pPr>
        <w:jc w:val="both"/>
        <w:rPr>
          <w:szCs w:val="28"/>
        </w:rPr>
      </w:pPr>
      <w:r>
        <w:rPr>
          <w:szCs w:val="28"/>
        </w:rPr>
        <w:t xml:space="preserve">городского округа Пермского края                    </w:t>
      </w:r>
      <w:r w:rsidR="002E0349">
        <w:rPr>
          <w:szCs w:val="28"/>
        </w:rPr>
        <w:t xml:space="preserve">    </w:t>
      </w:r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С.В</w:t>
      </w:r>
      <w:proofErr w:type="spellEnd"/>
      <w:r>
        <w:rPr>
          <w:szCs w:val="28"/>
        </w:rPr>
        <w:t>. Кондратьев</w:t>
      </w:r>
    </w:p>
    <w:p w14:paraId="781E6C8C" w14:textId="77777777" w:rsidR="00962EBF" w:rsidRDefault="00962EBF" w:rsidP="00912035">
      <w:pPr>
        <w:ind w:firstLine="709"/>
        <w:jc w:val="both"/>
        <w:rPr>
          <w:szCs w:val="28"/>
        </w:rPr>
      </w:pPr>
    </w:p>
    <w:sectPr w:rsidR="00962EBF" w:rsidSect="00BD2A83">
      <w:headerReference w:type="default" r:id="rId9"/>
      <w:footerReference w:type="default" r:id="rId10"/>
      <w:headerReference w:type="first" r:id="rId11"/>
      <w:pgSz w:w="11906" w:h="16838" w:code="9"/>
      <w:pgMar w:top="993" w:right="567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1FB99" w14:textId="77777777" w:rsidR="00A26BFD" w:rsidRDefault="00A26BFD">
      <w:r>
        <w:separator/>
      </w:r>
    </w:p>
  </w:endnote>
  <w:endnote w:type="continuationSeparator" w:id="0">
    <w:p w14:paraId="375EACCE" w14:textId="77777777" w:rsidR="00A26BFD" w:rsidRDefault="00A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C073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1464" w14:textId="77777777" w:rsidR="00A26BFD" w:rsidRDefault="00A26BFD">
      <w:r>
        <w:separator/>
      </w:r>
    </w:p>
  </w:footnote>
  <w:footnote w:type="continuationSeparator" w:id="0">
    <w:p w14:paraId="31FEEF3B" w14:textId="77777777" w:rsidR="00A26BFD" w:rsidRDefault="00A2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997668"/>
      <w:docPartObj>
        <w:docPartGallery w:val="Page Numbers (Top of Page)"/>
        <w:docPartUnique/>
      </w:docPartObj>
    </w:sdtPr>
    <w:sdtEndPr/>
    <w:sdtContent>
      <w:p w14:paraId="559FE661" w14:textId="3A9A5879" w:rsidR="00CA6D9F" w:rsidRDefault="00CA6D9F" w:rsidP="005A33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9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787027"/>
      <w:docPartObj>
        <w:docPartGallery w:val="Page Numbers (Top of Page)"/>
        <w:docPartUnique/>
      </w:docPartObj>
    </w:sdtPr>
    <w:sdtEndPr/>
    <w:sdtContent>
      <w:p w14:paraId="28C4B4D9" w14:textId="28ED31DF" w:rsidR="004A4C0F" w:rsidRDefault="004A4C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9C3">
          <w:rPr>
            <w:noProof/>
          </w:rPr>
          <w:t>1</w:t>
        </w:r>
        <w:r>
          <w:fldChar w:fldCharType="end"/>
        </w:r>
      </w:p>
    </w:sdtContent>
  </w:sdt>
  <w:p w14:paraId="7C30C534" w14:textId="77777777" w:rsidR="004A4C0F" w:rsidRDefault="004A4C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783A"/>
    <w:multiLevelType w:val="hybridMultilevel"/>
    <w:tmpl w:val="D264ED5A"/>
    <w:lvl w:ilvl="0" w:tplc="DABAB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7C"/>
    <w:rsid w:val="0004336C"/>
    <w:rsid w:val="00064595"/>
    <w:rsid w:val="00066153"/>
    <w:rsid w:val="0007295C"/>
    <w:rsid w:val="00097994"/>
    <w:rsid w:val="000A322A"/>
    <w:rsid w:val="000A3716"/>
    <w:rsid w:val="000B61E8"/>
    <w:rsid w:val="000C2D90"/>
    <w:rsid w:val="0010438F"/>
    <w:rsid w:val="001426E0"/>
    <w:rsid w:val="00143108"/>
    <w:rsid w:val="001B2E61"/>
    <w:rsid w:val="0021063B"/>
    <w:rsid w:val="00244185"/>
    <w:rsid w:val="0026553F"/>
    <w:rsid w:val="002802BE"/>
    <w:rsid w:val="002C3283"/>
    <w:rsid w:val="002E0349"/>
    <w:rsid w:val="00311DAC"/>
    <w:rsid w:val="00323C9B"/>
    <w:rsid w:val="0036013B"/>
    <w:rsid w:val="0036737C"/>
    <w:rsid w:val="003769C3"/>
    <w:rsid w:val="003E4A60"/>
    <w:rsid w:val="003F7E9B"/>
    <w:rsid w:val="00407F10"/>
    <w:rsid w:val="0041588B"/>
    <w:rsid w:val="004620E4"/>
    <w:rsid w:val="0047083E"/>
    <w:rsid w:val="00482090"/>
    <w:rsid w:val="00482A25"/>
    <w:rsid w:val="004A4C0F"/>
    <w:rsid w:val="004B4000"/>
    <w:rsid w:val="004D03F9"/>
    <w:rsid w:val="004D4249"/>
    <w:rsid w:val="004F6BB4"/>
    <w:rsid w:val="005301FB"/>
    <w:rsid w:val="00561E0C"/>
    <w:rsid w:val="005708D8"/>
    <w:rsid w:val="0057264C"/>
    <w:rsid w:val="00580FDE"/>
    <w:rsid w:val="005840C7"/>
    <w:rsid w:val="00590D67"/>
    <w:rsid w:val="005955BE"/>
    <w:rsid w:val="005A336A"/>
    <w:rsid w:val="005B2E5A"/>
    <w:rsid w:val="005D58C4"/>
    <w:rsid w:val="00614D33"/>
    <w:rsid w:val="00635165"/>
    <w:rsid w:val="00653911"/>
    <w:rsid w:val="00686EAD"/>
    <w:rsid w:val="006F2B94"/>
    <w:rsid w:val="00715A69"/>
    <w:rsid w:val="00786216"/>
    <w:rsid w:val="007A58C6"/>
    <w:rsid w:val="00815664"/>
    <w:rsid w:val="008202AD"/>
    <w:rsid w:val="008741B6"/>
    <w:rsid w:val="008936EC"/>
    <w:rsid w:val="008D05C7"/>
    <w:rsid w:val="00912035"/>
    <w:rsid w:val="009154DC"/>
    <w:rsid w:val="00932384"/>
    <w:rsid w:val="00937EFD"/>
    <w:rsid w:val="009606D8"/>
    <w:rsid w:val="00962EBF"/>
    <w:rsid w:val="009A129C"/>
    <w:rsid w:val="009C011A"/>
    <w:rsid w:val="00A009E3"/>
    <w:rsid w:val="00A16F73"/>
    <w:rsid w:val="00A26BFD"/>
    <w:rsid w:val="00A442D4"/>
    <w:rsid w:val="00A701BA"/>
    <w:rsid w:val="00AE0B25"/>
    <w:rsid w:val="00B01DB0"/>
    <w:rsid w:val="00B42CCF"/>
    <w:rsid w:val="00B818AB"/>
    <w:rsid w:val="00B861DF"/>
    <w:rsid w:val="00B921B5"/>
    <w:rsid w:val="00BB60DC"/>
    <w:rsid w:val="00BD2A83"/>
    <w:rsid w:val="00BD4CDB"/>
    <w:rsid w:val="00BF493E"/>
    <w:rsid w:val="00C17F88"/>
    <w:rsid w:val="00C273E5"/>
    <w:rsid w:val="00C34A5A"/>
    <w:rsid w:val="00C41ED2"/>
    <w:rsid w:val="00C449CE"/>
    <w:rsid w:val="00C65864"/>
    <w:rsid w:val="00CA6D9F"/>
    <w:rsid w:val="00CD586F"/>
    <w:rsid w:val="00CE793A"/>
    <w:rsid w:val="00CF0CDC"/>
    <w:rsid w:val="00CF118C"/>
    <w:rsid w:val="00D43F32"/>
    <w:rsid w:val="00DC73C1"/>
    <w:rsid w:val="00DF3619"/>
    <w:rsid w:val="00DF3704"/>
    <w:rsid w:val="00E62024"/>
    <w:rsid w:val="00F1095A"/>
    <w:rsid w:val="00F1105A"/>
    <w:rsid w:val="00F22F1F"/>
    <w:rsid w:val="00F31ED4"/>
    <w:rsid w:val="00F654CB"/>
    <w:rsid w:val="00F6686C"/>
    <w:rsid w:val="00F66CD9"/>
    <w:rsid w:val="00F83705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8201C"/>
  <w15:docId w15:val="{8FEEB501-427C-4786-8531-A8999C9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36737C"/>
  </w:style>
  <w:style w:type="character" w:styleId="ae">
    <w:name w:val="Hyperlink"/>
    <w:basedOn w:val="a0"/>
    <w:uiPriority w:val="99"/>
    <w:unhideWhenUsed/>
    <w:rsid w:val="00912035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CA6D9F"/>
    <w:rPr>
      <w:sz w:val="28"/>
    </w:rPr>
  </w:style>
  <w:style w:type="paragraph" w:customStyle="1" w:styleId="ConsPlusTitle">
    <w:name w:val="ConsPlusTitle"/>
    <w:rsid w:val="00B861DF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ad">
    <w:name w:val="Текст выноски Знак"/>
    <w:basedOn w:val="a0"/>
    <w:link w:val="ac"/>
    <w:uiPriority w:val="99"/>
    <w:semiHidden/>
    <w:rsid w:val="00B86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1DF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f">
    <w:name w:val="Strong"/>
    <w:qFormat/>
    <w:rsid w:val="00B861DF"/>
    <w:rPr>
      <w:b/>
      <w:bCs/>
    </w:rPr>
  </w:style>
  <w:style w:type="paragraph" w:styleId="af0">
    <w:name w:val="List Paragraph"/>
    <w:basedOn w:val="a"/>
    <w:uiPriority w:val="34"/>
    <w:qFormat/>
    <w:rsid w:val="001426E0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C73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10525%20&#1085;&#1086;&#1074;&#1099;&#1081;%20&#1073;&#1083;&#1072;&#1085;&#1082;\&#1041;&#1083;&#1072;&#1085;&#108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9BD9-7B49-410E-B4AC-8770332D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164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2023-04-04T11:33:00Z</cp:lastPrinted>
  <dcterms:created xsi:type="dcterms:W3CDTF">2023-03-20T12:33:00Z</dcterms:created>
  <dcterms:modified xsi:type="dcterms:W3CDTF">2023-04-04T11:33:00Z</dcterms:modified>
</cp:coreProperties>
</file>