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57" w:rsidRPr="00BC0557" w:rsidRDefault="00BC0557" w:rsidP="009D157D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C0557">
        <w:rPr>
          <w:rFonts w:ascii="Times New Roman" w:eastAsia="Calibri" w:hAnsi="Times New Roman" w:cs="Times New Roman"/>
          <w:b/>
          <w:sz w:val="28"/>
          <w:szCs w:val="28"/>
        </w:rPr>
        <w:t>Земское Собрание</w:t>
      </w:r>
    </w:p>
    <w:p w:rsidR="00BC0557" w:rsidRPr="00BC0557" w:rsidRDefault="00BC0557" w:rsidP="009D157D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C0557">
        <w:rPr>
          <w:rFonts w:ascii="Times New Roman" w:eastAsia="Calibri" w:hAnsi="Times New Roman" w:cs="Times New Roman"/>
          <w:b/>
          <w:sz w:val="28"/>
          <w:szCs w:val="28"/>
        </w:rPr>
        <w:t>Верещагинского муниципального района</w:t>
      </w:r>
    </w:p>
    <w:p w:rsidR="009D157D" w:rsidRDefault="00BC0557" w:rsidP="006740A1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C0557">
        <w:rPr>
          <w:rFonts w:ascii="Times New Roman" w:eastAsia="Calibri" w:hAnsi="Times New Roman" w:cs="Times New Roman"/>
          <w:b/>
          <w:sz w:val="28"/>
          <w:szCs w:val="28"/>
        </w:rPr>
        <w:t>Пермского края</w:t>
      </w:r>
    </w:p>
    <w:p w:rsidR="006740A1" w:rsidRPr="006740A1" w:rsidRDefault="006740A1" w:rsidP="006740A1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557" w:rsidRDefault="00BC0557" w:rsidP="00BC0557">
      <w:pPr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</w:rPr>
      </w:pPr>
      <w:r w:rsidRPr="00BC0557">
        <w:rPr>
          <w:rFonts w:ascii="Times New Roman" w:eastAsia="Calibri" w:hAnsi="Times New Roman" w:cs="Times New Roman"/>
          <w:b/>
          <w:bCs/>
          <w:sz w:val="28"/>
        </w:rPr>
        <w:t>Р Е Ш Е Н И Е</w:t>
      </w:r>
    </w:p>
    <w:p w:rsidR="006740A1" w:rsidRDefault="006740A1" w:rsidP="006740A1">
      <w:pPr>
        <w:contextualSpacing/>
        <w:outlineLvl w:val="0"/>
        <w:rPr>
          <w:rFonts w:ascii="Times New Roman" w:eastAsia="Calibri" w:hAnsi="Times New Roman" w:cs="Times New Roman"/>
          <w:b/>
          <w:bCs/>
          <w:sz w:val="28"/>
        </w:rPr>
      </w:pPr>
    </w:p>
    <w:p w:rsidR="006740A1" w:rsidRPr="00BC0557" w:rsidRDefault="006740A1" w:rsidP="006740A1">
      <w:pPr>
        <w:contextualSpacing/>
        <w:outlineLvl w:val="0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22.10.2018</w:t>
      </w:r>
    </w:p>
    <w:p w:rsidR="00C66B4D" w:rsidRPr="00C66B4D" w:rsidRDefault="00B44CF1" w:rsidP="00C66B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6B4D">
        <w:rPr>
          <w:rFonts w:ascii="Times New Roman" w:hAnsi="Times New Roman" w:cs="Times New Roman"/>
          <w:sz w:val="28"/>
          <w:szCs w:val="28"/>
        </w:rPr>
        <w:t xml:space="preserve">О </w:t>
      </w:r>
      <w:r w:rsidR="00061D35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C66B4D" w:rsidRPr="00C66B4D">
        <w:rPr>
          <w:rFonts w:ascii="Times New Roman" w:hAnsi="Times New Roman" w:cs="Times New Roman"/>
          <w:sz w:val="28"/>
          <w:szCs w:val="28"/>
        </w:rPr>
        <w:t xml:space="preserve"> в Положение «О бюджетном процессе</w:t>
      </w:r>
      <w:r w:rsidRPr="00C66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F1" w:rsidRPr="00C66B4D" w:rsidRDefault="00C66B4D" w:rsidP="00C66B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6B4D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B44CF1" w:rsidRPr="00C66B4D">
        <w:rPr>
          <w:rFonts w:ascii="Times New Roman" w:hAnsi="Times New Roman" w:cs="Times New Roman"/>
          <w:sz w:val="28"/>
          <w:szCs w:val="28"/>
        </w:rPr>
        <w:t xml:space="preserve"> </w:t>
      </w:r>
      <w:r w:rsidRPr="00C66B4D">
        <w:rPr>
          <w:rFonts w:ascii="Times New Roman" w:hAnsi="Times New Roman" w:cs="Times New Roman"/>
          <w:sz w:val="28"/>
          <w:szCs w:val="28"/>
        </w:rPr>
        <w:t>«Верещагинский муниципальный район Пермского края»</w:t>
      </w:r>
    </w:p>
    <w:p w:rsidR="00B44CF1" w:rsidRPr="00C66B4D" w:rsidRDefault="00B44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CF1" w:rsidRPr="00735D28" w:rsidRDefault="00B44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735D2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35D28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</w:t>
      </w:r>
      <w:hyperlink r:id="rId8" w:history="1">
        <w:r w:rsidRPr="00735D28">
          <w:rPr>
            <w:rFonts w:ascii="Times New Roman" w:hAnsi="Times New Roman" w:cs="Times New Roman"/>
            <w:sz w:val="28"/>
            <w:szCs w:val="28"/>
          </w:rPr>
          <w:t>частью 6 статьи 57</w:t>
        </w:r>
      </w:hyperlink>
      <w:r w:rsidRPr="00735D2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C66B4D" w:rsidRPr="00735D28">
        <w:rPr>
          <w:rFonts w:ascii="Times New Roman" w:hAnsi="Times New Roman" w:cs="Times New Roman"/>
          <w:sz w:val="28"/>
          <w:szCs w:val="28"/>
        </w:rPr>
        <w:t>«</w:t>
      </w:r>
      <w:r w:rsidRPr="00735D28">
        <w:rPr>
          <w:rFonts w:ascii="Times New Roman" w:hAnsi="Times New Roman" w:cs="Times New Roman"/>
          <w:sz w:val="28"/>
          <w:szCs w:val="28"/>
        </w:rPr>
        <w:t>Верещагинский муниципальный район Пермского края</w:t>
      </w:r>
      <w:r w:rsidR="00C66B4D" w:rsidRPr="00735D28">
        <w:rPr>
          <w:rFonts w:ascii="Times New Roman" w:hAnsi="Times New Roman" w:cs="Times New Roman"/>
          <w:sz w:val="28"/>
          <w:szCs w:val="28"/>
        </w:rPr>
        <w:t>»</w:t>
      </w:r>
      <w:r w:rsidRPr="00735D28">
        <w:rPr>
          <w:rFonts w:ascii="Times New Roman" w:hAnsi="Times New Roman" w:cs="Times New Roman"/>
          <w:sz w:val="28"/>
          <w:szCs w:val="28"/>
        </w:rPr>
        <w:t xml:space="preserve">, Земское Собрание </w:t>
      </w:r>
      <w:r w:rsidR="00334B58">
        <w:rPr>
          <w:rFonts w:ascii="Times New Roman" w:hAnsi="Times New Roman" w:cs="Times New Roman"/>
          <w:sz w:val="28"/>
          <w:szCs w:val="28"/>
        </w:rPr>
        <w:t>РЕШАЕТ</w:t>
      </w:r>
      <w:r w:rsidRPr="00735D28">
        <w:rPr>
          <w:rFonts w:ascii="Times New Roman" w:hAnsi="Times New Roman" w:cs="Times New Roman"/>
          <w:sz w:val="28"/>
          <w:szCs w:val="28"/>
        </w:rPr>
        <w:t>:</w:t>
      </w:r>
    </w:p>
    <w:p w:rsidR="004D7D37" w:rsidRPr="00FE41B5" w:rsidRDefault="00061D35" w:rsidP="00FE41B5">
      <w:pPr>
        <w:pStyle w:val="ConsPlusNormal"/>
        <w:numPr>
          <w:ilvl w:val="0"/>
          <w:numId w:val="1"/>
        </w:numPr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</w:t>
      </w:r>
      <w:r w:rsidR="00B44CF1" w:rsidRPr="00735D2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="00B44CF1" w:rsidRPr="00735D2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44CF1" w:rsidRPr="00735D28">
        <w:rPr>
          <w:rFonts w:ascii="Times New Roman" w:hAnsi="Times New Roman" w:cs="Times New Roman"/>
          <w:sz w:val="28"/>
          <w:szCs w:val="28"/>
        </w:rPr>
        <w:t xml:space="preserve"> </w:t>
      </w:r>
      <w:r w:rsidR="00C66B4D" w:rsidRPr="00735D28">
        <w:rPr>
          <w:rFonts w:ascii="Times New Roman" w:hAnsi="Times New Roman" w:cs="Times New Roman"/>
          <w:sz w:val="28"/>
          <w:szCs w:val="28"/>
        </w:rPr>
        <w:t>«</w:t>
      </w:r>
      <w:r w:rsidR="00B44CF1" w:rsidRPr="00735D28">
        <w:rPr>
          <w:rFonts w:ascii="Times New Roman" w:hAnsi="Times New Roman" w:cs="Times New Roman"/>
          <w:sz w:val="28"/>
          <w:szCs w:val="28"/>
        </w:rPr>
        <w:t xml:space="preserve">О бюджетном процессе в муниципальном образовании </w:t>
      </w:r>
      <w:r w:rsidR="00C66B4D" w:rsidRPr="00735D28">
        <w:rPr>
          <w:rFonts w:ascii="Times New Roman" w:hAnsi="Times New Roman" w:cs="Times New Roman"/>
          <w:sz w:val="28"/>
          <w:szCs w:val="28"/>
        </w:rPr>
        <w:t>«</w:t>
      </w:r>
      <w:r w:rsidR="00B44CF1" w:rsidRPr="00735D28">
        <w:rPr>
          <w:rFonts w:ascii="Times New Roman" w:hAnsi="Times New Roman" w:cs="Times New Roman"/>
          <w:sz w:val="28"/>
          <w:szCs w:val="28"/>
        </w:rPr>
        <w:t>Верещагинский муниципальный район</w:t>
      </w:r>
      <w:r w:rsidR="00C66B4D" w:rsidRPr="00735D28">
        <w:rPr>
          <w:rFonts w:ascii="Times New Roman" w:hAnsi="Times New Roman" w:cs="Times New Roman"/>
          <w:sz w:val="28"/>
          <w:szCs w:val="28"/>
        </w:rPr>
        <w:t xml:space="preserve"> </w:t>
      </w:r>
      <w:r w:rsidR="000610A3" w:rsidRPr="00735D28">
        <w:rPr>
          <w:rFonts w:ascii="Times New Roman" w:hAnsi="Times New Roman" w:cs="Times New Roman"/>
          <w:sz w:val="28"/>
          <w:szCs w:val="28"/>
        </w:rPr>
        <w:t>П</w:t>
      </w:r>
      <w:r w:rsidR="00C66B4D" w:rsidRPr="00735D28">
        <w:rPr>
          <w:rFonts w:ascii="Times New Roman" w:hAnsi="Times New Roman" w:cs="Times New Roman"/>
          <w:sz w:val="28"/>
          <w:szCs w:val="28"/>
        </w:rPr>
        <w:t>ермского края»</w:t>
      </w:r>
      <w:r w:rsidR="00B44CF1" w:rsidRPr="00735D28">
        <w:rPr>
          <w:rFonts w:ascii="Times New Roman" w:hAnsi="Times New Roman" w:cs="Times New Roman"/>
          <w:sz w:val="28"/>
          <w:szCs w:val="28"/>
        </w:rPr>
        <w:t xml:space="preserve">, утвержденное решением Земского Собрания Верещагинского муниципального района </w:t>
      </w:r>
      <w:r w:rsidR="00B44CF1" w:rsidRPr="00FE41B5">
        <w:rPr>
          <w:rFonts w:ascii="Times New Roman" w:hAnsi="Times New Roman" w:cs="Times New Roman"/>
          <w:sz w:val="28"/>
          <w:szCs w:val="28"/>
        </w:rPr>
        <w:t xml:space="preserve">от 29.10.2009 </w:t>
      </w:r>
      <w:r w:rsidR="00C66B4D" w:rsidRPr="00FE41B5">
        <w:rPr>
          <w:rFonts w:ascii="Times New Roman" w:hAnsi="Times New Roman" w:cs="Times New Roman"/>
          <w:sz w:val="28"/>
          <w:szCs w:val="28"/>
        </w:rPr>
        <w:t xml:space="preserve">№ </w:t>
      </w:r>
      <w:r w:rsidR="00B44CF1" w:rsidRPr="00FE41B5">
        <w:rPr>
          <w:rFonts w:ascii="Times New Roman" w:hAnsi="Times New Roman" w:cs="Times New Roman"/>
          <w:sz w:val="28"/>
          <w:szCs w:val="28"/>
        </w:rPr>
        <w:t>70/883:</w:t>
      </w:r>
      <w:r w:rsidR="00FE41B5" w:rsidRPr="00FE41B5">
        <w:rPr>
          <w:rFonts w:ascii="Times New Roman" w:hAnsi="Times New Roman" w:cs="Times New Roman"/>
          <w:sz w:val="28"/>
          <w:szCs w:val="28"/>
        </w:rPr>
        <w:t xml:space="preserve"> </w:t>
      </w:r>
      <w:r w:rsidR="00FE41B5">
        <w:rPr>
          <w:rFonts w:ascii="Times New Roman" w:hAnsi="Times New Roman" w:cs="Times New Roman"/>
          <w:sz w:val="28"/>
          <w:szCs w:val="28"/>
        </w:rPr>
        <w:t>п</w:t>
      </w:r>
      <w:r w:rsidR="007B71AD" w:rsidRPr="00FE41B5">
        <w:rPr>
          <w:rFonts w:ascii="Times New Roman" w:hAnsi="Times New Roman" w:cs="Times New Roman"/>
          <w:sz w:val="28"/>
          <w:szCs w:val="28"/>
        </w:rPr>
        <w:t>одпункт 2.1. п</w:t>
      </w:r>
      <w:r w:rsidR="004D7D37" w:rsidRPr="00FE41B5">
        <w:rPr>
          <w:rFonts w:ascii="Times New Roman" w:hAnsi="Times New Roman" w:cs="Times New Roman"/>
          <w:sz w:val="28"/>
          <w:szCs w:val="28"/>
        </w:rPr>
        <w:t>ункт</w:t>
      </w:r>
      <w:r w:rsidR="007B71AD" w:rsidRPr="00FE41B5">
        <w:rPr>
          <w:rFonts w:ascii="Times New Roman" w:hAnsi="Times New Roman" w:cs="Times New Roman"/>
          <w:sz w:val="28"/>
          <w:szCs w:val="28"/>
        </w:rPr>
        <w:t>а</w:t>
      </w:r>
      <w:r w:rsidR="004D7D37" w:rsidRPr="00FE41B5">
        <w:rPr>
          <w:rFonts w:ascii="Times New Roman" w:hAnsi="Times New Roman" w:cs="Times New Roman"/>
          <w:sz w:val="28"/>
          <w:szCs w:val="28"/>
        </w:rPr>
        <w:t xml:space="preserve"> 18 </w:t>
      </w:r>
      <w:r w:rsidR="007B71AD" w:rsidRPr="00FE41B5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4D7D37" w:rsidRPr="00FE41B5">
        <w:rPr>
          <w:rFonts w:ascii="Times New Roman" w:hAnsi="Times New Roman" w:cs="Times New Roman"/>
          <w:sz w:val="28"/>
          <w:szCs w:val="28"/>
        </w:rPr>
        <w:t>:</w:t>
      </w:r>
    </w:p>
    <w:p w:rsidR="007B71AD" w:rsidRDefault="00DC748D" w:rsidP="007B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A8">
        <w:rPr>
          <w:rFonts w:ascii="Times New Roman" w:hAnsi="Times New Roman" w:cs="Times New Roman"/>
          <w:sz w:val="28"/>
          <w:szCs w:val="28"/>
        </w:rPr>
        <w:t xml:space="preserve"> «</w:t>
      </w:r>
      <w:r w:rsidR="007B71AD">
        <w:rPr>
          <w:rFonts w:ascii="Times New Roman" w:hAnsi="Times New Roman" w:cs="Times New Roman"/>
          <w:sz w:val="28"/>
          <w:szCs w:val="28"/>
        </w:rPr>
        <w:t>2.1. Дотации на выравнивание бюджетной обеспеченности городского и сельских поселений предусматриваются в бюджете Верещагинского муниципального</w:t>
      </w:r>
      <w:r w:rsidR="00306F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71AD">
        <w:rPr>
          <w:rFonts w:ascii="Times New Roman" w:hAnsi="Times New Roman" w:cs="Times New Roman"/>
          <w:sz w:val="28"/>
          <w:szCs w:val="28"/>
        </w:rPr>
        <w:t xml:space="preserve">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значения.</w:t>
      </w:r>
    </w:p>
    <w:p w:rsidR="007B71AD" w:rsidRDefault="007B71AD" w:rsidP="007B71AD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Дотации на выравнивание бюджетной обеспеченности поселений из бюджета муниципального района образуют районный фонд финансовой поддержки поселений.</w:t>
      </w:r>
    </w:p>
    <w:p w:rsidR="007B71AD" w:rsidRDefault="007B71AD" w:rsidP="007B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районного фонда финансовой поддержки поселений определяется исходя из принципа вертикальной сбалансированности с обеспечением расходов муниципального района и поселений на едином уровне.</w:t>
      </w:r>
    </w:p>
    <w:p w:rsidR="007B71AD" w:rsidRDefault="007B71AD" w:rsidP="007B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A8">
        <w:rPr>
          <w:rFonts w:ascii="Times New Roman" w:hAnsi="Times New Roman" w:cs="Times New Roman"/>
          <w:sz w:val="28"/>
          <w:szCs w:val="28"/>
        </w:rPr>
        <w:t>В случае наделения органов местного самоуправления муниципального района полномочиями органов государственной власти Пермского края по расчету и предоставлению дотаций на выравнивание бюджетной обеспеченности</w:t>
      </w:r>
      <w:r w:rsidRPr="00C80D61">
        <w:rPr>
          <w:rFonts w:ascii="Times New Roman" w:hAnsi="Times New Roman" w:cs="Times New Roman"/>
          <w:sz w:val="28"/>
          <w:szCs w:val="28"/>
        </w:rPr>
        <w:t xml:space="preserve"> поселений средства </w:t>
      </w:r>
      <w:r w:rsidRPr="00C80D61">
        <w:rPr>
          <w:rFonts w:ascii="Times New Roman" w:hAnsi="Times New Roman" w:cs="Times New Roman"/>
          <w:bCs/>
          <w:sz w:val="28"/>
          <w:szCs w:val="28"/>
        </w:rPr>
        <w:t xml:space="preserve">субвенции из бюджета Пермского края на осуществление государственных полномочий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включаются в </w:t>
      </w:r>
      <w:r w:rsidRPr="00C80D61">
        <w:rPr>
          <w:rFonts w:ascii="Times New Roman" w:eastAsia="Times-Roman" w:hAnsi="Times New Roman" w:cs="Times New Roman"/>
          <w:sz w:val="28"/>
          <w:szCs w:val="28"/>
        </w:rPr>
        <w:t>объем районного фонда финансовой поддержки поселений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7B71AD" w:rsidRDefault="007B71AD" w:rsidP="007B71AD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распределения дотаций на выравнивание бюджетной обеспеченности поселений устанавливается законом Пермского края в соответствии с требованиями Бюджетного </w:t>
      </w:r>
      <w:hyperlink r:id="rId10" w:history="1">
        <w:r w:rsidRPr="006740A1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7B71AD" w:rsidRPr="00C80D61" w:rsidRDefault="007B71AD" w:rsidP="006740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D61">
        <w:rPr>
          <w:rFonts w:ascii="Times New Roman" w:hAnsi="Times New Roman" w:cs="Times New Roman"/>
          <w:sz w:val="28"/>
          <w:szCs w:val="28"/>
        </w:rPr>
        <w:t xml:space="preserve">Объем и распределение дотаций на выравнивание бюджетной обеспеченности поселений из бюджета муниципального </w:t>
      </w:r>
      <w:r w:rsidRPr="007B71AD">
        <w:rPr>
          <w:rFonts w:ascii="Times New Roman" w:hAnsi="Times New Roman" w:cs="Times New Roman"/>
          <w:sz w:val="28"/>
          <w:szCs w:val="28"/>
        </w:rPr>
        <w:t>района, в том числе финансируемый за счет субвенций, утверждается в решении о бюджете муниципального района на очередной финансовый год и плановый период</w:t>
      </w:r>
      <w:r w:rsidRPr="00C80D61">
        <w:rPr>
          <w:rFonts w:ascii="Times New Roman" w:hAnsi="Times New Roman" w:cs="Times New Roman"/>
          <w:sz w:val="28"/>
          <w:szCs w:val="28"/>
        </w:rPr>
        <w:t>.</w:t>
      </w:r>
    </w:p>
    <w:p w:rsidR="007B71AD" w:rsidRDefault="007B71AD" w:rsidP="006740A1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Дотации из районного фонда финансовой поддержки поселений перечисляются поселениям управлением финансов в соответствии со сводной бюджетной росписью и кассовым планом».</w:t>
      </w:r>
    </w:p>
    <w:p w:rsidR="00CD6BCB" w:rsidRPr="00C80D61" w:rsidRDefault="00527EB6" w:rsidP="006740A1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D61">
        <w:rPr>
          <w:rFonts w:ascii="Times New Roman" w:hAnsi="Times New Roman" w:cs="Times New Roman"/>
          <w:sz w:val="28"/>
          <w:szCs w:val="28"/>
        </w:rPr>
        <w:t>2</w:t>
      </w:r>
      <w:r w:rsidR="00B44CF1" w:rsidRPr="00C80D6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официального опубликования в районной газете </w:t>
      </w:r>
      <w:r w:rsidR="00CD6BCB" w:rsidRPr="00C80D61">
        <w:rPr>
          <w:rFonts w:ascii="Times New Roman" w:hAnsi="Times New Roman" w:cs="Times New Roman"/>
          <w:sz w:val="28"/>
          <w:szCs w:val="28"/>
        </w:rPr>
        <w:t>«</w:t>
      </w:r>
      <w:r w:rsidR="00B44CF1" w:rsidRPr="00C80D61">
        <w:rPr>
          <w:rFonts w:ascii="Times New Roman" w:hAnsi="Times New Roman" w:cs="Times New Roman"/>
          <w:sz w:val="28"/>
          <w:szCs w:val="28"/>
        </w:rPr>
        <w:t>Заря</w:t>
      </w:r>
      <w:r w:rsidR="00CD6BCB" w:rsidRPr="00C80D61">
        <w:rPr>
          <w:rFonts w:ascii="Times New Roman" w:hAnsi="Times New Roman" w:cs="Times New Roman"/>
          <w:sz w:val="28"/>
          <w:szCs w:val="28"/>
        </w:rPr>
        <w:t>»</w:t>
      </w:r>
      <w:r w:rsidR="00B44CF1" w:rsidRPr="00C80D61">
        <w:rPr>
          <w:rFonts w:ascii="Times New Roman" w:hAnsi="Times New Roman" w:cs="Times New Roman"/>
          <w:sz w:val="28"/>
          <w:szCs w:val="28"/>
        </w:rPr>
        <w:t>.</w:t>
      </w:r>
    </w:p>
    <w:p w:rsidR="00B44CF1" w:rsidRPr="00C80D61" w:rsidRDefault="00B44CF1" w:rsidP="006740A1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D61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постоянную депутатскую бюджетно-налоговую комиссию Земского Собрания Верещагинского муниципального района.</w:t>
      </w:r>
    </w:p>
    <w:p w:rsidR="00B44CF1" w:rsidRDefault="00B44CF1" w:rsidP="006740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0A1" w:rsidRPr="00C80D61" w:rsidRDefault="006740A1" w:rsidP="006740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CF1" w:rsidRPr="00C80D61" w:rsidRDefault="00B44CF1" w:rsidP="006740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0D61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B44CF1" w:rsidRPr="00C80D61" w:rsidRDefault="00B44CF1" w:rsidP="006740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0D61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  <w:r w:rsidR="00C66B4D" w:rsidRPr="00C80D6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740A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0D61">
        <w:rPr>
          <w:rFonts w:ascii="Times New Roman" w:hAnsi="Times New Roman" w:cs="Times New Roman"/>
          <w:sz w:val="28"/>
          <w:szCs w:val="28"/>
        </w:rPr>
        <w:t>С.В.</w:t>
      </w:r>
      <w:r w:rsidR="00C66B4D" w:rsidRPr="00C80D61">
        <w:rPr>
          <w:rFonts w:ascii="Times New Roman" w:hAnsi="Times New Roman" w:cs="Times New Roman"/>
          <w:sz w:val="28"/>
          <w:szCs w:val="28"/>
        </w:rPr>
        <w:t>Тунев</w:t>
      </w:r>
    </w:p>
    <w:p w:rsidR="00B44CF1" w:rsidRPr="00C80D61" w:rsidRDefault="00B44CF1" w:rsidP="00674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CF1" w:rsidRPr="00735D28" w:rsidRDefault="00B44CF1" w:rsidP="006740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0D61">
        <w:rPr>
          <w:rFonts w:ascii="Times New Roman" w:hAnsi="Times New Roman" w:cs="Times New Roman"/>
          <w:sz w:val="28"/>
          <w:szCs w:val="28"/>
        </w:rPr>
        <w:t>Глава</w:t>
      </w:r>
      <w:r w:rsidRPr="00735D28">
        <w:rPr>
          <w:rFonts w:ascii="Times New Roman" w:hAnsi="Times New Roman" w:cs="Times New Roman"/>
          <w:sz w:val="28"/>
          <w:szCs w:val="28"/>
        </w:rPr>
        <w:t xml:space="preserve"> муниципального района -</w:t>
      </w:r>
    </w:p>
    <w:p w:rsidR="00B44CF1" w:rsidRPr="00735D28" w:rsidRDefault="00B44CF1" w:rsidP="006740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>глава администрации Верещагинского</w:t>
      </w:r>
    </w:p>
    <w:p w:rsidR="00C90E60" w:rsidRDefault="00B44CF1" w:rsidP="006740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66B4D" w:rsidRPr="00735D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740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5D28">
        <w:rPr>
          <w:rFonts w:ascii="Times New Roman" w:hAnsi="Times New Roman" w:cs="Times New Roman"/>
          <w:sz w:val="28"/>
          <w:szCs w:val="28"/>
        </w:rPr>
        <w:t>С.В.</w:t>
      </w:r>
      <w:r w:rsidR="006740A1">
        <w:rPr>
          <w:rFonts w:ascii="Times New Roman" w:hAnsi="Times New Roman" w:cs="Times New Roman"/>
          <w:sz w:val="28"/>
          <w:szCs w:val="28"/>
        </w:rPr>
        <w:t xml:space="preserve"> </w:t>
      </w:r>
      <w:r w:rsidR="00C66B4D" w:rsidRPr="00735D28">
        <w:rPr>
          <w:rFonts w:ascii="Times New Roman" w:hAnsi="Times New Roman" w:cs="Times New Roman"/>
          <w:sz w:val="28"/>
          <w:szCs w:val="28"/>
        </w:rPr>
        <w:t>Кондратьев</w:t>
      </w:r>
    </w:p>
    <w:p w:rsidR="00FF43A8" w:rsidRDefault="00FF43A8" w:rsidP="006740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0A1" w:rsidRPr="006740A1" w:rsidRDefault="006740A1" w:rsidP="006740A1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0A1">
        <w:rPr>
          <w:rFonts w:ascii="Times New Roman" w:hAnsi="Times New Roman" w:cs="Times New Roman"/>
          <w:b/>
          <w:sz w:val="28"/>
          <w:szCs w:val="28"/>
        </w:rPr>
        <w:t>23.10.2018     № 47/465</w:t>
      </w:r>
    </w:p>
    <w:p w:rsidR="00FF43A8" w:rsidRDefault="00FF43A8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A8" w:rsidRDefault="00FF43A8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A8" w:rsidRDefault="00FF43A8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A8" w:rsidRDefault="00FF43A8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A8" w:rsidRDefault="00FF43A8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A8" w:rsidRDefault="00FF43A8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A8" w:rsidRDefault="00FF43A8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A8" w:rsidRDefault="00FF43A8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A8" w:rsidRDefault="00FF43A8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A8" w:rsidRDefault="00FF43A8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CFE" w:rsidRDefault="00435CFE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CFE" w:rsidRDefault="00435CFE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CFE" w:rsidRDefault="00435CFE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CFE" w:rsidRDefault="00435CFE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CFE" w:rsidRDefault="00435CFE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CFE" w:rsidRDefault="00435CFE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CFE" w:rsidRDefault="00435CFE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CFE" w:rsidRDefault="00435CFE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CFE" w:rsidRDefault="00435CFE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CFE" w:rsidRDefault="00435CFE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CFE" w:rsidRDefault="00435CFE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CFE" w:rsidRDefault="00435CFE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CFE" w:rsidRDefault="00435CFE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0A1" w:rsidRDefault="006740A1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0A1" w:rsidRDefault="006740A1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A8" w:rsidRDefault="00FF43A8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F43A8" w:rsidSect="00FE41B5">
      <w:foot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E5B" w:rsidRDefault="00D17E5B" w:rsidP="00FE41B5">
      <w:pPr>
        <w:spacing w:after="0" w:line="240" w:lineRule="auto"/>
      </w:pPr>
      <w:r>
        <w:separator/>
      </w:r>
    </w:p>
  </w:endnote>
  <w:endnote w:type="continuationSeparator" w:id="1">
    <w:p w:rsidR="00D17E5B" w:rsidRDefault="00D17E5B" w:rsidP="00FE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329"/>
      <w:docPartObj>
        <w:docPartGallery w:val="Page Numbers (Bottom of Page)"/>
        <w:docPartUnique/>
      </w:docPartObj>
    </w:sdtPr>
    <w:sdtContent>
      <w:p w:rsidR="00FE41B5" w:rsidRDefault="00886701">
        <w:pPr>
          <w:pStyle w:val="a9"/>
          <w:jc w:val="right"/>
        </w:pPr>
        <w:fldSimple w:instr=" PAGE   \* MERGEFORMAT ">
          <w:r w:rsidR="00C5686B">
            <w:rPr>
              <w:noProof/>
            </w:rPr>
            <w:t>2</w:t>
          </w:r>
        </w:fldSimple>
      </w:p>
    </w:sdtContent>
  </w:sdt>
  <w:p w:rsidR="00FE41B5" w:rsidRDefault="00FE41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E5B" w:rsidRDefault="00D17E5B" w:rsidP="00FE41B5">
      <w:pPr>
        <w:spacing w:after="0" w:line="240" w:lineRule="auto"/>
      </w:pPr>
      <w:r>
        <w:separator/>
      </w:r>
    </w:p>
  </w:footnote>
  <w:footnote w:type="continuationSeparator" w:id="1">
    <w:p w:rsidR="00D17E5B" w:rsidRDefault="00D17E5B" w:rsidP="00FE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6082"/>
    <w:multiLevelType w:val="multilevel"/>
    <w:tmpl w:val="342CFAE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C33929"/>
    <w:multiLevelType w:val="multilevel"/>
    <w:tmpl w:val="D9D6663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22A3B4E"/>
    <w:multiLevelType w:val="multilevel"/>
    <w:tmpl w:val="F1C6F726"/>
    <w:lvl w:ilvl="0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3">
    <w:nsid w:val="742A5065"/>
    <w:multiLevelType w:val="hybridMultilevel"/>
    <w:tmpl w:val="A38A4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CF1"/>
    <w:rsid w:val="000126A2"/>
    <w:rsid w:val="00046DD7"/>
    <w:rsid w:val="000610A3"/>
    <w:rsid w:val="00061D35"/>
    <w:rsid w:val="00063186"/>
    <w:rsid w:val="00077B55"/>
    <w:rsid w:val="000A7F91"/>
    <w:rsid w:val="000B2776"/>
    <w:rsid w:val="00140AE7"/>
    <w:rsid w:val="0014290C"/>
    <w:rsid w:val="001674D2"/>
    <w:rsid w:val="001871B8"/>
    <w:rsid w:val="00281D3D"/>
    <w:rsid w:val="00297600"/>
    <w:rsid w:val="002B0F7E"/>
    <w:rsid w:val="002D762B"/>
    <w:rsid w:val="002E19CA"/>
    <w:rsid w:val="00306FC0"/>
    <w:rsid w:val="00332BE4"/>
    <w:rsid w:val="00334B58"/>
    <w:rsid w:val="00351B9E"/>
    <w:rsid w:val="00366E5D"/>
    <w:rsid w:val="00376360"/>
    <w:rsid w:val="003A2CF2"/>
    <w:rsid w:val="003C0279"/>
    <w:rsid w:val="003E1A4A"/>
    <w:rsid w:val="0040277D"/>
    <w:rsid w:val="00435CFE"/>
    <w:rsid w:val="00495A06"/>
    <w:rsid w:val="004A013E"/>
    <w:rsid w:val="004A700D"/>
    <w:rsid w:val="004C2EF2"/>
    <w:rsid w:val="004C7B45"/>
    <w:rsid w:val="004D7D37"/>
    <w:rsid w:val="004E12AF"/>
    <w:rsid w:val="00506F27"/>
    <w:rsid w:val="00527EB6"/>
    <w:rsid w:val="0058180B"/>
    <w:rsid w:val="005B62F3"/>
    <w:rsid w:val="005C4DA4"/>
    <w:rsid w:val="005C4E53"/>
    <w:rsid w:val="005D2C9F"/>
    <w:rsid w:val="005D7F09"/>
    <w:rsid w:val="00602065"/>
    <w:rsid w:val="00621732"/>
    <w:rsid w:val="00646A6B"/>
    <w:rsid w:val="00673993"/>
    <w:rsid w:val="006740A1"/>
    <w:rsid w:val="006E06C7"/>
    <w:rsid w:val="00704D5E"/>
    <w:rsid w:val="00735D28"/>
    <w:rsid w:val="0076782B"/>
    <w:rsid w:val="007A0FB5"/>
    <w:rsid w:val="007A153A"/>
    <w:rsid w:val="007B71AD"/>
    <w:rsid w:val="007C4A33"/>
    <w:rsid w:val="00845740"/>
    <w:rsid w:val="00845AFC"/>
    <w:rsid w:val="00886701"/>
    <w:rsid w:val="00896619"/>
    <w:rsid w:val="008A67CF"/>
    <w:rsid w:val="008C52AF"/>
    <w:rsid w:val="008D2B86"/>
    <w:rsid w:val="008E58BF"/>
    <w:rsid w:val="008F34D5"/>
    <w:rsid w:val="00901EDE"/>
    <w:rsid w:val="009064B8"/>
    <w:rsid w:val="009424F2"/>
    <w:rsid w:val="009610A7"/>
    <w:rsid w:val="00972BA7"/>
    <w:rsid w:val="00984B09"/>
    <w:rsid w:val="009D157D"/>
    <w:rsid w:val="00B105DD"/>
    <w:rsid w:val="00B23A18"/>
    <w:rsid w:val="00B44CF1"/>
    <w:rsid w:val="00B91D2E"/>
    <w:rsid w:val="00BA65FA"/>
    <w:rsid w:val="00BC0557"/>
    <w:rsid w:val="00C5686B"/>
    <w:rsid w:val="00C66B4D"/>
    <w:rsid w:val="00C80D61"/>
    <w:rsid w:val="00C90E60"/>
    <w:rsid w:val="00CD6BCB"/>
    <w:rsid w:val="00CE7235"/>
    <w:rsid w:val="00CF4834"/>
    <w:rsid w:val="00D047FF"/>
    <w:rsid w:val="00D17E5B"/>
    <w:rsid w:val="00DB70D6"/>
    <w:rsid w:val="00DC6340"/>
    <w:rsid w:val="00DC748D"/>
    <w:rsid w:val="00DD2565"/>
    <w:rsid w:val="00DE1CF4"/>
    <w:rsid w:val="00DF43FA"/>
    <w:rsid w:val="00DF61CB"/>
    <w:rsid w:val="00DF785B"/>
    <w:rsid w:val="00E30A8B"/>
    <w:rsid w:val="00E674FC"/>
    <w:rsid w:val="00EA5370"/>
    <w:rsid w:val="00EC01D6"/>
    <w:rsid w:val="00F671DB"/>
    <w:rsid w:val="00F74B40"/>
    <w:rsid w:val="00FE41B5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F2"/>
  </w:style>
  <w:style w:type="paragraph" w:styleId="3">
    <w:name w:val="heading 3"/>
    <w:basedOn w:val="a"/>
    <w:next w:val="a"/>
    <w:link w:val="30"/>
    <w:qFormat/>
    <w:rsid w:val="004A700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44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7D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70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297600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976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B71A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E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41B5"/>
  </w:style>
  <w:style w:type="paragraph" w:styleId="a9">
    <w:name w:val="footer"/>
    <w:basedOn w:val="a"/>
    <w:link w:val="aa"/>
    <w:uiPriority w:val="99"/>
    <w:unhideWhenUsed/>
    <w:rsid w:val="00FE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A3B89F7A34FB859BB305A08796561F35C2F3EA43B7A80860EBA5030522A37C904745C973B46303CEF2AA2T2k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AA3B89F7A34FB859BB304C0B15326CF9567536A33875D0DE52BC076FT0k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0F5D937D850D81206C9ACA3C9789FB1550378624F0C36DD343B7EAA5LBb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A3B89F7A34FB859BB305A08796561F35C2F3EA43C79808A02BA5030522A37C904745C973B46303CEF2FA7T2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55</cp:revision>
  <cp:lastPrinted>2018-10-23T04:24:00Z</cp:lastPrinted>
  <dcterms:created xsi:type="dcterms:W3CDTF">2018-04-02T11:36:00Z</dcterms:created>
  <dcterms:modified xsi:type="dcterms:W3CDTF">2018-10-24T04:06:00Z</dcterms:modified>
</cp:coreProperties>
</file>