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D1B" w:rsidRDefault="00221D1B" w:rsidP="00221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221D1B" w:rsidRDefault="00221D1B" w:rsidP="00221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 бухгалтерского учета </w:t>
      </w:r>
    </w:p>
    <w:p w:rsidR="00221D1B" w:rsidRDefault="00221D1B" w:rsidP="00221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отчетности Верещагинского муниципального района»</w:t>
      </w:r>
    </w:p>
    <w:p w:rsidR="00544F9A" w:rsidRDefault="00544F9A" w:rsidP="00544F9A">
      <w:pPr>
        <w:jc w:val="center"/>
        <w:rPr>
          <w:b/>
          <w:sz w:val="28"/>
        </w:rPr>
      </w:pPr>
    </w:p>
    <w:p w:rsidR="00544F9A" w:rsidRDefault="00544F9A" w:rsidP="00544F9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544F9A" w:rsidRDefault="00642023" w:rsidP="00544F9A">
      <w:pPr>
        <w:rPr>
          <w:b/>
          <w:sz w:val="28"/>
        </w:rPr>
      </w:pPr>
      <w:r>
        <w:rPr>
          <w:b/>
          <w:sz w:val="28"/>
        </w:rPr>
        <w:t>29.12</w:t>
      </w:r>
      <w:r w:rsidR="00A1210D">
        <w:rPr>
          <w:b/>
          <w:sz w:val="28"/>
        </w:rPr>
        <w:t>.201</w:t>
      </w:r>
      <w:r w:rsidR="00CB1D7B">
        <w:rPr>
          <w:b/>
          <w:sz w:val="28"/>
        </w:rPr>
        <w:t>8</w:t>
      </w:r>
      <w:r w:rsidR="00A1210D">
        <w:rPr>
          <w:b/>
          <w:sz w:val="28"/>
        </w:rPr>
        <w:tab/>
      </w:r>
      <w:r w:rsidR="00A1210D">
        <w:rPr>
          <w:b/>
          <w:sz w:val="28"/>
        </w:rPr>
        <w:tab/>
      </w:r>
      <w:r w:rsidR="00A1210D">
        <w:rPr>
          <w:b/>
          <w:sz w:val="28"/>
        </w:rPr>
        <w:tab/>
      </w:r>
      <w:r w:rsidR="00A1210D">
        <w:rPr>
          <w:b/>
          <w:sz w:val="28"/>
        </w:rPr>
        <w:tab/>
      </w:r>
      <w:r w:rsidR="00A1210D">
        <w:rPr>
          <w:b/>
          <w:sz w:val="28"/>
        </w:rPr>
        <w:tab/>
      </w:r>
      <w:r w:rsidR="00A1210D">
        <w:rPr>
          <w:b/>
          <w:sz w:val="28"/>
        </w:rPr>
        <w:tab/>
      </w:r>
      <w:r w:rsidR="00A1210D">
        <w:rPr>
          <w:b/>
          <w:sz w:val="28"/>
        </w:rPr>
        <w:tab/>
      </w:r>
      <w:r w:rsidR="00A1210D">
        <w:rPr>
          <w:b/>
          <w:sz w:val="28"/>
        </w:rPr>
        <w:tab/>
      </w:r>
      <w:r w:rsidR="00A1210D">
        <w:rPr>
          <w:b/>
          <w:sz w:val="28"/>
        </w:rPr>
        <w:tab/>
        <w:t>№</w:t>
      </w:r>
      <w:r w:rsidR="00221D1B" w:rsidRPr="00221D1B">
        <w:rPr>
          <w:b/>
          <w:sz w:val="28"/>
        </w:rPr>
        <w:t>01-02-015</w:t>
      </w:r>
    </w:p>
    <w:p w:rsidR="00B839D0" w:rsidRDefault="00B839D0" w:rsidP="00544F9A">
      <w:pPr>
        <w:rPr>
          <w:b/>
          <w:sz w:val="28"/>
        </w:rPr>
      </w:pPr>
    </w:p>
    <w:p w:rsidR="00642023" w:rsidRDefault="004B6FA4" w:rsidP="009C103E">
      <w:pPr>
        <w:rPr>
          <w:b/>
          <w:sz w:val="28"/>
        </w:rPr>
      </w:pPr>
      <w:r>
        <w:rPr>
          <w:b/>
          <w:sz w:val="28"/>
        </w:rPr>
        <w:t>О</w:t>
      </w:r>
      <w:r w:rsidR="009C103E">
        <w:rPr>
          <w:b/>
          <w:sz w:val="28"/>
        </w:rPr>
        <w:t xml:space="preserve">б </w:t>
      </w:r>
      <w:r w:rsidR="00995F63">
        <w:rPr>
          <w:b/>
          <w:sz w:val="28"/>
        </w:rPr>
        <w:t>утверждении Положения</w:t>
      </w:r>
    </w:p>
    <w:p w:rsidR="00995F63" w:rsidRDefault="00642023" w:rsidP="009C103E">
      <w:pPr>
        <w:rPr>
          <w:b/>
          <w:sz w:val="28"/>
        </w:rPr>
      </w:pPr>
      <w:r>
        <w:rPr>
          <w:b/>
          <w:sz w:val="28"/>
        </w:rPr>
        <w:t xml:space="preserve">об </w:t>
      </w:r>
      <w:r w:rsidR="00E42E4D">
        <w:rPr>
          <w:b/>
          <w:sz w:val="28"/>
        </w:rPr>
        <w:t>у</w:t>
      </w:r>
      <w:r w:rsidR="009C103E">
        <w:rPr>
          <w:b/>
          <w:sz w:val="28"/>
        </w:rPr>
        <w:t>четной политики</w:t>
      </w:r>
      <w:r w:rsidR="00995F63">
        <w:rPr>
          <w:b/>
          <w:sz w:val="28"/>
        </w:rPr>
        <w:t>для</w:t>
      </w:r>
    </w:p>
    <w:p w:rsidR="009C103E" w:rsidRDefault="00995F63" w:rsidP="009C103E">
      <w:pPr>
        <w:rPr>
          <w:b/>
          <w:sz w:val="28"/>
        </w:rPr>
      </w:pPr>
      <w:r>
        <w:rPr>
          <w:b/>
          <w:sz w:val="28"/>
        </w:rPr>
        <w:t>целей бухгалтерского учета</w:t>
      </w:r>
    </w:p>
    <w:p w:rsidR="00544F9A" w:rsidRDefault="0084259B" w:rsidP="00544F9A">
      <w:pPr>
        <w:rPr>
          <w:b/>
          <w:sz w:val="28"/>
        </w:rPr>
      </w:pPr>
      <w:r>
        <w:rPr>
          <w:b/>
          <w:sz w:val="28"/>
        </w:rPr>
        <w:t>МКУ «ЦБУ»</w:t>
      </w:r>
    </w:p>
    <w:p w:rsidR="00CB1D7B" w:rsidRPr="00CB1D7B" w:rsidRDefault="00CB1D7B" w:rsidP="00544F9A">
      <w:pPr>
        <w:rPr>
          <w:b/>
          <w:sz w:val="28"/>
        </w:rPr>
      </w:pPr>
    </w:p>
    <w:p w:rsidR="00544F9A" w:rsidRPr="00B45CC0" w:rsidRDefault="00CE4024" w:rsidP="00B4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103E">
        <w:rPr>
          <w:sz w:val="28"/>
          <w:szCs w:val="28"/>
        </w:rPr>
        <w:t>о исполнение требований ст. 8</w:t>
      </w:r>
      <w:r w:rsidR="00562D22">
        <w:rPr>
          <w:sz w:val="28"/>
          <w:szCs w:val="28"/>
        </w:rPr>
        <w:t xml:space="preserve"> Федерального закона «О бухгалтерском учете» от 0</w:t>
      </w:r>
      <w:r w:rsidR="00221D1B">
        <w:rPr>
          <w:sz w:val="28"/>
          <w:szCs w:val="28"/>
        </w:rPr>
        <w:t>6.12.2011 года № 402-ФЗ</w:t>
      </w:r>
      <w:r w:rsidR="00562D22">
        <w:rPr>
          <w:sz w:val="28"/>
          <w:szCs w:val="28"/>
        </w:rPr>
        <w:t>, руководствуясь</w:t>
      </w:r>
      <w:r w:rsidR="00221D1B">
        <w:rPr>
          <w:sz w:val="28"/>
          <w:szCs w:val="28"/>
        </w:rPr>
        <w:t>Уставом МКУ «ЦБУ»</w:t>
      </w:r>
      <w:r w:rsidR="00B45CC0" w:rsidRPr="00481EDD">
        <w:rPr>
          <w:sz w:val="28"/>
          <w:szCs w:val="28"/>
        </w:rPr>
        <w:t xml:space="preserve">, утвержденным </w:t>
      </w:r>
      <w:r w:rsidR="00221D1B">
        <w:rPr>
          <w:sz w:val="28"/>
          <w:szCs w:val="28"/>
        </w:rPr>
        <w:t>постановлением администрации Верещ</w:t>
      </w:r>
      <w:r w:rsidR="00EF7892">
        <w:rPr>
          <w:sz w:val="28"/>
          <w:szCs w:val="28"/>
        </w:rPr>
        <w:t>агинского муниципального района</w:t>
      </w:r>
      <w:r w:rsidR="002A2E36">
        <w:rPr>
          <w:sz w:val="28"/>
          <w:szCs w:val="28"/>
        </w:rPr>
        <w:t>,</w:t>
      </w:r>
    </w:p>
    <w:p w:rsidR="00544F9A" w:rsidRDefault="00544F9A" w:rsidP="00CE4024">
      <w:pPr>
        <w:rPr>
          <w:sz w:val="28"/>
        </w:rPr>
      </w:pPr>
      <w:r>
        <w:rPr>
          <w:sz w:val="28"/>
        </w:rPr>
        <w:t>ПРИКАЗЫВАЮ:</w:t>
      </w:r>
    </w:p>
    <w:p w:rsidR="00642023" w:rsidRDefault="00562D22" w:rsidP="0064202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4259B">
        <w:rPr>
          <w:sz w:val="28"/>
          <w:szCs w:val="28"/>
        </w:rPr>
        <w:t xml:space="preserve"> прилагаемое</w:t>
      </w:r>
      <w:r w:rsidR="002B6663">
        <w:rPr>
          <w:sz w:val="28"/>
          <w:szCs w:val="28"/>
        </w:rPr>
        <w:t xml:space="preserve"> </w:t>
      </w:r>
      <w:r w:rsidR="0084259B">
        <w:rPr>
          <w:sz w:val="28"/>
          <w:szCs w:val="28"/>
        </w:rPr>
        <w:t>П</w:t>
      </w:r>
      <w:r w:rsidR="00642023">
        <w:rPr>
          <w:sz w:val="28"/>
          <w:szCs w:val="28"/>
        </w:rPr>
        <w:t>оложение об учетной политике</w:t>
      </w:r>
      <w:r w:rsidR="002B6663">
        <w:rPr>
          <w:sz w:val="28"/>
          <w:szCs w:val="28"/>
        </w:rPr>
        <w:t xml:space="preserve"> </w:t>
      </w:r>
      <w:r w:rsidR="00642023">
        <w:rPr>
          <w:sz w:val="28"/>
          <w:szCs w:val="28"/>
        </w:rPr>
        <w:t>для целей</w:t>
      </w:r>
      <w:r w:rsidR="00E42E4D">
        <w:rPr>
          <w:sz w:val="28"/>
          <w:szCs w:val="28"/>
        </w:rPr>
        <w:t xml:space="preserve"> бухгалтерского учета</w:t>
      </w:r>
      <w:r w:rsidR="002B6663">
        <w:rPr>
          <w:sz w:val="28"/>
          <w:szCs w:val="28"/>
        </w:rPr>
        <w:t xml:space="preserve"> </w:t>
      </w:r>
      <w:r w:rsidR="0084259B">
        <w:rPr>
          <w:sz w:val="28"/>
          <w:szCs w:val="28"/>
        </w:rPr>
        <w:t>Муниципального казенного учреждения «Центр бухгалтерского учета и отчетности</w:t>
      </w:r>
      <w:r w:rsidR="002B6663">
        <w:rPr>
          <w:sz w:val="28"/>
          <w:szCs w:val="28"/>
        </w:rPr>
        <w:t xml:space="preserve"> </w:t>
      </w:r>
      <w:r>
        <w:rPr>
          <w:sz w:val="28"/>
          <w:szCs w:val="28"/>
        </w:rPr>
        <w:t>Верещагинского муниципального района</w:t>
      </w:r>
      <w:r w:rsidR="008425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4F9A" w:rsidRDefault="00544F9A" w:rsidP="00544F9A"/>
    <w:p w:rsidR="00C72002" w:rsidRDefault="00C72002" w:rsidP="00544F9A"/>
    <w:p w:rsidR="0084259B" w:rsidRDefault="0084259B" w:rsidP="00544F9A"/>
    <w:p w:rsidR="00544F9A" w:rsidRDefault="0084259B" w:rsidP="00544F9A">
      <w:pPr>
        <w:rPr>
          <w:sz w:val="28"/>
        </w:rPr>
      </w:pPr>
      <w:proofErr w:type="spellStart"/>
      <w:r w:rsidRPr="0084259B">
        <w:rPr>
          <w:sz w:val="28"/>
          <w:szCs w:val="28"/>
        </w:rPr>
        <w:t>Директор</w:t>
      </w:r>
      <w:r>
        <w:rPr>
          <w:sz w:val="28"/>
        </w:rPr>
        <w:t>Чарушина</w:t>
      </w:r>
      <w:proofErr w:type="spellEnd"/>
      <w:r>
        <w:rPr>
          <w:sz w:val="28"/>
        </w:rPr>
        <w:t xml:space="preserve"> Н.Б.</w:t>
      </w:r>
    </w:p>
    <w:p w:rsidR="00544F9A" w:rsidRDefault="00544F9A" w:rsidP="00544F9A">
      <w:pPr>
        <w:rPr>
          <w:sz w:val="28"/>
        </w:rPr>
      </w:pPr>
    </w:p>
    <w:p w:rsidR="00A677D2" w:rsidRDefault="00A677D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562D22" w:rsidRDefault="00562D22" w:rsidP="00544F9A">
      <w:pPr>
        <w:rPr>
          <w:sz w:val="28"/>
        </w:rPr>
      </w:pPr>
    </w:p>
    <w:p w:rsidR="00E42E4D" w:rsidRDefault="00E42E4D" w:rsidP="00544F9A">
      <w:pPr>
        <w:rPr>
          <w:sz w:val="28"/>
        </w:rPr>
      </w:pPr>
    </w:p>
    <w:p w:rsidR="00E42E4D" w:rsidRDefault="00E42E4D" w:rsidP="00544F9A">
      <w:pPr>
        <w:rPr>
          <w:sz w:val="28"/>
        </w:rPr>
      </w:pPr>
    </w:p>
    <w:p w:rsidR="00066B74" w:rsidRDefault="00066B74" w:rsidP="00544F9A">
      <w:pPr>
        <w:rPr>
          <w:sz w:val="28"/>
        </w:rPr>
      </w:pPr>
    </w:p>
    <w:p w:rsidR="00995F63" w:rsidRDefault="00995F63" w:rsidP="00544F9A">
      <w:pPr>
        <w:rPr>
          <w:sz w:val="28"/>
        </w:rPr>
      </w:pPr>
    </w:p>
    <w:p w:rsidR="00995F63" w:rsidRDefault="00995F63" w:rsidP="00544F9A">
      <w:pPr>
        <w:rPr>
          <w:sz w:val="28"/>
        </w:rPr>
      </w:pPr>
    </w:p>
    <w:p w:rsidR="00995F63" w:rsidRDefault="00995F63" w:rsidP="00544F9A">
      <w:pPr>
        <w:rPr>
          <w:sz w:val="28"/>
        </w:rPr>
      </w:pPr>
    </w:p>
    <w:p w:rsidR="00995F63" w:rsidRDefault="00995F63" w:rsidP="00544F9A">
      <w:pPr>
        <w:rPr>
          <w:sz w:val="28"/>
        </w:rPr>
      </w:pPr>
    </w:p>
    <w:p w:rsidR="00995F63" w:rsidRDefault="00995F63" w:rsidP="00544F9A">
      <w:pPr>
        <w:rPr>
          <w:sz w:val="28"/>
        </w:rPr>
      </w:pPr>
    </w:p>
    <w:p w:rsidR="00995F63" w:rsidRPr="00033038" w:rsidRDefault="00995F63" w:rsidP="00995F63">
      <w:pPr>
        <w:tabs>
          <w:tab w:val="left" w:pos="6756"/>
        </w:tabs>
        <w:ind w:left="6237"/>
        <w:rPr>
          <w:sz w:val="28"/>
        </w:rPr>
      </w:pPr>
      <w:r w:rsidRPr="00033038">
        <w:rPr>
          <w:sz w:val="28"/>
        </w:rPr>
        <w:lastRenderedPageBreak/>
        <w:t>УТВЕРЖДЕНО</w:t>
      </w:r>
    </w:p>
    <w:p w:rsidR="00995F63" w:rsidRPr="00033038" w:rsidRDefault="00995F63" w:rsidP="00995F63">
      <w:pPr>
        <w:tabs>
          <w:tab w:val="left" w:pos="6756"/>
        </w:tabs>
        <w:ind w:left="6237"/>
        <w:rPr>
          <w:sz w:val="28"/>
        </w:rPr>
      </w:pPr>
      <w:r>
        <w:rPr>
          <w:sz w:val="28"/>
        </w:rPr>
        <w:t xml:space="preserve">Приказом МКУ "ЦБУ" </w:t>
      </w:r>
    </w:p>
    <w:p w:rsidR="00995F63" w:rsidRPr="00033038" w:rsidRDefault="00995F63" w:rsidP="00995F63">
      <w:pPr>
        <w:tabs>
          <w:tab w:val="left" w:pos="6756"/>
        </w:tabs>
        <w:ind w:left="6237"/>
        <w:rPr>
          <w:sz w:val="28"/>
        </w:rPr>
      </w:pPr>
      <w:r w:rsidRPr="00033038">
        <w:rPr>
          <w:sz w:val="28"/>
        </w:rPr>
        <w:t>от</w:t>
      </w:r>
      <w:r>
        <w:rPr>
          <w:sz w:val="28"/>
        </w:rPr>
        <w:t xml:space="preserve"> 29.12.2018</w:t>
      </w:r>
      <w:r w:rsidRPr="00033038">
        <w:rPr>
          <w:sz w:val="28"/>
        </w:rPr>
        <w:t xml:space="preserve">  №</w:t>
      </w:r>
      <w:r>
        <w:rPr>
          <w:sz w:val="28"/>
        </w:rPr>
        <w:t xml:space="preserve"> 01-02-015</w:t>
      </w:r>
    </w:p>
    <w:p w:rsidR="00995F63" w:rsidRPr="00033038" w:rsidRDefault="00995F63" w:rsidP="00995F63">
      <w:pPr>
        <w:rPr>
          <w:sz w:val="28"/>
          <w:szCs w:val="28"/>
        </w:rPr>
      </w:pPr>
    </w:p>
    <w:p w:rsidR="00995F63" w:rsidRDefault="00995F63" w:rsidP="00995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3038">
        <w:rPr>
          <w:b/>
          <w:bCs/>
          <w:sz w:val="28"/>
          <w:szCs w:val="28"/>
        </w:rPr>
        <w:tab/>
      </w:r>
      <w:bookmarkStart w:id="0" w:name="P35"/>
      <w:bookmarkEnd w:id="0"/>
    </w:p>
    <w:p w:rsidR="00995F63" w:rsidRDefault="00995F63" w:rsidP="00995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F63" w:rsidRDefault="00995F63" w:rsidP="00995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3038">
        <w:rPr>
          <w:b/>
          <w:bCs/>
          <w:sz w:val="28"/>
          <w:szCs w:val="28"/>
        </w:rPr>
        <w:t>ПОЛОЖЕНИЕ</w:t>
      </w:r>
    </w:p>
    <w:p w:rsidR="00995F63" w:rsidRDefault="00995F63" w:rsidP="00995F63">
      <w:pPr>
        <w:tabs>
          <w:tab w:val="left" w:pos="6756"/>
        </w:tabs>
        <w:jc w:val="center"/>
        <w:rPr>
          <w:sz w:val="28"/>
        </w:rPr>
      </w:pPr>
      <w:r w:rsidRPr="00033038">
        <w:rPr>
          <w:sz w:val="28"/>
          <w:szCs w:val="28"/>
        </w:rPr>
        <w:t>об учетной политике</w:t>
      </w:r>
      <w:r w:rsidR="00D616D3">
        <w:rPr>
          <w:sz w:val="28"/>
          <w:szCs w:val="28"/>
        </w:rPr>
        <w:t xml:space="preserve"> для целей бухгалтерского учета</w:t>
      </w:r>
      <w:r>
        <w:rPr>
          <w:sz w:val="28"/>
        </w:rPr>
        <w:t>Муниципального казенного учреждения "Центр бухгалтерского учета и отчетности Верещагинского муниципального района"</w:t>
      </w:r>
    </w:p>
    <w:p w:rsidR="00D616D3" w:rsidRPr="00995F63" w:rsidRDefault="00D616D3" w:rsidP="00995F63">
      <w:pPr>
        <w:tabs>
          <w:tab w:val="left" w:pos="6756"/>
        </w:tabs>
        <w:jc w:val="center"/>
        <w:rPr>
          <w:sz w:val="28"/>
        </w:rPr>
      </w:pPr>
    </w:p>
    <w:p w:rsidR="00995F63" w:rsidRPr="00E54E0F" w:rsidRDefault="00995F63" w:rsidP="00E54E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E54E0F">
        <w:rPr>
          <w:b/>
          <w:sz w:val="28"/>
          <w:szCs w:val="28"/>
        </w:rPr>
        <w:t>Общие положения</w:t>
      </w:r>
    </w:p>
    <w:p w:rsidR="00D616D3" w:rsidRPr="00D616D3" w:rsidRDefault="00D616D3" w:rsidP="00D616D3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995F63" w:rsidRPr="00CE768B" w:rsidRDefault="00CE768B" w:rsidP="00F34AC2">
      <w:pPr>
        <w:tabs>
          <w:tab w:val="left" w:pos="67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95F63" w:rsidRPr="00CE768B">
        <w:rPr>
          <w:sz w:val="28"/>
          <w:szCs w:val="28"/>
        </w:rPr>
        <w:t>Положение об учетной политике</w:t>
      </w:r>
      <w:r w:rsidR="00D616D3" w:rsidRPr="00CE768B">
        <w:rPr>
          <w:sz w:val="28"/>
          <w:szCs w:val="28"/>
        </w:rPr>
        <w:t xml:space="preserve"> для целей бухгалтерского учета</w:t>
      </w:r>
      <w:r w:rsidR="00D616D3" w:rsidRPr="00CE768B">
        <w:rPr>
          <w:sz w:val="28"/>
        </w:rPr>
        <w:t>Муниципального казенного учреждения</w:t>
      </w:r>
      <w:r w:rsidR="00995F63" w:rsidRPr="00CE768B">
        <w:rPr>
          <w:sz w:val="28"/>
        </w:rPr>
        <w:t xml:space="preserve"> "Центр бухгалтерского учета и отчетности Вереща</w:t>
      </w:r>
      <w:r w:rsidR="00D616D3" w:rsidRPr="00CE768B">
        <w:rPr>
          <w:sz w:val="28"/>
        </w:rPr>
        <w:t xml:space="preserve">гинского муниципального района" </w:t>
      </w:r>
      <w:r w:rsidR="00995F63" w:rsidRPr="00CE768B">
        <w:rPr>
          <w:sz w:val="28"/>
          <w:szCs w:val="28"/>
        </w:rPr>
        <w:t>(далее</w:t>
      </w:r>
      <w:r w:rsidR="00D616D3" w:rsidRPr="00CE768B">
        <w:rPr>
          <w:sz w:val="28"/>
          <w:szCs w:val="28"/>
        </w:rPr>
        <w:t xml:space="preserve"> -</w:t>
      </w:r>
      <w:r w:rsidR="00995F63" w:rsidRPr="00CE768B">
        <w:rPr>
          <w:sz w:val="28"/>
          <w:szCs w:val="28"/>
        </w:rPr>
        <w:t xml:space="preserve"> Положение) разработано в соответствии: </w:t>
      </w:r>
    </w:p>
    <w:p w:rsidR="00995F63" w:rsidRDefault="00995F63" w:rsidP="00BB3D8F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Бюджетным кодексом Российской Федерации;</w:t>
      </w:r>
    </w:p>
    <w:p w:rsidR="00995F63" w:rsidRPr="002E249F" w:rsidRDefault="00995F63" w:rsidP="00BB3D8F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</w:rPr>
        <w:t>Федеральным законом от 6 декабря 2011 № 402-ФЗ «</w:t>
      </w:r>
      <w:r w:rsidRPr="00033038">
        <w:rPr>
          <w:sz w:val="28"/>
          <w:szCs w:val="28"/>
          <w:lang w:eastAsia="en-US"/>
        </w:rPr>
        <w:t>О бухгалтерском учете</w:t>
      </w:r>
      <w:r w:rsidRPr="00033038">
        <w:rPr>
          <w:sz w:val="28"/>
          <w:szCs w:val="28"/>
        </w:rPr>
        <w:t>»;</w:t>
      </w:r>
    </w:p>
    <w:p w:rsidR="00995F63" w:rsidRPr="00033038" w:rsidRDefault="00995F63" w:rsidP="00BB3D8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033038">
        <w:rPr>
          <w:sz w:val="28"/>
          <w:szCs w:val="28"/>
        </w:rPr>
        <w:t>приказом Минфина России от 1 декабря 2010 № 157н «</w:t>
      </w:r>
      <w:r w:rsidRPr="00033038">
        <w:rPr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033038">
        <w:rPr>
          <w:sz w:val="28"/>
          <w:szCs w:val="28"/>
        </w:rPr>
        <w:t>» (далее – Инструкции к Единому плану счетов № 157н);</w:t>
      </w:r>
    </w:p>
    <w:p w:rsidR="00995F63" w:rsidRDefault="00995F63" w:rsidP="00BB3D8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1C709B">
        <w:rPr>
          <w:sz w:val="28"/>
          <w:szCs w:val="28"/>
        </w:rPr>
        <w:t>приказом Минфина России от 6 декабря 2010 № 162н «</w:t>
      </w:r>
      <w:r w:rsidRPr="001C709B">
        <w:rPr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Pr="001C709B">
        <w:rPr>
          <w:sz w:val="28"/>
          <w:szCs w:val="28"/>
        </w:rPr>
        <w:t>» (далее – Инструкция № 162н);</w:t>
      </w:r>
    </w:p>
    <w:p w:rsidR="00995F63" w:rsidRPr="001C709B" w:rsidRDefault="00000000" w:rsidP="00BB3D8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hyperlink r:id="rId6" w:history="1">
        <w:r w:rsidR="00995F63" w:rsidRPr="001C709B">
          <w:rPr>
            <w:sz w:val="28"/>
            <w:szCs w:val="28"/>
          </w:rPr>
          <w:t>приказом</w:t>
        </w:r>
      </w:hyperlink>
      <w:r w:rsidR="00995F63" w:rsidRPr="001C709B">
        <w:rPr>
          <w:sz w:val="28"/>
          <w:szCs w:val="28"/>
        </w:rPr>
        <w:t xml:space="preserve">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995F63" w:rsidRPr="00033038" w:rsidRDefault="00995F63" w:rsidP="00BB3D8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033038">
        <w:rPr>
          <w:sz w:val="28"/>
          <w:szCs w:val="28"/>
        </w:rPr>
        <w:t>приказом Минфина России от 1 июля 2013 № 65н «</w:t>
      </w:r>
      <w:r w:rsidRPr="00033038">
        <w:rPr>
          <w:iCs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Pr="00033038">
        <w:rPr>
          <w:sz w:val="28"/>
          <w:szCs w:val="28"/>
        </w:rPr>
        <w:t>» (далее – приказ № 65н);</w:t>
      </w:r>
    </w:p>
    <w:p w:rsidR="00995F63" w:rsidRDefault="00995F63" w:rsidP="00BB3D8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033038">
        <w:rPr>
          <w:sz w:val="28"/>
          <w:szCs w:val="28"/>
        </w:rPr>
        <w:t>приказом Минфина России от 30 марта 2015 № 52н «</w:t>
      </w:r>
      <w:r w:rsidRPr="00033038">
        <w:rPr>
          <w:iCs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033038">
        <w:rPr>
          <w:sz w:val="28"/>
          <w:szCs w:val="28"/>
        </w:rPr>
        <w:t>» (далее – приказ № 52н);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5F63">
          <w:rPr>
            <w:rFonts w:ascii="Times New Roman" w:hAnsi="Times New Roman" w:cs="Times New Roman"/>
            <w:sz w:val="28"/>
            <w:szCs w:val="28"/>
          </w:rPr>
          <w:t>п</w:t>
        </w:r>
        <w:r w:rsidR="00995F63" w:rsidRPr="002E249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</w:t>
      </w:r>
      <w:r w:rsidR="00995F63">
        <w:rPr>
          <w:rFonts w:ascii="Times New Roman" w:hAnsi="Times New Roman" w:cs="Times New Roman"/>
          <w:sz w:val="28"/>
          <w:szCs w:val="28"/>
        </w:rPr>
        <w:t xml:space="preserve">едерации от 31 декабря </w:t>
      </w:r>
      <w:r w:rsidR="00995F63">
        <w:rPr>
          <w:rFonts w:ascii="Times New Roman" w:hAnsi="Times New Roman" w:cs="Times New Roman"/>
          <w:sz w:val="28"/>
          <w:szCs w:val="28"/>
        </w:rPr>
        <w:lastRenderedPageBreak/>
        <w:t>2016 г.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256н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>;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95F63">
          <w:rPr>
            <w:rFonts w:ascii="Times New Roman" w:hAnsi="Times New Roman" w:cs="Times New Roman"/>
            <w:sz w:val="28"/>
            <w:szCs w:val="28"/>
          </w:rPr>
          <w:t>п</w:t>
        </w:r>
        <w:r w:rsidR="00995F63" w:rsidRPr="002E249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 декабря 2016 г. </w:t>
      </w:r>
      <w:r w:rsidR="00995F63">
        <w:rPr>
          <w:rFonts w:ascii="Times New Roman" w:hAnsi="Times New Roman" w:cs="Times New Roman"/>
          <w:sz w:val="28"/>
          <w:szCs w:val="28"/>
        </w:rPr>
        <w:t>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257н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"Основные средства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>;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5F63" w:rsidRPr="002E24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</w:t>
      </w:r>
      <w:r w:rsidR="00995F63">
        <w:rPr>
          <w:rFonts w:ascii="Times New Roman" w:hAnsi="Times New Roman" w:cs="Times New Roman"/>
          <w:sz w:val="28"/>
          <w:szCs w:val="28"/>
        </w:rPr>
        <w:t>едерации от 31 декабря 2016 г.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258н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Аренда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>;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95F63">
          <w:rPr>
            <w:rFonts w:ascii="Times New Roman" w:hAnsi="Times New Roman" w:cs="Times New Roman"/>
            <w:sz w:val="28"/>
            <w:szCs w:val="28"/>
          </w:rPr>
          <w:t>п</w:t>
        </w:r>
        <w:r w:rsidR="00995F63" w:rsidRPr="002E249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</w:t>
      </w:r>
      <w:r w:rsidR="00995F63">
        <w:rPr>
          <w:rFonts w:ascii="Times New Roman" w:hAnsi="Times New Roman" w:cs="Times New Roman"/>
          <w:sz w:val="28"/>
          <w:szCs w:val="28"/>
        </w:rPr>
        <w:t>едерации от 31 декабря 2016 г.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259н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Обесценение активов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>;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95F63">
          <w:rPr>
            <w:rFonts w:ascii="Times New Roman" w:hAnsi="Times New Roman" w:cs="Times New Roman"/>
            <w:sz w:val="28"/>
            <w:szCs w:val="28"/>
          </w:rPr>
          <w:t>п</w:t>
        </w:r>
        <w:r w:rsidR="00995F63" w:rsidRPr="002E249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 декабря </w:t>
      </w:r>
      <w:r w:rsidR="00995F63">
        <w:rPr>
          <w:rFonts w:ascii="Times New Roman" w:hAnsi="Times New Roman" w:cs="Times New Roman"/>
          <w:sz w:val="28"/>
          <w:szCs w:val="28"/>
        </w:rPr>
        <w:t>2016 г.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260н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Представление бухгалтерской (финансовой) отчетности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>;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95F63">
          <w:rPr>
            <w:rFonts w:ascii="Times New Roman" w:hAnsi="Times New Roman" w:cs="Times New Roman"/>
            <w:sz w:val="28"/>
            <w:szCs w:val="28"/>
          </w:rPr>
          <w:t>п</w:t>
        </w:r>
        <w:r w:rsidR="00995F63" w:rsidRPr="002E249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Пермск</w:t>
      </w:r>
      <w:r w:rsidR="00995F63">
        <w:rPr>
          <w:rFonts w:ascii="Times New Roman" w:hAnsi="Times New Roman" w:cs="Times New Roman"/>
          <w:sz w:val="28"/>
          <w:szCs w:val="28"/>
        </w:rPr>
        <w:t>ого края от 29 декабря 2010 г.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СЭД-39-01-03-255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О дополнительной форме бюджетной отчетности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>;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95F63">
          <w:rPr>
            <w:rFonts w:ascii="Times New Roman" w:hAnsi="Times New Roman" w:cs="Times New Roman"/>
            <w:sz w:val="28"/>
            <w:szCs w:val="28"/>
          </w:rPr>
          <w:t>п</w:t>
        </w:r>
        <w:r w:rsidR="00995F63" w:rsidRPr="002E249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Пермс</w:t>
      </w:r>
      <w:r w:rsidR="00995F63">
        <w:rPr>
          <w:rFonts w:ascii="Times New Roman" w:hAnsi="Times New Roman" w:cs="Times New Roman"/>
          <w:sz w:val="28"/>
          <w:szCs w:val="28"/>
        </w:rPr>
        <w:t>кого края от 27 ноября 2015 г.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СЭД-39-01-22-288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Об утверждении Порядка отражения в бюджетном учете операций с объектами в составе имущества казны Пермского края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>;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95F63" w:rsidRPr="002E24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</w:t>
      </w:r>
      <w:r w:rsidR="00995F63">
        <w:rPr>
          <w:rFonts w:ascii="Times New Roman" w:hAnsi="Times New Roman" w:cs="Times New Roman"/>
          <w:sz w:val="28"/>
          <w:szCs w:val="28"/>
        </w:rPr>
        <w:t>едерации от 30 декабря 2017 г.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274н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;(абзац введен </w:t>
      </w:r>
      <w:hyperlink r:id="rId15" w:history="1">
        <w:r w:rsidR="00995F63" w:rsidRPr="002E24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</w:t>
      </w:r>
      <w:r w:rsidR="00995F63">
        <w:rPr>
          <w:rFonts w:ascii="Times New Roman" w:hAnsi="Times New Roman" w:cs="Times New Roman"/>
          <w:sz w:val="28"/>
          <w:szCs w:val="28"/>
        </w:rPr>
        <w:t>в Пермского края от 29.08.2018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СЭД-39-01-22-201)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95F63">
          <w:rPr>
            <w:rFonts w:ascii="Times New Roman" w:hAnsi="Times New Roman" w:cs="Times New Roman"/>
            <w:sz w:val="28"/>
            <w:szCs w:val="28"/>
          </w:rPr>
          <w:t>п</w:t>
        </w:r>
        <w:r w:rsidR="00995F63" w:rsidRPr="002E249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 декабря 2017 г. </w:t>
      </w:r>
      <w:r w:rsidR="00995F63">
        <w:rPr>
          <w:rFonts w:ascii="Times New Roman" w:hAnsi="Times New Roman" w:cs="Times New Roman"/>
          <w:sz w:val="28"/>
          <w:szCs w:val="28"/>
        </w:rPr>
        <w:t>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275н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События после отчетной даты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;(абзац введен </w:t>
      </w:r>
      <w:hyperlink r:id="rId17" w:history="1">
        <w:r w:rsidR="00995F63" w:rsidRPr="002E24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Пермского края от 29.08.2018 </w:t>
      </w:r>
      <w:r w:rsidR="00995F63">
        <w:rPr>
          <w:rFonts w:ascii="Times New Roman" w:hAnsi="Times New Roman" w:cs="Times New Roman"/>
          <w:sz w:val="28"/>
          <w:szCs w:val="28"/>
        </w:rPr>
        <w:t>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СЭД-39-01-22-201)</w:t>
      </w:r>
    </w:p>
    <w:p w:rsidR="00995F63" w:rsidRPr="002E249F" w:rsidRDefault="00000000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B3D8F">
          <w:rPr>
            <w:rFonts w:ascii="Times New Roman" w:hAnsi="Times New Roman" w:cs="Times New Roman"/>
            <w:sz w:val="28"/>
            <w:szCs w:val="28"/>
          </w:rPr>
          <w:t>п</w:t>
        </w:r>
        <w:r w:rsidR="00995F63" w:rsidRPr="002E249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</w:t>
      </w:r>
      <w:r w:rsidR="00995F63">
        <w:rPr>
          <w:rFonts w:ascii="Times New Roman" w:hAnsi="Times New Roman" w:cs="Times New Roman"/>
          <w:sz w:val="28"/>
          <w:szCs w:val="28"/>
        </w:rPr>
        <w:t>едерации от 27 февраля 2018 г. 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32н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995F63" w:rsidRPr="00033038">
        <w:rPr>
          <w:sz w:val="28"/>
          <w:szCs w:val="28"/>
        </w:rPr>
        <w:t>«</w:t>
      </w:r>
      <w:r w:rsidR="00995F63" w:rsidRPr="002E249F">
        <w:rPr>
          <w:rFonts w:ascii="Times New Roman" w:hAnsi="Times New Roman" w:cs="Times New Roman"/>
          <w:sz w:val="28"/>
          <w:szCs w:val="28"/>
        </w:rPr>
        <w:t>Доходы</w:t>
      </w:r>
      <w:r w:rsidR="00995F63" w:rsidRPr="00033038">
        <w:rPr>
          <w:sz w:val="28"/>
          <w:szCs w:val="28"/>
        </w:rPr>
        <w:t>»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;(абзац введен </w:t>
      </w:r>
      <w:hyperlink r:id="rId19" w:history="1">
        <w:r w:rsidR="00995F63" w:rsidRPr="002E24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95F63" w:rsidRPr="002E249F">
        <w:rPr>
          <w:rFonts w:ascii="Times New Roman" w:hAnsi="Times New Roman" w:cs="Times New Roman"/>
          <w:sz w:val="28"/>
          <w:szCs w:val="28"/>
        </w:rPr>
        <w:t xml:space="preserve"> Министерства финансов Пермского края от 29.08.2018 </w:t>
      </w:r>
      <w:r w:rsidR="00995F63">
        <w:rPr>
          <w:rFonts w:ascii="Times New Roman" w:hAnsi="Times New Roman" w:cs="Times New Roman"/>
          <w:sz w:val="28"/>
          <w:szCs w:val="28"/>
        </w:rPr>
        <w:t>№</w:t>
      </w:r>
      <w:r w:rsidR="00995F63" w:rsidRPr="002E249F">
        <w:rPr>
          <w:rFonts w:ascii="Times New Roman" w:hAnsi="Times New Roman" w:cs="Times New Roman"/>
          <w:sz w:val="28"/>
          <w:szCs w:val="28"/>
        </w:rPr>
        <w:t xml:space="preserve"> СЭД-39-01-22-201)</w:t>
      </w:r>
    </w:p>
    <w:p w:rsidR="00995F63" w:rsidRPr="002E249F" w:rsidRDefault="00995F63" w:rsidP="00BB3D8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9F">
        <w:rPr>
          <w:rFonts w:ascii="Times New Roman" w:hAnsi="Times New Roman" w:cs="Times New Roman"/>
          <w:sz w:val="28"/>
          <w:szCs w:val="28"/>
        </w:rPr>
        <w:t>иными нормативными правовыми актами, регулирующими вопросы бюджетного (бухгалтерского) учета и бюджетной (бухгалтерской) отчетности.</w:t>
      </w:r>
    </w:p>
    <w:p w:rsidR="00995F63" w:rsidRPr="00033038" w:rsidRDefault="00F34AC2" w:rsidP="00D616D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95F63" w:rsidRPr="00033038">
        <w:rPr>
          <w:sz w:val="28"/>
          <w:szCs w:val="28"/>
        </w:rPr>
        <w:t xml:space="preserve">Обязанности по организации ведения бюджетного учета возлагаются на </w:t>
      </w:r>
      <w:r w:rsidR="00995F63">
        <w:rPr>
          <w:sz w:val="28"/>
          <w:szCs w:val="28"/>
        </w:rPr>
        <w:t>директора МКУ "ЦБУ" (далее - руководитель)</w:t>
      </w:r>
      <w:r w:rsidR="00995F63" w:rsidRPr="00033038">
        <w:rPr>
          <w:sz w:val="28"/>
          <w:szCs w:val="28"/>
        </w:rPr>
        <w:t>.</w:t>
      </w:r>
    </w:p>
    <w:p w:rsidR="00995F63" w:rsidRPr="00033038" w:rsidRDefault="00995F63" w:rsidP="0099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3038">
        <w:rPr>
          <w:sz w:val="28"/>
          <w:szCs w:val="28"/>
        </w:rPr>
        <w:t xml:space="preserve">Ответственным за ведение бюджетного учета в </w:t>
      </w:r>
      <w:r>
        <w:rPr>
          <w:sz w:val="28"/>
          <w:szCs w:val="28"/>
        </w:rPr>
        <w:t>МКУ "ЦБУ"</w:t>
      </w:r>
      <w:r w:rsidRPr="00033038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учреждение</w:t>
      </w:r>
      <w:r w:rsidRPr="00033038">
        <w:rPr>
          <w:sz w:val="28"/>
          <w:szCs w:val="28"/>
        </w:rPr>
        <w:t xml:space="preserve">) является </w:t>
      </w:r>
      <w:r>
        <w:rPr>
          <w:sz w:val="28"/>
          <w:szCs w:val="28"/>
        </w:rPr>
        <w:t xml:space="preserve">главный бухгалтер </w:t>
      </w:r>
      <w:r w:rsidRPr="00033038">
        <w:rPr>
          <w:i/>
          <w:sz w:val="28"/>
          <w:szCs w:val="28"/>
        </w:rPr>
        <w:t>(часть 3 статьи 7 Закона от 6 декабря 2011 № 402-ФЗ).</w:t>
      </w:r>
    </w:p>
    <w:p w:rsidR="00995F63" w:rsidRDefault="00995F63" w:rsidP="00995F63">
      <w:pPr>
        <w:jc w:val="both"/>
        <w:rPr>
          <w:sz w:val="28"/>
          <w:szCs w:val="28"/>
        </w:rPr>
      </w:pPr>
      <w:r w:rsidRPr="00033038">
        <w:rPr>
          <w:sz w:val="28"/>
          <w:szCs w:val="28"/>
        </w:rPr>
        <w:tab/>
        <w:t xml:space="preserve">Бюджетный учет вучреждении ведется с использованием лицензионных программ автоматизации бюджетного учета «1С: Бухгалтерия </w:t>
      </w:r>
      <w:r w:rsidRPr="00033038">
        <w:rPr>
          <w:sz w:val="28"/>
          <w:szCs w:val="28"/>
        </w:rPr>
        <w:lastRenderedPageBreak/>
        <w:t>государственного учреждения»</w:t>
      </w:r>
      <w:r>
        <w:rPr>
          <w:sz w:val="28"/>
          <w:szCs w:val="28"/>
        </w:rPr>
        <w:t xml:space="preserve">ЕИС УФХДи </w:t>
      </w:r>
      <w:r w:rsidRPr="00033038">
        <w:rPr>
          <w:sz w:val="28"/>
          <w:szCs w:val="28"/>
        </w:rPr>
        <w:t>«1С: Зарплата и кадры бюджетного учреждения»</w:t>
      </w:r>
      <w:r>
        <w:rPr>
          <w:sz w:val="28"/>
          <w:szCs w:val="28"/>
        </w:rPr>
        <w:t xml:space="preserve"> ЕИС УФХД</w:t>
      </w:r>
      <w:r w:rsidRPr="00033038">
        <w:rPr>
          <w:sz w:val="28"/>
          <w:szCs w:val="28"/>
        </w:rPr>
        <w:t>.</w:t>
      </w:r>
    </w:p>
    <w:p w:rsidR="00995F63" w:rsidRDefault="00F34AC2" w:rsidP="00995F63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95F63">
        <w:rPr>
          <w:sz w:val="28"/>
          <w:szCs w:val="28"/>
        </w:rPr>
        <w:t xml:space="preserve">Для ведения бюджетного </w:t>
      </w:r>
      <w:r w:rsidR="00995F63" w:rsidRPr="001C788F">
        <w:rPr>
          <w:sz w:val="28"/>
          <w:szCs w:val="28"/>
        </w:rPr>
        <w:t>учета имущества, активов и обязательств, отражения фактов хозяйственной жизни учреждения применяют Рабочий план счетов бюджетного учета.</w:t>
      </w:r>
    </w:p>
    <w:p w:rsidR="00995F63" w:rsidRDefault="00995F63" w:rsidP="00995F63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8F1992">
        <w:rPr>
          <w:rFonts w:ascii="Times New Roman" w:hAnsi="Times New Roman" w:cs="Times New Roman"/>
          <w:b w:val="0"/>
          <w:sz w:val="28"/>
          <w:szCs w:val="28"/>
        </w:rPr>
        <w:t xml:space="preserve">В целях раскрытия информации о результатах деятельности учреждения устанавливается дополнительная </w:t>
      </w:r>
      <w:hyperlink w:anchor="P318" w:history="1">
        <w:r w:rsidRPr="008F1992">
          <w:rPr>
            <w:rFonts w:ascii="Times New Roman" w:hAnsi="Times New Roman" w:cs="Times New Roman"/>
            <w:b w:val="0"/>
            <w:sz w:val="28"/>
            <w:szCs w:val="28"/>
          </w:rPr>
          <w:t>группировка</w:t>
        </w:r>
      </w:hyperlink>
      <w:r w:rsidRPr="008F1992">
        <w:rPr>
          <w:rFonts w:ascii="Times New Roman" w:hAnsi="Times New Roman" w:cs="Times New Roman"/>
          <w:b w:val="0"/>
          <w:sz w:val="28"/>
          <w:szCs w:val="28"/>
        </w:rPr>
        <w:t xml:space="preserve"> к Рабочему плану счетов бюджетного учета активов и обязательств в разрезе дополнительных аналитических признаков согласно приложению 1 к настоящему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F1992">
        <w:rPr>
          <w:rFonts w:ascii="Times New Roman" w:hAnsi="Times New Roman" w:cs="Times New Roman"/>
          <w:b w:val="0"/>
          <w:i/>
          <w:iCs/>
          <w:sz w:val="28"/>
          <w:szCs w:val="28"/>
          <w:lang w:eastAsia="en-US"/>
        </w:rPr>
        <w:t xml:space="preserve"> (Основание: </w:t>
      </w:r>
      <w:r w:rsidRPr="008F1992">
        <w:rPr>
          <w:rFonts w:ascii="Times New Roman" w:hAnsi="Times New Roman" w:cs="Times New Roman"/>
          <w:b w:val="0"/>
          <w:i/>
          <w:sz w:val="28"/>
          <w:szCs w:val="28"/>
        </w:rPr>
        <w:t xml:space="preserve">п.2.2 приказа Министерства Финансов ПК от 28 февраля 2018 г. № СЭД-39-01-22-54 </w:t>
      </w:r>
      <w:r w:rsidRPr="00033038">
        <w:rPr>
          <w:sz w:val="28"/>
          <w:szCs w:val="28"/>
        </w:rPr>
        <w:t>«</w:t>
      </w:r>
      <w:r w:rsidRPr="008F1992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Единых </w:t>
      </w:r>
      <w:hyperlink w:anchor="P36" w:history="1">
        <w:r w:rsidRPr="008F1992">
          <w:rPr>
            <w:rFonts w:ascii="Times New Roman" w:hAnsi="Times New Roman" w:cs="Times New Roman"/>
            <w:b w:val="0"/>
            <w:i/>
            <w:sz w:val="28"/>
            <w:szCs w:val="28"/>
          </w:rPr>
          <w:t>правил</w:t>
        </w:r>
      </w:hyperlink>
      <w:r w:rsidRPr="008F1992">
        <w:rPr>
          <w:rFonts w:ascii="Times New Roman" w:hAnsi="Times New Roman" w:cs="Times New Roman"/>
          <w:b w:val="0"/>
          <w:i/>
          <w:sz w:val="28"/>
          <w:szCs w:val="28"/>
        </w:rPr>
        <w:t xml:space="preserve"> управления финансово-хозяйственной деятельностью организаций государственного сектора Пермского края по ведению кадрового, бюджетного (бухгалтерского), налогового и управленческого учета</w:t>
      </w:r>
      <w:r w:rsidRPr="00033038">
        <w:rPr>
          <w:sz w:val="28"/>
          <w:szCs w:val="28"/>
        </w:rPr>
        <w:t>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995F63" w:rsidRPr="002E482A" w:rsidRDefault="00F34AC2" w:rsidP="00995F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4AC2">
        <w:rPr>
          <w:rFonts w:ascii="Times New Roman" w:hAnsi="Times New Roman" w:cs="Times New Roman"/>
          <w:b w:val="0"/>
          <w:sz w:val="28"/>
          <w:szCs w:val="28"/>
        </w:rPr>
        <w:t>1.4.</w:t>
      </w:r>
      <w:r w:rsidR="00995F63" w:rsidRPr="00F34AC2">
        <w:rPr>
          <w:rFonts w:ascii="Times New Roman" w:hAnsi="Times New Roman" w:cs="Times New Roman"/>
          <w:b w:val="0"/>
          <w:sz w:val="28"/>
          <w:szCs w:val="28"/>
        </w:rPr>
        <w:t>Данные</w:t>
      </w:r>
      <w:r w:rsidR="00995F63" w:rsidRPr="008F1992">
        <w:rPr>
          <w:rFonts w:ascii="Times New Roman" w:hAnsi="Times New Roman" w:cs="Times New Roman"/>
          <w:b w:val="0"/>
          <w:sz w:val="28"/>
          <w:szCs w:val="28"/>
        </w:rPr>
        <w:t xml:space="preserve"> проверенных и принятых к учету первичных учетных документов систематизируются в хронологическом порядке и группируются накопительным способом с отражением в регистрах бюджетного учета, составленных по унифицированным формам, утвержденным </w:t>
      </w:r>
      <w:hyperlink r:id="rId20" w:history="1">
        <w:r w:rsidR="00995F63" w:rsidRPr="008F1992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="00995F63">
        <w:rPr>
          <w:rFonts w:ascii="Times New Roman" w:hAnsi="Times New Roman" w:cs="Times New Roman"/>
          <w:b w:val="0"/>
          <w:sz w:val="28"/>
          <w:szCs w:val="28"/>
        </w:rPr>
        <w:t>№</w:t>
      </w:r>
      <w:r w:rsidR="00995F63" w:rsidRPr="008F1992">
        <w:rPr>
          <w:rFonts w:ascii="Times New Roman" w:hAnsi="Times New Roman" w:cs="Times New Roman"/>
          <w:b w:val="0"/>
          <w:sz w:val="28"/>
          <w:szCs w:val="28"/>
        </w:rPr>
        <w:t xml:space="preserve"> 52н, с учетом особенностей заполнения журналов операций в соответствии с </w:t>
      </w:r>
      <w:hyperlink w:anchor="P4866" w:history="1">
        <w:r w:rsidR="00995F63" w:rsidRPr="008F1992">
          <w:rPr>
            <w:rFonts w:ascii="Times New Roman" w:hAnsi="Times New Roman" w:cs="Times New Roman"/>
            <w:b w:val="0"/>
            <w:sz w:val="28"/>
            <w:szCs w:val="28"/>
          </w:rPr>
          <w:t>Перечнем</w:t>
        </w:r>
      </w:hyperlink>
      <w:r w:rsidR="00995F63">
        <w:rPr>
          <w:rFonts w:ascii="Times New Roman" w:hAnsi="Times New Roman" w:cs="Times New Roman"/>
          <w:b w:val="0"/>
          <w:sz w:val="28"/>
          <w:szCs w:val="28"/>
        </w:rPr>
        <w:t xml:space="preserve"> журналов операций, согласно П</w:t>
      </w:r>
      <w:r w:rsidR="00995F63" w:rsidRPr="008F1992">
        <w:rPr>
          <w:rFonts w:ascii="Times New Roman" w:hAnsi="Times New Roman" w:cs="Times New Roman"/>
          <w:b w:val="0"/>
          <w:sz w:val="28"/>
          <w:szCs w:val="28"/>
        </w:rPr>
        <w:t xml:space="preserve">риложению 2 </w:t>
      </w:r>
      <w:r w:rsidR="00995F63">
        <w:rPr>
          <w:rFonts w:ascii="Times New Roman" w:hAnsi="Times New Roman" w:cs="Times New Roman"/>
          <w:b w:val="0"/>
          <w:sz w:val="28"/>
          <w:szCs w:val="28"/>
        </w:rPr>
        <w:t>к настоящему Положению</w:t>
      </w:r>
      <w:r w:rsidR="00995F63" w:rsidRPr="008F1992">
        <w:rPr>
          <w:rFonts w:ascii="Times New Roman" w:hAnsi="Times New Roman" w:cs="Times New Roman"/>
          <w:b w:val="0"/>
          <w:sz w:val="28"/>
          <w:szCs w:val="28"/>
        </w:rPr>
        <w:t>.</w:t>
      </w:r>
      <w:r w:rsidR="00995F63" w:rsidRPr="008F1992">
        <w:rPr>
          <w:rFonts w:ascii="Times New Roman" w:hAnsi="Times New Roman" w:cs="Times New Roman"/>
          <w:b w:val="0"/>
          <w:i/>
          <w:iCs/>
          <w:sz w:val="28"/>
          <w:szCs w:val="28"/>
          <w:lang w:eastAsia="en-US"/>
        </w:rPr>
        <w:t xml:space="preserve">(Основание: </w:t>
      </w:r>
      <w:r w:rsidR="00995F63" w:rsidRPr="008F1992">
        <w:rPr>
          <w:rFonts w:ascii="Times New Roman" w:hAnsi="Times New Roman" w:cs="Times New Roman"/>
          <w:b w:val="0"/>
          <w:i/>
          <w:sz w:val="28"/>
          <w:szCs w:val="28"/>
        </w:rPr>
        <w:t>п.2.</w:t>
      </w:r>
      <w:r w:rsidR="00995F63"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 w:rsidR="00995F63" w:rsidRPr="008F1992">
        <w:rPr>
          <w:rFonts w:ascii="Times New Roman" w:hAnsi="Times New Roman" w:cs="Times New Roman"/>
          <w:b w:val="0"/>
          <w:i/>
          <w:sz w:val="28"/>
          <w:szCs w:val="28"/>
        </w:rPr>
        <w:t xml:space="preserve"> приказа Министерства Финансов ПК от 28 февраля 2018 г. № СЭД-39-01-22-54 </w:t>
      </w:r>
      <w:r w:rsidR="00995F63" w:rsidRPr="00033038">
        <w:rPr>
          <w:sz w:val="28"/>
          <w:szCs w:val="28"/>
        </w:rPr>
        <w:t>«</w:t>
      </w:r>
      <w:r w:rsidR="00995F63" w:rsidRPr="008F1992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Единых </w:t>
      </w:r>
      <w:hyperlink w:anchor="P36" w:history="1">
        <w:r w:rsidR="00995F63" w:rsidRPr="008F1992">
          <w:rPr>
            <w:rFonts w:ascii="Times New Roman" w:hAnsi="Times New Roman" w:cs="Times New Roman"/>
            <w:b w:val="0"/>
            <w:i/>
            <w:sz w:val="28"/>
            <w:szCs w:val="28"/>
          </w:rPr>
          <w:t>правил</w:t>
        </w:r>
      </w:hyperlink>
      <w:r w:rsidR="00995F63" w:rsidRPr="008F1992">
        <w:rPr>
          <w:rFonts w:ascii="Times New Roman" w:hAnsi="Times New Roman" w:cs="Times New Roman"/>
          <w:b w:val="0"/>
          <w:i/>
          <w:sz w:val="28"/>
          <w:szCs w:val="28"/>
        </w:rPr>
        <w:t xml:space="preserve"> управления финансово-хозяйственной деятельностью организаций государственного сектора Пермского края по ведению кадрового, бюджетного (бухгалтерского), налогового и управленческого учета</w:t>
      </w:r>
      <w:r w:rsidR="00995F63" w:rsidRPr="00033038">
        <w:rPr>
          <w:sz w:val="28"/>
          <w:szCs w:val="28"/>
        </w:rPr>
        <w:t>»</w:t>
      </w:r>
      <w:r w:rsidR="00995F63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995F63" w:rsidRPr="00033038">
        <w:rPr>
          <w:sz w:val="28"/>
          <w:szCs w:val="28"/>
        </w:rPr>
        <w:tab/>
      </w:r>
      <w:r w:rsidR="00995F63" w:rsidRPr="002E482A">
        <w:rPr>
          <w:rFonts w:ascii="Times New Roman" w:hAnsi="Times New Roman" w:cs="Times New Roman"/>
          <w:b w:val="0"/>
          <w:sz w:val="28"/>
          <w:szCs w:val="28"/>
        </w:rPr>
        <w:t>Учреждение при осуществлении своей деятельности применяет следующие коды вида финансового обеспечения (деятельности):</w:t>
      </w:r>
    </w:p>
    <w:p w:rsidR="00E04536" w:rsidRDefault="00000000" w:rsidP="00E04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95F63" w:rsidRPr="00E04536">
          <w:rPr>
            <w:rFonts w:ascii="Times New Roman" w:hAnsi="Times New Roman" w:cs="Times New Roman"/>
            <w:sz w:val="28"/>
            <w:szCs w:val="28"/>
          </w:rPr>
          <w:t>«1»</w:t>
        </w:r>
      </w:hyperlink>
      <w:r w:rsidR="00995F63" w:rsidRPr="00E04536">
        <w:rPr>
          <w:rFonts w:ascii="Times New Roman" w:hAnsi="Times New Roman" w:cs="Times New Roman"/>
          <w:sz w:val="28"/>
          <w:szCs w:val="28"/>
        </w:rPr>
        <w:t xml:space="preserve"> - деятельность, осуществляемая за счет средств соответствующего бюджета бюджетной системы Российской Федерации (бюджетная деятельность).</w:t>
      </w:r>
    </w:p>
    <w:p w:rsidR="00E04536" w:rsidRPr="00067D65" w:rsidRDefault="00E04536" w:rsidP="00E04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65">
        <w:rPr>
          <w:rFonts w:ascii="Times New Roman" w:hAnsi="Times New Roman" w:cs="Times New Roman"/>
          <w:sz w:val="28"/>
          <w:szCs w:val="28"/>
        </w:rPr>
        <w:t>В целях ведения бухгалтерского учета применяются:</w:t>
      </w:r>
    </w:p>
    <w:p w:rsidR="00E04536" w:rsidRPr="00067D65" w:rsidRDefault="00E04536" w:rsidP="00E04536">
      <w:pPr>
        <w:jc w:val="both"/>
        <w:rPr>
          <w:sz w:val="28"/>
          <w:szCs w:val="28"/>
        </w:rPr>
      </w:pPr>
      <w:r w:rsidRPr="00067D65">
        <w:rPr>
          <w:sz w:val="28"/>
          <w:szCs w:val="28"/>
        </w:rPr>
        <w:t xml:space="preserve">- унифицированные формы первичных учетных документов и регистров бухгалтерского учета, включенные в </w:t>
      </w:r>
      <w:r>
        <w:rPr>
          <w:sz w:val="28"/>
          <w:szCs w:val="28"/>
        </w:rPr>
        <w:t>перечни, утвержденные Приказом №</w:t>
      </w:r>
      <w:r w:rsidRPr="00067D65">
        <w:rPr>
          <w:sz w:val="28"/>
          <w:szCs w:val="28"/>
        </w:rPr>
        <w:t xml:space="preserve"> 52н, а также формы, утвержденные непосредственно данным приказом;</w:t>
      </w:r>
    </w:p>
    <w:p w:rsidR="00E04536" w:rsidRPr="00067D65" w:rsidRDefault="00E04536" w:rsidP="00E04536">
      <w:pPr>
        <w:jc w:val="both"/>
        <w:rPr>
          <w:sz w:val="28"/>
          <w:szCs w:val="28"/>
        </w:rPr>
      </w:pPr>
      <w:r w:rsidRPr="00067D65">
        <w:rPr>
          <w:sz w:val="28"/>
          <w:szCs w:val="28"/>
        </w:rPr>
        <w:t>- унифицированные формы первичных учетных документов и регистров бухгалтерского учета, дополненные реквизитами (строками, графами), образцы кот</w:t>
      </w:r>
      <w:r>
        <w:rPr>
          <w:sz w:val="28"/>
          <w:szCs w:val="28"/>
        </w:rPr>
        <w:t xml:space="preserve">орых приведены в Приложении № 3 </w:t>
      </w:r>
      <w:r w:rsidRPr="00067D65">
        <w:rPr>
          <w:sz w:val="28"/>
          <w:szCs w:val="28"/>
        </w:rPr>
        <w:t xml:space="preserve"> к учетной политике;</w:t>
      </w:r>
    </w:p>
    <w:p w:rsidR="00E04536" w:rsidRPr="00067D65" w:rsidRDefault="00E04536" w:rsidP="00E04536">
      <w:pPr>
        <w:jc w:val="both"/>
        <w:rPr>
          <w:sz w:val="28"/>
          <w:szCs w:val="28"/>
        </w:rPr>
      </w:pPr>
      <w:r w:rsidRPr="00067D65">
        <w:rPr>
          <w:sz w:val="28"/>
          <w:szCs w:val="28"/>
        </w:rPr>
        <w:t>- формы первичных учетных документов, разработанных в организации, образцы кот</w:t>
      </w:r>
      <w:r>
        <w:rPr>
          <w:sz w:val="28"/>
          <w:szCs w:val="28"/>
        </w:rPr>
        <w:t>орых приведены в Приложении № 3</w:t>
      </w:r>
      <w:r w:rsidRPr="00067D65">
        <w:rPr>
          <w:sz w:val="28"/>
          <w:szCs w:val="28"/>
        </w:rPr>
        <w:t xml:space="preserve"> к учетной политике;</w:t>
      </w:r>
    </w:p>
    <w:p w:rsidR="00E04536" w:rsidRDefault="00E04536" w:rsidP="00E04536">
      <w:pPr>
        <w:jc w:val="both"/>
        <w:rPr>
          <w:sz w:val="28"/>
          <w:szCs w:val="28"/>
        </w:rPr>
      </w:pPr>
      <w:r w:rsidRPr="00067D65">
        <w:rPr>
          <w:sz w:val="28"/>
          <w:szCs w:val="28"/>
        </w:rPr>
        <w:t>- формы регистров бухгалтерского учета и иных документов бухгалтерского учета, разработанных в организации, образцы кот</w:t>
      </w:r>
      <w:r>
        <w:rPr>
          <w:sz w:val="28"/>
          <w:szCs w:val="28"/>
        </w:rPr>
        <w:t>орых приведены в Приложении № 3</w:t>
      </w:r>
      <w:r w:rsidRPr="00067D65">
        <w:rPr>
          <w:sz w:val="28"/>
          <w:szCs w:val="28"/>
        </w:rPr>
        <w:t xml:space="preserve"> к учетной политике.</w:t>
      </w:r>
    </w:p>
    <w:p w:rsidR="00B10BC1" w:rsidRPr="00ED1F7F" w:rsidRDefault="00B10BC1" w:rsidP="00B10BC1">
      <w:pPr>
        <w:ind w:firstLine="567"/>
        <w:jc w:val="both"/>
        <w:rPr>
          <w:sz w:val="28"/>
          <w:szCs w:val="28"/>
        </w:rPr>
      </w:pPr>
      <w:r w:rsidRPr="00067D65">
        <w:rPr>
          <w:sz w:val="28"/>
          <w:szCs w:val="28"/>
        </w:rPr>
        <w:t xml:space="preserve">Операции, для которых не предусмотрено составление унифицированных форм первичных документов или форм первичных документов, разработанных </w:t>
      </w:r>
      <w:r w:rsidRPr="00067D65">
        <w:rPr>
          <w:sz w:val="28"/>
          <w:szCs w:val="28"/>
        </w:rPr>
        <w:lastRenderedPageBreak/>
        <w:t xml:space="preserve">организацией, оформляются Бухгалтерской справкой (ф. 0504833). При необходимости к Бухгалтерской справке (ф. 0504833) прилагаются расчет и (или) оформленное в установленном порядке </w:t>
      </w:r>
      <w:r w:rsidRPr="00ED1F7F">
        <w:rPr>
          <w:sz w:val="28"/>
          <w:szCs w:val="28"/>
        </w:rPr>
        <w:t>"Профессиональное суждение".</w:t>
      </w:r>
      <w:r w:rsidRPr="00067D65">
        <w:rPr>
          <w:sz w:val="28"/>
          <w:szCs w:val="28"/>
        </w:rPr>
        <w:t xml:space="preserve"> Подобным образом оформляются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Pr="00067D65">
        <w:rPr>
          <w:sz w:val="28"/>
          <w:szCs w:val="28"/>
        </w:rPr>
        <w:t>реклассификации</w:t>
      </w:r>
      <w:proofErr w:type="spellEnd"/>
      <w:r w:rsidRPr="00067D65">
        <w:rPr>
          <w:sz w:val="28"/>
          <w:szCs w:val="28"/>
        </w:rPr>
        <w:t xml:space="preserve"> объектов учета.</w:t>
      </w:r>
      <w:r w:rsidRPr="00ED1F7F">
        <w:rPr>
          <w:i/>
          <w:sz w:val="28"/>
          <w:szCs w:val="28"/>
        </w:rPr>
        <w:t>(Основание: ч. 2 ст. 9, ч. 5 ст. 10 Закона N 402-ФЗ, п. 25 федерального стандарта "Концептуальные основы ...", п.п. , 6, 11 Инструкции N 157н)</w:t>
      </w:r>
    </w:p>
    <w:p w:rsidR="00B10BC1" w:rsidRPr="00033038" w:rsidRDefault="00B10BC1" w:rsidP="00B10B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33038">
        <w:rPr>
          <w:sz w:val="28"/>
          <w:szCs w:val="28"/>
        </w:rPr>
        <w:t>егистры первичных документов, которые не прописаны в нормативных правовых актах</w:t>
      </w:r>
      <w:r>
        <w:rPr>
          <w:sz w:val="28"/>
          <w:szCs w:val="28"/>
        </w:rPr>
        <w:t>,</w:t>
      </w:r>
      <w:r w:rsidRPr="00033038">
        <w:rPr>
          <w:sz w:val="28"/>
          <w:szCs w:val="28"/>
        </w:rPr>
        <w:t xml:space="preserve"> приме</w:t>
      </w:r>
      <w:r>
        <w:rPr>
          <w:sz w:val="28"/>
          <w:szCs w:val="28"/>
        </w:rPr>
        <w:t xml:space="preserve">няются из программного продукта </w:t>
      </w:r>
      <w:r w:rsidRPr="00033038">
        <w:rPr>
          <w:sz w:val="28"/>
          <w:szCs w:val="28"/>
        </w:rPr>
        <w:t>«1С: Бухгалтерия государственного учреждения»</w:t>
      </w:r>
      <w:r>
        <w:rPr>
          <w:sz w:val="28"/>
          <w:szCs w:val="28"/>
        </w:rPr>
        <w:t>ЕИС УФХД.</w:t>
      </w:r>
    </w:p>
    <w:p w:rsidR="00995F63" w:rsidRPr="00033038" w:rsidRDefault="00995F63" w:rsidP="00B10BC1">
      <w:pPr>
        <w:ind w:firstLine="540"/>
        <w:jc w:val="both"/>
        <w:rPr>
          <w:sz w:val="28"/>
          <w:szCs w:val="28"/>
        </w:rPr>
      </w:pPr>
      <w:r w:rsidRPr="00033038">
        <w:rPr>
          <w:sz w:val="28"/>
          <w:szCs w:val="28"/>
          <w:lang w:eastAsia="en-US"/>
        </w:rPr>
        <w:t>Первичные (сводные) учетные документы составляются на бумажных носителях</w:t>
      </w:r>
      <w:r w:rsidRPr="00033038">
        <w:rPr>
          <w:i/>
          <w:iCs/>
          <w:sz w:val="28"/>
          <w:szCs w:val="28"/>
          <w:lang w:eastAsia="en-US"/>
        </w:rPr>
        <w:t xml:space="preserve">(Основание: </w:t>
      </w:r>
      <w:hyperlink r:id="rId22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033038">
        <w:rPr>
          <w:i/>
          <w:iCs/>
          <w:sz w:val="28"/>
          <w:szCs w:val="28"/>
          <w:lang w:eastAsia="en-US"/>
        </w:rPr>
        <w:t xml:space="preserve"> 157н).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038">
        <w:rPr>
          <w:sz w:val="28"/>
          <w:szCs w:val="28"/>
        </w:rPr>
        <w:t>Перечень должностных лиц, имеющих право подписи (утверждения) первичных учетных до</w:t>
      </w:r>
      <w:r>
        <w:rPr>
          <w:sz w:val="28"/>
          <w:szCs w:val="28"/>
        </w:rPr>
        <w:t>кументов приведен в Приложении 4</w:t>
      </w:r>
      <w:r w:rsidRPr="00033038">
        <w:rPr>
          <w:sz w:val="28"/>
          <w:szCs w:val="28"/>
        </w:rPr>
        <w:t xml:space="preserve"> к настоящему Положению </w:t>
      </w:r>
      <w:r w:rsidRPr="00033038">
        <w:rPr>
          <w:i/>
          <w:iCs/>
          <w:sz w:val="28"/>
          <w:szCs w:val="28"/>
          <w:lang w:eastAsia="en-US"/>
        </w:rPr>
        <w:t xml:space="preserve">(Основание: </w:t>
      </w:r>
      <w:hyperlink r:id="rId23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26</w:t>
        </w:r>
      </w:hyperlink>
      <w:r w:rsidRPr="00033038">
        <w:rPr>
          <w:i/>
          <w:iCs/>
          <w:sz w:val="28"/>
          <w:szCs w:val="28"/>
          <w:lang w:eastAsia="en-US"/>
        </w:rPr>
        <w:t xml:space="preserve"> ФСБУ </w:t>
      </w:r>
      <w:r w:rsidRPr="002E482A">
        <w:rPr>
          <w:i/>
          <w:iCs/>
          <w:sz w:val="28"/>
          <w:szCs w:val="28"/>
          <w:lang w:eastAsia="en-US"/>
        </w:rPr>
        <w:t>«</w:t>
      </w:r>
      <w:r w:rsidRPr="00033038">
        <w:rPr>
          <w:i/>
          <w:iCs/>
          <w:sz w:val="28"/>
          <w:szCs w:val="28"/>
          <w:lang w:eastAsia="en-US"/>
        </w:rPr>
        <w:t>Концептуальные основы</w:t>
      </w:r>
      <w:r w:rsidRPr="002E482A">
        <w:rPr>
          <w:i/>
          <w:iCs/>
          <w:sz w:val="28"/>
          <w:szCs w:val="28"/>
          <w:lang w:eastAsia="en-US"/>
        </w:rPr>
        <w:t>»</w:t>
      </w:r>
      <w:r w:rsidRPr="00033038">
        <w:rPr>
          <w:i/>
          <w:iCs/>
          <w:sz w:val="28"/>
          <w:szCs w:val="28"/>
          <w:lang w:eastAsia="en-US"/>
        </w:rPr>
        <w:t>).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</w:rPr>
        <w:t xml:space="preserve">Порядок и сроки передачи первичных учетных документов для отражения в бюджетном учете устанавливаются в соответствии с </w:t>
      </w:r>
      <w:r>
        <w:rPr>
          <w:sz w:val="28"/>
          <w:szCs w:val="28"/>
        </w:rPr>
        <w:t>правилами</w:t>
      </w:r>
      <w:r w:rsidRPr="00033038">
        <w:rPr>
          <w:sz w:val="28"/>
          <w:szCs w:val="28"/>
        </w:rPr>
        <w:t xml:space="preserve"> документооборота, </w:t>
      </w:r>
      <w:r>
        <w:rPr>
          <w:sz w:val="28"/>
          <w:szCs w:val="28"/>
        </w:rPr>
        <w:t>согласно  Приложению5</w:t>
      </w:r>
      <w:r w:rsidRPr="00033038">
        <w:rPr>
          <w:sz w:val="28"/>
          <w:szCs w:val="28"/>
        </w:rPr>
        <w:t xml:space="preserve"> к настоящему Положению</w:t>
      </w:r>
      <w:r w:rsidRPr="00033038">
        <w:rPr>
          <w:i/>
          <w:iCs/>
          <w:sz w:val="28"/>
          <w:szCs w:val="28"/>
          <w:lang w:eastAsia="en-US"/>
        </w:rPr>
        <w:t xml:space="preserve"> (Основание: </w:t>
      </w:r>
      <w:hyperlink r:id="rId24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033038">
        <w:rPr>
          <w:i/>
          <w:iCs/>
          <w:sz w:val="28"/>
          <w:szCs w:val="28"/>
          <w:lang w:eastAsia="en-US"/>
        </w:rPr>
        <w:t xml:space="preserve"> 157н)</w:t>
      </w:r>
      <w:r w:rsidRPr="00033038">
        <w:rPr>
          <w:sz w:val="28"/>
          <w:szCs w:val="28"/>
        </w:rPr>
        <w:t>.</w:t>
      </w:r>
    </w:p>
    <w:p w:rsidR="00995F63" w:rsidRPr="00033038" w:rsidRDefault="00995F63" w:rsidP="0099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</w:t>
      </w:r>
      <w:r w:rsidRPr="00033038">
        <w:rPr>
          <w:sz w:val="28"/>
          <w:szCs w:val="28"/>
        </w:rPr>
        <w:t>апрещается принимать к исполнению и оформлению документы по операциям, противоречащим законодательству и нарушающим договорную и финансовую дисциплину.</w:t>
      </w:r>
    </w:p>
    <w:p w:rsidR="00995F63" w:rsidRPr="00033038" w:rsidRDefault="00995F63" w:rsidP="00995F63">
      <w:pPr>
        <w:jc w:val="both"/>
        <w:rPr>
          <w:sz w:val="28"/>
          <w:szCs w:val="28"/>
        </w:rPr>
      </w:pPr>
      <w:r w:rsidRPr="00033038">
        <w:rPr>
          <w:sz w:val="28"/>
          <w:szCs w:val="28"/>
        </w:rPr>
        <w:tab/>
        <w:t xml:space="preserve">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бюджетного учета, составленных по унифицированным формам </w:t>
      </w:r>
      <w:r w:rsidRPr="00033038">
        <w:rPr>
          <w:i/>
          <w:sz w:val="28"/>
          <w:szCs w:val="28"/>
        </w:rPr>
        <w:t>(пункт 19 Инструкции к Единому плану счетов № 157н, п. 33 Стандарта «Концептуальные основы бухучета и отчетности»)</w:t>
      </w:r>
      <w:r w:rsidRPr="00033038">
        <w:rPr>
          <w:sz w:val="28"/>
          <w:szCs w:val="28"/>
        </w:rPr>
        <w:t>.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</w:rPr>
        <w:tab/>
        <w:t>Регистры бюджетного учета распечатываются на бумажных носителях с периодично</w:t>
      </w:r>
      <w:r>
        <w:rPr>
          <w:sz w:val="28"/>
          <w:szCs w:val="28"/>
        </w:rPr>
        <w:t>стью, приведенной в Приложении 6</w:t>
      </w:r>
      <w:r w:rsidRPr="00033038">
        <w:rPr>
          <w:sz w:val="28"/>
          <w:szCs w:val="28"/>
        </w:rPr>
        <w:t xml:space="preserve"> к настоящему Положению.</w:t>
      </w:r>
      <w:r w:rsidRPr="00033038">
        <w:rPr>
          <w:i/>
          <w:iCs/>
          <w:sz w:val="28"/>
          <w:szCs w:val="28"/>
          <w:lang w:eastAsia="en-US"/>
        </w:rPr>
        <w:t xml:space="preserve"> (Основание: </w:t>
      </w:r>
      <w:hyperlink r:id="rId25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п. 32</w:t>
        </w:r>
      </w:hyperlink>
      <w:r w:rsidRPr="00033038">
        <w:rPr>
          <w:i/>
          <w:iCs/>
          <w:sz w:val="28"/>
          <w:szCs w:val="28"/>
          <w:lang w:eastAsia="en-US"/>
        </w:rPr>
        <w:t xml:space="preserve">, </w:t>
      </w:r>
      <w:hyperlink r:id="rId26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33</w:t>
        </w:r>
      </w:hyperlink>
      <w:r w:rsidRPr="00033038">
        <w:rPr>
          <w:i/>
          <w:iCs/>
          <w:sz w:val="28"/>
          <w:szCs w:val="28"/>
          <w:lang w:eastAsia="en-US"/>
        </w:rPr>
        <w:t xml:space="preserve"> ФСБУ </w:t>
      </w:r>
      <w:r w:rsidRPr="00033038">
        <w:rPr>
          <w:i/>
          <w:sz w:val="28"/>
          <w:szCs w:val="28"/>
        </w:rPr>
        <w:t>«Концептуальные основы бухучета и отчетности»</w:t>
      </w:r>
      <w:r w:rsidRPr="00033038">
        <w:rPr>
          <w:i/>
          <w:iCs/>
          <w:sz w:val="28"/>
          <w:szCs w:val="28"/>
          <w:lang w:eastAsia="en-US"/>
        </w:rPr>
        <w:t xml:space="preserve">, </w:t>
      </w:r>
      <w:hyperlink r:id="rId27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п. 6</w:t>
        </w:r>
      </w:hyperlink>
      <w:r w:rsidRPr="00033038">
        <w:rPr>
          <w:i/>
          <w:iCs/>
          <w:sz w:val="28"/>
          <w:szCs w:val="28"/>
          <w:lang w:eastAsia="en-US"/>
        </w:rPr>
        <w:t xml:space="preserve">, </w:t>
      </w:r>
      <w:hyperlink r:id="rId28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19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033038">
        <w:rPr>
          <w:i/>
          <w:iCs/>
          <w:sz w:val="28"/>
          <w:szCs w:val="28"/>
          <w:lang w:eastAsia="en-US"/>
        </w:rPr>
        <w:t xml:space="preserve"> 157н)</w:t>
      </w:r>
    </w:p>
    <w:p w:rsidR="00944B62" w:rsidRDefault="00944B62" w:rsidP="00944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3038">
        <w:rPr>
          <w:sz w:val="28"/>
          <w:szCs w:val="28"/>
        </w:rPr>
        <w:t xml:space="preserve">         В целях обеспечения сохранности электронных данных бухгалтерского учета и от</w:t>
      </w:r>
      <w:r>
        <w:rPr>
          <w:sz w:val="28"/>
          <w:szCs w:val="28"/>
        </w:rPr>
        <w:t>четности</w:t>
      </w:r>
      <w:r w:rsidRPr="00033038">
        <w:rPr>
          <w:sz w:val="28"/>
          <w:szCs w:val="28"/>
        </w:rPr>
        <w:t>базы «1С: Бухгалтерия государ</w:t>
      </w:r>
      <w:r>
        <w:rPr>
          <w:sz w:val="28"/>
          <w:szCs w:val="28"/>
        </w:rPr>
        <w:t>ственного учреждения»</w:t>
      </w:r>
      <w:r w:rsidRPr="00033038">
        <w:rPr>
          <w:sz w:val="28"/>
          <w:szCs w:val="28"/>
        </w:rPr>
        <w:t xml:space="preserve"> и «1С: Зарплата и кадры бюджетного учреждения»</w:t>
      </w:r>
      <w:r>
        <w:rPr>
          <w:sz w:val="28"/>
          <w:szCs w:val="28"/>
        </w:rPr>
        <w:t xml:space="preserve"> производится снятие резервных копий, их хранение и восстановление при необходимости оператором системы ЕИС УФХД</w:t>
      </w:r>
      <w:r w:rsidRPr="00033038">
        <w:rPr>
          <w:sz w:val="28"/>
          <w:szCs w:val="28"/>
        </w:rPr>
        <w:t>.</w:t>
      </w:r>
      <w:r w:rsidR="00995F63" w:rsidRPr="00033038">
        <w:rPr>
          <w:sz w:val="28"/>
          <w:szCs w:val="28"/>
        </w:rPr>
        <w:tab/>
      </w:r>
      <w:r w:rsidRPr="00033038">
        <w:rPr>
          <w:sz w:val="28"/>
          <w:szCs w:val="28"/>
        </w:rPr>
        <w:tab/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</w:rPr>
        <w:t xml:space="preserve">Хранение первичных документов и регистров бюджетного учета учреждения осуществляется в течение сроков, установленных правовыми актами </w:t>
      </w:r>
      <w:r>
        <w:rPr>
          <w:sz w:val="28"/>
          <w:szCs w:val="28"/>
        </w:rPr>
        <w:t>МКУ "ЦБУ"</w:t>
      </w:r>
      <w:r w:rsidRPr="00033038">
        <w:rPr>
          <w:sz w:val="28"/>
          <w:szCs w:val="28"/>
        </w:rPr>
        <w:t>.</w:t>
      </w:r>
      <w:r w:rsidRPr="00033038">
        <w:rPr>
          <w:i/>
          <w:iCs/>
          <w:sz w:val="28"/>
          <w:szCs w:val="28"/>
          <w:lang w:eastAsia="en-US"/>
        </w:rPr>
        <w:t xml:space="preserve"> (Основание: </w:t>
      </w:r>
      <w:hyperlink r:id="rId29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33</w:t>
        </w:r>
      </w:hyperlink>
      <w:r w:rsidRPr="00033038">
        <w:rPr>
          <w:i/>
          <w:iCs/>
          <w:sz w:val="28"/>
          <w:szCs w:val="28"/>
          <w:lang w:eastAsia="en-US"/>
        </w:rPr>
        <w:t xml:space="preserve"> ФСБУ </w:t>
      </w:r>
      <w:r w:rsidRPr="00033038">
        <w:rPr>
          <w:i/>
          <w:sz w:val="28"/>
          <w:szCs w:val="28"/>
        </w:rPr>
        <w:t>«Концептуальные основы бухучета и отчетности»</w:t>
      </w:r>
      <w:r w:rsidRPr="00033038">
        <w:rPr>
          <w:i/>
          <w:iCs/>
          <w:sz w:val="28"/>
          <w:szCs w:val="28"/>
          <w:lang w:eastAsia="en-US"/>
        </w:rPr>
        <w:t xml:space="preserve">, </w:t>
      </w:r>
      <w:hyperlink r:id="rId30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19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 </w:t>
      </w:r>
      <w:r w:rsidRPr="00033038">
        <w:rPr>
          <w:i/>
          <w:iCs/>
          <w:sz w:val="28"/>
          <w:szCs w:val="28"/>
          <w:lang w:eastAsia="en-US"/>
        </w:rPr>
        <w:t>157н)</w:t>
      </w:r>
    </w:p>
    <w:p w:rsidR="00995F63" w:rsidRPr="00944B62" w:rsidRDefault="00995F63" w:rsidP="00F34AC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en-US"/>
        </w:rPr>
      </w:pPr>
      <w:r w:rsidRPr="00944B62">
        <w:rPr>
          <w:iCs/>
          <w:sz w:val="28"/>
          <w:szCs w:val="28"/>
          <w:lang w:eastAsia="en-US"/>
        </w:rPr>
        <w:t xml:space="preserve">Лимит остатка кассы </w:t>
      </w:r>
      <w:r w:rsidR="00944B62" w:rsidRPr="00944B62">
        <w:rPr>
          <w:iCs/>
          <w:sz w:val="28"/>
          <w:szCs w:val="28"/>
          <w:lang w:eastAsia="en-US"/>
        </w:rPr>
        <w:t>не устанавливается, так как в учреждении касса не ведется, ведутся безналичные расчеты</w:t>
      </w:r>
      <w:r w:rsidRPr="00944B62">
        <w:rPr>
          <w:iCs/>
          <w:sz w:val="28"/>
          <w:szCs w:val="28"/>
          <w:lang w:eastAsia="en-US"/>
        </w:rPr>
        <w:t xml:space="preserve">. </w:t>
      </w:r>
      <w:r w:rsidRPr="00944B62">
        <w:rPr>
          <w:i/>
          <w:iCs/>
          <w:sz w:val="28"/>
          <w:szCs w:val="28"/>
          <w:lang w:eastAsia="en-US"/>
        </w:rPr>
        <w:t xml:space="preserve">(Основание: </w:t>
      </w:r>
      <w:hyperlink r:id="rId31" w:history="1">
        <w:r w:rsidRPr="00944B62">
          <w:rPr>
            <w:i/>
            <w:iCs/>
            <w:sz w:val="28"/>
            <w:szCs w:val="28"/>
            <w:lang w:eastAsia="en-US"/>
          </w:rPr>
          <w:t>п. 2</w:t>
        </w:r>
      </w:hyperlink>
      <w:r w:rsidRPr="00944B62">
        <w:rPr>
          <w:i/>
          <w:iCs/>
          <w:sz w:val="28"/>
          <w:szCs w:val="28"/>
          <w:lang w:eastAsia="en-US"/>
        </w:rPr>
        <w:t xml:space="preserve"> Указания № 3210-У)</w:t>
      </w:r>
    </w:p>
    <w:p w:rsidR="00995F63" w:rsidRPr="00033038" w:rsidRDefault="00995F63" w:rsidP="00F34AC2">
      <w:pPr>
        <w:ind w:firstLine="567"/>
        <w:jc w:val="both"/>
        <w:rPr>
          <w:sz w:val="28"/>
          <w:szCs w:val="28"/>
        </w:rPr>
      </w:pPr>
      <w:r w:rsidRPr="00033038">
        <w:rPr>
          <w:sz w:val="28"/>
          <w:szCs w:val="28"/>
        </w:rPr>
        <w:lastRenderedPageBreak/>
        <w:t xml:space="preserve">Выдача доверенностей (за исключением доверенностей на получение материальных ценностей) производится в соответствии со </w:t>
      </w:r>
      <w:hyperlink r:id="rId32" w:history="1">
        <w:r w:rsidRPr="00033038">
          <w:rPr>
            <w:sz w:val="28"/>
            <w:szCs w:val="28"/>
          </w:rPr>
          <w:t>ст. ст. 185</w:t>
        </w:r>
      </w:hyperlink>
      <w:r w:rsidRPr="00033038">
        <w:rPr>
          <w:sz w:val="28"/>
          <w:szCs w:val="28"/>
        </w:rPr>
        <w:t xml:space="preserve">, </w:t>
      </w:r>
      <w:hyperlink r:id="rId33" w:history="1">
        <w:r w:rsidRPr="00033038">
          <w:rPr>
            <w:sz w:val="28"/>
            <w:szCs w:val="28"/>
          </w:rPr>
          <w:t>186</w:t>
        </w:r>
      </w:hyperlink>
      <w:r w:rsidRPr="00033038">
        <w:rPr>
          <w:sz w:val="28"/>
          <w:szCs w:val="28"/>
        </w:rPr>
        <w:t xml:space="preserve"> ГК РФ.</w:t>
      </w:r>
    </w:p>
    <w:p w:rsidR="00995F63" w:rsidRPr="00033038" w:rsidRDefault="00995F63" w:rsidP="00995F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Выдача под отчет денежных средств, денежных документов производится в соответствии с порядком, приведенным в </w:t>
      </w:r>
      <w:hyperlink r:id="rId34" w:history="1">
        <w:r w:rsidRPr="00EA0647">
          <w:rPr>
            <w:sz w:val="28"/>
            <w:szCs w:val="28"/>
            <w:lang w:eastAsia="en-US"/>
          </w:rPr>
          <w:t xml:space="preserve">Приложении </w:t>
        </w:r>
      </w:hyperlink>
      <w:r>
        <w:rPr>
          <w:sz w:val="28"/>
          <w:szCs w:val="28"/>
          <w:lang w:eastAsia="en-US"/>
        </w:rPr>
        <w:t>7</w:t>
      </w:r>
      <w:r w:rsidRPr="00033038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настоящему Положению </w:t>
      </w:r>
      <w:r w:rsidRPr="00033038">
        <w:rPr>
          <w:i/>
          <w:iCs/>
          <w:sz w:val="28"/>
          <w:szCs w:val="28"/>
          <w:lang w:eastAsia="en-US"/>
        </w:rPr>
        <w:t xml:space="preserve">(Основание: </w:t>
      </w:r>
      <w:hyperlink r:id="rId35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033038">
        <w:rPr>
          <w:i/>
          <w:iCs/>
          <w:sz w:val="28"/>
          <w:szCs w:val="28"/>
          <w:lang w:eastAsia="en-US"/>
        </w:rPr>
        <w:t xml:space="preserve"> 157н</w:t>
      </w:r>
      <w:r>
        <w:rPr>
          <w:i/>
          <w:iCs/>
          <w:sz w:val="28"/>
          <w:szCs w:val="28"/>
          <w:lang w:eastAsia="en-US"/>
        </w:rPr>
        <w:t>).</w:t>
      </w:r>
    </w:p>
    <w:p w:rsidR="00995F63" w:rsidRPr="00033038" w:rsidRDefault="00995F63" w:rsidP="00995F63">
      <w:pPr>
        <w:jc w:val="both"/>
        <w:rPr>
          <w:sz w:val="28"/>
          <w:szCs w:val="28"/>
        </w:rPr>
      </w:pPr>
      <w:r w:rsidRPr="00033038">
        <w:rPr>
          <w:sz w:val="28"/>
          <w:szCs w:val="28"/>
        </w:rPr>
        <w:tab/>
        <w:t>Для отражения фактов хозяйственной жизни по поступлению, выбытию нефинансовых активов и инвентаризации в учреждении создается постоянно действующая комис</w:t>
      </w:r>
      <w:r>
        <w:rPr>
          <w:sz w:val="28"/>
          <w:szCs w:val="28"/>
        </w:rPr>
        <w:t>сия. Состав постоянной комиссии утверждается приказом.</w:t>
      </w:r>
    </w:p>
    <w:p w:rsidR="00995F63" w:rsidRPr="00033038" w:rsidRDefault="00995F63" w:rsidP="00995F63">
      <w:pPr>
        <w:jc w:val="both"/>
        <w:rPr>
          <w:i/>
          <w:iCs/>
          <w:sz w:val="28"/>
          <w:szCs w:val="28"/>
          <w:lang w:eastAsia="en-US"/>
        </w:rPr>
      </w:pPr>
      <w:r w:rsidRPr="00033038">
        <w:rPr>
          <w:sz w:val="28"/>
          <w:szCs w:val="28"/>
        </w:rPr>
        <w:tab/>
        <w:t>Деятельность постоянно действующей комиссии по поступлению и выбытию нефинансовых активов осуществляется в соответствии с Положением о комиссии по поступлению</w:t>
      </w:r>
      <w:r>
        <w:rPr>
          <w:sz w:val="28"/>
          <w:szCs w:val="28"/>
        </w:rPr>
        <w:t xml:space="preserve"> и выбытию нефинансовых активов. </w:t>
      </w:r>
      <w:r w:rsidRPr="00EA064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8</w:t>
      </w:r>
      <w:r w:rsidRPr="00033038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оложению)</w:t>
      </w:r>
      <w:r w:rsidRPr="00033038">
        <w:rPr>
          <w:sz w:val="28"/>
          <w:szCs w:val="28"/>
        </w:rPr>
        <w:tab/>
      </w:r>
      <w:r w:rsidRPr="00033038">
        <w:rPr>
          <w:i/>
          <w:iCs/>
          <w:sz w:val="28"/>
          <w:szCs w:val="28"/>
          <w:lang w:eastAsia="en-US"/>
        </w:rPr>
        <w:t xml:space="preserve">(Основание: </w:t>
      </w:r>
      <w:hyperlink r:id="rId36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033038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en-US"/>
        </w:rPr>
      </w:pPr>
      <w:r w:rsidRPr="00033038">
        <w:rPr>
          <w:iCs/>
          <w:sz w:val="28"/>
          <w:szCs w:val="28"/>
          <w:lang w:eastAsia="en-US"/>
        </w:rPr>
        <w:t xml:space="preserve">Проведение инвентаризации в учреждении </w:t>
      </w:r>
      <w:r w:rsidRPr="00033038">
        <w:rPr>
          <w:sz w:val="28"/>
          <w:szCs w:val="28"/>
          <w:lang w:eastAsia="en-US"/>
        </w:rPr>
        <w:t xml:space="preserve"> осуществляется в соответствии с Положением</w:t>
      </w:r>
      <w:r w:rsidRPr="00C909C1">
        <w:rPr>
          <w:bCs/>
          <w:sz w:val="28"/>
          <w:szCs w:val="28"/>
        </w:rPr>
        <w:t>об инвентаризации имущества и обязательств учреждения</w:t>
      </w:r>
      <w:r>
        <w:rPr>
          <w:sz w:val="28"/>
          <w:szCs w:val="28"/>
          <w:lang w:eastAsia="en-US"/>
        </w:rPr>
        <w:t>. (</w:t>
      </w:r>
      <w:hyperlink r:id="rId37" w:history="1">
        <w:r>
          <w:rPr>
            <w:sz w:val="28"/>
            <w:szCs w:val="28"/>
            <w:lang w:eastAsia="en-US"/>
          </w:rPr>
          <w:t>Приложение</w:t>
        </w:r>
      </w:hyperlink>
      <w:r>
        <w:t>9</w:t>
      </w:r>
      <w:r w:rsidRPr="00033038">
        <w:rPr>
          <w:sz w:val="28"/>
          <w:szCs w:val="28"/>
          <w:lang w:eastAsia="en-US"/>
        </w:rPr>
        <w:t xml:space="preserve"> к </w:t>
      </w:r>
      <w:r w:rsidRPr="00033038">
        <w:rPr>
          <w:sz w:val="28"/>
          <w:szCs w:val="28"/>
        </w:rPr>
        <w:t>настоящему П</w:t>
      </w:r>
      <w:r>
        <w:rPr>
          <w:sz w:val="28"/>
          <w:szCs w:val="28"/>
        </w:rPr>
        <w:t>оложению)</w:t>
      </w:r>
      <w:r w:rsidRPr="00033038">
        <w:rPr>
          <w:i/>
          <w:iCs/>
          <w:sz w:val="28"/>
          <w:szCs w:val="28"/>
          <w:lang w:eastAsia="en-US"/>
        </w:rPr>
        <w:t xml:space="preserve"> (Основание: </w:t>
      </w:r>
      <w:hyperlink r:id="rId38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ст. 19</w:t>
        </w:r>
      </w:hyperlink>
      <w:r w:rsidRPr="00033038">
        <w:rPr>
          <w:i/>
          <w:iCs/>
          <w:sz w:val="28"/>
          <w:szCs w:val="28"/>
          <w:lang w:eastAsia="en-US"/>
        </w:rPr>
        <w:t xml:space="preserve"> Федерального закона N 402-ФЗ, </w:t>
      </w:r>
      <w:hyperlink r:id="rId39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6</w:t>
        </w:r>
      </w:hyperlink>
      <w:r w:rsidRPr="00033038">
        <w:rPr>
          <w:i/>
          <w:iCs/>
          <w:sz w:val="28"/>
          <w:szCs w:val="28"/>
          <w:lang w:eastAsia="en-US"/>
        </w:rPr>
        <w:t xml:space="preserve"> Инструкции</w:t>
      </w:r>
      <w:r>
        <w:rPr>
          <w:i/>
          <w:iCs/>
          <w:sz w:val="28"/>
          <w:szCs w:val="28"/>
          <w:lang w:eastAsia="en-US"/>
        </w:rPr>
        <w:t xml:space="preserve"> №</w:t>
      </w:r>
      <w:r w:rsidRPr="00033038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033038" w:rsidRDefault="00995F63" w:rsidP="00995F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Порядок признания в учете событий после отчетной даты, а также порядок раскрытия информации об этих событиях в бюджетной (финансовой) отчетности </w:t>
      </w:r>
      <w:r w:rsidR="00CE768B">
        <w:rPr>
          <w:sz w:val="28"/>
          <w:szCs w:val="28"/>
          <w:lang w:eastAsia="en-US"/>
        </w:rPr>
        <w:t xml:space="preserve">производится </w:t>
      </w:r>
      <w:r>
        <w:rPr>
          <w:sz w:val="28"/>
          <w:szCs w:val="28"/>
          <w:lang w:eastAsia="en-US"/>
        </w:rPr>
        <w:t>согласно</w:t>
      </w:r>
      <w:r w:rsidR="00CE768B">
        <w:rPr>
          <w:sz w:val="28"/>
          <w:szCs w:val="28"/>
          <w:lang w:eastAsia="en-US"/>
        </w:rPr>
        <w:t>приложения</w:t>
      </w:r>
      <w:hyperlink r:id="rId40" w:history="1">
        <w:r>
          <w:rPr>
            <w:sz w:val="28"/>
            <w:szCs w:val="28"/>
            <w:lang w:eastAsia="en-US"/>
          </w:rPr>
          <w:t>10</w:t>
        </w:r>
      </w:hyperlink>
      <w:r w:rsidRPr="00033038">
        <w:rPr>
          <w:sz w:val="28"/>
          <w:szCs w:val="28"/>
          <w:lang w:eastAsia="en-US"/>
        </w:rPr>
        <w:t>к</w:t>
      </w:r>
      <w:r w:rsidRPr="00033038">
        <w:rPr>
          <w:sz w:val="28"/>
          <w:szCs w:val="28"/>
        </w:rPr>
        <w:t>настоящему П</w:t>
      </w:r>
      <w:r>
        <w:rPr>
          <w:sz w:val="28"/>
          <w:szCs w:val="28"/>
        </w:rPr>
        <w:t>оложению</w:t>
      </w:r>
      <w:r w:rsidRPr="00033038">
        <w:rPr>
          <w:sz w:val="28"/>
          <w:szCs w:val="28"/>
          <w:lang w:eastAsia="en-US"/>
        </w:rPr>
        <w:t>.</w:t>
      </w:r>
      <w:r w:rsidRPr="00033038">
        <w:rPr>
          <w:i/>
          <w:iCs/>
          <w:sz w:val="28"/>
          <w:szCs w:val="28"/>
          <w:lang w:eastAsia="en-US"/>
        </w:rPr>
        <w:t xml:space="preserve">(Основание: </w:t>
      </w:r>
      <w:hyperlink r:id="rId41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033038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E54E0F" w:rsidRDefault="00995F63" w:rsidP="00995F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033038">
        <w:rPr>
          <w:iCs/>
          <w:sz w:val="28"/>
          <w:szCs w:val="28"/>
          <w:lang w:eastAsia="en-US"/>
        </w:rPr>
        <w:t xml:space="preserve">Порядок формирования резерва предстоящих расходов и его использования </w:t>
      </w:r>
      <w:r w:rsidR="00CE768B">
        <w:rPr>
          <w:iCs/>
          <w:sz w:val="28"/>
          <w:szCs w:val="28"/>
          <w:lang w:eastAsia="en-US"/>
        </w:rPr>
        <w:t xml:space="preserve">производится </w:t>
      </w:r>
      <w:r>
        <w:rPr>
          <w:iCs/>
          <w:sz w:val="28"/>
          <w:szCs w:val="28"/>
          <w:lang w:eastAsia="en-US"/>
        </w:rPr>
        <w:t>согласно Приложения</w:t>
      </w:r>
      <w:hyperlink r:id="rId42" w:history="1">
        <w:r>
          <w:rPr>
            <w:iCs/>
            <w:sz w:val="28"/>
            <w:szCs w:val="28"/>
            <w:lang w:eastAsia="en-US"/>
          </w:rPr>
          <w:t>11</w:t>
        </w:r>
      </w:hyperlink>
      <w:r w:rsidRPr="00033038">
        <w:rPr>
          <w:iCs/>
          <w:sz w:val="28"/>
          <w:szCs w:val="28"/>
          <w:lang w:eastAsia="en-US"/>
        </w:rPr>
        <w:t xml:space="preserve"> к </w:t>
      </w:r>
      <w:r w:rsidRPr="00033038">
        <w:rPr>
          <w:sz w:val="28"/>
          <w:szCs w:val="28"/>
        </w:rPr>
        <w:t>настоящему П</w:t>
      </w:r>
      <w:r>
        <w:rPr>
          <w:sz w:val="28"/>
          <w:szCs w:val="28"/>
        </w:rPr>
        <w:t>оложению</w:t>
      </w:r>
      <w:r w:rsidR="00CE768B">
        <w:rPr>
          <w:sz w:val="28"/>
          <w:szCs w:val="28"/>
        </w:rPr>
        <w:t>.</w:t>
      </w:r>
      <w:r w:rsidRPr="00033038">
        <w:rPr>
          <w:i/>
          <w:iCs/>
          <w:sz w:val="28"/>
          <w:szCs w:val="28"/>
          <w:lang w:eastAsia="en-US"/>
        </w:rPr>
        <w:t xml:space="preserve">(Основание: </w:t>
      </w:r>
      <w:hyperlink r:id="rId43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302.1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033038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944B62" w:rsidRDefault="00995F63" w:rsidP="00995F63">
      <w:pPr>
        <w:jc w:val="both"/>
        <w:rPr>
          <w:sz w:val="28"/>
          <w:szCs w:val="28"/>
        </w:rPr>
      </w:pPr>
    </w:p>
    <w:p w:rsidR="00995F63" w:rsidRPr="00E54E0F" w:rsidRDefault="00995F63" w:rsidP="00E54E0F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54E0F">
        <w:rPr>
          <w:b/>
          <w:bCs/>
          <w:sz w:val="28"/>
          <w:szCs w:val="28"/>
          <w:lang w:eastAsia="en-US"/>
        </w:rPr>
        <w:t>Основные средства</w:t>
      </w:r>
    </w:p>
    <w:p w:rsidR="00E54E0F" w:rsidRPr="00E54E0F" w:rsidRDefault="00E54E0F" w:rsidP="00E54E0F">
      <w:pPr>
        <w:pStyle w:val="a3"/>
        <w:autoSpaceDE w:val="0"/>
        <w:autoSpaceDN w:val="0"/>
        <w:adjustRightInd w:val="0"/>
        <w:ind w:left="1080"/>
        <w:outlineLvl w:val="0"/>
        <w:rPr>
          <w:sz w:val="28"/>
          <w:szCs w:val="28"/>
          <w:lang w:eastAsia="en-US"/>
        </w:rPr>
      </w:pP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2.1. Срок полезного </w:t>
      </w:r>
      <w:r w:rsidRPr="006302F9">
        <w:rPr>
          <w:sz w:val="28"/>
          <w:szCs w:val="28"/>
          <w:lang w:eastAsia="en-US"/>
        </w:rPr>
        <w:t xml:space="preserve">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44" w:history="1">
        <w:r w:rsidRPr="006302F9">
          <w:rPr>
            <w:sz w:val="28"/>
            <w:szCs w:val="28"/>
            <w:lang w:eastAsia="en-US"/>
          </w:rPr>
          <w:t>п. 35</w:t>
        </w:r>
      </w:hyperlink>
      <w:r w:rsidRPr="006302F9">
        <w:rPr>
          <w:sz w:val="28"/>
          <w:szCs w:val="28"/>
          <w:lang w:eastAsia="en-US"/>
        </w:rPr>
        <w:t xml:space="preserve"> ФСБУ </w:t>
      </w:r>
      <w:r w:rsidRPr="007C1604">
        <w:rPr>
          <w:iCs/>
          <w:sz w:val="28"/>
          <w:szCs w:val="28"/>
          <w:lang w:eastAsia="en-US"/>
        </w:rPr>
        <w:t>«Основные средства»</w:t>
      </w:r>
      <w:r w:rsidRPr="007C1604">
        <w:rPr>
          <w:sz w:val="28"/>
          <w:szCs w:val="28"/>
          <w:lang w:eastAsia="en-US"/>
        </w:rPr>
        <w:t>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2.2. Начисление амортизации всех основных средств осуществляется линейным методом.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45" w:history="1">
        <w:r w:rsidRPr="006302F9">
          <w:rPr>
            <w:i/>
            <w:iCs/>
            <w:sz w:val="28"/>
            <w:szCs w:val="28"/>
            <w:lang w:eastAsia="en-US"/>
          </w:rPr>
          <w:t>п. 37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Основные средства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2.3.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46" w:history="1">
        <w:r w:rsidRPr="006302F9">
          <w:rPr>
            <w:i/>
            <w:iCs/>
            <w:sz w:val="28"/>
            <w:szCs w:val="28"/>
            <w:lang w:eastAsia="en-US"/>
          </w:rPr>
          <w:t>п. п. 52</w:t>
        </w:r>
      </w:hyperlink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47" w:history="1">
        <w:r w:rsidRPr="006302F9">
          <w:rPr>
            <w:i/>
            <w:iCs/>
            <w:sz w:val="28"/>
            <w:szCs w:val="28"/>
            <w:lang w:eastAsia="en-US"/>
          </w:rPr>
          <w:t>54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Концептуальные основы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48" w:history="1">
        <w:r w:rsidRPr="006302F9">
          <w:rPr>
            <w:i/>
            <w:iCs/>
            <w:sz w:val="28"/>
            <w:szCs w:val="28"/>
            <w:lang w:eastAsia="en-US"/>
          </w:rPr>
          <w:t>п. 31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>2.4. Каждому инвентарному объекту основных средств</w:t>
      </w:r>
      <w:r w:rsidR="00F13E52">
        <w:rPr>
          <w:sz w:val="28"/>
          <w:szCs w:val="28"/>
          <w:lang w:eastAsia="en-US"/>
        </w:rPr>
        <w:t xml:space="preserve"> стоимостью более 10 00</w:t>
      </w:r>
      <w:r>
        <w:rPr>
          <w:sz w:val="28"/>
          <w:szCs w:val="28"/>
          <w:lang w:eastAsia="en-US"/>
        </w:rPr>
        <w:t xml:space="preserve">0 рублей </w:t>
      </w:r>
      <w:r w:rsidRPr="00033038">
        <w:rPr>
          <w:sz w:val="28"/>
          <w:szCs w:val="28"/>
          <w:lang w:eastAsia="en-US"/>
        </w:rPr>
        <w:t>присваивается инвентарный номер, состоящий из 1</w:t>
      </w:r>
      <w:r>
        <w:rPr>
          <w:sz w:val="28"/>
          <w:szCs w:val="28"/>
          <w:lang w:eastAsia="en-US"/>
        </w:rPr>
        <w:t>4</w:t>
      </w:r>
      <w:r w:rsidRPr="00033038">
        <w:rPr>
          <w:sz w:val="28"/>
          <w:szCs w:val="28"/>
          <w:lang w:eastAsia="en-US"/>
        </w:rPr>
        <w:t xml:space="preserve"> знаков:</w:t>
      </w:r>
    </w:p>
    <w:p w:rsidR="00995F63" w:rsidRPr="00440484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84">
        <w:rPr>
          <w:rFonts w:ascii="Times New Roman" w:hAnsi="Times New Roman" w:cs="Times New Roman"/>
          <w:sz w:val="28"/>
          <w:szCs w:val="28"/>
        </w:rPr>
        <w:t>1-й знак - код вида финансового обеспечения;</w:t>
      </w:r>
    </w:p>
    <w:p w:rsidR="00995F63" w:rsidRPr="00440484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84">
        <w:rPr>
          <w:rFonts w:ascii="Times New Roman" w:hAnsi="Times New Roman" w:cs="Times New Roman"/>
          <w:sz w:val="28"/>
          <w:szCs w:val="28"/>
        </w:rPr>
        <w:t>2-4-й знаки - коды синтетического счета;</w:t>
      </w:r>
    </w:p>
    <w:p w:rsidR="00995F63" w:rsidRPr="00440484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84">
        <w:rPr>
          <w:rFonts w:ascii="Times New Roman" w:hAnsi="Times New Roman" w:cs="Times New Roman"/>
          <w:sz w:val="28"/>
          <w:szCs w:val="28"/>
        </w:rPr>
        <w:t>5-6-й знаки - коды аналитического счета;</w:t>
      </w:r>
    </w:p>
    <w:p w:rsidR="00995F63" w:rsidRPr="00440484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84">
        <w:rPr>
          <w:rFonts w:ascii="Times New Roman" w:hAnsi="Times New Roman" w:cs="Times New Roman"/>
          <w:sz w:val="28"/>
          <w:szCs w:val="28"/>
        </w:rPr>
        <w:t>7-8-й знаки - код амортизационной группы;</w:t>
      </w:r>
    </w:p>
    <w:p w:rsidR="00995F63" w:rsidRPr="00440484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84">
        <w:rPr>
          <w:rFonts w:ascii="Times New Roman" w:hAnsi="Times New Roman" w:cs="Times New Roman"/>
          <w:sz w:val="28"/>
          <w:szCs w:val="28"/>
        </w:rPr>
        <w:t>9-14-й знаки - порядковый номер объекта в группе (000001-</w:t>
      </w:r>
      <w:r w:rsidRPr="00440484">
        <w:rPr>
          <w:rFonts w:ascii="Times New Roman" w:hAnsi="Times New Roman" w:cs="Times New Roman"/>
          <w:sz w:val="28"/>
          <w:szCs w:val="28"/>
        </w:rPr>
        <w:lastRenderedPageBreak/>
        <w:t>099999</w:t>
      </w:r>
      <w:r w:rsidRPr="008C427F">
        <w:rPr>
          <w:rFonts w:ascii="Times New Roman" w:hAnsi="Times New Roman" w:cs="Times New Roman"/>
          <w:sz w:val="28"/>
          <w:szCs w:val="28"/>
        </w:rPr>
        <w:t>).</w:t>
      </w:r>
      <w:r w:rsidRPr="008C427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(Основание: </w:t>
      </w:r>
      <w:hyperlink r:id="rId49" w:history="1">
        <w:r w:rsidRPr="008C427F">
          <w:rPr>
            <w:rFonts w:ascii="Times New Roman" w:hAnsi="Times New Roman" w:cs="Times New Roman"/>
            <w:i/>
            <w:iCs/>
            <w:color w:val="0000FF"/>
            <w:sz w:val="28"/>
            <w:szCs w:val="28"/>
            <w:lang w:eastAsia="en-US"/>
          </w:rPr>
          <w:t>п. 9</w:t>
        </w:r>
      </w:hyperlink>
      <w:r w:rsidRPr="008C427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ФСБУ «Основные средства»,</w:t>
      </w:r>
      <w:hyperlink r:id="rId50" w:history="1">
        <w:r w:rsidRPr="00440484">
          <w:rPr>
            <w:rFonts w:ascii="Times New Roman" w:hAnsi="Times New Roman" w:cs="Times New Roman"/>
            <w:i/>
            <w:iCs/>
            <w:color w:val="0000FF"/>
            <w:sz w:val="28"/>
            <w:szCs w:val="28"/>
            <w:lang w:eastAsia="en-US"/>
          </w:rPr>
          <w:t>п. 46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Инструкции №</w:t>
      </w:r>
      <w:r w:rsidRPr="0044048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157н)</w:t>
      </w:r>
    </w:p>
    <w:p w:rsidR="00995F63" w:rsidRPr="000A2505" w:rsidRDefault="00995F63" w:rsidP="00995F63">
      <w:pPr>
        <w:jc w:val="both"/>
        <w:rPr>
          <w:sz w:val="28"/>
          <w:szCs w:val="28"/>
        </w:rPr>
      </w:pPr>
      <w:r w:rsidRPr="00033038">
        <w:rPr>
          <w:sz w:val="28"/>
          <w:szCs w:val="28"/>
          <w:lang w:eastAsia="en-US"/>
        </w:rPr>
        <w:t xml:space="preserve">       2.5. </w:t>
      </w:r>
      <w:r w:rsidRPr="006302F9">
        <w:rPr>
          <w:sz w:val="28"/>
          <w:szCs w:val="28"/>
        </w:rPr>
        <w:t>Аналитический</w:t>
      </w:r>
      <w:r w:rsidRPr="000A2505">
        <w:rPr>
          <w:sz w:val="28"/>
          <w:szCs w:val="28"/>
        </w:rPr>
        <w:t xml:space="preserve"> учет основных средств по дополнительным аналитическим признакам осуществляется в разрезе объектов основных средств и </w:t>
      </w:r>
      <w:r>
        <w:rPr>
          <w:sz w:val="28"/>
          <w:szCs w:val="28"/>
        </w:rPr>
        <w:t>ответственных лиц за сохранность и использования имущества</w:t>
      </w:r>
      <w:r w:rsidRPr="000A2505">
        <w:rPr>
          <w:sz w:val="28"/>
          <w:szCs w:val="28"/>
        </w:rPr>
        <w:t>.</w:t>
      </w:r>
    </w:p>
    <w:p w:rsidR="00995F63" w:rsidRPr="006302F9" w:rsidRDefault="00995F63" w:rsidP="004A27A6">
      <w:pPr>
        <w:ind w:firstLine="567"/>
        <w:jc w:val="both"/>
        <w:rPr>
          <w:i/>
          <w:iCs/>
          <w:sz w:val="28"/>
          <w:szCs w:val="28"/>
          <w:lang w:eastAsia="en-US"/>
        </w:rPr>
      </w:pPr>
      <w:r w:rsidRPr="00033038">
        <w:rPr>
          <w:sz w:val="28"/>
          <w:szCs w:val="28"/>
        </w:rPr>
        <w:t xml:space="preserve">Присвоенный объекту инвентарный номер обозначается </w:t>
      </w:r>
      <w:r>
        <w:rPr>
          <w:sz w:val="28"/>
          <w:szCs w:val="28"/>
        </w:rPr>
        <w:t xml:space="preserve">уполномоченным органом </w:t>
      </w:r>
      <w:r w:rsidRPr="006302F9">
        <w:rPr>
          <w:sz w:val="28"/>
          <w:szCs w:val="28"/>
        </w:rPr>
        <w:t>в присутствии ответственных лиц за сохранность и использование имущества путем нанесения краски или иным способом. Ранее присвоенные инвентарные номера остаются без изменений.</w:t>
      </w:r>
      <w:r w:rsidRPr="006302F9">
        <w:rPr>
          <w:i/>
          <w:iCs/>
          <w:sz w:val="28"/>
          <w:szCs w:val="28"/>
          <w:lang w:eastAsia="en-US"/>
        </w:rPr>
        <w:t xml:space="preserve"> (Основание: </w:t>
      </w:r>
      <w:hyperlink r:id="rId51" w:history="1">
        <w:r w:rsidRPr="006302F9">
          <w:rPr>
            <w:i/>
            <w:iCs/>
            <w:sz w:val="28"/>
            <w:szCs w:val="28"/>
            <w:lang w:eastAsia="en-US"/>
          </w:rPr>
          <w:t>п. 46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6302F9" w:rsidRDefault="00995F63" w:rsidP="00995F63">
      <w:pPr>
        <w:jc w:val="both"/>
        <w:rPr>
          <w:sz w:val="28"/>
          <w:szCs w:val="28"/>
        </w:rPr>
      </w:pPr>
      <w:r w:rsidRPr="006302F9">
        <w:rPr>
          <w:sz w:val="28"/>
          <w:szCs w:val="28"/>
          <w:lang w:eastAsia="en-US"/>
        </w:rPr>
        <w:t xml:space="preserve">       2.6. </w:t>
      </w:r>
      <w:r w:rsidRPr="006302F9">
        <w:rPr>
          <w:sz w:val="28"/>
          <w:szCs w:val="28"/>
        </w:rPr>
        <w:t>Ответственными за хранение технической документации основных средств являются ответственные лица за сохранность и использования имущества, за которыми закреплены основные средства.</w:t>
      </w:r>
      <w:r w:rsidRPr="006302F9">
        <w:rPr>
          <w:i/>
          <w:iCs/>
          <w:sz w:val="28"/>
          <w:szCs w:val="28"/>
          <w:lang w:eastAsia="en-US"/>
        </w:rPr>
        <w:t xml:space="preserve"> (Основание: </w:t>
      </w:r>
      <w:hyperlink r:id="rId52" w:history="1">
        <w:r w:rsidRPr="006302F9">
          <w:rPr>
            <w:i/>
            <w:iCs/>
            <w:sz w:val="28"/>
            <w:szCs w:val="28"/>
            <w:lang w:eastAsia="en-US"/>
          </w:rPr>
          <w:t>п. 6</w:t>
        </w:r>
      </w:hyperlink>
      <w:r w:rsidRPr="006302F9">
        <w:rPr>
          <w:i/>
          <w:iCs/>
          <w:sz w:val="28"/>
          <w:szCs w:val="28"/>
          <w:lang w:eastAsia="en-US"/>
        </w:rPr>
        <w:t xml:space="preserve"> И</w:t>
      </w:r>
      <w:r>
        <w:rPr>
          <w:i/>
          <w:iCs/>
          <w:sz w:val="28"/>
          <w:szCs w:val="28"/>
          <w:lang w:eastAsia="en-US"/>
        </w:rPr>
        <w:t>нструкции №</w:t>
      </w:r>
      <w:r w:rsidRPr="006302F9">
        <w:rPr>
          <w:i/>
          <w:iCs/>
          <w:sz w:val="28"/>
          <w:szCs w:val="28"/>
          <w:lang w:eastAsia="en-US"/>
        </w:rPr>
        <w:t>157н)</w:t>
      </w:r>
    </w:p>
    <w:p w:rsidR="00995F63" w:rsidRPr="006302F9" w:rsidRDefault="00995F63" w:rsidP="004A27A6">
      <w:pPr>
        <w:ind w:firstLine="567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</w:rPr>
        <w:t>По объектам основных средств, по которым производителем (поставщиком) предусмотрен гарантийный срок, хранению подлежат также гарантийные талоны, паспорта.</w:t>
      </w:r>
    </w:p>
    <w:p w:rsidR="00995F63" w:rsidRPr="006302F9" w:rsidRDefault="00995F63" w:rsidP="00995F63">
      <w:pPr>
        <w:jc w:val="both"/>
        <w:rPr>
          <w:sz w:val="28"/>
          <w:szCs w:val="28"/>
        </w:rPr>
      </w:pPr>
      <w:r w:rsidRPr="006302F9">
        <w:rPr>
          <w:sz w:val="28"/>
          <w:szCs w:val="28"/>
          <w:lang w:eastAsia="en-US"/>
        </w:rPr>
        <w:t xml:space="preserve">       2.7. </w:t>
      </w:r>
      <w:r w:rsidRPr="006302F9">
        <w:rPr>
          <w:sz w:val="28"/>
          <w:szCs w:val="28"/>
        </w:rPr>
        <w:t>Составные части компьютера: монитор, клавиатура, мышь, системный блок и относящиеся к нему комплектующие учитываются в составе единого инвентарного объекта - компьютер в комплекте.</w:t>
      </w:r>
    </w:p>
    <w:p w:rsidR="00995F63" w:rsidRPr="006302F9" w:rsidRDefault="00995F63" w:rsidP="00E54E0F">
      <w:pPr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</w:rPr>
        <w:t>Локально-вычислительные сети (далее - ЛВС) и принтеры учитываются как отдельные инвентарные объекты.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2.8. 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6302F9">
        <w:rPr>
          <w:sz w:val="28"/>
          <w:szCs w:val="28"/>
          <w:lang w:eastAsia="en-US"/>
        </w:rPr>
        <w:t>разукомплектации</w:t>
      </w:r>
      <w:proofErr w:type="spellEnd"/>
      <w:r w:rsidRPr="006302F9">
        <w:rPr>
          <w:sz w:val="28"/>
          <w:szCs w:val="28"/>
          <w:lang w:eastAsia="en-US"/>
        </w:rPr>
        <w:t>), увеличивается на сумму сформированных капитальных вложений в этот объект.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53" w:history="1">
        <w:r w:rsidRPr="006302F9">
          <w:rPr>
            <w:i/>
            <w:iCs/>
            <w:sz w:val="28"/>
            <w:szCs w:val="28"/>
            <w:lang w:eastAsia="en-US"/>
          </w:rPr>
          <w:t>п. 19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Основные средства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2.9. Балансовую стоимость объекта основных средств увеличивают следующие затраты: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на регулярные осмотры для выявления дефектов, являющиеся обязательным условием эксплуатации этого объекта;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на проведение ремонта.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Увеличение балансовой стоимости объекта основных средств отражается только в том случае, если затраты направлены на создание активов, от использования которых прогнозируется получение экономических выгод или полезного потенциала.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54" w:history="1">
        <w:r w:rsidRPr="006302F9">
          <w:rPr>
            <w:i/>
            <w:iCs/>
            <w:sz w:val="28"/>
            <w:szCs w:val="28"/>
            <w:lang w:eastAsia="en-US"/>
          </w:rPr>
          <w:t>п. п. 19</w:t>
        </w:r>
      </w:hyperlink>
      <w:r w:rsidRPr="006302F9">
        <w:rPr>
          <w:sz w:val="28"/>
          <w:szCs w:val="28"/>
          <w:lang w:eastAsia="en-US"/>
        </w:rPr>
        <w:t xml:space="preserve">, </w:t>
      </w:r>
      <w:hyperlink r:id="rId55" w:history="1">
        <w:r w:rsidRPr="006302F9">
          <w:rPr>
            <w:i/>
            <w:iCs/>
            <w:sz w:val="28"/>
            <w:szCs w:val="28"/>
            <w:lang w:eastAsia="en-US"/>
          </w:rPr>
          <w:t>28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Основные средства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2.10. Безвозмездная передача, продажа объектов основных средств учреждением оформляется Актом о приеме-передаче объектов нефинансовых активов </w:t>
      </w:r>
      <w:hyperlink r:id="rId56" w:history="1">
        <w:r w:rsidRPr="006302F9">
          <w:rPr>
            <w:sz w:val="28"/>
            <w:szCs w:val="28"/>
            <w:lang w:eastAsia="en-US"/>
          </w:rPr>
          <w:t>(ф. 0504101)</w:t>
        </w:r>
      </w:hyperlink>
      <w:r w:rsidRPr="006302F9">
        <w:rPr>
          <w:sz w:val="28"/>
          <w:szCs w:val="28"/>
          <w:lang w:eastAsia="en-US"/>
        </w:rPr>
        <w:t>.</w:t>
      </w:r>
      <w:r w:rsidRPr="006302F9">
        <w:rPr>
          <w:i/>
          <w:iCs/>
          <w:sz w:val="28"/>
          <w:szCs w:val="28"/>
          <w:lang w:eastAsia="en-US"/>
        </w:rPr>
        <w:t xml:space="preserve">(Основание:Методические </w:t>
      </w:r>
      <w:hyperlink r:id="rId57" w:history="1">
        <w:r w:rsidRPr="006302F9">
          <w:rPr>
            <w:i/>
            <w:iCs/>
            <w:sz w:val="28"/>
            <w:szCs w:val="28"/>
            <w:lang w:eastAsia="en-US"/>
          </w:rPr>
          <w:t>указания</w:t>
        </w:r>
      </w:hyperlink>
      <w:r>
        <w:rPr>
          <w:i/>
          <w:iCs/>
          <w:sz w:val="28"/>
          <w:szCs w:val="28"/>
          <w:lang w:eastAsia="en-US"/>
        </w:rPr>
        <w:t xml:space="preserve"> №</w:t>
      </w:r>
      <w:r w:rsidRPr="006302F9">
        <w:rPr>
          <w:i/>
          <w:iCs/>
          <w:sz w:val="28"/>
          <w:szCs w:val="28"/>
          <w:lang w:eastAsia="en-US"/>
        </w:rPr>
        <w:t>52н)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lastRenderedPageBreak/>
        <w:t xml:space="preserve">2.11.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58" w:history="1">
        <w:r w:rsidRPr="006302F9">
          <w:rPr>
            <w:sz w:val="28"/>
            <w:szCs w:val="28"/>
            <w:lang w:eastAsia="en-US"/>
          </w:rPr>
          <w:t>(ф. 0504103)</w:t>
        </w:r>
      </w:hyperlink>
      <w:r w:rsidRPr="006302F9">
        <w:rPr>
          <w:sz w:val="28"/>
          <w:szCs w:val="28"/>
          <w:lang w:eastAsia="en-US"/>
        </w:rPr>
        <w:t>.</w:t>
      </w:r>
      <w:r w:rsidRPr="006302F9">
        <w:rPr>
          <w:i/>
          <w:iCs/>
          <w:sz w:val="28"/>
          <w:szCs w:val="28"/>
          <w:lang w:eastAsia="en-US"/>
        </w:rPr>
        <w:t xml:space="preserve">(Основание:Методические </w:t>
      </w:r>
      <w:hyperlink r:id="rId59" w:history="1">
        <w:r w:rsidRPr="006302F9">
          <w:rPr>
            <w:i/>
            <w:iCs/>
            <w:sz w:val="28"/>
            <w:szCs w:val="28"/>
            <w:lang w:eastAsia="en-US"/>
          </w:rPr>
          <w:t>указания</w:t>
        </w:r>
      </w:hyperlink>
      <w:r>
        <w:rPr>
          <w:i/>
          <w:iCs/>
          <w:sz w:val="28"/>
          <w:szCs w:val="28"/>
          <w:lang w:eastAsia="en-US"/>
        </w:rPr>
        <w:t xml:space="preserve"> №</w:t>
      </w:r>
      <w:r w:rsidRPr="006302F9">
        <w:rPr>
          <w:i/>
          <w:iCs/>
          <w:sz w:val="28"/>
          <w:szCs w:val="28"/>
          <w:lang w:eastAsia="en-US"/>
        </w:rPr>
        <w:t xml:space="preserve"> 52н)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2.12.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6302F9">
        <w:rPr>
          <w:sz w:val="28"/>
          <w:szCs w:val="28"/>
          <w:lang w:eastAsia="en-US"/>
        </w:rPr>
        <w:t>разукомплектации</w:t>
      </w:r>
      <w:proofErr w:type="spellEnd"/>
      <w:r w:rsidRPr="006302F9">
        <w:rPr>
          <w:sz w:val="28"/>
          <w:szCs w:val="28"/>
          <w:lang w:eastAsia="en-US"/>
        </w:rPr>
        <w:t>) объекта основного средства, определяется пропорционально следующему показателю (в порядке убывания приоритета использования показателя):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площади;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объему;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иному показателю, установленному комиссией по поступлению и выбытию активов.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60" w:history="1">
        <w:r w:rsidRPr="006302F9">
          <w:rPr>
            <w:i/>
            <w:iCs/>
            <w:sz w:val="28"/>
            <w:szCs w:val="28"/>
            <w:lang w:eastAsia="en-US"/>
          </w:rPr>
          <w:t>п. 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 </w:t>
      </w:r>
      <w:r w:rsidRPr="006302F9">
        <w:rPr>
          <w:i/>
          <w:iCs/>
          <w:sz w:val="28"/>
          <w:szCs w:val="28"/>
          <w:lang w:eastAsia="en-US"/>
        </w:rPr>
        <w:t>157н)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2.13. Стоимость основного средства изменяется в случае проведения его переоценки и отражения результатов </w:t>
      </w:r>
      <w:r w:rsidRPr="00033038">
        <w:rPr>
          <w:sz w:val="28"/>
          <w:szCs w:val="28"/>
          <w:lang w:eastAsia="en-US"/>
        </w:rPr>
        <w:t>такой переоценки в учете.</w:t>
      </w:r>
      <w:r w:rsidRPr="00033038">
        <w:rPr>
          <w:i/>
          <w:iCs/>
          <w:sz w:val="28"/>
          <w:szCs w:val="28"/>
          <w:lang w:eastAsia="en-US"/>
        </w:rPr>
        <w:t xml:space="preserve">(Основание: </w:t>
      </w:r>
      <w:hyperlink r:id="rId61" w:history="1">
        <w:r w:rsidRPr="00033038">
          <w:rPr>
            <w:i/>
            <w:iCs/>
            <w:color w:val="0000FF"/>
            <w:sz w:val="28"/>
            <w:szCs w:val="28"/>
            <w:lang w:eastAsia="en-US"/>
          </w:rPr>
          <w:t>п. 19</w:t>
        </w:r>
      </w:hyperlink>
      <w:r w:rsidRPr="00033038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Основные средства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033038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2.14. При отражении результатов переоценки учреждение производит пересчет накопленной амортизации пропорционально изменению первоначальной </w:t>
      </w:r>
      <w:r w:rsidRPr="006302F9">
        <w:rPr>
          <w:sz w:val="28"/>
          <w:szCs w:val="28"/>
          <w:lang w:eastAsia="en-US"/>
        </w:rPr>
        <w:t>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62" w:history="1">
        <w:r w:rsidRPr="006302F9">
          <w:rPr>
            <w:i/>
            <w:iCs/>
            <w:sz w:val="28"/>
            <w:szCs w:val="28"/>
            <w:lang w:eastAsia="en-US"/>
          </w:rPr>
          <w:t>п. 41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Основные средства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2F9">
        <w:rPr>
          <w:sz w:val="28"/>
          <w:szCs w:val="28"/>
          <w:lang w:eastAsia="en-US"/>
        </w:rPr>
        <w:t xml:space="preserve">2.15. </w:t>
      </w:r>
      <w:r w:rsidRPr="006302F9">
        <w:rPr>
          <w:sz w:val="28"/>
          <w:szCs w:val="28"/>
        </w:rPr>
        <w:t>Учет операций по поступлению, выбытию и перемещению объектов основн</w:t>
      </w:r>
      <w:r w:rsidRPr="0000663E">
        <w:rPr>
          <w:sz w:val="28"/>
          <w:szCs w:val="28"/>
        </w:rPr>
        <w:t>ых средств, а также операций по отражению операций по суммам амортизации, в том числе принятой к учету, начисленной за месяц, ведется в Журнале операций по выбытию и перемещению нефинансовых активов (ОС, НМА, НП</w:t>
      </w:r>
      <w:r>
        <w:rPr>
          <w:sz w:val="28"/>
          <w:szCs w:val="28"/>
        </w:rPr>
        <w:t>А и вложения в них) №</w:t>
      </w:r>
      <w:r w:rsidRPr="0000663E">
        <w:rPr>
          <w:sz w:val="28"/>
          <w:szCs w:val="28"/>
        </w:rPr>
        <w:t xml:space="preserve"> 7</w:t>
      </w:r>
      <w:r>
        <w:rPr>
          <w:sz w:val="28"/>
          <w:szCs w:val="28"/>
        </w:rPr>
        <w:t>-1</w:t>
      </w:r>
      <w:r w:rsidRPr="0000663E">
        <w:rPr>
          <w:sz w:val="28"/>
          <w:szCs w:val="28"/>
        </w:rPr>
        <w:t>.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95F63" w:rsidRPr="00F34AC2" w:rsidRDefault="00995F63" w:rsidP="00F34AC2">
      <w:pPr>
        <w:pStyle w:val="a3"/>
        <w:numPr>
          <w:ilvl w:val="0"/>
          <w:numId w:val="9"/>
        </w:numPr>
        <w:jc w:val="center"/>
        <w:rPr>
          <w:b/>
          <w:bCs/>
          <w:sz w:val="28"/>
          <w:szCs w:val="28"/>
          <w:lang w:eastAsia="en-US"/>
        </w:rPr>
      </w:pPr>
      <w:r w:rsidRPr="00F34AC2">
        <w:rPr>
          <w:b/>
          <w:bCs/>
          <w:sz w:val="28"/>
          <w:szCs w:val="28"/>
          <w:lang w:eastAsia="en-US"/>
        </w:rPr>
        <w:t>Материальные запасы</w:t>
      </w:r>
    </w:p>
    <w:p w:rsidR="00F34AC2" w:rsidRPr="00F34AC2" w:rsidRDefault="00F34AC2" w:rsidP="00F34AC2">
      <w:pPr>
        <w:pStyle w:val="a3"/>
        <w:ind w:left="1080"/>
        <w:jc w:val="both"/>
        <w:rPr>
          <w:sz w:val="28"/>
          <w:szCs w:val="28"/>
          <w:lang w:eastAsia="en-US"/>
        </w:rPr>
      </w:pP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>3.1.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При одновременном приобретении </w:t>
      </w:r>
      <w:r w:rsidRPr="006302F9">
        <w:rPr>
          <w:sz w:val="28"/>
          <w:szCs w:val="28"/>
          <w:lang w:eastAsia="en-US"/>
        </w:rPr>
        <w:t>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63" w:history="1">
        <w:r w:rsidRPr="006302F9">
          <w:rPr>
            <w:i/>
            <w:iCs/>
            <w:sz w:val="28"/>
            <w:szCs w:val="28"/>
            <w:lang w:eastAsia="en-US"/>
          </w:rPr>
          <w:t>п. п. 6</w:t>
        </w:r>
      </w:hyperlink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64" w:history="1">
        <w:r w:rsidRPr="006302F9">
          <w:rPr>
            <w:i/>
            <w:iCs/>
            <w:sz w:val="28"/>
            <w:szCs w:val="28"/>
            <w:lang w:eastAsia="en-US"/>
          </w:rPr>
          <w:t>100</w:t>
        </w:r>
      </w:hyperlink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65" w:history="1">
        <w:r w:rsidRPr="006302F9">
          <w:rPr>
            <w:i/>
            <w:iCs/>
            <w:sz w:val="28"/>
            <w:szCs w:val="28"/>
            <w:lang w:eastAsia="en-US"/>
          </w:rPr>
          <w:t>102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 </w:t>
      </w:r>
      <w:r w:rsidRPr="006302F9">
        <w:rPr>
          <w:i/>
          <w:iCs/>
          <w:sz w:val="28"/>
          <w:szCs w:val="28"/>
          <w:lang w:eastAsia="en-US"/>
        </w:rPr>
        <w:t>157н)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3.2.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66" w:history="1">
        <w:r w:rsidRPr="006302F9">
          <w:rPr>
            <w:i/>
            <w:iCs/>
            <w:sz w:val="28"/>
            <w:szCs w:val="28"/>
            <w:lang w:eastAsia="en-US"/>
          </w:rPr>
          <w:t>п. п. 52</w:t>
        </w:r>
      </w:hyperlink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67" w:history="1">
        <w:r w:rsidRPr="006302F9">
          <w:rPr>
            <w:i/>
            <w:iCs/>
            <w:sz w:val="28"/>
            <w:szCs w:val="28"/>
            <w:lang w:eastAsia="en-US"/>
          </w:rPr>
          <w:t>54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Концептуальные основы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68" w:history="1">
        <w:r w:rsidRPr="006302F9">
          <w:rPr>
            <w:i/>
            <w:iCs/>
            <w:sz w:val="28"/>
            <w:szCs w:val="28"/>
            <w:lang w:eastAsia="en-US"/>
          </w:rPr>
          <w:t>п. 106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6302F9" w:rsidRDefault="00995F63" w:rsidP="004A27A6">
      <w:pPr>
        <w:ind w:firstLine="540"/>
        <w:jc w:val="both"/>
        <w:rPr>
          <w:sz w:val="28"/>
          <w:szCs w:val="28"/>
        </w:rPr>
      </w:pPr>
      <w:r w:rsidRPr="006302F9">
        <w:rPr>
          <w:sz w:val="28"/>
          <w:szCs w:val="28"/>
          <w:lang w:eastAsia="en-US"/>
        </w:rPr>
        <w:t xml:space="preserve">3.3. </w:t>
      </w:r>
      <w:r w:rsidRPr="006302F9">
        <w:rPr>
          <w:sz w:val="28"/>
          <w:szCs w:val="28"/>
        </w:rPr>
        <w:t xml:space="preserve">Передача расходных материальных запасов: канцелярских принадлежностей (бумаги, карандашей, ручек, стержней и т.п.), и хозяйственных материалов (электролампочек, мыла, щеток и т.п.), выданных в </w:t>
      </w:r>
      <w:r w:rsidRPr="006302F9">
        <w:rPr>
          <w:sz w:val="28"/>
          <w:szCs w:val="28"/>
        </w:rPr>
        <w:lastRenderedPageBreak/>
        <w:t xml:space="preserve">эксплуатацию на нужды учреждения, оформляется Ведомостью выдачи материальных ценностей на нужды учреждения </w:t>
      </w:r>
      <w:hyperlink r:id="rId69" w:history="1">
        <w:r w:rsidRPr="006302F9">
          <w:rPr>
            <w:sz w:val="28"/>
            <w:szCs w:val="28"/>
          </w:rPr>
          <w:t>(ф. 0504210)</w:t>
        </w:r>
      </w:hyperlink>
      <w:r w:rsidRPr="006302F9">
        <w:rPr>
          <w:sz w:val="28"/>
          <w:szCs w:val="28"/>
        </w:rPr>
        <w:t>, которая является основанием для списания с книг учета.</w:t>
      </w:r>
    </w:p>
    <w:p w:rsidR="00995F63" w:rsidRPr="006302F9" w:rsidRDefault="00995F63" w:rsidP="00995F63">
      <w:pPr>
        <w:jc w:val="both"/>
        <w:rPr>
          <w:i/>
          <w:iCs/>
          <w:sz w:val="28"/>
          <w:szCs w:val="28"/>
          <w:lang w:eastAsia="en-US"/>
        </w:rPr>
      </w:pPr>
      <w:r w:rsidRPr="006302F9">
        <w:rPr>
          <w:sz w:val="28"/>
          <w:szCs w:val="28"/>
        </w:rPr>
        <w:tab/>
        <w:t xml:space="preserve"> Основанием для списания мягкого и хозяйственного инвентаря является Акт о списании мягкого и хозяйственного инвентаря </w:t>
      </w:r>
      <w:hyperlink r:id="rId70" w:history="1">
        <w:r w:rsidRPr="006302F9">
          <w:rPr>
            <w:sz w:val="28"/>
            <w:szCs w:val="28"/>
          </w:rPr>
          <w:t>(ф. 0504143)</w:t>
        </w:r>
      </w:hyperlink>
      <w:r w:rsidRPr="006302F9">
        <w:rPr>
          <w:sz w:val="28"/>
          <w:szCs w:val="28"/>
        </w:rPr>
        <w:t>.</w:t>
      </w:r>
      <w:r w:rsidRPr="006302F9">
        <w:rPr>
          <w:i/>
          <w:iCs/>
          <w:sz w:val="28"/>
          <w:szCs w:val="28"/>
          <w:lang w:eastAsia="en-US"/>
        </w:rPr>
        <w:t xml:space="preserve"> (Основание: </w:t>
      </w:r>
      <w:hyperlink r:id="rId71" w:history="1">
        <w:r w:rsidRPr="006302F9">
          <w:rPr>
            <w:i/>
            <w:iCs/>
            <w:sz w:val="28"/>
            <w:szCs w:val="28"/>
            <w:lang w:eastAsia="en-US"/>
          </w:rPr>
          <w:t>п. 6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i/>
          <w:iCs/>
          <w:sz w:val="28"/>
          <w:szCs w:val="28"/>
          <w:lang w:eastAsia="en-US"/>
        </w:rPr>
        <w:t>157н)</w:t>
      </w:r>
    </w:p>
    <w:p w:rsidR="00995F63" w:rsidRPr="006302F9" w:rsidRDefault="00995F63" w:rsidP="00995F6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eastAsia="en-US"/>
        </w:rPr>
      </w:pPr>
      <w:r w:rsidRPr="006302F9">
        <w:rPr>
          <w:iCs/>
          <w:sz w:val="28"/>
          <w:szCs w:val="28"/>
          <w:lang w:eastAsia="en-US"/>
        </w:rPr>
        <w:t xml:space="preserve">      3.4. </w:t>
      </w:r>
      <w:r w:rsidRPr="006302F9">
        <w:rPr>
          <w:bCs/>
          <w:sz w:val="28"/>
          <w:szCs w:val="28"/>
          <w:lang w:eastAsia="en-US"/>
        </w:rPr>
        <w:t xml:space="preserve">Выбытие материальных запасов признается по фактической стоимости запасов. </w:t>
      </w:r>
      <w:r w:rsidRPr="006302F9">
        <w:rPr>
          <w:bCs/>
          <w:i/>
          <w:iCs/>
          <w:sz w:val="28"/>
          <w:szCs w:val="28"/>
          <w:lang w:eastAsia="en-US"/>
        </w:rPr>
        <w:t xml:space="preserve">(Основание: </w:t>
      </w:r>
      <w:hyperlink r:id="rId72" w:history="1">
        <w:r w:rsidRPr="006302F9">
          <w:rPr>
            <w:bCs/>
            <w:i/>
            <w:iCs/>
            <w:sz w:val="28"/>
            <w:szCs w:val="28"/>
            <w:lang w:eastAsia="en-US"/>
          </w:rPr>
          <w:t>п. 46</w:t>
        </w:r>
      </w:hyperlink>
      <w:r w:rsidRPr="006302F9">
        <w:rPr>
          <w:bCs/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Концептуальные основы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bCs/>
          <w:i/>
          <w:iCs/>
          <w:sz w:val="28"/>
          <w:szCs w:val="28"/>
          <w:lang w:eastAsia="en-US"/>
        </w:rPr>
        <w:t xml:space="preserve">, </w:t>
      </w:r>
      <w:hyperlink r:id="rId73" w:history="1">
        <w:r w:rsidRPr="006302F9">
          <w:rPr>
            <w:bCs/>
            <w:i/>
            <w:iCs/>
            <w:sz w:val="28"/>
            <w:szCs w:val="28"/>
            <w:lang w:eastAsia="en-US"/>
          </w:rPr>
          <w:t>п. 108</w:t>
        </w:r>
      </w:hyperlink>
      <w:r>
        <w:rPr>
          <w:bCs/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bCs/>
          <w:i/>
          <w:iCs/>
          <w:sz w:val="28"/>
          <w:szCs w:val="28"/>
          <w:lang w:eastAsia="en-US"/>
        </w:rPr>
        <w:t xml:space="preserve"> 157н)</w:t>
      </w:r>
    </w:p>
    <w:p w:rsidR="00995F63" w:rsidRDefault="00995F63" w:rsidP="00995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2F9">
        <w:rPr>
          <w:bCs/>
          <w:iCs/>
          <w:sz w:val="28"/>
          <w:szCs w:val="28"/>
          <w:lang w:eastAsia="en-US"/>
        </w:rPr>
        <w:t xml:space="preserve">      3.5. </w:t>
      </w:r>
      <w:r w:rsidRPr="006302F9">
        <w:rPr>
          <w:sz w:val="28"/>
          <w:szCs w:val="28"/>
        </w:rPr>
        <w:t>Аналитический учет материальных запасов по дополнительным аналитическим признакам осуществляется по номенклатуре, партиям и ответственным лицам за сохранность и использования.</w:t>
      </w:r>
    </w:p>
    <w:p w:rsidR="00995F63" w:rsidRPr="006302F9" w:rsidRDefault="00995F63" w:rsidP="00995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2F9">
        <w:rPr>
          <w:sz w:val="28"/>
          <w:szCs w:val="28"/>
        </w:rPr>
        <w:t>3.6. Учет операций по поступлению, выбытию и перемещению материальных запасов ведется в Журнале операций по выбытию и пе</w:t>
      </w:r>
      <w:r>
        <w:rPr>
          <w:sz w:val="28"/>
          <w:szCs w:val="28"/>
        </w:rPr>
        <w:t>ремещению нефинансовых активов (МЗ и вложения в них) №</w:t>
      </w:r>
      <w:r w:rsidRPr="006302F9">
        <w:rPr>
          <w:sz w:val="28"/>
          <w:szCs w:val="28"/>
        </w:rPr>
        <w:t xml:space="preserve"> 7</w:t>
      </w:r>
      <w:r>
        <w:rPr>
          <w:sz w:val="28"/>
          <w:szCs w:val="28"/>
        </w:rPr>
        <w:t>-2</w:t>
      </w:r>
      <w:r w:rsidRPr="006302F9">
        <w:rPr>
          <w:sz w:val="28"/>
          <w:szCs w:val="28"/>
        </w:rPr>
        <w:t>.</w:t>
      </w:r>
    </w:p>
    <w:p w:rsidR="00995F63" w:rsidRPr="00AE0112" w:rsidRDefault="00995F63" w:rsidP="00995F6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995F63" w:rsidRPr="00F34AC2" w:rsidRDefault="00995F63" w:rsidP="00F34AC2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34AC2">
        <w:rPr>
          <w:b/>
          <w:bCs/>
          <w:sz w:val="28"/>
          <w:szCs w:val="28"/>
          <w:lang w:eastAsia="en-US"/>
        </w:rPr>
        <w:t>Денежные средства и денежные документы</w:t>
      </w:r>
    </w:p>
    <w:p w:rsidR="00F34AC2" w:rsidRPr="00F34AC2" w:rsidRDefault="00F34AC2" w:rsidP="00F34AC2">
      <w:pPr>
        <w:pStyle w:val="a3"/>
        <w:autoSpaceDE w:val="0"/>
        <w:autoSpaceDN w:val="0"/>
        <w:adjustRightInd w:val="0"/>
        <w:ind w:left="1080"/>
        <w:outlineLvl w:val="0"/>
        <w:rPr>
          <w:sz w:val="28"/>
          <w:szCs w:val="28"/>
          <w:lang w:eastAsia="en-US"/>
        </w:rPr>
      </w:pPr>
    </w:p>
    <w:p w:rsidR="00995F63" w:rsidRPr="006302F9" w:rsidRDefault="00995F63" w:rsidP="00995F63">
      <w:pPr>
        <w:jc w:val="both"/>
        <w:rPr>
          <w:sz w:val="28"/>
          <w:szCs w:val="28"/>
        </w:rPr>
      </w:pPr>
      <w:r w:rsidRPr="00033038">
        <w:rPr>
          <w:sz w:val="28"/>
          <w:szCs w:val="28"/>
          <w:lang w:eastAsia="en-US"/>
        </w:rPr>
        <w:t xml:space="preserve">4.1. Учет денежных средств осуществляется в </w:t>
      </w:r>
      <w:r w:rsidRPr="006302F9">
        <w:rPr>
          <w:sz w:val="28"/>
          <w:szCs w:val="28"/>
          <w:lang w:eastAsia="en-US"/>
        </w:rPr>
        <w:t>соответствии с требованиями, установленными Порядком ведения кассовых операций.</w:t>
      </w:r>
      <w:r w:rsidRPr="006302F9">
        <w:rPr>
          <w:i/>
          <w:iCs/>
          <w:sz w:val="28"/>
          <w:szCs w:val="28"/>
          <w:lang w:eastAsia="en-US"/>
        </w:rPr>
        <w:t>(Основание:</w:t>
      </w:r>
      <w:hyperlink r:id="rId74" w:history="1">
        <w:r w:rsidRPr="006302F9">
          <w:rPr>
            <w:i/>
            <w:iCs/>
            <w:sz w:val="28"/>
            <w:szCs w:val="28"/>
            <w:lang w:eastAsia="en-US"/>
          </w:rPr>
          <w:t>Указание</w:t>
        </w:r>
      </w:hyperlink>
      <w:r w:rsidRPr="006302F9">
        <w:rPr>
          <w:i/>
          <w:iCs/>
          <w:sz w:val="28"/>
          <w:szCs w:val="28"/>
          <w:lang w:eastAsia="en-US"/>
        </w:rPr>
        <w:t xml:space="preserve"> N 3210-У)</w:t>
      </w:r>
    </w:p>
    <w:p w:rsidR="00995F63" w:rsidRPr="006302F9" w:rsidRDefault="00995F63" w:rsidP="00096332">
      <w:pPr>
        <w:ind w:firstLine="540"/>
        <w:jc w:val="both"/>
        <w:rPr>
          <w:sz w:val="28"/>
          <w:szCs w:val="28"/>
        </w:rPr>
      </w:pPr>
      <w:r w:rsidRPr="006302F9">
        <w:rPr>
          <w:sz w:val="28"/>
          <w:szCs w:val="28"/>
        </w:rPr>
        <w:t xml:space="preserve">Лимит денежного остатка в кассе </w:t>
      </w:r>
      <w:r w:rsidR="00096332">
        <w:rPr>
          <w:sz w:val="28"/>
          <w:szCs w:val="28"/>
        </w:rPr>
        <w:t>не утверждается</w:t>
      </w:r>
      <w:r w:rsidR="000968EB">
        <w:rPr>
          <w:sz w:val="28"/>
          <w:szCs w:val="28"/>
        </w:rPr>
        <w:t xml:space="preserve"> в связи с ведением безналичного расчета по всем видам выплат.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2F9">
        <w:rPr>
          <w:iCs/>
          <w:sz w:val="28"/>
          <w:szCs w:val="28"/>
          <w:lang w:eastAsia="en-US"/>
        </w:rPr>
        <w:t xml:space="preserve">4.2. </w:t>
      </w:r>
      <w:r w:rsidRPr="006302F9">
        <w:rPr>
          <w:sz w:val="28"/>
          <w:szCs w:val="28"/>
        </w:rPr>
        <w:t xml:space="preserve">Учет операций по движению наличных денежных средств ведется в Журнале операций по счету </w:t>
      </w:r>
      <w:r w:rsidRPr="0017639C">
        <w:rPr>
          <w:iCs/>
          <w:sz w:val="28"/>
          <w:szCs w:val="28"/>
          <w:lang w:eastAsia="en-US"/>
        </w:rPr>
        <w:t>«</w:t>
      </w:r>
      <w:r w:rsidRPr="0017639C">
        <w:rPr>
          <w:sz w:val="28"/>
          <w:szCs w:val="28"/>
        </w:rPr>
        <w:t>Касса</w:t>
      </w:r>
      <w:r w:rsidRPr="0017639C">
        <w:rPr>
          <w:iCs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№</w:t>
      </w:r>
      <w:r w:rsidRPr="006302F9">
        <w:rPr>
          <w:sz w:val="28"/>
          <w:szCs w:val="28"/>
        </w:rPr>
        <w:t>1 на основании документов, прилагаемых к отчетам кассира.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2F9">
        <w:rPr>
          <w:sz w:val="28"/>
          <w:szCs w:val="28"/>
          <w:lang w:eastAsia="en-US"/>
        </w:rPr>
        <w:t xml:space="preserve">4.3. </w:t>
      </w:r>
      <w:r w:rsidRPr="006302F9">
        <w:rPr>
          <w:sz w:val="28"/>
          <w:szCs w:val="28"/>
        </w:rPr>
        <w:t xml:space="preserve">Учет операций с денежными документами ведется на отдельных листах Кассовой книги (ф. 0504514), с проставлением на них записи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sz w:val="28"/>
          <w:szCs w:val="28"/>
        </w:rPr>
        <w:t>Фондовый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sz w:val="28"/>
          <w:szCs w:val="28"/>
        </w:rPr>
        <w:t>, а также в Журнале операций по прочим операциям</w:t>
      </w:r>
      <w:r>
        <w:rPr>
          <w:sz w:val="28"/>
          <w:szCs w:val="28"/>
        </w:rPr>
        <w:t xml:space="preserve"> (денежные документы)№</w:t>
      </w:r>
      <w:r w:rsidRPr="006302F9">
        <w:rPr>
          <w:sz w:val="28"/>
          <w:szCs w:val="28"/>
        </w:rPr>
        <w:t xml:space="preserve"> 8</w:t>
      </w:r>
      <w:r>
        <w:rPr>
          <w:sz w:val="28"/>
          <w:szCs w:val="28"/>
        </w:rPr>
        <w:t>-3</w:t>
      </w:r>
      <w:r w:rsidRPr="006302F9">
        <w:rPr>
          <w:sz w:val="28"/>
          <w:szCs w:val="28"/>
        </w:rPr>
        <w:t xml:space="preserve"> на основании документов, прилагаемых к отчетам кассира.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Кассовая книга </w:t>
      </w:r>
      <w:hyperlink r:id="rId75" w:history="1">
        <w:r w:rsidRPr="006302F9">
          <w:rPr>
            <w:sz w:val="28"/>
            <w:szCs w:val="28"/>
            <w:lang w:eastAsia="en-US"/>
          </w:rPr>
          <w:t>(ф. 0504514)</w:t>
        </w:r>
      </w:hyperlink>
      <w:r w:rsidRPr="006302F9">
        <w:rPr>
          <w:sz w:val="28"/>
          <w:szCs w:val="28"/>
          <w:lang w:eastAsia="en-US"/>
        </w:rPr>
        <w:t xml:space="preserve"> учреждения оформляется на бумажном носителе с применением компьютера и программы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sz w:val="28"/>
          <w:szCs w:val="28"/>
        </w:rPr>
        <w:t>1С:Бухгалтерия государственного учреждения</w:t>
      </w:r>
      <w:r w:rsidRPr="007C1604">
        <w:rPr>
          <w:i/>
          <w:iCs/>
          <w:sz w:val="28"/>
          <w:szCs w:val="28"/>
          <w:lang w:eastAsia="en-US"/>
        </w:rPr>
        <w:t>»</w:t>
      </w:r>
      <w:r>
        <w:rPr>
          <w:i/>
          <w:iCs/>
          <w:sz w:val="28"/>
          <w:szCs w:val="28"/>
          <w:lang w:eastAsia="en-US"/>
        </w:rPr>
        <w:t xml:space="preserve"> ЕИС УФХД</w:t>
      </w:r>
      <w:r w:rsidRPr="006302F9">
        <w:rPr>
          <w:sz w:val="28"/>
          <w:szCs w:val="28"/>
          <w:lang w:eastAsia="en-US"/>
        </w:rPr>
        <w:t>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76" w:history="1">
        <w:proofErr w:type="spellStart"/>
        <w:r w:rsidRPr="006302F9">
          <w:rPr>
            <w:i/>
            <w:iCs/>
            <w:sz w:val="28"/>
            <w:szCs w:val="28"/>
            <w:lang w:eastAsia="en-US"/>
          </w:rPr>
          <w:t>пп</w:t>
        </w:r>
        <w:proofErr w:type="spellEnd"/>
        <w:r w:rsidRPr="006302F9">
          <w:rPr>
            <w:i/>
            <w:iCs/>
            <w:sz w:val="28"/>
            <w:szCs w:val="28"/>
            <w:lang w:eastAsia="en-US"/>
          </w:rPr>
          <w:t>. 4.7 п. 4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Указания </w:t>
      </w:r>
      <w:r>
        <w:rPr>
          <w:i/>
          <w:iCs/>
          <w:sz w:val="28"/>
          <w:szCs w:val="28"/>
          <w:lang w:eastAsia="en-US"/>
        </w:rPr>
        <w:t>№</w:t>
      </w:r>
      <w:r w:rsidRPr="006302F9">
        <w:rPr>
          <w:i/>
          <w:iCs/>
          <w:sz w:val="28"/>
          <w:szCs w:val="28"/>
          <w:lang w:eastAsia="en-US"/>
        </w:rPr>
        <w:t xml:space="preserve"> 3210-У)</w:t>
      </w:r>
    </w:p>
    <w:p w:rsidR="00995F63" w:rsidRPr="006302F9" w:rsidRDefault="006B4477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</w:t>
      </w:r>
      <w:r w:rsidR="00995F63" w:rsidRPr="006302F9">
        <w:rPr>
          <w:sz w:val="28"/>
          <w:szCs w:val="28"/>
          <w:lang w:eastAsia="en-US"/>
        </w:rPr>
        <w:t>. В составе денежных документов учитываются:</w:t>
      </w:r>
    </w:p>
    <w:p w:rsidR="00995F63" w:rsidRPr="00033038" w:rsidRDefault="00995F63" w:rsidP="00995F63">
      <w:pPr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ab/>
        <w:t>- маркированные конверты;</w:t>
      </w:r>
    </w:p>
    <w:p w:rsidR="00995F63" w:rsidRPr="006302F9" w:rsidRDefault="00995F63" w:rsidP="00995F63">
      <w:pPr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ab/>
        <w:t>- марки</w:t>
      </w:r>
      <w:r w:rsidRPr="006302F9">
        <w:rPr>
          <w:sz w:val="28"/>
          <w:szCs w:val="28"/>
          <w:lang w:eastAsia="en-US"/>
        </w:rPr>
        <w:t>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77" w:history="1">
        <w:r w:rsidRPr="006302F9">
          <w:rPr>
            <w:i/>
            <w:iCs/>
            <w:sz w:val="28"/>
            <w:szCs w:val="28"/>
            <w:lang w:eastAsia="en-US"/>
          </w:rPr>
          <w:t>п. 169</w:t>
        </w:r>
      </w:hyperlink>
      <w:r w:rsidRPr="006302F9">
        <w:rPr>
          <w:i/>
          <w:iCs/>
          <w:sz w:val="28"/>
          <w:szCs w:val="28"/>
          <w:lang w:eastAsia="en-US"/>
        </w:rPr>
        <w:t xml:space="preserve"> Инструкции </w:t>
      </w:r>
      <w:r>
        <w:rPr>
          <w:i/>
          <w:iCs/>
          <w:sz w:val="28"/>
          <w:szCs w:val="28"/>
          <w:lang w:eastAsia="en-US"/>
        </w:rPr>
        <w:t>№</w:t>
      </w:r>
      <w:r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995F63" w:rsidRDefault="006B4477" w:rsidP="006B4477">
      <w:pPr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4.5</w:t>
      </w:r>
      <w:r w:rsidR="00995F63" w:rsidRPr="006302F9">
        <w:rPr>
          <w:sz w:val="28"/>
          <w:szCs w:val="28"/>
          <w:lang w:eastAsia="en-US"/>
        </w:rPr>
        <w:t>. Денежные документы принимаются в кассу учреждения и учитываются по фактической стоимости с учетом всех налогов.</w:t>
      </w:r>
      <w:r w:rsidR="00995F63"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78" w:history="1">
        <w:r w:rsidR="00995F63" w:rsidRPr="006302F9">
          <w:rPr>
            <w:i/>
            <w:iCs/>
            <w:sz w:val="28"/>
            <w:szCs w:val="28"/>
            <w:lang w:eastAsia="en-US"/>
          </w:rPr>
          <w:t>п. 6</w:t>
        </w:r>
      </w:hyperlink>
      <w:r w:rsidR="00995F63">
        <w:rPr>
          <w:i/>
          <w:iCs/>
          <w:sz w:val="28"/>
          <w:szCs w:val="28"/>
          <w:lang w:eastAsia="en-US"/>
        </w:rPr>
        <w:t xml:space="preserve"> Инструкции №</w:t>
      </w:r>
      <w:r w:rsidR="00995F63"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4A27A6" w:rsidRDefault="004A27A6" w:rsidP="006B4477">
      <w:pPr>
        <w:jc w:val="both"/>
        <w:rPr>
          <w:i/>
          <w:iCs/>
          <w:sz w:val="28"/>
          <w:szCs w:val="28"/>
          <w:lang w:eastAsia="en-US"/>
        </w:rPr>
      </w:pPr>
    </w:p>
    <w:p w:rsidR="004A27A6" w:rsidRDefault="004A27A6" w:rsidP="006B4477">
      <w:pPr>
        <w:jc w:val="both"/>
        <w:rPr>
          <w:i/>
          <w:iCs/>
          <w:sz w:val="28"/>
          <w:szCs w:val="28"/>
          <w:lang w:eastAsia="en-US"/>
        </w:rPr>
      </w:pPr>
    </w:p>
    <w:p w:rsidR="004A27A6" w:rsidRPr="006B4477" w:rsidRDefault="004A27A6" w:rsidP="006B4477">
      <w:pPr>
        <w:jc w:val="both"/>
        <w:rPr>
          <w:sz w:val="28"/>
          <w:szCs w:val="28"/>
          <w:lang w:eastAsia="en-US"/>
        </w:rPr>
      </w:pPr>
    </w:p>
    <w:p w:rsidR="00995F63" w:rsidRPr="00033038" w:rsidRDefault="00995F63" w:rsidP="00995F63">
      <w:pPr>
        <w:jc w:val="center"/>
        <w:rPr>
          <w:sz w:val="28"/>
          <w:szCs w:val="28"/>
        </w:rPr>
      </w:pPr>
      <w:r w:rsidRPr="00033038">
        <w:rPr>
          <w:b/>
          <w:bCs/>
          <w:sz w:val="28"/>
          <w:szCs w:val="28"/>
        </w:rPr>
        <w:lastRenderedPageBreak/>
        <w:t>5. Учет расчетов по обязательствам</w:t>
      </w:r>
    </w:p>
    <w:p w:rsidR="00995F63" w:rsidRDefault="00995F63" w:rsidP="00995F6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36">
        <w:rPr>
          <w:rFonts w:ascii="Times New Roman" w:hAnsi="Times New Roman" w:cs="Times New Roman"/>
          <w:b/>
          <w:sz w:val="28"/>
          <w:szCs w:val="28"/>
        </w:rPr>
        <w:t>5.1. Особенности учета расчетов по оплате труда (денежному довольс</w:t>
      </w:r>
      <w:r w:rsidR="002F656C">
        <w:rPr>
          <w:rFonts w:ascii="Times New Roman" w:hAnsi="Times New Roman" w:cs="Times New Roman"/>
          <w:b/>
          <w:sz w:val="28"/>
          <w:szCs w:val="28"/>
        </w:rPr>
        <w:t>твию) в бюджетном учете</w:t>
      </w:r>
    </w:p>
    <w:p w:rsidR="002F656C" w:rsidRPr="00033038" w:rsidRDefault="002F656C" w:rsidP="00995F63">
      <w:pPr>
        <w:pStyle w:val="ConsPlusNormal"/>
        <w:spacing w:before="220"/>
        <w:ind w:firstLine="540"/>
        <w:jc w:val="center"/>
        <w:rPr>
          <w:sz w:val="28"/>
          <w:szCs w:val="28"/>
        </w:rPr>
      </w:pPr>
    </w:p>
    <w:p w:rsidR="00995F63" w:rsidRPr="006302F9" w:rsidRDefault="00995F63" w:rsidP="00995F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038">
        <w:rPr>
          <w:rFonts w:ascii="Arial" w:hAnsi="Arial" w:cs="Arial"/>
          <w:sz w:val="28"/>
          <w:szCs w:val="28"/>
        </w:rPr>
        <w:tab/>
      </w:r>
      <w:r w:rsidRPr="00033038">
        <w:rPr>
          <w:sz w:val="28"/>
          <w:szCs w:val="28"/>
        </w:rPr>
        <w:t>5.1.</w:t>
      </w:r>
      <w:r>
        <w:rPr>
          <w:sz w:val="28"/>
          <w:szCs w:val="28"/>
        </w:rPr>
        <w:t>1.</w:t>
      </w:r>
      <w:r w:rsidRPr="00033038">
        <w:rPr>
          <w:sz w:val="28"/>
          <w:szCs w:val="28"/>
        </w:rPr>
        <w:t xml:space="preserve"> Аналитический учет расчетов с работниками по оплате труда, пособиям и прочим выплатам ведется в </w:t>
      </w:r>
      <w:r w:rsidRPr="00D9551F">
        <w:rPr>
          <w:sz w:val="28"/>
          <w:szCs w:val="28"/>
        </w:rPr>
        <w:t xml:space="preserve">Журнале операций расчетов по оплате труда, денежному довольствию и стипендиям </w:t>
      </w:r>
      <w:r>
        <w:rPr>
          <w:sz w:val="28"/>
          <w:szCs w:val="28"/>
        </w:rPr>
        <w:t>№</w:t>
      </w:r>
      <w:r w:rsidRPr="006302F9">
        <w:rPr>
          <w:sz w:val="28"/>
          <w:szCs w:val="28"/>
        </w:rPr>
        <w:t xml:space="preserve">6 </w:t>
      </w:r>
      <w:hyperlink r:id="rId79" w:history="1">
        <w:r w:rsidRPr="006302F9">
          <w:rPr>
            <w:sz w:val="28"/>
            <w:szCs w:val="28"/>
          </w:rPr>
          <w:t>(ф. 0504071)</w:t>
        </w:r>
      </w:hyperlink>
      <w:r w:rsidRPr="006302F9">
        <w:rPr>
          <w:sz w:val="28"/>
          <w:szCs w:val="28"/>
        </w:rPr>
        <w:t>.</w:t>
      </w:r>
      <w:r w:rsidRPr="006302F9">
        <w:rPr>
          <w:i/>
          <w:sz w:val="28"/>
          <w:szCs w:val="28"/>
        </w:rPr>
        <w:t xml:space="preserve">(Основание: </w:t>
      </w:r>
      <w:hyperlink r:id="rId80" w:history="1">
        <w:r w:rsidRPr="006302F9">
          <w:rPr>
            <w:i/>
            <w:sz w:val="28"/>
            <w:szCs w:val="28"/>
          </w:rPr>
          <w:t>п. 257</w:t>
        </w:r>
      </w:hyperlink>
      <w:r>
        <w:rPr>
          <w:i/>
          <w:sz w:val="28"/>
          <w:szCs w:val="28"/>
        </w:rPr>
        <w:t xml:space="preserve"> Инструкции №</w:t>
      </w:r>
      <w:r w:rsidRPr="006302F9">
        <w:rPr>
          <w:i/>
          <w:sz w:val="28"/>
          <w:szCs w:val="28"/>
        </w:rPr>
        <w:t xml:space="preserve"> 157н)</w:t>
      </w:r>
    </w:p>
    <w:p w:rsidR="00995F63" w:rsidRPr="006302F9" w:rsidRDefault="00995F63" w:rsidP="00995F63">
      <w:pPr>
        <w:jc w:val="both"/>
        <w:rPr>
          <w:sz w:val="28"/>
          <w:szCs w:val="28"/>
        </w:rPr>
      </w:pPr>
      <w:r w:rsidRPr="006302F9">
        <w:rPr>
          <w:sz w:val="28"/>
          <w:szCs w:val="28"/>
        </w:rPr>
        <w:t xml:space="preserve">         Расчеты с работниками по оплате труда и прочим выплатам  осуществляются по заявлению на указанные в нем банковские карты, счета. </w:t>
      </w:r>
    </w:p>
    <w:p w:rsidR="00995F63" w:rsidRDefault="00995F63" w:rsidP="00995F6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302F9">
        <w:rPr>
          <w:rFonts w:ascii="Arial" w:hAnsi="Arial" w:cs="Arial"/>
          <w:sz w:val="28"/>
          <w:szCs w:val="28"/>
        </w:rPr>
        <w:tab/>
      </w:r>
      <w:r w:rsidRPr="006302F9">
        <w:rPr>
          <w:sz w:val="28"/>
          <w:szCs w:val="28"/>
        </w:rPr>
        <w:t xml:space="preserve">5.1.2. В Табеле учета использования рабочего времени и расчета заработной платы </w:t>
      </w:r>
      <w:hyperlink r:id="rId81" w:history="1">
        <w:r w:rsidRPr="006302F9">
          <w:rPr>
            <w:sz w:val="28"/>
            <w:szCs w:val="28"/>
          </w:rPr>
          <w:t>(ф. 0504421)</w:t>
        </w:r>
      </w:hyperlink>
      <w:r w:rsidRPr="006302F9">
        <w:rPr>
          <w:sz w:val="28"/>
          <w:szCs w:val="28"/>
        </w:rPr>
        <w:t xml:space="preserve"> регистрируются случаи отклонений от нормального использования рабочего времени, установленного правилами вн</w:t>
      </w:r>
      <w:r w:rsidR="00A73055">
        <w:rPr>
          <w:sz w:val="28"/>
          <w:szCs w:val="28"/>
        </w:rPr>
        <w:t>утреннего трудового распорядка.</w:t>
      </w:r>
      <w:r w:rsidRPr="006302F9">
        <w:rPr>
          <w:i/>
          <w:sz w:val="28"/>
          <w:szCs w:val="28"/>
        </w:rPr>
        <w:t xml:space="preserve">(Основание:Методические </w:t>
      </w:r>
      <w:hyperlink r:id="rId82" w:history="1">
        <w:r w:rsidRPr="006302F9">
          <w:rPr>
            <w:i/>
            <w:sz w:val="28"/>
            <w:szCs w:val="28"/>
          </w:rPr>
          <w:t>указания</w:t>
        </w:r>
      </w:hyperlink>
      <w:r>
        <w:rPr>
          <w:i/>
          <w:sz w:val="28"/>
          <w:szCs w:val="28"/>
        </w:rPr>
        <w:t xml:space="preserve"> №</w:t>
      </w:r>
      <w:r w:rsidRPr="006302F9">
        <w:rPr>
          <w:i/>
          <w:sz w:val="28"/>
          <w:szCs w:val="28"/>
        </w:rPr>
        <w:t xml:space="preserve"> 52н)</w:t>
      </w:r>
    </w:p>
    <w:p w:rsidR="005F42F6" w:rsidRDefault="005F42F6" w:rsidP="005F42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Табеля</w:t>
      </w:r>
      <w:r w:rsidRPr="006302F9">
        <w:rPr>
          <w:sz w:val="28"/>
          <w:szCs w:val="28"/>
        </w:rPr>
        <w:t xml:space="preserve"> учета использования рабочего времени</w:t>
      </w:r>
      <w:r>
        <w:rPr>
          <w:sz w:val="28"/>
          <w:szCs w:val="28"/>
        </w:rPr>
        <w:t xml:space="preserve"> применяются условные обозначения:</w:t>
      </w:r>
    </w:p>
    <w:p w:rsidR="00783CFD" w:rsidRDefault="00783CFD" w:rsidP="005F42F6">
      <w:pPr>
        <w:ind w:firstLine="540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530"/>
      </w:tblGrid>
      <w:tr w:rsidR="00783CFD" w:rsidTr="00783CFD">
        <w:tc>
          <w:tcPr>
            <w:tcW w:w="7313" w:type="dxa"/>
          </w:tcPr>
          <w:p w:rsidR="00783CFD" w:rsidRPr="00783CFD" w:rsidRDefault="00783CFD" w:rsidP="006D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Условное обозначение показателя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Явка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Вахта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другой местности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 без назначения пособия в случаях, предусмотренных законодательством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Сокращенная продолжительность рабочего времени в случаях, предусмотренных законодательством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ЛЧ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Время вынужденного прогула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Работа в режиме неполного рабочего времени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Дополнительные выходные дни (оплачиваемые)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Дополнительные выходные дни (неоплачиваемые)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Забастовка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Отстранение от работы с оплатой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Отстранение от работы без оплаты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Приостановка работы в случае задержки выплаты заработной платы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Простой, не зависящий от работодателя и работника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Простой по вине работодателя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Вечерние часы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Простой по вине работника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Отпуск без сохранения заработной платы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</w:tr>
      <w:tr w:rsidR="00783CFD" w:rsidTr="00783CFD">
        <w:tc>
          <w:tcPr>
            <w:tcW w:w="7313" w:type="dxa"/>
          </w:tcPr>
          <w:p w:rsidR="00783CFD" w:rsidRPr="00783CFD" w:rsidRDefault="00783CFD" w:rsidP="00783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Уволен</w:t>
            </w:r>
          </w:p>
        </w:tc>
        <w:tc>
          <w:tcPr>
            <w:tcW w:w="2530" w:type="dxa"/>
          </w:tcPr>
          <w:p w:rsidR="00783CFD" w:rsidRPr="00783CFD" w:rsidRDefault="00783CFD" w:rsidP="00783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5F42F6" w:rsidRDefault="005F42F6" w:rsidP="005F42F6">
      <w:pPr>
        <w:ind w:firstLine="540"/>
        <w:jc w:val="both"/>
        <w:rPr>
          <w:sz w:val="28"/>
          <w:szCs w:val="28"/>
        </w:rPr>
      </w:pPr>
    </w:p>
    <w:p w:rsidR="00995F63" w:rsidRPr="006302F9" w:rsidRDefault="00995F63" w:rsidP="005F42F6">
      <w:pPr>
        <w:ind w:firstLine="540"/>
        <w:jc w:val="both"/>
        <w:rPr>
          <w:sz w:val="28"/>
          <w:szCs w:val="28"/>
        </w:rPr>
      </w:pPr>
      <w:r w:rsidRPr="006302F9">
        <w:rPr>
          <w:sz w:val="28"/>
          <w:szCs w:val="28"/>
        </w:rPr>
        <w:t>Сроки выплаты заработной платы устанавливаются локальным актом учреждения.</w:t>
      </w:r>
    </w:p>
    <w:p w:rsidR="00995F63" w:rsidRDefault="00995F63" w:rsidP="00995F63">
      <w:pPr>
        <w:jc w:val="both"/>
        <w:rPr>
          <w:sz w:val="28"/>
          <w:szCs w:val="28"/>
        </w:rPr>
      </w:pPr>
      <w:r w:rsidRPr="006302F9">
        <w:rPr>
          <w:sz w:val="28"/>
          <w:szCs w:val="28"/>
        </w:rPr>
        <w:t xml:space="preserve">          5.1.3</w:t>
      </w:r>
      <w:r w:rsidRPr="00241F8E">
        <w:rPr>
          <w:sz w:val="28"/>
          <w:szCs w:val="28"/>
        </w:rPr>
        <w:t xml:space="preserve">. Расходы учреждения, осуществляющего оплату работнику дополнительных выходных дней, предоставляемых для ухода </w:t>
      </w:r>
      <w:r>
        <w:rPr>
          <w:sz w:val="28"/>
          <w:szCs w:val="28"/>
        </w:rPr>
        <w:t xml:space="preserve">за детьми-инвалидами, а также </w:t>
      </w:r>
      <w:r w:rsidRPr="00241F8E">
        <w:rPr>
          <w:sz w:val="28"/>
          <w:szCs w:val="28"/>
        </w:rPr>
        <w:t xml:space="preserve"> оплату начисленных на указанные выплаты страховых взносов относятся на расчеты по страховым взносам на обязательное социальное страхование на случай временной нетрудоспособности и в связи с материнством.</w:t>
      </w:r>
    </w:p>
    <w:p w:rsidR="00995F63" w:rsidRDefault="00995F63" w:rsidP="00995F63">
      <w:pPr>
        <w:jc w:val="both"/>
        <w:rPr>
          <w:sz w:val="28"/>
          <w:szCs w:val="28"/>
        </w:rPr>
      </w:pPr>
      <w:r w:rsidRPr="00241F8E">
        <w:rPr>
          <w:sz w:val="28"/>
          <w:szCs w:val="28"/>
        </w:rPr>
        <w:t xml:space="preserve">При начислении производится запись по дебету счета 0 303 02 000 </w:t>
      </w:r>
      <w:r w:rsidRPr="00033038">
        <w:rPr>
          <w:sz w:val="28"/>
          <w:szCs w:val="28"/>
        </w:rPr>
        <w:t>«</w:t>
      </w:r>
      <w:r w:rsidRPr="00241F8E">
        <w:rPr>
          <w:sz w:val="28"/>
          <w:szCs w:val="28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 w:rsidRPr="00033038">
        <w:rPr>
          <w:sz w:val="28"/>
          <w:szCs w:val="28"/>
        </w:rPr>
        <w:t>»</w:t>
      </w:r>
      <w:r w:rsidRPr="00241F8E">
        <w:rPr>
          <w:sz w:val="28"/>
          <w:szCs w:val="28"/>
        </w:rPr>
        <w:t xml:space="preserve"> и кредиту счета 0 302 13 000 </w:t>
      </w:r>
      <w:r w:rsidRPr="00033038">
        <w:rPr>
          <w:sz w:val="28"/>
          <w:szCs w:val="28"/>
        </w:rPr>
        <w:t>«</w:t>
      </w:r>
      <w:r w:rsidRPr="00241F8E">
        <w:rPr>
          <w:sz w:val="28"/>
          <w:szCs w:val="28"/>
        </w:rPr>
        <w:t>Расчеты по начислениям на выплаты по оплате труда</w:t>
      </w:r>
      <w:r w:rsidRPr="00033038">
        <w:rPr>
          <w:sz w:val="28"/>
          <w:szCs w:val="28"/>
        </w:rPr>
        <w:t>»</w:t>
      </w:r>
      <w:r w:rsidRPr="00241F8E">
        <w:rPr>
          <w:sz w:val="28"/>
          <w:szCs w:val="28"/>
        </w:rPr>
        <w:t>.</w:t>
      </w:r>
    </w:p>
    <w:p w:rsidR="00995F63" w:rsidRDefault="00995F63" w:rsidP="00995F63">
      <w:pPr>
        <w:jc w:val="both"/>
        <w:rPr>
          <w:sz w:val="28"/>
          <w:szCs w:val="28"/>
        </w:rPr>
      </w:pPr>
      <w:r w:rsidRPr="00241F8E">
        <w:rPr>
          <w:sz w:val="28"/>
          <w:szCs w:val="28"/>
        </w:rPr>
        <w:t xml:space="preserve">Начисление страховых взносов в государственные внебюджетные фонды производится по дебету счета 0 303 02 000 </w:t>
      </w:r>
      <w:r w:rsidRPr="00033038">
        <w:rPr>
          <w:sz w:val="28"/>
          <w:szCs w:val="28"/>
        </w:rPr>
        <w:t>«</w:t>
      </w:r>
      <w:r w:rsidRPr="00241F8E">
        <w:rPr>
          <w:sz w:val="28"/>
          <w:szCs w:val="28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 w:rsidRPr="00033038">
        <w:rPr>
          <w:sz w:val="28"/>
          <w:szCs w:val="28"/>
        </w:rPr>
        <w:t>»</w:t>
      </w:r>
      <w:r w:rsidRPr="00241F8E">
        <w:rPr>
          <w:sz w:val="28"/>
          <w:szCs w:val="28"/>
        </w:rPr>
        <w:t xml:space="preserve"> и кредиту соответствующих счетов аналитического учета счета 0 303 10 000 </w:t>
      </w:r>
      <w:r w:rsidRPr="00033038">
        <w:rPr>
          <w:sz w:val="28"/>
          <w:szCs w:val="28"/>
        </w:rPr>
        <w:t>«</w:t>
      </w:r>
      <w:r w:rsidRPr="00241F8E">
        <w:rPr>
          <w:sz w:val="28"/>
          <w:szCs w:val="28"/>
        </w:rPr>
        <w:t>Расчеты по платежам в бюджеты</w:t>
      </w:r>
      <w:r w:rsidRPr="00033038">
        <w:rPr>
          <w:sz w:val="28"/>
          <w:szCs w:val="28"/>
        </w:rPr>
        <w:t>»</w:t>
      </w:r>
      <w:r w:rsidRPr="00241F8E">
        <w:rPr>
          <w:sz w:val="28"/>
          <w:szCs w:val="28"/>
        </w:rPr>
        <w:t>.</w:t>
      </w:r>
    </w:p>
    <w:p w:rsidR="00995F63" w:rsidRPr="00241F8E" w:rsidRDefault="00995F63" w:rsidP="00995F63">
      <w:pPr>
        <w:jc w:val="both"/>
        <w:rPr>
          <w:sz w:val="28"/>
          <w:szCs w:val="28"/>
        </w:rPr>
      </w:pPr>
      <w:r w:rsidRPr="00241F8E">
        <w:rPr>
          <w:sz w:val="28"/>
          <w:szCs w:val="28"/>
        </w:rPr>
        <w:t xml:space="preserve">          5.1.4. Учет операций по пособиям и иным социальным выплатам ведется</w:t>
      </w:r>
      <w:r>
        <w:rPr>
          <w:sz w:val="28"/>
          <w:szCs w:val="28"/>
        </w:rPr>
        <w:t xml:space="preserve"> в Журнале по прочим операциям №</w:t>
      </w:r>
      <w:r w:rsidRPr="0055631C">
        <w:rPr>
          <w:sz w:val="28"/>
          <w:szCs w:val="28"/>
        </w:rPr>
        <w:t>8-1 (за исключением данных, отраженных в Журналах N 8-2, 8-3, 8-4, 8-5, 8-6, 8-7).</w:t>
      </w:r>
    </w:p>
    <w:p w:rsidR="00995F63" w:rsidRDefault="00995F63" w:rsidP="00995F63">
      <w:pPr>
        <w:jc w:val="both"/>
        <w:rPr>
          <w:b/>
          <w:sz w:val="28"/>
          <w:szCs w:val="28"/>
        </w:rPr>
      </w:pPr>
    </w:p>
    <w:p w:rsidR="00995F63" w:rsidRDefault="00995F63" w:rsidP="00995F63">
      <w:pPr>
        <w:jc w:val="center"/>
        <w:rPr>
          <w:b/>
          <w:sz w:val="28"/>
          <w:szCs w:val="28"/>
        </w:rPr>
      </w:pPr>
      <w:r w:rsidRPr="00D97663">
        <w:rPr>
          <w:b/>
          <w:sz w:val="28"/>
          <w:szCs w:val="28"/>
        </w:rPr>
        <w:t xml:space="preserve">5.2. </w:t>
      </w:r>
      <w:r w:rsidRPr="001C709B">
        <w:rPr>
          <w:b/>
          <w:sz w:val="28"/>
          <w:szCs w:val="28"/>
        </w:rPr>
        <w:t xml:space="preserve"> Особенности учета расчетов с поставщиками и подрядчиками</w:t>
      </w:r>
    </w:p>
    <w:p w:rsidR="002F656C" w:rsidRPr="001C709B" w:rsidRDefault="002F656C" w:rsidP="00995F63">
      <w:pPr>
        <w:jc w:val="center"/>
        <w:rPr>
          <w:b/>
          <w:sz w:val="28"/>
          <w:szCs w:val="28"/>
        </w:rPr>
      </w:pPr>
    </w:p>
    <w:p w:rsidR="00995F63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636D2">
        <w:rPr>
          <w:rFonts w:ascii="Times New Roman" w:hAnsi="Times New Roman" w:cs="Times New Roman"/>
          <w:sz w:val="28"/>
          <w:szCs w:val="28"/>
        </w:rPr>
        <w:t>.1. Аналитический учет расчетов с поставщиками и подрядчиками по дополнительным аналитическим признакам осуществляется в разрезе контрагентов (поставщикам, подрядчикам), контрактов (договоров, соглашений, документов оснований), кодов дополнительной классификации.</w:t>
      </w:r>
    </w:p>
    <w:p w:rsidR="00995F63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9636D2">
        <w:rPr>
          <w:rFonts w:ascii="Times New Roman" w:hAnsi="Times New Roman" w:cs="Times New Roman"/>
          <w:sz w:val="28"/>
          <w:szCs w:val="28"/>
        </w:rPr>
        <w:t xml:space="preserve">Учет операций по расчетам с поставщиками и подрядчиками ведется </w:t>
      </w:r>
      <w:r w:rsidRPr="009636D2">
        <w:rPr>
          <w:rFonts w:ascii="Times New Roman" w:hAnsi="Times New Roman" w:cs="Times New Roman"/>
          <w:sz w:val="28"/>
          <w:szCs w:val="28"/>
        </w:rPr>
        <w:lastRenderedPageBreak/>
        <w:t>в Журнале операций по расчетам с поставщиками и подрядчиками (за исключе</w:t>
      </w:r>
      <w:r>
        <w:rPr>
          <w:rFonts w:ascii="Times New Roman" w:hAnsi="Times New Roman" w:cs="Times New Roman"/>
          <w:sz w:val="28"/>
          <w:szCs w:val="28"/>
        </w:rPr>
        <w:t>нием межбюджетных трансфертов) № 4-1.</w:t>
      </w:r>
    </w:p>
    <w:p w:rsidR="00995F63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963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636D2">
        <w:rPr>
          <w:rFonts w:ascii="Times New Roman" w:hAnsi="Times New Roman" w:cs="Times New Roman"/>
          <w:sz w:val="28"/>
          <w:szCs w:val="28"/>
        </w:rPr>
        <w:t xml:space="preserve"> Удержание штрафных санкций (неустойки) за нарушение условий контракта (договора) из сумм, перечисленных в обеспечение исполнения контракта (договора), оформляется следующими бухгалтерскими записями:</w:t>
      </w:r>
    </w:p>
    <w:p w:rsidR="00995F63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D2">
        <w:rPr>
          <w:rFonts w:ascii="Times New Roman" w:hAnsi="Times New Roman" w:cs="Times New Roman"/>
          <w:sz w:val="28"/>
          <w:szCs w:val="28"/>
        </w:rPr>
        <w:t xml:space="preserve">предъявление требования в адрес поставщика отражается по дебету счета 1 209 41 560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9636D2">
        <w:rPr>
          <w:rFonts w:ascii="Times New Roman" w:hAnsi="Times New Roman" w:cs="Times New Roman"/>
          <w:sz w:val="28"/>
          <w:szCs w:val="28"/>
        </w:rPr>
        <w:t>Расчеты по доходам от штрафных санкций за нарушение условий контрактов (договоров)</w:t>
      </w:r>
      <w:r w:rsidRPr="009636D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»</w:t>
      </w:r>
      <w:r w:rsidRPr="009636D2">
        <w:rPr>
          <w:rFonts w:ascii="Times New Roman" w:hAnsi="Times New Roman" w:cs="Times New Roman"/>
          <w:sz w:val="28"/>
          <w:szCs w:val="28"/>
        </w:rPr>
        <w:t xml:space="preserve"> и кредиту счета 1 401 10 141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9636D2">
        <w:rPr>
          <w:rFonts w:ascii="Times New Roman" w:hAnsi="Times New Roman" w:cs="Times New Roman"/>
          <w:sz w:val="28"/>
          <w:szCs w:val="28"/>
        </w:rPr>
        <w:t>Доходы от штрафов, пеней, неустоек, возмещений ущербов</w:t>
      </w:r>
      <w:r w:rsidRPr="009636D2">
        <w:rPr>
          <w:iCs/>
          <w:sz w:val="28"/>
          <w:szCs w:val="28"/>
          <w:lang w:eastAsia="en-US"/>
        </w:rPr>
        <w:t>»</w:t>
      </w:r>
      <w:r w:rsidRPr="009636D2">
        <w:rPr>
          <w:rFonts w:ascii="Times New Roman" w:hAnsi="Times New Roman" w:cs="Times New Roman"/>
          <w:sz w:val="28"/>
          <w:szCs w:val="28"/>
        </w:rPr>
        <w:t>;</w:t>
      </w:r>
    </w:p>
    <w:p w:rsidR="00995F63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D2">
        <w:rPr>
          <w:rFonts w:ascii="Times New Roman" w:hAnsi="Times New Roman" w:cs="Times New Roman"/>
          <w:sz w:val="28"/>
          <w:szCs w:val="28"/>
        </w:rPr>
        <w:t xml:space="preserve">перечисление суммы удержанного обеспечения с лицевого счета для учета операций со средствами, поступающими во временное распоряжение, в доход бюджета отражается по дебету счета 3 304 01 830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9636D2">
        <w:rPr>
          <w:rFonts w:ascii="Times New Roman" w:hAnsi="Times New Roman" w:cs="Times New Roman"/>
          <w:sz w:val="28"/>
          <w:szCs w:val="28"/>
        </w:rPr>
        <w:t>Расчеты по средствам, полученным во временное распоряжение</w:t>
      </w:r>
      <w:r w:rsidRPr="009636D2">
        <w:rPr>
          <w:iCs/>
          <w:sz w:val="28"/>
          <w:szCs w:val="28"/>
          <w:lang w:eastAsia="en-US"/>
        </w:rPr>
        <w:t>»</w:t>
      </w:r>
      <w:r w:rsidRPr="009636D2">
        <w:rPr>
          <w:rFonts w:ascii="Times New Roman" w:hAnsi="Times New Roman" w:cs="Times New Roman"/>
          <w:sz w:val="28"/>
          <w:szCs w:val="28"/>
        </w:rPr>
        <w:t xml:space="preserve"> и кредиту счета 3 201 11 610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9636D2">
        <w:rPr>
          <w:rFonts w:ascii="Times New Roman" w:hAnsi="Times New Roman" w:cs="Times New Roman"/>
          <w:sz w:val="28"/>
          <w:szCs w:val="28"/>
        </w:rPr>
        <w:t>Денежные средства учреждения на лицевых счетах в органе казначейства</w:t>
      </w:r>
      <w:r w:rsidRPr="009636D2">
        <w:rPr>
          <w:iCs/>
          <w:sz w:val="28"/>
          <w:szCs w:val="28"/>
          <w:lang w:eastAsia="en-US"/>
        </w:rPr>
        <w:t>»</w:t>
      </w:r>
      <w:r w:rsidRPr="009636D2">
        <w:rPr>
          <w:rFonts w:ascii="Times New Roman" w:hAnsi="Times New Roman" w:cs="Times New Roman"/>
          <w:sz w:val="28"/>
          <w:szCs w:val="28"/>
        </w:rPr>
        <w:t>;</w:t>
      </w:r>
    </w:p>
    <w:p w:rsidR="00995F63" w:rsidRPr="009636D2" w:rsidRDefault="00995F63" w:rsidP="0099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D2">
        <w:rPr>
          <w:rFonts w:ascii="Times New Roman" w:hAnsi="Times New Roman" w:cs="Times New Roman"/>
          <w:sz w:val="28"/>
          <w:szCs w:val="28"/>
        </w:rPr>
        <w:t xml:space="preserve">зачисление в доход бюджета суммы удержанного обеспечения отражается по дебету счета 1 210 02 141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9636D2">
        <w:rPr>
          <w:rFonts w:ascii="Times New Roman" w:hAnsi="Times New Roman" w:cs="Times New Roman"/>
          <w:sz w:val="28"/>
          <w:szCs w:val="28"/>
        </w:rPr>
        <w:t>Расчеты с финансовым органом по поступившим в бюджет суммам принудительного изъятия</w:t>
      </w:r>
      <w:r w:rsidRPr="009636D2">
        <w:rPr>
          <w:iCs/>
          <w:sz w:val="28"/>
          <w:szCs w:val="28"/>
          <w:lang w:eastAsia="en-US"/>
        </w:rPr>
        <w:t>»</w:t>
      </w:r>
      <w:r w:rsidRPr="009636D2">
        <w:rPr>
          <w:rFonts w:ascii="Times New Roman" w:hAnsi="Times New Roman" w:cs="Times New Roman"/>
          <w:sz w:val="28"/>
          <w:szCs w:val="28"/>
        </w:rPr>
        <w:t xml:space="preserve"> и кредиту счета 1 209 41 660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9636D2">
        <w:rPr>
          <w:rFonts w:ascii="Times New Roman" w:hAnsi="Times New Roman" w:cs="Times New Roman"/>
          <w:sz w:val="28"/>
          <w:szCs w:val="28"/>
        </w:rPr>
        <w:t>Расчеты по доходам от штрафных санкций за нарушение условий контрактов (договоров)</w:t>
      </w:r>
      <w:r w:rsidRPr="009636D2">
        <w:rPr>
          <w:iCs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F63" w:rsidRDefault="00995F63" w:rsidP="00995F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5F63" w:rsidRDefault="00995F63" w:rsidP="00995F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33038">
        <w:rPr>
          <w:b/>
          <w:bCs/>
          <w:sz w:val="28"/>
          <w:szCs w:val="28"/>
          <w:lang w:eastAsia="en-US"/>
        </w:rPr>
        <w:t>6. Санкционирование расходов</w:t>
      </w:r>
    </w:p>
    <w:p w:rsidR="00A73055" w:rsidRPr="00033038" w:rsidRDefault="00A73055" w:rsidP="00995F6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>6.1. Документы, подтверждающие принятие (возникновение) обязательств: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приказ</w:t>
      </w:r>
      <w:r w:rsidRPr="00033038">
        <w:rPr>
          <w:sz w:val="28"/>
          <w:szCs w:val="28"/>
          <w:lang w:eastAsia="en-US"/>
        </w:rPr>
        <w:t xml:space="preserve"> об утверждении штатного расписания с расчетом годового фонда оплаты труда;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договора</w:t>
      </w:r>
      <w:r w:rsidRPr="00033038">
        <w:rPr>
          <w:sz w:val="28"/>
          <w:szCs w:val="28"/>
          <w:lang w:eastAsia="en-US"/>
        </w:rPr>
        <w:t xml:space="preserve"> с юридическими или физическими лицами на выполнение работ, оказание услуг, поставку материальных ценностей;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>- согласованное руководителем заявление на выдачу под отчет денежных средств или авансовый отчет;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>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- </w:t>
      </w:r>
      <w:r w:rsidRPr="006302F9">
        <w:rPr>
          <w:sz w:val="28"/>
          <w:szCs w:val="28"/>
          <w:lang w:eastAsia="en-US"/>
        </w:rPr>
        <w:t>исполнительный лист, судебный приказ;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извещение об осуществлении закупки;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иной документ, в соответствии с которым возникает обязательство.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83" w:history="1">
        <w:r w:rsidRPr="006302F9">
          <w:rPr>
            <w:i/>
            <w:iCs/>
            <w:sz w:val="28"/>
            <w:szCs w:val="28"/>
            <w:lang w:eastAsia="en-US"/>
          </w:rPr>
          <w:t>п. 318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 </w:t>
      </w:r>
      <w:r w:rsidRPr="006302F9">
        <w:rPr>
          <w:i/>
          <w:iCs/>
          <w:sz w:val="28"/>
          <w:szCs w:val="28"/>
          <w:lang w:eastAsia="en-US"/>
        </w:rPr>
        <w:t>157н)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6.2. Документы, подтверждающие возникновение денежных обязательств: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- Расчетная ведомость </w:t>
      </w:r>
      <w:hyperlink r:id="rId84" w:history="1">
        <w:r w:rsidRPr="006302F9">
          <w:rPr>
            <w:sz w:val="28"/>
            <w:szCs w:val="28"/>
            <w:lang w:eastAsia="en-US"/>
          </w:rPr>
          <w:t>(ф. 0504402)</w:t>
        </w:r>
      </w:hyperlink>
      <w:r w:rsidRPr="006302F9">
        <w:rPr>
          <w:sz w:val="28"/>
          <w:szCs w:val="28"/>
          <w:lang w:eastAsia="en-US"/>
        </w:rPr>
        <w:t>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счет, счет-фактура, товарная накладная, универсальный передаточный документ, справка-расчет, чек;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акт выполненных работ (оказанных услуг), акт приема-передачи;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согласованное руководителем заявление на выдачу под отчет денежных средств или авансовый отчет;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lastRenderedPageBreak/>
        <w:t>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исполнительный лист, судебный приказ;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- Бухгалтерская справка </w:t>
      </w:r>
      <w:hyperlink r:id="rId85" w:history="1">
        <w:r w:rsidRPr="006302F9">
          <w:rPr>
            <w:sz w:val="28"/>
            <w:szCs w:val="28"/>
            <w:lang w:eastAsia="en-US"/>
          </w:rPr>
          <w:t>(ф. 0504833)</w:t>
        </w:r>
      </w:hyperlink>
      <w:r w:rsidRPr="006302F9">
        <w:rPr>
          <w:sz w:val="28"/>
          <w:szCs w:val="28"/>
          <w:lang w:eastAsia="en-US"/>
        </w:rPr>
        <w:t>;</w:t>
      </w:r>
    </w:p>
    <w:p w:rsidR="00995F63" w:rsidRPr="001C709B" w:rsidRDefault="00995F63" w:rsidP="00995F6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- иной документ, подтверждающий возникновение денежного </w:t>
      </w:r>
      <w:r w:rsidRPr="001C709B">
        <w:rPr>
          <w:sz w:val="28"/>
          <w:szCs w:val="28"/>
          <w:lang w:eastAsia="en-US"/>
        </w:rPr>
        <w:t xml:space="preserve">обязательства по обязательству. </w:t>
      </w:r>
      <w:r w:rsidRPr="001C709B">
        <w:rPr>
          <w:i/>
          <w:iCs/>
          <w:sz w:val="28"/>
          <w:szCs w:val="28"/>
          <w:lang w:eastAsia="en-US"/>
        </w:rPr>
        <w:t xml:space="preserve">(Основание: </w:t>
      </w:r>
      <w:hyperlink r:id="rId86" w:history="1">
        <w:r w:rsidRPr="001C709B">
          <w:rPr>
            <w:i/>
            <w:iCs/>
            <w:sz w:val="28"/>
            <w:szCs w:val="28"/>
            <w:lang w:eastAsia="en-US"/>
          </w:rPr>
          <w:t>п. 318</w:t>
        </w:r>
      </w:hyperlink>
      <w:r w:rsidRPr="001C709B">
        <w:rPr>
          <w:i/>
          <w:iCs/>
          <w:sz w:val="28"/>
          <w:szCs w:val="28"/>
          <w:lang w:eastAsia="en-US"/>
        </w:rPr>
        <w:t xml:space="preserve"> Инструкции № 157н) </w:t>
      </w:r>
    </w:p>
    <w:p w:rsidR="00995F63" w:rsidRPr="001C709B" w:rsidRDefault="00995F63" w:rsidP="00995F63">
      <w:pPr>
        <w:jc w:val="both"/>
        <w:rPr>
          <w:sz w:val="28"/>
          <w:szCs w:val="28"/>
        </w:rPr>
      </w:pPr>
      <w:r w:rsidRPr="001C709B">
        <w:rPr>
          <w:iCs/>
          <w:sz w:val="28"/>
          <w:szCs w:val="28"/>
          <w:lang w:eastAsia="en-US"/>
        </w:rPr>
        <w:t xml:space="preserve">        6.3. </w:t>
      </w:r>
      <w:r w:rsidRPr="001C709B">
        <w:rPr>
          <w:sz w:val="28"/>
          <w:szCs w:val="28"/>
        </w:rPr>
        <w:t xml:space="preserve">Учет операций по санкционированию ведется в Журнал </w:t>
      </w:r>
      <w:r>
        <w:rPr>
          <w:sz w:val="28"/>
          <w:szCs w:val="28"/>
        </w:rPr>
        <w:t>операций по санкционированию № 8-8</w:t>
      </w:r>
      <w:r w:rsidRPr="001C709B">
        <w:rPr>
          <w:sz w:val="28"/>
          <w:szCs w:val="28"/>
        </w:rPr>
        <w:t>.</w:t>
      </w:r>
    </w:p>
    <w:p w:rsidR="00995F63" w:rsidRPr="00033038" w:rsidRDefault="00995F63" w:rsidP="00995F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95F63" w:rsidRDefault="00995F63" w:rsidP="00995F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33038">
        <w:rPr>
          <w:b/>
          <w:bCs/>
          <w:sz w:val="28"/>
          <w:szCs w:val="28"/>
          <w:lang w:eastAsia="en-US"/>
        </w:rPr>
        <w:t>7. Обесценение активов</w:t>
      </w:r>
    </w:p>
    <w:p w:rsidR="00A73055" w:rsidRPr="00033038" w:rsidRDefault="00A73055" w:rsidP="00995F6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7.1. Проверка наличия признаков возможного обесценения (снижения убытка) проводится при проведении инвентаризации соответствующих активов. По представлению </w:t>
      </w:r>
      <w:r>
        <w:rPr>
          <w:sz w:val="28"/>
          <w:szCs w:val="28"/>
          <w:lang w:eastAsia="en-US"/>
        </w:rPr>
        <w:t>уполномоченного органа</w:t>
      </w:r>
      <w:r w:rsidRPr="00033038">
        <w:rPr>
          <w:sz w:val="28"/>
          <w:szCs w:val="28"/>
          <w:lang w:eastAsia="en-US"/>
        </w:rPr>
        <w:t xml:space="preserve"> или лица, ответственного за </w:t>
      </w:r>
      <w:r w:rsidRPr="006302F9">
        <w:rPr>
          <w:sz w:val="28"/>
          <w:szCs w:val="28"/>
          <w:lang w:eastAsia="en-US"/>
        </w:rPr>
        <w:t>использование актива, руководитель учреждения может принять решение о проведении такой проверки в иных случаях.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87" w:history="1">
        <w:r w:rsidRPr="006302F9">
          <w:rPr>
            <w:i/>
            <w:iCs/>
            <w:sz w:val="28"/>
            <w:szCs w:val="28"/>
            <w:lang w:eastAsia="en-US"/>
          </w:rPr>
          <w:t>п. 6</w:t>
        </w:r>
      </w:hyperlink>
      <w:r w:rsidRPr="006302F9">
        <w:rPr>
          <w:i/>
          <w:iCs/>
          <w:sz w:val="28"/>
          <w:szCs w:val="28"/>
          <w:lang w:eastAsia="en-US"/>
        </w:rPr>
        <w:t xml:space="preserve"> Инструкции </w:t>
      </w:r>
      <w:r>
        <w:rPr>
          <w:i/>
          <w:iCs/>
          <w:sz w:val="28"/>
          <w:szCs w:val="28"/>
          <w:lang w:eastAsia="en-US"/>
        </w:rPr>
        <w:t>№</w:t>
      </w:r>
      <w:r w:rsidRPr="006302F9">
        <w:rPr>
          <w:i/>
          <w:iCs/>
          <w:sz w:val="28"/>
          <w:szCs w:val="28"/>
          <w:lang w:eastAsia="en-US"/>
        </w:rPr>
        <w:t xml:space="preserve"> 157н, </w:t>
      </w:r>
      <w:hyperlink r:id="rId88" w:history="1">
        <w:r w:rsidRPr="006302F9">
          <w:rPr>
            <w:i/>
            <w:iCs/>
            <w:sz w:val="28"/>
            <w:szCs w:val="28"/>
            <w:lang w:eastAsia="en-US"/>
          </w:rPr>
          <w:t>п. 5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Обесценение активов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7.2.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89" w:history="1">
        <w:r w:rsidRPr="006302F9">
          <w:rPr>
            <w:sz w:val="28"/>
            <w:szCs w:val="28"/>
            <w:lang w:eastAsia="en-US"/>
          </w:rPr>
          <w:t>(ф. 0504087)</w:t>
        </w:r>
      </w:hyperlink>
      <w:r w:rsidRPr="006302F9">
        <w:rPr>
          <w:sz w:val="28"/>
          <w:szCs w:val="28"/>
          <w:lang w:eastAsia="en-US"/>
        </w:rPr>
        <w:t>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90" w:history="1">
        <w:r w:rsidRPr="006302F9">
          <w:rPr>
            <w:i/>
            <w:iCs/>
            <w:sz w:val="28"/>
            <w:szCs w:val="28"/>
            <w:lang w:eastAsia="en-US"/>
          </w:rPr>
          <w:t>п. п. 6</w:t>
        </w:r>
      </w:hyperlink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91" w:history="1">
        <w:r w:rsidRPr="006302F9">
          <w:rPr>
            <w:i/>
            <w:iCs/>
            <w:sz w:val="28"/>
            <w:szCs w:val="28"/>
            <w:lang w:eastAsia="en-US"/>
          </w:rPr>
          <w:t>18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Обесценение активов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7.3.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(или об отсутствии необходимости) определения справедливой стоимости такого актива, оформляемое распоряжением с указанием метода, которым стоимость будет определена.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92" w:history="1">
        <w:r w:rsidRPr="006302F9">
          <w:rPr>
            <w:i/>
            <w:iCs/>
            <w:sz w:val="28"/>
            <w:szCs w:val="28"/>
            <w:lang w:eastAsia="en-US"/>
          </w:rPr>
          <w:t>п. п. 10</w:t>
        </w:r>
      </w:hyperlink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93" w:history="1">
        <w:r w:rsidRPr="006302F9">
          <w:rPr>
            <w:i/>
            <w:iCs/>
            <w:sz w:val="28"/>
            <w:szCs w:val="28"/>
            <w:lang w:eastAsia="en-US"/>
          </w:rPr>
          <w:t>22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Обесценение активов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7.4. Если по результатам определения справедливой стоимости актива выявлено обесценение, его необходимо отразить в учете.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94" w:history="1">
        <w:r w:rsidRPr="006302F9">
          <w:rPr>
            <w:i/>
            <w:iCs/>
            <w:sz w:val="28"/>
            <w:szCs w:val="28"/>
            <w:lang w:eastAsia="en-US"/>
          </w:rPr>
          <w:t>п. 15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Обесценение активов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7.5. Убыток от обесценения актива признается в учете на основании Бухгалтерской справки </w:t>
      </w:r>
      <w:hyperlink r:id="rId95" w:history="1">
        <w:r w:rsidRPr="006302F9">
          <w:rPr>
            <w:sz w:val="28"/>
            <w:szCs w:val="28"/>
            <w:lang w:eastAsia="en-US"/>
          </w:rPr>
          <w:t>(ф. 0504833)</w:t>
        </w:r>
      </w:hyperlink>
      <w:r w:rsidRPr="006302F9">
        <w:rPr>
          <w:sz w:val="28"/>
          <w:szCs w:val="28"/>
          <w:lang w:eastAsia="en-US"/>
        </w:rPr>
        <w:t xml:space="preserve"> и распоряжение руководителя. Признание убытка осуществляется только по согласованию с собственником. </w:t>
      </w:r>
      <w:r w:rsidR="00783CFD">
        <w:rPr>
          <w:sz w:val="28"/>
          <w:szCs w:val="28"/>
          <w:lang w:eastAsia="en-US"/>
        </w:rPr>
        <w:t>(</w:t>
      </w:r>
      <w:r w:rsidRPr="006302F9">
        <w:rPr>
          <w:i/>
          <w:iCs/>
          <w:sz w:val="28"/>
          <w:szCs w:val="28"/>
          <w:lang w:eastAsia="en-US"/>
        </w:rPr>
        <w:t xml:space="preserve">Основание: </w:t>
      </w:r>
      <w:hyperlink r:id="rId96" w:history="1">
        <w:r w:rsidRPr="006302F9">
          <w:rPr>
            <w:i/>
            <w:iCs/>
            <w:sz w:val="28"/>
            <w:szCs w:val="28"/>
            <w:lang w:eastAsia="en-US"/>
          </w:rPr>
          <w:t>п. 15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Обесценение активов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7.6.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97" w:history="1">
        <w:r w:rsidRPr="006302F9">
          <w:rPr>
            <w:i/>
            <w:iCs/>
            <w:sz w:val="28"/>
            <w:szCs w:val="28"/>
            <w:lang w:eastAsia="en-US"/>
          </w:rPr>
          <w:t>п. 24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Обесценение активов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7.7.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</w:t>
      </w:r>
      <w:r w:rsidRPr="006302F9">
        <w:rPr>
          <w:sz w:val="28"/>
          <w:szCs w:val="28"/>
          <w:lang w:eastAsia="en-US"/>
        </w:rPr>
        <w:lastRenderedPageBreak/>
        <w:t>полезного использования актива.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98" w:history="1">
        <w:r w:rsidRPr="006302F9">
          <w:rPr>
            <w:i/>
            <w:iCs/>
            <w:sz w:val="28"/>
            <w:szCs w:val="28"/>
            <w:lang w:eastAsia="en-US"/>
          </w:rPr>
          <w:t>п. п. 23</w:t>
        </w:r>
      </w:hyperlink>
      <w:r w:rsidRPr="006302F9">
        <w:rPr>
          <w:i/>
          <w:iCs/>
          <w:sz w:val="28"/>
          <w:szCs w:val="28"/>
          <w:lang w:eastAsia="en-US"/>
        </w:rPr>
        <w:t xml:space="preserve">, </w:t>
      </w:r>
      <w:hyperlink r:id="rId99" w:history="1">
        <w:r w:rsidRPr="006302F9">
          <w:rPr>
            <w:i/>
            <w:iCs/>
            <w:sz w:val="28"/>
            <w:szCs w:val="28"/>
            <w:lang w:eastAsia="en-US"/>
          </w:rPr>
          <w:t>24</w:t>
        </w:r>
      </w:hyperlink>
      <w:r w:rsidRPr="006302F9">
        <w:rPr>
          <w:i/>
          <w:iCs/>
          <w:sz w:val="28"/>
          <w:szCs w:val="28"/>
          <w:lang w:eastAsia="en-US"/>
        </w:rPr>
        <w:t xml:space="preserve"> ФСБУ </w:t>
      </w:r>
      <w:r w:rsidRPr="00BA2138">
        <w:rPr>
          <w:i/>
          <w:iCs/>
          <w:sz w:val="28"/>
          <w:szCs w:val="28"/>
          <w:lang w:eastAsia="en-US"/>
        </w:rPr>
        <w:t>«</w:t>
      </w:r>
      <w:r w:rsidRPr="006302F9">
        <w:rPr>
          <w:i/>
          <w:iCs/>
          <w:sz w:val="28"/>
          <w:szCs w:val="28"/>
          <w:lang w:eastAsia="en-US"/>
        </w:rPr>
        <w:t>Обесценение активов</w:t>
      </w:r>
      <w:r w:rsidRPr="007C1604">
        <w:rPr>
          <w:i/>
          <w:iCs/>
          <w:sz w:val="28"/>
          <w:szCs w:val="28"/>
          <w:lang w:eastAsia="en-US"/>
        </w:rPr>
        <w:t>»</w:t>
      </w:r>
      <w:r w:rsidRPr="006302F9">
        <w:rPr>
          <w:i/>
          <w:iCs/>
          <w:sz w:val="28"/>
          <w:szCs w:val="28"/>
          <w:lang w:eastAsia="en-US"/>
        </w:rPr>
        <w:t>)</w:t>
      </w:r>
    </w:p>
    <w:p w:rsidR="004A27A6" w:rsidRDefault="004A27A6" w:rsidP="00995F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5F63" w:rsidRDefault="00995F63" w:rsidP="00995F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6302F9">
        <w:rPr>
          <w:b/>
          <w:bCs/>
          <w:sz w:val="28"/>
          <w:szCs w:val="28"/>
          <w:lang w:eastAsia="en-US"/>
        </w:rPr>
        <w:t>8. Забалансовый учет</w:t>
      </w:r>
    </w:p>
    <w:p w:rsidR="00A73055" w:rsidRDefault="00A73055" w:rsidP="00995F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5F63" w:rsidRPr="006302F9" w:rsidRDefault="00995F63" w:rsidP="00995F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302F9">
        <w:rPr>
          <w:sz w:val="28"/>
          <w:szCs w:val="28"/>
          <w:lang w:eastAsia="en-US"/>
        </w:rPr>
        <w:t xml:space="preserve">8.1. </w:t>
      </w:r>
      <w:r w:rsidRPr="006302F9">
        <w:rPr>
          <w:sz w:val="28"/>
          <w:szCs w:val="28"/>
        </w:rPr>
        <w:t>Учет операций по движению основных средств, учитываемых на забалансовых счетах, ведется в Журнале операци</w:t>
      </w:r>
      <w:r>
        <w:rPr>
          <w:sz w:val="28"/>
          <w:szCs w:val="28"/>
        </w:rPr>
        <w:t>й  по забалансовых счетам № 10</w:t>
      </w:r>
      <w:r w:rsidRPr="006302F9">
        <w:rPr>
          <w:sz w:val="28"/>
          <w:szCs w:val="28"/>
        </w:rPr>
        <w:t>.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8.2. Имущество, полученное в пользование, учитывается на счете 01 в разрезе </w:t>
      </w:r>
      <w:r w:rsidRPr="006302F9">
        <w:rPr>
          <w:sz w:val="28"/>
          <w:szCs w:val="28"/>
        </w:rPr>
        <w:t>ответственных лиц за сохранность и использования имущества</w:t>
      </w:r>
      <w:r w:rsidRPr="006302F9">
        <w:rPr>
          <w:sz w:val="28"/>
          <w:szCs w:val="28"/>
          <w:lang w:eastAsia="en-US"/>
        </w:rPr>
        <w:t xml:space="preserve">. 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100" w:history="1">
        <w:r w:rsidRPr="006302F9">
          <w:rPr>
            <w:i/>
            <w:iCs/>
            <w:sz w:val="28"/>
            <w:szCs w:val="28"/>
            <w:lang w:eastAsia="en-US"/>
          </w:rPr>
          <w:t>п. 333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8.3. На забалансовом счете 02 учет материальных ценностей, принятых на хранение (в переработку), ведется в Карточке учета материальных ценностей в разрезе владельцев (заказчиков), по видам, сортам и местам хранения (нахождения).</w:t>
      </w:r>
      <w:r w:rsidRPr="006302F9">
        <w:rPr>
          <w:i/>
          <w:iCs/>
          <w:sz w:val="28"/>
          <w:szCs w:val="28"/>
          <w:lang w:eastAsia="en-US"/>
        </w:rPr>
        <w:t xml:space="preserve"> (Основание: </w:t>
      </w:r>
      <w:hyperlink r:id="rId101" w:history="1">
        <w:r w:rsidRPr="006302F9">
          <w:rPr>
            <w:i/>
            <w:iCs/>
            <w:sz w:val="28"/>
            <w:szCs w:val="28"/>
            <w:lang w:eastAsia="en-US"/>
          </w:rPr>
          <w:t xml:space="preserve">п. </w:t>
        </w:r>
      </w:hyperlink>
      <w:r w:rsidRPr="006302F9">
        <w:t>336</w:t>
      </w:r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8.4. На забалансовом счете 03 учет ведется по группам: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>- трудовые книжки;</w:t>
      </w:r>
    </w:p>
    <w:p w:rsidR="00995F63" w:rsidRPr="00033038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>- вкладыши к трудовой книжке;</w:t>
      </w:r>
    </w:p>
    <w:p w:rsidR="00995F63" w:rsidRPr="006302F9" w:rsidRDefault="00995F63" w:rsidP="00995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3038">
        <w:rPr>
          <w:sz w:val="28"/>
          <w:szCs w:val="28"/>
          <w:lang w:eastAsia="en-US"/>
        </w:rPr>
        <w:t xml:space="preserve">- иные </w:t>
      </w:r>
      <w:r w:rsidRPr="006302F9">
        <w:rPr>
          <w:sz w:val="28"/>
          <w:szCs w:val="28"/>
          <w:lang w:eastAsia="en-US"/>
        </w:rPr>
        <w:t xml:space="preserve">бланки строгой отчетности. 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102" w:history="1">
        <w:r w:rsidRPr="006302F9">
          <w:rPr>
            <w:i/>
            <w:iCs/>
            <w:sz w:val="28"/>
            <w:szCs w:val="28"/>
            <w:lang w:eastAsia="en-US"/>
          </w:rPr>
          <w:t>п. 337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2C0972" w:rsidRDefault="00995F63" w:rsidP="00995F6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en-US"/>
        </w:rPr>
      </w:pPr>
      <w:r w:rsidRPr="006302F9">
        <w:rPr>
          <w:sz w:val="28"/>
          <w:szCs w:val="28"/>
          <w:lang w:eastAsia="en-US"/>
        </w:rPr>
        <w:t xml:space="preserve">  8.4.Основные средства на забалансовом счете 21 учитываются по балансовой стоимости объекта в разрезе</w:t>
      </w:r>
      <w:r w:rsidRPr="006302F9">
        <w:rPr>
          <w:sz w:val="28"/>
          <w:szCs w:val="28"/>
        </w:rPr>
        <w:t xml:space="preserve"> ответственных лиц за сохранность и использования имущества</w:t>
      </w:r>
      <w:r w:rsidRPr="006302F9">
        <w:rPr>
          <w:sz w:val="28"/>
          <w:szCs w:val="28"/>
          <w:lang w:eastAsia="en-US"/>
        </w:rPr>
        <w:t>.</w:t>
      </w:r>
      <w:r w:rsidRPr="006302F9">
        <w:rPr>
          <w:i/>
          <w:iCs/>
          <w:sz w:val="28"/>
          <w:szCs w:val="28"/>
          <w:lang w:eastAsia="en-US"/>
        </w:rPr>
        <w:t xml:space="preserve">(Основание: </w:t>
      </w:r>
      <w:hyperlink r:id="rId103" w:history="1">
        <w:r w:rsidRPr="006302F9">
          <w:rPr>
            <w:i/>
            <w:iCs/>
            <w:sz w:val="28"/>
            <w:szCs w:val="28"/>
            <w:lang w:eastAsia="en-US"/>
          </w:rPr>
          <w:t>п. 373</w:t>
        </w:r>
      </w:hyperlink>
      <w:r>
        <w:rPr>
          <w:i/>
          <w:iCs/>
          <w:sz w:val="28"/>
          <w:szCs w:val="28"/>
          <w:lang w:eastAsia="en-US"/>
        </w:rPr>
        <w:t xml:space="preserve"> Инструкции №</w:t>
      </w:r>
      <w:r w:rsidRPr="006302F9">
        <w:rPr>
          <w:i/>
          <w:iCs/>
          <w:sz w:val="28"/>
          <w:szCs w:val="28"/>
          <w:lang w:eastAsia="en-US"/>
        </w:rPr>
        <w:t xml:space="preserve"> 157н)</w:t>
      </w:r>
    </w:p>
    <w:p w:rsidR="00995F63" w:rsidRPr="004A6E5D" w:rsidRDefault="00995F63" w:rsidP="00995F63">
      <w:pPr>
        <w:rPr>
          <w:sz w:val="28"/>
          <w:szCs w:val="28"/>
        </w:rPr>
      </w:pPr>
    </w:p>
    <w:p w:rsidR="00562D22" w:rsidRDefault="00562D22" w:rsidP="00544F9A">
      <w:pPr>
        <w:rPr>
          <w:sz w:val="28"/>
        </w:rPr>
      </w:pPr>
    </w:p>
    <w:sectPr w:rsidR="00562D22" w:rsidSect="002C55EE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561"/>
    <w:multiLevelType w:val="multilevel"/>
    <w:tmpl w:val="F46C5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F3C67DE"/>
    <w:multiLevelType w:val="hybridMultilevel"/>
    <w:tmpl w:val="23780E3A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D067D9"/>
    <w:multiLevelType w:val="hybridMultilevel"/>
    <w:tmpl w:val="6ACE0362"/>
    <w:lvl w:ilvl="0" w:tplc="E88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638A0"/>
    <w:multiLevelType w:val="multilevel"/>
    <w:tmpl w:val="DB84191E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2160"/>
      </w:pPr>
      <w:rPr>
        <w:rFonts w:hint="default"/>
      </w:rPr>
    </w:lvl>
  </w:abstractNum>
  <w:abstractNum w:abstractNumId="4" w15:restartNumberingAfterBreak="0">
    <w:nsid w:val="59764376"/>
    <w:multiLevelType w:val="hybridMultilevel"/>
    <w:tmpl w:val="3118CDA0"/>
    <w:lvl w:ilvl="0" w:tplc="E880F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D4DED"/>
    <w:multiLevelType w:val="hybridMultilevel"/>
    <w:tmpl w:val="D356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D27D7"/>
    <w:multiLevelType w:val="multilevel"/>
    <w:tmpl w:val="925EC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7F180504"/>
    <w:multiLevelType w:val="multilevel"/>
    <w:tmpl w:val="41CCA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37331638">
    <w:abstractNumId w:val="1"/>
  </w:num>
  <w:num w:numId="2" w16cid:durableId="568660025">
    <w:abstractNumId w:val="7"/>
  </w:num>
  <w:num w:numId="3" w16cid:durableId="2124880555">
    <w:abstractNumId w:val="6"/>
  </w:num>
  <w:num w:numId="4" w16cid:durableId="1687439134">
    <w:abstractNumId w:val="4"/>
  </w:num>
  <w:num w:numId="5" w16cid:durableId="80763019">
    <w:abstractNumId w:val="8"/>
  </w:num>
  <w:num w:numId="6" w16cid:durableId="1939633650">
    <w:abstractNumId w:val="3"/>
  </w:num>
  <w:num w:numId="7" w16cid:durableId="1754619975">
    <w:abstractNumId w:val="5"/>
  </w:num>
  <w:num w:numId="8" w16cid:durableId="135077232">
    <w:abstractNumId w:val="2"/>
  </w:num>
  <w:num w:numId="9" w16cid:durableId="16956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F9A"/>
    <w:rsid w:val="00003C24"/>
    <w:rsid w:val="00066B74"/>
    <w:rsid w:val="00096332"/>
    <w:rsid w:val="000968EB"/>
    <w:rsid w:val="000B1D4A"/>
    <w:rsid w:val="001153BB"/>
    <w:rsid w:val="00132BE5"/>
    <w:rsid w:val="00157798"/>
    <w:rsid w:val="00177C5D"/>
    <w:rsid w:val="001B57DA"/>
    <w:rsid w:val="001B5D52"/>
    <w:rsid w:val="001D371E"/>
    <w:rsid w:val="00221D1B"/>
    <w:rsid w:val="00253BE9"/>
    <w:rsid w:val="002565C1"/>
    <w:rsid w:val="00276FA6"/>
    <w:rsid w:val="00282A0C"/>
    <w:rsid w:val="00295090"/>
    <w:rsid w:val="002A2E36"/>
    <w:rsid w:val="002B3DEC"/>
    <w:rsid w:val="002B6663"/>
    <w:rsid w:val="002C55EE"/>
    <w:rsid w:val="002F656C"/>
    <w:rsid w:val="0030092B"/>
    <w:rsid w:val="0034034F"/>
    <w:rsid w:val="00342E1C"/>
    <w:rsid w:val="00344081"/>
    <w:rsid w:val="00360F56"/>
    <w:rsid w:val="003703BB"/>
    <w:rsid w:val="003746F6"/>
    <w:rsid w:val="003B5967"/>
    <w:rsid w:val="003D5BDF"/>
    <w:rsid w:val="003E0638"/>
    <w:rsid w:val="003E08FF"/>
    <w:rsid w:val="003E205B"/>
    <w:rsid w:val="00483C14"/>
    <w:rsid w:val="004A27A6"/>
    <w:rsid w:val="004B6FA4"/>
    <w:rsid w:val="004C6642"/>
    <w:rsid w:val="004D2094"/>
    <w:rsid w:val="004F079B"/>
    <w:rsid w:val="0054424C"/>
    <w:rsid w:val="00544F9A"/>
    <w:rsid w:val="005525F4"/>
    <w:rsid w:val="005541B2"/>
    <w:rsid w:val="00554A24"/>
    <w:rsid w:val="005622A9"/>
    <w:rsid w:val="00562D22"/>
    <w:rsid w:val="00563C62"/>
    <w:rsid w:val="0057144B"/>
    <w:rsid w:val="00576B75"/>
    <w:rsid w:val="00586EE0"/>
    <w:rsid w:val="00593077"/>
    <w:rsid w:val="0059429C"/>
    <w:rsid w:val="005B6FCC"/>
    <w:rsid w:val="005B7327"/>
    <w:rsid w:val="005C0595"/>
    <w:rsid w:val="005D5ED8"/>
    <w:rsid w:val="005E05A5"/>
    <w:rsid w:val="005F043B"/>
    <w:rsid w:val="005F0E38"/>
    <w:rsid w:val="005F38F9"/>
    <w:rsid w:val="005F42F6"/>
    <w:rsid w:val="006224BA"/>
    <w:rsid w:val="00637147"/>
    <w:rsid w:val="00642023"/>
    <w:rsid w:val="006537E4"/>
    <w:rsid w:val="00653A5C"/>
    <w:rsid w:val="006B4477"/>
    <w:rsid w:val="006C45A6"/>
    <w:rsid w:val="006F025F"/>
    <w:rsid w:val="006F3A6D"/>
    <w:rsid w:val="00711116"/>
    <w:rsid w:val="00722601"/>
    <w:rsid w:val="00783CFD"/>
    <w:rsid w:val="007A279C"/>
    <w:rsid w:val="007C7810"/>
    <w:rsid w:val="007E1899"/>
    <w:rsid w:val="007E22B4"/>
    <w:rsid w:val="0080311B"/>
    <w:rsid w:val="00815508"/>
    <w:rsid w:val="0081582C"/>
    <w:rsid w:val="008240B5"/>
    <w:rsid w:val="0084259B"/>
    <w:rsid w:val="0085062B"/>
    <w:rsid w:val="00851243"/>
    <w:rsid w:val="0086020C"/>
    <w:rsid w:val="00860F81"/>
    <w:rsid w:val="00892B65"/>
    <w:rsid w:val="008B75A9"/>
    <w:rsid w:val="008C1499"/>
    <w:rsid w:val="008C3AD3"/>
    <w:rsid w:val="009136B8"/>
    <w:rsid w:val="00944B62"/>
    <w:rsid w:val="009535C4"/>
    <w:rsid w:val="00954EC1"/>
    <w:rsid w:val="0096287F"/>
    <w:rsid w:val="009719F7"/>
    <w:rsid w:val="00971A1F"/>
    <w:rsid w:val="00973EEA"/>
    <w:rsid w:val="00980197"/>
    <w:rsid w:val="00985D97"/>
    <w:rsid w:val="00995F63"/>
    <w:rsid w:val="009B1CF3"/>
    <w:rsid w:val="009C063E"/>
    <w:rsid w:val="009C103E"/>
    <w:rsid w:val="009F7383"/>
    <w:rsid w:val="00A03731"/>
    <w:rsid w:val="00A046AC"/>
    <w:rsid w:val="00A1210D"/>
    <w:rsid w:val="00A13A9B"/>
    <w:rsid w:val="00A332FC"/>
    <w:rsid w:val="00A3591D"/>
    <w:rsid w:val="00A45E04"/>
    <w:rsid w:val="00A677D2"/>
    <w:rsid w:val="00A73055"/>
    <w:rsid w:val="00AA1912"/>
    <w:rsid w:val="00AC0234"/>
    <w:rsid w:val="00AD7AA7"/>
    <w:rsid w:val="00AE5950"/>
    <w:rsid w:val="00AF3442"/>
    <w:rsid w:val="00AF41EF"/>
    <w:rsid w:val="00AF6F64"/>
    <w:rsid w:val="00B10BC1"/>
    <w:rsid w:val="00B45CC0"/>
    <w:rsid w:val="00B54704"/>
    <w:rsid w:val="00B7242F"/>
    <w:rsid w:val="00B839D0"/>
    <w:rsid w:val="00B856C9"/>
    <w:rsid w:val="00BA6905"/>
    <w:rsid w:val="00BB3D8F"/>
    <w:rsid w:val="00BB5C64"/>
    <w:rsid w:val="00BB6D8F"/>
    <w:rsid w:val="00BD471E"/>
    <w:rsid w:val="00BD7B80"/>
    <w:rsid w:val="00C2723F"/>
    <w:rsid w:val="00C31697"/>
    <w:rsid w:val="00C33F86"/>
    <w:rsid w:val="00C649E9"/>
    <w:rsid w:val="00C661F0"/>
    <w:rsid w:val="00C72002"/>
    <w:rsid w:val="00C7216A"/>
    <w:rsid w:val="00C8703E"/>
    <w:rsid w:val="00CA548F"/>
    <w:rsid w:val="00CB1D7B"/>
    <w:rsid w:val="00CD7A04"/>
    <w:rsid w:val="00CE4024"/>
    <w:rsid w:val="00CE768B"/>
    <w:rsid w:val="00D2372A"/>
    <w:rsid w:val="00D24344"/>
    <w:rsid w:val="00D5707A"/>
    <w:rsid w:val="00D616D3"/>
    <w:rsid w:val="00D85801"/>
    <w:rsid w:val="00DA31B3"/>
    <w:rsid w:val="00DC11BB"/>
    <w:rsid w:val="00DD51F2"/>
    <w:rsid w:val="00E04536"/>
    <w:rsid w:val="00E11E24"/>
    <w:rsid w:val="00E42E4D"/>
    <w:rsid w:val="00E53623"/>
    <w:rsid w:val="00E54C66"/>
    <w:rsid w:val="00E54E0F"/>
    <w:rsid w:val="00EA3E98"/>
    <w:rsid w:val="00ED1F7F"/>
    <w:rsid w:val="00ED24E4"/>
    <w:rsid w:val="00ED5C6D"/>
    <w:rsid w:val="00EF24AE"/>
    <w:rsid w:val="00EF48EF"/>
    <w:rsid w:val="00EF7892"/>
    <w:rsid w:val="00F042CB"/>
    <w:rsid w:val="00F13E52"/>
    <w:rsid w:val="00F239C2"/>
    <w:rsid w:val="00F24D26"/>
    <w:rsid w:val="00F265EA"/>
    <w:rsid w:val="00F34AC2"/>
    <w:rsid w:val="00F35F19"/>
    <w:rsid w:val="00F64499"/>
    <w:rsid w:val="00FD671F"/>
    <w:rsid w:val="00FE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A202"/>
  <w15:docId w15:val="{DCD5CCC7-260D-413A-9798-8CFF153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7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98"/>
    <w:pPr>
      <w:ind w:left="720"/>
      <w:contextualSpacing/>
    </w:pPr>
  </w:style>
  <w:style w:type="table" w:styleId="a4">
    <w:name w:val="Table Grid"/>
    <w:basedOn w:val="a1"/>
    <w:uiPriority w:val="59"/>
    <w:rsid w:val="00953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344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AF344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"/>
    <w:rsid w:val="00AD7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AD7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AD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8AA53746624F46BF23899CA3DE70314CC1EF662C6561E0A797F208B081392BE4505C30C4E577D0eEf2J" TargetMode="External"/><Relationship Id="rId21" Type="http://schemas.openxmlformats.org/officeDocument/2006/relationships/hyperlink" Target="consultantplus://offline/ref=5A0F2D5F21635BD77D8ED9BB1E0FE4EDD3C69FCC68D4A908DF16D814A26BB3F246E47EB225DC95F0JFJ2K" TargetMode="External"/><Relationship Id="rId42" Type="http://schemas.openxmlformats.org/officeDocument/2006/relationships/hyperlink" Target="consultantplus://offline/ref=00AAE1DFBC7F855BE9777E57599E93FDE699CEEDFBC74510526195BD6B5E73E4A8B37E6CD6C95EqFlEK" TargetMode="External"/><Relationship Id="rId47" Type="http://schemas.openxmlformats.org/officeDocument/2006/relationships/hyperlink" Target="consultantplus://offline/ref=800EE5BA240D064B04E9B540FE01E607794435E6968A1C6658743A58A63E22DF56B7121C5C248588LE34K" TargetMode="External"/><Relationship Id="rId63" Type="http://schemas.openxmlformats.org/officeDocument/2006/relationships/hyperlink" Target="consultantplus://offline/ref=800EE5BA240D064B04E9B540FE01E607794C34E4908A1C6658743A58A63E22DF56B7121C5C24808DLE3DK" TargetMode="External"/><Relationship Id="rId68" Type="http://schemas.openxmlformats.org/officeDocument/2006/relationships/hyperlink" Target="consultantplus://offline/ref=800EE5BA240D064B04E9B540FE01E607794C34E4908A1C6658743A58A63E22DF56B7121C55L234K" TargetMode="External"/><Relationship Id="rId84" Type="http://schemas.openxmlformats.org/officeDocument/2006/relationships/hyperlink" Target="consultantplus://offline/ref=87F0633723CEB04C430E14CF577DFE5824C067732EAD5170D791E554u44EK" TargetMode="External"/><Relationship Id="rId89" Type="http://schemas.openxmlformats.org/officeDocument/2006/relationships/hyperlink" Target="consultantplus://offline/ref=87F0633723CEB04C430E14CF577DFE5824C067762AAD5170D791E554u44EK" TargetMode="External"/><Relationship Id="rId7" Type="http://schemas.openxmlformats.org/officeDocument/2006/relationships/hyperlink" Target="consultantplus://offline/ref=727F128958187733A2C0D4174F1A7C62535090995C5FE3E5B398EA0EFD7E00AE4D3B35E4BD5A3AE7959E447ABDJ0L8C" TargetMode="External"/><Relationship Id="rId71" Type="http://schemas.openxmlformats.org/officeDocument/2006/relationships/hyperlink" Target="consultantplus://offline/ref=800EE5BA240D064B04E9B540FE01E607794C34E4908A1C6658743A58A63E22DF56B7121C5C24808DLE3DK" TargetMode="External"/><Relationship Id="rId92" Type="http://schemas.openxmlformats.org/officeDocument/2006/relationships/hyperlink" Target="consultantplus://offline/ref=87F0633723CEB04C430E08CF507DFE5823C661702FA60C7ADFC8E956492A6897172C2A69E2EC8429u34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7F128958187733A2C0D4174F1A7C6253589E9B595CE3E5B398EA0EFD7E00AE4D3B35E4BD5A3AE7959E447ABDJ0L8C" TargetMode="External"/><Relationship Id="rId29" Type="http://schemas.openxmlformats.org/officeDocument/2006/relationships/hyperlink" Target="consultantplus://offline/ref=6FA3A61269C6EAF942064679DD25363ECEC21DCADC8696B8176923236D7341C81D1E3915845F6E7Co0C4J" TargetMode="External"/><Relationship Id="rId11" Type="http://schemas.openxmlformats.org/officeDocument/2006/relationships/hyperlink" Target="consultantplus://offline/ref=727F128958187733A2C0D4174F1A7C62535090995F56E3E5B398EA0EFD7E00AE4D3B35E4BD5A3AE7959E447ABDJ0L8C" TargetMode="External"/><Relationship Id="rId24" Type="http://schemas.openxmlformats.org/officeDocument/2006/relationships/hyperlink" Target="consultantplus://offline/ref=BDB56351A4F23B685A981F827F321555D57F176F1C98C23502886A5A3176DC75CB729443159C1859jD39H" TargetMode="External"/><Relationship Id="rId32" Type="http://schemas.openxmlformats.org/officeDocument/2006/relationships/hyperlink" Target="consultantplus://offline/ref=5A0F2D5F21635BD77D8ED9BB1E0FE4EDD3C394CB64DFA908DF16D814A26BB3F246E47EB723JDJ9K" TargetMode="External"/><Relationship Id="rId37" Type="http://schemas.openxmlformats.org/officeDocument/2006/relationships/hyperlink" Target="consultantplus://offline/ref=E32A2FEAF61E3C893D767375432381FB90E5F25B52247CB47944199E5B81B6D6747C301778D5D9g8f4L" TargetMode="External"/><Relationship Id="rId40" Type="http://schemas.openxmlformats.org/officeDocument/2006/relationships/hyperlink" Target="consultantplus://offline/ref=9BB68752D264BDECC0E55F3A280193B3971CF4DCF6497207CDABDF2484CBE142057824775F6309E6i1K" TargetMode="External"/><Relationship Id="rId45" Type="http://schemas.openxmlformats.org/officeDocument/2006/relationships/hyperlink" Target="consultantplus://offline/ref=800EE5BA240D064B04E9B540FE01E607794435E695821C6658743A58A63E22DF56B7121C5C24858BLE32K" TargetMode="External"/><Relationship Id="rId53" Type="http://schemas.openxmlformats.org/officeDocument/2006/relationships/hyperlink" Target="consultantplus://offline/ref=800EE5BA240D064B04E9B540FE01E607794435E695821C6658743A58A63E22DF56B7121C5C24858ELE35K" TargetMode="External"/><Relationship Id="rId58" Type="http://schemas.openxmlformats.org/officeDocument/2006/relationships/hyperlink" Target="consultantplus://offline/ref=800EE5BA240D064B04E9A940F901E6077E4436E19380416C502D365ALA31K" TargetMode="External"/><Relationship Id="rId66" Type="http://schemas.openxmlformats.org/officeDocument/2006/relationships/hyperlink" Target="consultantplus://offline/ref=800EE5BA240D064B04E9B540FE01E607794435E6968A1C6658743A58A63E22DF56B7121C5C24858FLE33K" TargetMode="External"/><Relationship Id="rId74" Type="http://schemas.openxmlformats.org/officeDocument/2006/relationships/hyperlink" Target="consultantplus://offline/ref=87F0633723CEB04C430E08CF507DFE5823C5657329A40C7ADFC8E95649u24AK" TargetMode="External"/><Relationship Id="rId79" Type="http://schemas.openxmlformats.org/officeDocument/2006/relationships/hyperlink" Target="consultantplus://offline/ref=A0929F12FD931120D0EEC220C7F44081AB5BA42BF29B456EFB53244D48o2H" TargetMode="External"/><Relationship Id="rId87" Type="http://schemas.openxmlformats.org/officeDocument/2006/relationships/hyperlink" Target="consultantplus://offline/ref=87F0633723CEB04C430E08CF507DFE5823CE607229A70C7ADFC8E956492A6897172C2A69E2EC802Du34EK" TargetMode="External"/><Relationship Id="rId102" Type="http://schemas.openxmlformats.org/officeDocument/2006/relationships/hyperlink" Target="consultantplus://offline/ref=87F0633723CEB04C430E08CF507DFE5823CE607229A70C7ADFC8E956492A6897172C2A6BE0uE4A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00EE5BA240D064B04E9B540FE01E607794435E695821C6658743A58A63E22DF56B7121C5C24858ELE35K" TargetMode="External"/><Relationship Id="rId82" Type="http://schemas.openxmlformats.org/officeDocument/2006/relationships/hyperlink" Target="consultantplus://offline/ref=A0929F12FD931120D0EEDE20C0F44081AC54A129FE951864F30A284F853A92F9B5634D0CA8F5421F4Do0H" TargetMode="External"/><Relationship Id="rId90" Type="http://schemas.openxmlformats.org/officeDocument/2006/relationships/hyperlink" Target="consultantplus://offline/ref=87F0633723CEB04C430E08CF507DFE5823C661702FA60C7ADFC8E956492A6897172C2A69E2EC842Fu340K" TargetMode="External"/><Relationship Id="rId95" Type="http://schemas.openxmlformats.org/officeDocument/2006/relationships/hyperlink" Target="consultantplus://offline/ref=87F0633723CEB04C430E14CF577DFE5824C067722AAD5170D791E554u44EK" TargetMode="External"/><Relationship Id="rId19" Type="http://schemas.openxmlformats.org/officeDocument/2006/relationships/hyperlink" Target="consultantplus://offline/ref=727F128958187733A2C0D4014C762169595AC8955F5FEFB3E9C4EC59A22E06FB1F7B6BBDFC1C29E79480467BBD0B5A98A43414B9AC7ECB8ED15B6498JFL9C" TargetMode="External"/><Relationship Id="rId14" Type="http://schemas.openxmlformats.org/officeDocument/2006/relationships/hyperlink" Target="consultantplus://offline/ref=727F128958187733A2C0D4174F1A7C6253589E9B5A59E3E5B398EA0EFD7E00AE4D3B35E4BD5A3AE7959E447ABDJ0L8C" TargetMode="External"/><Relationship Id="rId22" Type="http://schemas.openxmlformats.org/officeDocument/2006/relationships/hyperlink" Target="consultantplus://offline/ref=32B0814AF5D3D8CEF8752B61CF404E49465A30642E3B299CDDDF271C6A1DDDE7C81E2EC40C51149Ef615H" TargetMode="External"/><Relationship Id="rId27" Type="http://schemas.openxmlformats.org/officeDocument/2006/relationships/hyperlink" Target="consultantplus://offline/ref=6A8AA53746624F46BF23899CA3DE70314CC9EE642A6561E0A797F208B081392BE4505C30C4E573D8eEfCJ" TargetMode="External"/><Relationship Id="rId30" Type="http://schemas.openxmlformats.org/officeDocument/2006/relationships/hyperlink" Target="consultantplus://offline/ref=6FA3A61269C6EAF942064679DD25363ECECA1CC8DA8696B8176923236D7341C81D1E391581o5CDJ" TargetMode="External"/><Relationship Id="rId35" Type="http://schemas.openxmlformats.org/officeDocument/2006/relationships/hyperlink" Target="consultantplus://offline/ref=1803462E6AC9A69B0405914A24AF87E4FCE25285D4D628CD66CAD9DA3BEBFA0039CD2D4000AE629Bw5UBJ" TargetMode="External"/><Relationship Id="rId43" Type="http://schemas.openxmlformats.org/officeDocument/2006/relationships/hyperlink" Target="consultantplus://offline/ref=00AAE1DFBC7F855BE97762575E9E93FDEC99C0EEF9CD181A5A3899BF6C512CF3AFFA726EDEqCl6K" TargetMode="External"/><Relationship Id="rId48" Type="http://schemas.openxmlformats.org/officeDocument/2006/relationships/hyperlink" Target="consultantplus://offline/ref=800EE5BA240D064B04E9B540FE01E607794C34E4908A1C6658743A58A63E22DF56B7121C5BL236K" TargetMode="External"/><Relationship Id="rId56" Type="http://schemas.openxmlformats.org/officeDocument/2006/relationships/hyperlink" Target="consultantplus://offline/ref=800EE5BA240D064B04E9A940F901E6077E4436E19180416C502D365ALA31K" TargetMode="External"/><Relationship Id="rId64" Type="http://schemas.openxmlformats.org/officeDocument/2006/relationships/hyperlink" Target="consultantplus://offline/ref=800EE5BA240D064B04E9B540FE01E607794C34E4908A1C6658743A58A63E22DF56B7121C5C248C8DLE37K" TargetMode="External"/><Relationship Id="rId69" Type="http://schemas.openxmlformats.org/officeDocument/2006/relationships/hyperlink" Target="consultantplus://offline/ref=5A0F2D5F21635BD77D8EC5BB190FE4EDD7C296CE60D6F402D74FD416JAJ5K" TargetMode="External"/><Relationship Id="rId77" Type="http://schemas.openxmlformats.org/officeDocument/2006/relationships/hyperlink" Target="consultantplus://offline/ref=87F0633723CEB04C430E08CF507DFE5823CE607229A70C7ADFC8E956492A6897172C2A6EuE47K" TargetMode="External"/><Relationship Id="rId100" Type="http://schemas.openxmlformats.org/officeDocument/2006/relationships/hyperlink" Target="consultantplus://offline/ref=87F0633723CEB04C430E08CF507DFE5823CE607229A70C7ADFC8E956492A6897172C2A6BE0uE4AK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727F128958187733A2C0D4174F1A7C62535090995F57E3E5B398EA0EFD7E00AE4D3B35E4BD5A3AE7959E447ABDJ0L8C" TargetMode="External"/><Relationship Id="rId51" Type="http://schemas.openxmlformats.org/officeDocument/2006/relationships/hyperlink" Target="consultantplus://offline/ref=800EE5BA240D064B04E9B540FE01E607794C34E4908A1C6658743A58A63E22DF56B7121C5C24818BLE3DK" TargetMode="External"/><Relationship Id="rId72" Type="http://schemas.openxmlformats.org/officeDocument/2006/relationships/hyperlink" Target="consultantplus://offline/ref=3BA3FFF6D594817237F353FF1BB594D6C8F25D0EFB794E8B93D00A01C4A8AB134104ABD9C1C7613978XEI" TargetMode="External"/><Relationship Id="rId80" Type="http://schemas.openxmlformats.org/officeDocument/2006/relationships/hyperlink" Target="consultantplus://offline/ref=A0929F12FD931120D0EEDE20C0F44081AC55A32EFF911864F30A284F853A92F9B5634D0CA8F146114Do6H" TargetMode="External"/><Relationship Id="rId85" Type="http://schemas.openxmlformats.org/officeDocument/2006/relationships/hyperlink" Target="consultantplus://offline/ref=87F0633723CEB04C430E14CF577DFE5824C067722AAD5170D791E554u44EK" TargetMode="External"/><Relationship Id="rId93" Type="http://schemas.openxmlformats.org/officeDocument/2006/relationships/hyperlink" Target="consultantplus://offline/ref=87F0633723CEB04C430E08CF507DFE5823C661702FA60C7ADFC8E956492A6897172C2A69E2EC8425u342K" TargetMode="External"/><Relationship Id="rId98" Type="http://schemas.openxmlformats.org/officeDocument/2006/relationships/hyperlink" Target="consultantplus://offline/ref=87F0633723CEB04C430E08CF507DFE5823C661702FA60C7ADFC8E956492A6897172C2A69E2EC8425u341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7F128958187733A2C0D4014C762169595AC895575DE0B0E9C7B153AA770AF9187434B8FB0D29E4969E477BA2020EC8JEL8C" TargetMode="External"/><Relationship Id="rId17" Type="http://schemas.openxmlformats.org/officeDocument/2006/relationships/hyperlink" Target="consultantplus://offline/ref=727F128958187733A2C0D4014C762169595AC8955F5FEFB3E9C4EC59A22E06FB1F7B6BBDFC1C29E79480467BBC0B5A98A43414B9AC7ECB8ED15B6498JFL9C" TargetMode="External"/><Relationship Id="rId25" Type="http://schemas.openxmlformats.org/officeDocument/2006/relationships/hyperlink" Target="consultantplus://offline/ref=6A8AA53746624F46BF23899CA3DE70314CC1EF662C6561E0A797F208B081392BE4505C30C4E577D0eEf1J" TargetMode="External"/><Relationship Id="rId33" Type="http://schemas.openxmlformats.org/officeDocument/2006/relationships/hyperlink" Target="consultantplus://offline/ref=5A0F2D5F21635BD77D8ED9BB1E0FE4EDD3C394CB64DFA908DF16D814A26BB3F246E47EB225DD91FBJFJ8K" TargetMode="External"/><Relationship Id="rId38" Type="http://schemas.openxmlformats.org/officeDocument/2006/relationships/hyperlink" Target="consultantplus://offline/ref=A0414AC90E7807FA305CBB9B0BA2B73C2B8D1A2BE844DE2F01551B60621DEB6A370866A4A82F0644CAg6L" TargetMode="External"/><Relationship Id="rId46" Type="http://schemas.openxmlformats.org/officeDocument/2006/relationships/hyperlink" Target="consultantplus://offline/ref=800EE5BA240D064B04E9B540FE01E607794435E6968A1C6658743A58A63E22DF56B7121C5C24858FLE33K" TargetMode="External"/><Relationship Id="rId59" Type="http://schemas.openxmlformats.org/officeDocument/2006/relationships/hyperlink" Target="consultantplus://offline/ref=800EE5BA240D064B04E9B540FE01E607794D36E3918E1C6658743A58A63E22DF56B7121C5C21868FLE31K" TargetMode="External"/><Relationship Id="rId67" Type="http://schemas.openxmlformats.org/officeDocument/2006/relationships/hyperlink" Target="consultantplus://offline/ref=800EE5BA240D064B04E9B540FE01E607794435E6968A1C6658743A58A63E22DF56B7121C5C24858FLE3DK" TargetMode="External"/><Relationship Id="rId103" Type="http://schemas.openxmlformats.org/officeDocument/2006/relationships/hyperlink" Target="consultantplus://offline/ref=87F0633723CEB04C430E08CF507DFE5823CE607229A70C7ADFC8E956492A6897172C2A6BE6uE4DK" TargetMode="External"/><Relationship Id="rId20" Type="http://schemas.openxmlformats.org/officeDocument/2006/relationships/hyperlink" Target="consultantplus://offline/ref=727F128958187733A2C0D4174F1A7C625359939C5B5BE3E5B398EA0EFD7E00AE4D3B35E4BD5A3AE7959E447ABDJ0L8C" TargetMode="External"/><Relationship Id="rId41" Type="http://schemas.openxmlformats.org/officeDocument/2006/relationships/hyperlink" Target="consultantplus://offline/ref=9BB68752D264BDECC0E5433A2F0193B39D1CFADFF4432F0DC5F2D32683C4BE55023128765F640561ECi2K" TargetMode="External"/><Relationship Id="rId54" Type="http://schemas.openxmlformats.org/officeDocument/2006/relationships/hyperlink" Target="consultantplus://offline/ref=800EE5BA240D064B04E9B540FE01E607794435E695821C6658743A58A63E22DF56B7121C5C24858ELE35K" TargetMode="External"/><Relationship Id="rId62" Type="http://schemas.openxmlformats.org/officeDocument/2006/relationships/hyperlink" Target="consultantplus://offline/ref=800EE5BA240D064B04E9B540FE01E607794435E695821C6658743A58A63E22DF56B7121C5C248585LE36K" TargetMode="External"/><Relationship Id="rId70" Type="http://schemas.openxmlformats.org/officeDocument/2006/relationships/hyperlink" Target="consultantplus://offline/ref=5A0F2D5F21635BD77D8EC5BB190FE4EDD7C296CD66D6F402D74FD416JAJ5K" TargetMode="External"/><Relationship Id="rId75" Type="http://schemas.openxmlformats.org/officeDocument/2006/relationships/hyperlink" Target="consultantplus://offline/ref=87F0633723CEB04C430E14CF577DFE5824C067722CAD5170D791E554u44EK" TargetMode="External"/><Relationship Id="rId83" Type="http://schemas.openxmlformats.org/officeDocument/2006/relationships/hyperlink" Target="consultantplus://offline/ref=87F0633723CEB04C430E08CF507DFE5823CE607229A70C7ADFC8E956492A6897172C2A69E2ED8C2Cu343K" TargetMode="External"/><Relationship Id="rId88" Type="http://schemas.openxmlformats.org/officeDocument/2006/relationships/hyperlink" Target="consultantplus://offline/ref=87F0633723CEB04C430E08CF507DFE5823C661702FA60C7ADFC8E956492A6897172C2A69E2EC842Eu341K" TargetMode="External"/><Relationship Id="rId91" Type="http://schemas.openxmlformats.org/officeDocument/2006/relationships/hyperlink" Target="consultantplus://offline/ref=87F0633723CEB04C430E08CF507DFE5823C661702FA60C7ADFC8E956492A6897172C2A69E2EC8424u344K" TargetMode="External"/><Relationship Id="rId96" Type="http://schemas.openxmlformats.org/officeDocument/2006/relationships/hyperlink" Target="consultantplus://offline/ref=87F0633723CEB04C430E08CF507DFE5823C661702FA60C7ADFC8E956492A6897172C2A69E2EC842Au34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7F128958187733A2C0D4174F1A7C625358929F5C5CE3E5B398EA0EFD7E00AE4D3B35E4BD5A3AE7959E447ABDJ0L8C" TargetMode="External"/><Relationship Id="rId15" Type="http://schemas.openxmlformats.org/officeDocument/2006/relationships/hyperlink" Target="consultantplus://offline/ref=727F128958187733A2C0D4014C762169595AC8955F5FEFB3E9C4EC59A22E06FB1F7B6BBDFC1C29E79480467AB40B5A98A43414B9AC7ECB8ED15B6498JFL9C" TargetMode="External"/><Relationship Id="rId23" Type="http://schemas.openxmlformats.org/officeDocument/2006/relationships/hyperlink" Target="consultantplus://offline/ref=933CA6F9D68FD519CFBC0A41DE79F2EBCDFC8D3BC76A707672F8B588EF1FF2E0F28B0850D371ECAEM92DH" TargetMode="External"/><Relationship Id="rId28" Type="http://schemas.openxmlformats.org/officeDocument/2006/relationships/hyperlink" Target="consultantplus://offline/ref=6A8AA53746624F46BF23899CA3DE70314CC9EE642A6561E0A797F208B081392BE4505C30C1eEf7J" TargetMode="External"/><Relationship Id="rId36" Type="http://schemas.openxmlformats.org/officeDocument/2006/relationships/hyperlink" Target="consultantplus://offline/ref=96188D38F64514617AF24CD68175F54361F5E0408AA49B1693D0F890CE03779495C78E5C00B2B7C4BDRDD" TargetMode="External"/><Relationship Id="rId49" Type="http://schemas.openxmlformats.org/officeDocument/2006/relationships/hyperlink" Target="consultantplus://offline/ref=800EE5BA240D064B04E9B540FE01E607794435E695821C6658743A58A63E22DF56B7121C5C24848BLE34K" TargetMode="External"/><Relationship Id="rId57" Type="http://schemas.openxmlformats.org/officeDocument/2006/relationships/hyperlink" Target="consultantplus://offline/ref=800EE5BA240D064B04E9B540FE01E607794D36E3918E1C6658743A58A63E22DF56B7121C5C21868FLE31K" TargetMode="External"/><Relationship Id="rId10" Type="http://schemas.openxmlformats.org/officeDocument/2006/relationships/hyperlink" Target="consultantplus://offline/ref=727F128958187733A2C0D4174F1A7C62535090995C5EE3E5B398EA0EFD7E00AE4D3B35E4BD5A3AE7959E447ABDJ0L8C" TargetMode="External"/><Relationship Id="rId31" Type="http://schemas.openxmlformats.org/officeDocument/2006/relationships/hyperlink" Target="consultantplus://offline/ref=0987AE3695A07CC0596587B9742C0B14266263E2340B2DD127B396984B4289E0D7BAA48E6E8E8FD5Y9ABJ" TargetMode="External"/><Relationship Id="rId44" Type="http://schemas.openxmlformats.org/officeDocument/2006/relationships/hyperlink" Target="consultantplus://offline/ref=800EE5BA240D064B04E9B540FE01E607794435E695821C6658743A58A63E22DF56B7121C5C24858ALE36K" TargetMode="External"/><Relationship Id="rId52" Type="http://schemas.openxmlformats.org/officeDocument/2006/relationships/hyperlink" Target="consultantplus://offline/ref=800EE5BA240D064B04E9B540FE01E607794C34E4908A1C6658743A58A63E22DF56B7121C5C24808DLE3CK" TargetMode="External"/><Relationship Id="rId60" Type="http://schemas.openxmlformats.org/officeDocument/2006/relationships/hyperlink" Target="consultantplus://offline/ref=800EE5BA240D064B04E9B540FE01E607794C34E4908A1C6658743A58A63E22DF56B7121C5C24808DLE3DK" TargetMode="External"/><Relationship Id="rId65" Type="http://schemas.openxmlformats.org/officeDocument/2006/relationships/hyperlink" Target="consultantplus://offline/ref=800EE5BA240D064B04E9B540FE01E607794C34E4908A1C6658743A58A63E22DF56B7121C5C248C8DLE32K" TargetMode="External"/><Relationship Id="rId73" Type="http://schemas.openxmlformats.org/officeDocument/2006/relationships/hyperlink" Target="consultantplus://offline/ref=3BA3FFF6D594817237F353FF1BB594D6C8FA5C0CFD794E8B93D00A01C4A8AB134104ABD9C1C7683878X9I" TargetMode="External"/><Relationship Id="rId78" Type="http://schemas.openxmlformats.org/officeDocument/2006/relationships/hyperlink" Target="consultantplus://offline/ref=87F0633723CEB04C430E08CF507DFE5823CE607229A70C7ADFC8E956492A6897172C2A69E2EC802Du34EK" TargetMode="External"/><Relationship Id="rId81" Type="http://schemas.openxmlformats.org/officeDocument/2006/relationships/hyperlink" Target="consultantplus://offline/ref=A0929F12FD931120D0EEC220C7F44081AB5BA42FFD9B456EFB53244D48o2H" TargetMode="External"/><Relationship Id="rId86" Type="http://schemas.openxmlformats.org/officeDocument/2006/relationships/hyperlink" Target="consultantplus://offline/ref=87F0633723CEB04C430E08CF507DFE5823CE607229A70C7ADFC8E956492A6897172C2A69E2ED8C2Cu343K" TargetMode="External"/><Relationship Id="rId94" Type="http://schemas.openxmlformats.org/officeDocument/2006/relationships/hyperlink" Target="consultantplus://offline/ref=87F0633723CEB04C430E08CF507DFE5823C661702FA60C7ADFC8E956492A6897172C2A69E2EC842Au340K" TargetMode="External"/><Relationship Id="rId99" Type="http://schemas.openxmlformats.org/officeDocument/2006/relationships/hyperlink" Target="consultantplus://offline/ref=87F0633723CEB04C430E08CF507DFE5823C661702FA60C7ADFC8E956492A6897172C2A69E2EC8425u340K" TargetMode="External"/><Relationship Id="rId101" Type="http://schemas.openxmlformats.org/officeDocument/2006/relationships/hyperlink" Target="consultantplus://offline/ref=87F0633723CEB04C430E08CF507DFE5823CE607229A70C7ADFC8E956492A6897172C2A6BE0uE4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F128958187733A2C0D4174F1A7C625350909B5B57E3E5B398EA0EFD7E00AE4D3B35E4BD5A3AE7959E447ABDJ0L8C" TargetMode="External"/><Relationship Id="rId13" Type="http://schemas.openxmlformats.org/officeDocument/2006/relationships/hyperlink" Target="consultantplus://offline/ref=727F128958187733A2C0D4014C762169595AC8955657EBB6E9C7B153AA770AF9187434B8FB0D29E4969E477BA2020EC8JEL8C" TargetMode="External"/><Relationship Id="rId18" Type="http://schemas.openxmlformats.org/officeDocument/2006/relationships/hyperlink" Target="consultantplus://offline/ref=727F128958187733A2C0D4174F1A7C6253589E9B5A56E3E5B398EA0EFD7E00AE4D3B35E4BD5A3AE7959E447ABDJ0L8C" TargetMode="External"/><Relationship Id="rId39" Type="http://schemas.openxmlformats.org/officeDocument/2006/relationships/hyperlink" Target="consultantplus://offline/ref=A0414AC90E7807FA305CBB9B0BA2B73C2B8C1B21EB43DE2F01551B60621DEB6A370866A4A82F0343CAgBL" TargetMode="External"/><Relationship Id="rId34" Type="http://schemas.openxmlformats.org/officeDocument/2006/relationships/hyperlink" Target="consultantplus://offline/ref=1803462E6AC9A69B04058D4A23AF87E4F6E25C86D6DC75C76E93D5D83CE4A5173E84214100AA6Fw9UAJ" TargetMode="External"/><Relationship Id="rId50" Type="http://schemas.openxmlformats.org/officeDocument/2006/relationships/hyperlink" Target="consultantplus://offline/ref=800EE5BA240D064B04E9B540FE01E607794C34E4908A1C6658743A58A63E22DF56B7121C5C24818BLE3CK" TargetMode="External"/><Relationship Id="rId55" Type="http://schemas.openxmlformats.org/officeDocument/2006/relationships/hyperlink" Target="consultantplus://offline/ref=800EE5BA240D064B04E9B540FE01E607794435E695821C6658743A58A63E22DF56B7121C5C248588LE37K" TargetMode="External"/><Relationship Id="rId76" Type="http://schemas.openxmlformats.org/officeDocument/2006/relationships/hyperlink" Target="consultantplus://offline/ref=87F0633723CEB04C430E08CF507DFE5823C5657329A40C7ADFC8E956492A6897172C2A69E2EC8428u342K" TargetMode="External"/><Relationship Id="rId97" Type="http://schemas.openxmlformats.org/officeDocument/2006/relationships/hyperlink" Target="consultantplus://offline/ref=87F0633723CEB04C430E08CF507DFE5823C661702FA60C7ADFC8E956492A6897172C2A69E2EC8425u340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A2CD-A528-45AD-A93C-468B014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Усачева Елена Владимировна</cp:lastModifiedBy>
  <cp:revision>139</cp:revision>
  <cp:lastPrinted>2019-05-23T08:22:00Z</cp:lastPrinted>
  <dcterms:created xsi:type="dcterms:W3CDTF">2009-02-27T05:34:00Z</dcterms:created>
  <dcterms:modified xsi:type="dcterms:W3CDTF">2023-02-08T07:25:00Z</dcterms:modified>
</cp:coreProperties>
</file>