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BB" w:rsidRDefault="00D66ABB">
      <w:pPr>
        <w:pStyle w:val="a3"/>
        <w:spacing w:before="10"/>
        <w:rPr>
          <w:sz w:val="10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  <w:bookmarkStart w:id="0" w:name="2"/>
      <w:bookmarkEnd w:id="0"/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EB6A75">
      <w:pPr>
        <w:spacing w:before="90"/>
        <w:ind w:left="5841"/>
        <w:rPr>
          <w:sz w:val="28"/>
          <w:szCs w:val="28"/>
        </w:rPr>
      </w:pPr>
      <w:r w:rsidRPr="00EB6A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927100</wp:posOffset>
            </wp:positionH>
            <wp:positionV relativeFrom="page">
              <wp:posOffset>800100</wp:posOffset>
            </wp:positionV>
            <wp:extent cx="5673090" cy="2743200"/>
            <wp:effectExtent l="19050" t="0" r="3810" b="0"/>
            <wp:wrapNone/>
            <wp:docPr id="2" name="Рисунок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EB6A75" w:rsidP="00EB6A75">
      <w:pPr>
        <w:spacing w:before="90"/>
        <w:rPr>
          <w:sz w:val="28"/>
          <w:szCs w:val="28"/>
        </w:rPr>
      </w:pPr>
      <w:r>
        <w:rPr>
          <w:sz w:val="28"/>
          <w:szCs w:val="28"/>
        </w:rPr>
        <w:t xml:space="preserve">           22.03.2024                                                                    254-01-01-468</w:t>
      </w:r>
    </w:p>
    <w:p w:rsidR="00566604" w:rsidRPr="00C868FD" w:rsidRDefault="00566604">
      <w:pPr>
        <w:spacing w:before="90"/>
        <w:ind w:left="5841"/>
        <w:rPr>
          <w:b/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 w:rsidP="009519BF">
      <w:pPr>
        <w:contextualSpacing/>
        <w:rPr>
          <w:rFonts w:eastAsia="Calibri"/>
          <w:b/>
          <w:sz w:val="28"/>
          <w:szCs w:val="24"/>
        </w:rPr>
      </w:pPr>
      <w:r w:rsidRPr="00D11A0A">
        <w:rPr>
          <w:rFonts w:eastAsia="Calibri"/>
          <w:b/>
          <w:sz w:val="28"/>
          <w:szCs w:val="24"/>
        </w:rPr>
        <w:t xml:space="preserve">Об утверждении </w:t>
      </w:r>
      <w:r>
        <w:rPr>
          <w:rFonts w:eastAsia="Calibri"/>
          <w:b/>
          <w:sz w:val="28"/>
          <w:szCs w:val="24"/>
        </w:rPr>
        <w:t xml:space="preserve">программы </w:t>
      </w:r>
    </w:p>
    <w:p w:rsidR="00566604" w:rsidRDefault="00566604" w:rsidP="009519BF">
      <w:pPr>
        <w:contextualSpacing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«Укрепление общественного здоровья </w:t>
      </w:r>
    </w:p>
    <w:p w:rsidR="00566604" w:rsidRDefault="00566604" w:rsidP="009519BF">
      <w:pPr>
        <w:contextualSpacing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в Верещагинском городском округе»</w:t>
      </w:r>
    </w:p>
    <w:p w:rsidR="00566604" w:rsidRDefault="00566604" w:rsidP="009519BF">
      <w:pPr>
        <w:adjustRightInd w:val="0"/>
        <w:jc w:val="both"/>
        <w:rPr>
          <w:bCs/>
          <w:sz w:val="28"/>
          <w:szCs w:val="28"/>
          <w:lang w:eastAsia="ru-RU"/>
        </w:rPr>
      </w:pPr>
    </w:p>
    <w:p w:rsidR="00566604" w:rsidRDefault="00566604" w:rsidP="00566604">
      <w:pPr>
        <w:pStyle w:val="Default"/>
      </w:pPr>
    </w:p>
    <w:p w:rsidR="00566604" w:rsidRPr="000E6F62" w:rsidRDefault="00566604" w:rsidP="009519BF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24DFE">
        <w:rPr>
          <w:sz w:val="28"/>
          <w:szCs w:val="28"/>
        </w:rPr>
        <w:t>В целях реализации национального проекта «Демография», федерального и регионального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</w:r>
      <w:proofErr w:type="gramStart"/>
      <w:r w:rsidRPr="00A24DFE">
        <w:rPr>
          <w:sz w:val="28"/>
          <w:szCs w:val="28"/>
        </w:rPr>
        <w:t>»</w:t>
      </w:r>
      <w:r w:rsidR="009519BF">
        <w:rPr>
          <w:sz w:val="28"/>
          <w:szCs w:val="28"/>
        </w:rPr>
        <w:t xml:space="preserve">, </w:t>
      </w:r>
      <w:r w:rsidRPr="00A24DFE">
        <w:rPr>
          <w:sz w:val="28"/>
          <w:szCs w:val="28"/>
        </w:rPr>
        <w:t xml:space="preserve"> </w:t>
      </w:r>
      <w:r w:rsidRPr="000E6F62">
        <w:rPr>
          <w:bCs/>
          <w:sz w:val="28"/>
          <w:szCs w:val="28"/>
          <w:lang w:eastAsia="ru-RU"/>
        </w:rPr>
        <w:t>руководствуясь</w:t>
      </w:r>
      <w:proofErr w:type="gramEnd"/>
      <w:r w:rsidRPr="000E6F62">
        <w:rPr>
          <w:bCs/>
          <w:sz w:val="28"/>
          <w:szCs w:val="28"/>
          <w:lang w:eastAsia="ru-RU"/>
        </w:rPr>
        <w:t xml:space="preserve"> Уставом муниципального образования Верещагинский городской округ Пермского края,</w:t>
      </w:r>
    </w:p>
    <w:p w:rsidR="00566604" w:rsidRPr="000E6F62" w:rsidRDefault="00566604" w:rsidP="009519BF">
      <w:pPr>
        <w:adjustRightInd w:val="0"/>
        <w:jc w:val="both"/>
        <w:rPr>
          <w:bCs/>
          <w:sz w:val="28"/>
          <w:szCs w:val="28"/>
          <w:lang w:eastAsia="ru-RU"/>
        </w:rPr>
      </w:pPr>
      <w:r w:rsidRPr="000E6F62">
        <w:rPr>
          <w:bCs/>
          <w:sz w:val="28"/>
          <w:szCs w:val="28"/>
          <w:lang w:eastAsia="ru-RU"/>
        </w:rPr>
        <w:t>администрация Верещагинского городского округа ПОСТАНОВЛЯЕТ:</w:t>
      </w:r>
    </w:p>
    <w:p w:rsidR="00566604" w:rsidRPr="00A24DFE" w:rsidRDefault="00566604" w:rsidP="009519BF">
      <w:pPr>
        <w:pStyle w:val="Default"/>
        <w:ind w:firstLine="709"/>
        <w:jc w:val="both"/>
        <w:rPr>
          <w:sz w:val="28"/>
          <w:szCs w:val="28"/>
        </w:rPr>
      </w:pPr>
      <w:r w:rsidRPr="00A24DF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A24DFE">
        <w:rPr>
          <w:sz w:val="28"/>
          <w:szCs w:val="28"/>
        </w:rPr>
        <w:t xml:space="preserve"> программу «Укрепление общественного здоровья в </w:t>
      </w:r>
      <w:proofErr w:type="gramStart"/>
      <w:r>
        <w:rPr>
          <w:sz w:val="28"/>
          <w:szCs w:val="28"/>
        </w:rPr>
        <w:t>Верещагинском  городском</w:t>
      </w:r>
      <w:proofErr w:type="gramEnd"/>
      <w:r>
        <w:rPr>
          <w:sz w:val="28"/>
          <w:szCs w:val="28"/>
        </w:rPr>
        <w:t xml:space="preserve"> округе».</w:t>
      </w:r>
    </w:p>
    <w:p w:rsidR="00566604" w:rsidRPr="00A24DFE" w:rsidRDefault="00566604" w:rsidP="009519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DFE">
        <w:rPr>
          <w:sz w:val="28"/>
          <w:szCs w:val="28"/>
        </w:rPr>
        <w:t>. Настоящее пос</w:t>
      </w:r>
      <w:r>
        <w:rPr>
          <w:sz w:val="28"/>
          <w:szCs w:val="28"/>
        </w:rPr>
        <w:t>тановление вступает в силу с момента</w:t>
      </w:r>
      <w:r w:rsidRPr="00A24DFE">
        <w:rPr>
          <w:sz w:val="28"/>
          <w:szCs w:val="28"/>
        </w:rPr>
        <w:t xml:space="preserve"> его официального опубликования </w:t>
      </w:r>
      <w:r>
        <w:rPr>
          <w:sz w:val="28"/>
          <w:szCs w:val="28"/>
        </w:rPr>
        <w:t>в газете «Заря».</w:t>
      </w:r>
    </w:p>
    <w:p w:rsidR="00566604" w:rsidRPr="00D53684" w:rsidRDefault="00566604" w:rsidP="009519BF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D53684">
        <w:rPr>
          <w:sz w:val="28"/>
          <w:szCs w:val="28"/>
          <w:lang w:eastAsia="ru-RU"/>
        </w:rPr>
        <w:t>Контроль исполнения постановления возложить на первого заместителя главы администрации городского округа Нохрина Д.А.</w:t>
      </w:r>
    </w:p>
    <w:p w:rsidR="00566604" w:rsidRPr="000E6F62" w:rsidRDefault="00566604" w:rsidP="00566604">
      <w:pPr>
        <w:tabs>
          <w:tab w:val="left" w:pos="720"/>
          <w:tab w:val="left" w:pos="5670"/>
          <w:tab w:val="left" w:pos="7680"/>
        </w:tabs>
        <w:ind w:left="-567" w:firstLine="284"/>
        <w:rPr>
          <w:rFonts w:eastAsia="Calibri"/>
          <w:sz w:val="24"/>
          <w:szCs w:val="24"/>
        </w:rPr>
      </w:pPr>
      <w:r w:rsidRPr="000E6F62">
        <w:rPr>
          <w:rFonts w:eastAsia="Calibri"/>
          <w:sz w:val="24"/>
          <w:szCs w:val="24"/>
        </w:rPr>
        <w:tab/>
      </w:r>
      <w:r w:rsidRPr="000E6F62">
        <w:rPr>
          <w:rFonts w:eastAsia="Calibri"/>
          <w:sz w:val="24"/>
          <w:szCs w:val="24"/>
        </w:rPr>
        <w:tab/>
      </w:r>
      <w:r w:rsidRPr="000E6F62">
        <w:rPr>
          <w:rFonts w:eastAsia="Calibri"/>
          <w:sz w:val="24"/>
          <w:szCs w:val="24"/>
        </w:rPr>
        <w:tab/>
      </w:r>
    </w:p>
    <w:p w:rsidR="00566604" w:rsidRDefault="00566604" w:rsidP="00566604">
      <w:pPr>
        <w:tabs>
          <w:tab w:val="left" w:pos="720"/>
        </w:tabs>
        <w:ind w:left="-567"/>
        <w:rPr>
          <w:rFonts w:eastAsia="Calibri"/>
          <w:sz w:val="24"/>
          <w:szCs w:val="24"/>
        </w:rPr>
      </w:pPr>
    </w:p>
    <w:p w:rsidR="00566604" w:rsidRPr="000E6F62" w:rsidRDefault="00566604" w:rsidP="00566604">
      <w:pPr>
        <w:tabs>
          <w:tab w:val="left" w:pos="720"/>
        </w:tabs>
        <w:ind w:left="-567"/>
        <w:rPr>
          <w:rFonts w:eastAsia="Calibri"/>
          <w:sz w:val="24"/>
          <w:szCs w:val="24"/>
        </w:rPr>
      </w:pPr>
    </w:p>
    <w:p w:rsidR="00566604" w:rsidRPr="000E6F62" w:rsidRDefault="00566604" w:rsidP="009519BF">
      <w:pPr>
        <w:jc w:val="both"/>
        <w:rPr>
          <w:sz w:val="28"/>
          <w:szCs w:val="28"/>
          <w:lang w:eastAsia="ru-RU"/>
        </w:rPr>
      </w:pPr>
      <w:r w:rsidRPr="000E6F62">
        <w:rPr>
          <w:sz w:val="28"/>
          <w:szCs w:val="28"/>
          <w:lang w:eastAsia="ru-RU"/>
        </w:rPr>
        <w:t xml:space="preserve">Глава городского округа – </w:t>
      </w:r>
    </w:p>
    <w:p w:rsidR="00566604" w:rsidRPr="000E6F62" w:rsidRDefault="00566604" w:rsidP="009519BF">
      <w:pPr>
        <w:adjustRightInd w:val="0"/>
        <w:jc w:val="both"/>
        <w:rPr>
          <w:sz w:val="28"/>
          <w:szCs w:val="28"/>
          <w:lang w:eastAsia="ru-RU"/>
        </w:rPr>
      </w:pPr>
      <w:r w:rsidRPr="000E6F62">
        <w:rPr>
          <w:sz w:val="28"/>
          <w:szCs w:val="28"/>
          <w:lang w:eastAsia="ru-RU"/>
        </w:rPr>
        <w:t>глава администрации Верещагинского</w:t>
      </w:r>
    </w:p>
    <w:p w:rsidR="00566604" w:rsidRPr="00767130" w:rsidRDefault="00566604" w:rsidP="009519BF">
      <w:pPr>
        <w:adjustRightInd w:val="0"/>
        <w:jc w:val="both"/>
        <w:rPr>
          <w:sz w:val="28"/>
          <w:szCs w:val="28"/>
        </w:rPr>
      </w:pPr>
      <w:r w:rsidRPr="000E6F62">
        <w:rPr>
          <w:sz w:val="28"/>
          <w:szCs w:val="28"/>
          <w:lang w:eastAsia="ru-RU"/>
        </w:rPr>
        <w:t>городского округа Пер</w:t>
      </w:r>
      <w:r w:rsidR="00EB6A75">
        <w:rPr>
          <w:sz w:val="28"/>
          <w:szCs w:val="28"/>
          <w:lang w:eastAsia="ru-RU"/>
        </w:rPr>
        <w:t xml:space="preserve">мского края              </w:t>
      </w:r>
      <w:r w:rsidRPr="000E6F62">
        <w:rPr>
          <w:sz w:val="28"/>
          <w:szCs w:val="28"/>
          <w:lang w:eastAsia="ru-RU"/>
        </w:rPr>
        <w:t xml:space="preserve"> </w:t>
      </w:r>
      <w:r w:rsidR="009519BF">
        <w:rPr>
          <w:sz w:val="28"/>
          <w:szCs w:val="28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>С.В. Кондратьев</w:t>
      </w: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566604">
      <w:pPr>
        <w:spacing w:before="90"/>
        <w:ind w:left="5841"/>
        <w:rPr>
          <w:sz w:val="28"/>
          <w:szCs w:val="28"/>
        </w:rPr>
      </w:pPr>
    </w:p>
    <w:p w:rsidR="00566604" w:rsidRDefault="009519BF" w:rsidP="00566604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66ABB" w:rsidRPr="007E198E" w:rsidRDefault="00566604" w:rsidP="0056660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9216D" w:rsidRPr="007E198E">
        <w:rPr>
          <w:sz w:val="28"/>
          <w:szCs w:val="28"/>
        </w:rPr>
        <w:t>администрации</w:t>
      </w:r>
      <w:r w:rsidR="00D56793" w:rsidRPr="007E198E">
        <w:rPr>
          <w:sz w:val="28"/>
          <w:szCs w:val="28"/>
        </w:rPr>
        <w:t xml:space="preserve"> Верещагинского </w:t>
      </w:r>
      <w:r w:rsidR="0009216D" w:rsidRPr="007E198E">
        <w:rPr>
          <w:sz w:val="28"/>
          <w:szCs w:val="28"/>
        </w:rPr>
        <w:t>городского</w:t>
      </w:r>
      <w:r w:rsidR="00D56793" w:rsidRPr="007E198E">
        <w:rPr>
          <w:sz w:val="28"/>
          <w:szCs w:val="28"/>
        </w:rPr>
        <w:t xml:space="preserve"> </w:t>
      </w:r>
      <w:r w:rsidR="0009216D" w:rsidRPr="007E198E">
        <w:rPr>
          <w:sz w:val="28"/>
          <w:szCs w:val="28"/>
        </w:rPr>
        <w:t>округа</w:t>
      </w:r>
      <w:r w:rsidR="00D56793" w:rsidRPr="007E198E">
        <w:rPr>
          <w:sz w:val="28"/>
          <w:szCs w:val="28"/>
        </w:rPr>
        <w:t xml:space="preserve"> </w:t>
      </w:r>
      <w:r w:rsidR="0009216D" w:rsidRPr="007E198E">
        <w:rPr>
          <w:sz w:val="28"/>
          <w:szCs w:val="28"/>
        </w:rPr>
        <w:t>от</w:t>
      </w:r>
      <w:r w:rsidR="00375148">
        <w:rPr>
          <w:sz w:val="28"/>
          <w:szCs w:val="28"/>
        </w:rPr>
        <w:t xml:space="preserve"> 22.03.2024 </w:t>
      </w:r>
      <w:r w:rsidR="0009216D" w:rsidRPr="007E198E">
        <w:rPr>
          <w:sz w:val="28"/>
          <w:szCs w:val="28"/>
        </w:rPr>
        <w:t>№</w:t>
      </w:r>
      <w:r w:rsidR="00375148">
        <w:rPr>
          <w:sz w:val="28"/>
          <w:szCs w:val="28"/>
        </w:rPr>
        <w:t xml:space="preserve"> 254-01-01-468</w:t>
      </w:r>
    </w:p>
    <w:p w:rsidR="00D66ABB" w:rsidRDefault="00D66ABB">
      <w:pPr>
        <w:pStyle w:val="a3"/>
        <w:spacing w:before="4"/>
        <w:rPr>
          <w:sz w:val="32"/>
        </w:rPr>
      </w:pPr>
    </w:p>
    <w:p w:rsidR="00D66ABB" w:rsidRDefault="0009216D">
      <w:pPr>
        <w:pStyle w:val="1"/>
        <w:spacing w:line="322" w:lineRule="exact"/>
        <w:ind w:left="151" w:right="252"/>
        <w:jc w:val="center"/>
      </w:pPr>
      <w:r>
        <w:t>ПРОГРАММА</w:t>
      </w:r>
    </w:p>
    <w:p w:rsidR="00B966C3" w:rsidRDefault="0009216D">
      <w:pPr>
        <w:ind w:left="154" w:right="252"/>
        <w:jc w:val="center"/>
        <w:rPr>
          <w:b/>
          <w:sz w:val="28"/>
        </w:rPr>
      </w:pPr>
      <w:r>
        <w:rPr>
          <w:b/>
          <w:sz w:val="28"/>
        </w:rPr>
        <w:t>«УКРЕПЛЕНИЕ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ОБЩЕСТВЕННОГО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ЗДОРОВЬЯ</w:t>
      </w:r>
      <w:r w:rsidR="00C558F2">
        <w:rPr>
          <w:b/>
          <w:sz w:val="28"/>
        </w:rPr>
        <w:t xml:space="preserve"> </w:t>
      </w:r>
    </w:p>
    <w:p w:rsidR="00D66ABB" w:rsidRDefault="0009216D">
      <w:pPr>
        <w:ind w:left="154" w:right="252"/>
        <w:jc w:val="center"/>
        <w:rPr>
          <w:b/>
          <w:sz w:val="28"/>
        </w:rPr>
      </w:pPr>
      <w:r>
        <w:rPr>
          <w:b/>
          <w:sz w:val="28"/>
        </w:rPr>
        <w:t>В</w:t>
      </w:r>
      <w:r w:rsidR="00C558F2">
        <w:rPr>
          <w:b/>
          <w:sz w:val="28"/>
        </w:rPr>
        <w:t xml:space="preserve"> </w:t>
      </w:r>
      <w:r w:rsidR="008F5B74">
        <w:rPr>
          <w:b/>
          <w:sz w:val="28"/>
        </w:rPr>
        <w:t>ВЕРЕЩАГИНСКОМ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ГОРОДСКОМ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ОКРУГЕ»</w:t>
      </w:r>
    </w:p>
    <w:p w:rsidR="00D66ABB" w:rsidRDefault="00D66ABB">
      <w:pPr>
        <w:pStyle w:val="a3"/>
        <w:rPr>
          <w:b/>
        </w:rPr>
      </w:pPr>
    </w:p>
    <w:p w:rsidR="00D66ABB" w:rsidRDefault="0009216D">
      <w:pPr>
        <w:pStyle w:val="1"/>
        <w:spacing w:before="1"/>
        <w:ind w:left="154" w:right="252"/>
        <w:jc w:val="center"/>
      </w:pPr>
      <w:r>
        <w:t>ПАСПОРТ</w:t>
      </w:r>
    </w:p>
    <w:p w:rsidR="00B966C3" w:rsidRDefault="00C558F2" w:rsidP="009519BF">
      <w:pPr>
        <w:ind w:right="252"/>
        <w:jc w:val="center"/>
        <w:rPr>
          <w:b/>
          <w:sz w:val="28"/>
        </w:rPr>
      </w:pPr>
      <w:r>
        <w:rPr>
          <w:b/>
          <w:sz w:val="28"/>
        </w:rPr>
        <w:t>П</w:t>
      </w:r>
      <w:r w:rsidR="0009216D">
        <w:rPr>
          <w:b/>
          <w:sz w:val="28"/>
        </w:rPr>
        <w:t>рограммы</w:t>
      </w:r>
      <w:r>
        <w:rPr>
          <w:b/>
          <w:sz w:val="28"/>
        </w:rPr>
        <w:t xml:space="preserve"> </w:t>
      </w:r>
      <w:r w:rsidR="0009216D">
        <w:rPr>
          <w:b/>
          <w:sz w:val="28"/>
        </w:rPr>
        <w:t>«Укрепление</w:t>
      </w:r>
      <w:r>
        <w:rPr>
          <w:b/>
          <w:sz w:val="28"/>
        </w:rPr>
        <w:t xml:space="preserve"> </w:t>
      </w:r>
      <w:r w:rsidR="0009216D">
        <w:rPr>
          <w:b/>
          <w:sz w:val="28"/>
        </w:rPr>
        <w:t>общественного</w:t>
      </w:r>
      <w:r>
        <w:rPr>
          <w:b/>
          <w:sz w:val="28"/>
        </w:rPr>
        <w:t xml:space="preserve"> </w:t>
      </w:r>
      <w:r w:rsidR="0009216D">
        <w:rPr>
          <w:b/>
          <w:sz w:val="28"/>
        </w:rPr>
        <w:t>здоровья</w:t>
      </w:r>
      <w:r>
        <w:rPr>
          <w:b/>
          <w:sz w:val="28"/>
        </w:rPr>
        <w:t xml:space="preserve"> </w:t>
      </w:r>
    </w:p>
    <w:p w:rsidR="00D66ABB" w:rsidRDefault="0009216D">
      <w:pPr>
        <w:ind w:left="149" w:right="252"/>
        <w:jc w:val="center"/>
        <w:rPr>
          <w:b/>
          <w:sz w:val="28"/>
        </w:rPr>
      </w:pPr>
      <w:r>
        <w:rPr>
          <w:b/>
          <w:sz w:val="28"/>
        </w:rPr>
        <w:t>в</w:t>
      </w:r>
      <w:r w:rsidR="00C558F2">
        <w:rPr>
          <w:b/>
          <w:sz w:val="28"/>
        </w:rPr>
        <w:t xml:space="preserve"> </w:t>
      </w:r>
      <w:r w:rsidR="008F5B74">
        <w:rPr>
          <w:b/>
          <w:sz w:val="28"/>
        </w:rPr>
        <w:t>Верещагинском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городском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округе»</w:t>
      </w:r>
    </w:p>
    <w:p w:rsidR="00D66ABB" w:rsidRDefault="00D66ABB">
      <w:pPr>
        <w:pStyle w:val="a3"/>
        <w:spacing w:before="8"/>
        <w:rPr>
          <w:b/>
          <w:sz w:val="27"/>
        </w:rPr>
      </w:pPr>
    </w:p>
    <w:tbl>
      <w:tblPr>
        <w:tblStyle w:val="TableNormal"/>
        <w:tblW w:w="96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37"/>
      </w:tblGrid>
      <w:tr w:rsidR="00D66ABB" w:rsidTr="009519BF">
        <w:trPr>
          <w:trHeight w:val="1660"/>
        </w:trPr>
        <w:tc>
          <w:tcPr>
            <w:tcW w:w="1836" w:type="dxa"/>
          </w:tcPr>
          <w:p w:rsidR="00D66ABB" w:rsidRDefault="0009216D" w:rsidP="001C15AE">
            <w:pPr>
              <w:pStyle w:val="TableParagraph"/>
              <w:ind w:left="73" w:right="13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</w:t>
            </w:r>
            <w:r w:rsidR="001C15AE">
              <w:rPr>
                <w:sz w:val="28"/>
              </w:rPr>
              <w:t xml:space="preserve">ь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37" w:type="dxa"/>
          </w:tcPr>
          <w:p w:rsidR="00D66ABB" w:rsidRDefault="0009216D">
            <w:pPr>
              <w:pStyle w:val="TableParagraph"/>
              <w:spacing w:line="320" w:lineRule="exact"/>
              <w:ind w:left="7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3E6D63">
              <w:rPr>
                <w:sz w:val="28"/>
              </w:rPr>
              <w:t xml:space="preserve"> </w:t>
            </w:r>
            <w:r w:rsidR="008F5B74">
              <w:rPr>
                <w:sz w:val="28"/>
              </w:rPr>
              <w:t>Верещагинского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D66ABB" w:rsidTr="009519BF">
        <w:trPr>
          <w:trHeight w:val="1928"/>
        </w:trPr>
        <w:tc>
          <w:tcPr>
            <w:tcW w:w="1836" w:type="dxa"/>
          </w:tcPr>
          <w:p w:rsidR="00D66ABB" w:rsidRDefault="0009216D">
            <w:pPr>
              <w:pStyle w:val="TableParagraph"/>
              <w:ind w:left="73" w:right="71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37" w:type="dxa"/>
          </w:tcPr>
          <w:p w:rsidR="00D66ABB" w:rsidRDefault="008F5B74">
            <w:pPr>
              <w:pStyle w:val="TableParagraph"/>
              <w:spacing w:line="242" w:lineRule="auto"/>
              <w:ind w:left="72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09216D">
              <w:rPr>
                <w:sz w:val="28"/>
              </w:rPr>
              <w:t>образования</w:t>
            </w:r>
            <w:r w:rsidR="00B966C3">
              <w:rPr>
                <w:sz w:val="28"/>
              </w:rPr>
              <w:t>;</w:t>
            </w:r>
            <w:r w:rsidR="003E6D63">
              <w:rPr>
                <w:sz w:val="28"/>
              </w:rPr>
              <w:t xml:space="preserve"> </w:t>
            </w:r>
          </w:p>
          <w:p w:rsidR="008F5B74" w:rsidRDefault="008F5B74" w:rsidP="008F5B74">
            <w:pPr>
              <w:pStyle w:val="TableParagraph"/>
              <w:spacing w:line="242" w:lineRule="auto"/>
              <w:ind w:left="72"/>
              <w:rPr>
                <w:sz w:val="28"/>
              </w:rPr>
            </w:pPr>
            <w:r>
              <w:rPr>
                <w:sz w:val="28"/>
              </w:rPr>
              <w:t>Отдел культуры, молодежи и спорта</w:t>
            </w:r>
            <w:r w:rsidR="00B966C3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8F5B74" w:rsidRDefault="0009216D">
            <w:pPr>
              <w:pStyle w:val="TableParagraph"/>
              <w:ind w:left="72" w:right="1365"/>
              <w:rPr>
                <w:spacing w:val="-6"/>
                <w:sz w:val="28"/>
              </w:rPr>
            </w:pPr>
            <w:r>
              <w:rPr>
                <w:sz w:val="28"/>
              </w:rPr>
              <w:t>Отдел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="00B966C3">
              <w:rPr>
                <w:sz w:val="28"/>
              </w:rPr>
              <w:t>;</w:t>
            </w:r>
          </w:p>
          <w:p w:rsidR="00D66ABB" w:rsidRDefault="0009216D">
            <w:pPr>
              <w:pStyle w:val="TableParagraph"/>
              <w:ind w:left="72" w:right="1365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политики;</w:t>
            </w:r>
          </w:p>
          <w:p w:rsidR="008F5B74" w:rsidRDefault="0009216D" w:rsidP="00C558F2">
            <w:pPr>
              <w:pStyle w:val="TableParagraph"/>
              <w:spacing w:line="322" w:lineRule="exact"/>
              <w:ind w:left="72" w:right="4848"/>
              <w:rPr>
                <w:sz w:val="28"/>
              </w:rPr>
            </w:pPr>
            <w:r>
              <w:rPr>
                <w:sz w:val="28"/>
              </w:rPr>
              <w:t>Территориальные отделы;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ЗАГС</w:t>
            </w:r>
            <w:r w:rsidR="00B966C3">
              <w:rPr>
                <w:sz w:val="28"/>
              </w:rPr>
              <w:t>;</w:t>
            </w:r>
          </w:p>
        </w:tc>
      </w:tr>
      <w:tr w:rsidR="00D66ABB" w:rsidTr="009519BF">
        <w:trPr>
          <w:trHeight w:val="1653"/>
        </w:trPr>
        <w:tc>
          <w:tcPr>
            <w:tcW w:w="1836" w:type="dxa"/>
          </w:tcPr>
          <w:p w:rsidR="00D66ABB" w:rsidRDefault="0009216D">
            <w:pPr>
              <w:pStyle w:val="TableParagraph"/>
              <w:ind w:left="73" w:right="172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37" w:type="dxa"/>
          </w:tcPr>
          <w:p w:rsidR="00D66ABB" w:rsidRDefault="0009216D">
            <w:pPr>
              <w:pStyle w:val="TableParagraph"/>
              <w:spacing w:line="313" w:lineRule="exact"/>
              <w:ind w:left="72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D66ABB" w:rsidRDefault="0009216D">
            <w:pPr>
              <w:pStyle w:val="TableParagraph"/>
              <w:ind w:left="72" w:right="2742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D66ABB" w:rsidRDefault="0009216D" w:rsidP="00C558F2">
            <w:pPr>
              <w:pStyle w:val="TableParagraph"/>
              <w:spacing w:line="322" w:lineRule="exact"/>
              <w:ind w:left="72" w:right="464"/>
              <w:rPr>
                <w:sz w:val="28"/>
              </w:rPr>
            </w:pPr>
            <w:r>
              <w:rPr>
                <w:sz w:val="28"/>
              </w:rPr>
              <w:t>ГБУЗПК</w:t>
            </w:r>
            <w:r w:rsidR="0060212E">
              <w:rPr>
                <w:sz w:val="28"/>
              </w:rPr>
              <w:t xml:space="preserve"> </w:t>
            </w:r>
            <w:r w:rsidR="008F5B74">
              <w:rPr>
                <w:sz w:val="28"/>
              </w:rPr>
              <w:t>«</w:t>
            </w:r>
            <w:proofErr w:type="spellStart"/>
            <w:r w:rsidR="008F5B74">
              <w:rPr>
                <w:sz w:val="28"/>
              </w:rPr>
              <w:t>Верещагинская</w:t>
            </w:r>
            <w:proofErr w:type="spellEnd"/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 w:rsidR="00C558F2">
              <w:rPr>
                <w:sz w:val="28"/>
              </w:rPr>
              <w:t xml:space="preserve"> районная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больница»;</w:t>
            </w:r>
            <w:r w:rsidR="003E6D63">
              <w:rPr>
                <w:sz w:val="28"/>
              </w:rPr>
              <w:t xml:space="preserve"> </w:t>
            </w:r>
          </w:p>
          <w:p w:rsidR="00C558F2" w:rsidRDefault="00C558F2" w:rsidP="00C558F2">
            <w:pPr>
              <w:pStyle w:val="TableParagraph"/>
              <w:spacing w:line="322" w:lineRule="exact"/>
              <w:ind w:left="72" w:right="464"/>
              <w:rPr>
                <w:sz w:val="28"/>
              </w:rPr>
            </w:pPr>
            <w:r>
              <w:rPr>
                <w:sz w:val="28"/>
              </w:rPr>
              <w:t>Предприятия и организации;</w:t>
            </w:r>
          </w:p>
          <w:p w:rsidR="00C558F2" w:rsidRDefault="00C558F2" w:rsidP="00C558F2">
            <w:pPr>
              <w:pStyle w:val="TableParagraph"/>
              <w:spacing w:line="322" w:lineRule="exact"/>
              <w:ind w:left="72" w:right="464"/>
              <w:rPr>
                <w:sz w:val="28"/>
              </w:rPr>
            </w:pPr>
            <w:r>
              <w:rPr>
                <w:sz w:val="28"/>
              </w:rPr>
              <w:t>НКО;</w:t>
            </w:r>
          </w:p>
        </w:tc>
      </w:tr>
      <w:tr w:rsidR="00D66ABB" w:rsidTr="009519BF">
        <w:trPr>
          <w:trHeight w:val="665"/>
        </w:trPr>
        <w:tc>
          <w:tcPr>
            <w:tcW w:w="1836" w:type="dxa"/>
          </w:tcPr>
          <w:p w:rsidR="00D66ABB" w:rsidRDefault="00D56793">
            <w:pPr>
              <w:pStyle w:val="TableParagraph"/>
              <w:spacing w:line="317" w:lineRule="exact"/>
              <w:ind w:left="73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D66ABB" w:rsidRDefault="0009216D">
            <w:pPr>
              <w:pStyle w:val="TableParagraph"/>
              <w:spacing w:before="2"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837" w:type="dxa"/>
          </w:tcPr>
          <w:p w:rsidR="00D66ABB" w:rsidRDefault="0009216D"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B966C3">
              <w:rPr>
                <w:sz w:val="28"/>
              </w:rPr>
              <w:t>.</w:t>
            </w:r>
          </w:p>
        </w:tc>
      </w:tr>
      <w:tr w:rsidR="00D66ABB" w:rsidTr="009519BF">
        <w:trPr>
          <w:trHeight w:val="2989"/>
        </w:trPr>
        <w:tc>
          <w:tcPr>
            <w:tcW w:w="1836" w:type="dxa"/>
          </w:tcPr>
          <w:p w:rsidR="00D66ABB" w:rsidRDefault="0009216D">
            <w:pPr>
              <w:pStyle w:val="TableParagraph"/>
              <w:ind w:left="73" w:right="172"/>
              <w:rPr>
                <w:sz w:val="28"/>
              </w:rPr>
            </w:pPr>
            <w:r>
              <w:rPr>
                <w:sz w:val="28"/>
              </w:rPr>
              <w:t>Задачи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37" w:type="dxa"/>
          </w:tcPr>
          <w:p w:rsidR="00D66ABB" w:rsidRDefault="0009216D" w:rsidP="00B966C3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35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способствующей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 включая здоровое питание и отказ от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D66ABB" w:rsidRDefault="0009216D" w:rsidP="00B966C3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511" w:firstLine="0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Мотивирование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посредством проведения информационно-коммуникационной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кампании, а также вовлечения граждан и некоммерческих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 в мероприятия по укреплению общественного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D66ABB" w:rsidRDefault="0009216D" w:rsidP="00B966C3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310" w:lineRule="exact"/>
              <w:ind w:left="410" w:hanging="339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</w:tr>
    </w:tbl>
    <w:p w:rsidR="00D66ABB" w:rsidRDefault="00D66ABB">
      <w:pPr>
        <w:spacing w:line="310" w:lineRule="exact"/>
        <w:rPr>
          <w:sz w:val="28"/>
        </w:rPr>
        <w:sectPr w:rsidR="00D66ABB" w:rsidSect="009519BF">
          <w:headerReference w:type="default" r:id="rId8"/>
          <w:footerReference w:type="default" r:id="rId9"/>
          <w:pgSz w:w="11900" w:h="16840"/>
          <w:pgMar w:top="1134" w:right="843" w:bottom="1134" w:left="1701" w:header="722" w:footer="288" w:gutter="0"/>
          <w:cols w:space="720"/>
          <w:titlePg/>
          <w:docGrid w:linePitch="299"/>
        </w:sectPr>
      </w:pPr>
    </w:p>
    <w:p w:rsidR="00D66ABB" w:rsidRDefault="00D66ABB">
      <w:pPr>
        <w:pStyle w:val="a3"/>
        <w:spacing w:before="8"/>
        <w:rPr>
          <w:b/>
          <w:sz w:val="18"/>
        </w:rPr>
      </w:pPr>
    </w:p>
    <w:tbl>
      <w:tblPr>
        <w:tblStyle w:val="TableNormal"/>
        <w:tblW w:w="980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0"/>
        <w:gridCol w:w="1822"/>
        <w:gridCol w:w="11"/>
        <w:gridCol w:w="826"/>
        <w:gridCol w:w="268"/>
        <w:gridCol w:w="1146"/>
        <w:gridCol w:w="77"/>
        <w:gridCol w:w="1201"/>
        <w:gridCol w:w="124"/>
        <w:gridCol w:w="1131"/>
        <w:gridCol w:w="1291"/>
        <w:gridCol w:w="10"/>
        <w:gridCol w:w="30"/>
      </w:tblGrid>
      <w:tr w:rsidR="00D66ABB" w:rsidTr="009519BF">
        <w:trPr>
          <w:gridAfter w:val="2"/>
          <w:wAfter w:w="40" w:type="dxa"/>
          <w:trHeight w:val="321"/>
        </w:trPr>
        <w:tc>
          <w:tcPr>
            <w:tcW w:w="1834" w:type="dxa"/>
          </w:tcPr>
          <w:p w:rsidR="00D66ABB" w:rsidRDefault="00D66A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27" w:type="dxa"/>
            <w:gridSpan w:val="11"/>
          </w:tcPr>
          <w:p w:rsidR="00D66ABB" w:rsidRDefault="0009216D" w:rsidP="00B966C3">
            <w:pPr>
              <w:pStyle w:val="TableParagraph"/>
              <w:spacing w:before="1" w:line="301" w:lineRule="exact"/>
              <w:ind w:left="72"/>
              <w:jc w:val="both"/>
              <w:rPr>
                <w:sz w:val="28"/>
              </w:rPr>
            </w:pPr>
            <w:bookmarkStart w:id="1" w:name="3"/>
            <w:bookmarkEnd w:id="1"/>
            <w:r>
              <w:rPr>
                <w:sz w:val="28"/>
              </w:rPr>
              <w:t>(корпоративных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здоровья)</w:t>
            </w:r>
          </w:p>
        </w:tc>
      </w:tr>
      <w:tr w:rsidR="00D66ABB" w:rsidTr="009519BF">
        <w:trPr>
          <w:gridAfter w:val="2"/>
          <w:wAfter w:w="40" w:type="dxa"/>
          <w:trHeight w:val="1288"/>
        </w:trPr>
        <w:tc>
          <w:tcPr>
            <w:tcW w:w="1834" w:type="dxa"/>
          </w:tcPr>
          <w:p w:rsidR="00D66ABB" w:rsidRDefault="0009216D">
            <w:pPr>
              <w:pStyle w:val="TableParagraph"/>
              <w:spacing w:before="1"/>
              <w:ind w:left="73" w:right="97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66ABB" w:rsidRDefault="0009216D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927" w:type="dxa"/>
            <w:gridSpan w:val="11"/>
          </w:tcPr>
          <w:p w:rsidR="00D66ABB" w:rsidRDefault="0009216D" w:rsidP="00946EBA">
            <w:pPr>
              <w:pStyle w:val="TableParagraph"/>
              <w:spacing w:before="1"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="003E6D63">
              <w:rPr>
                <w:sz w:val="28"/>
              </w:rPr>
              <w:t xml:space="preserve"> </w:t>
            </w:r>
            <w:r w:rsidR="00946EBA">
              <w:rPr>
                <w:sz w:val="28"/>
              </w:rPr>
              <w:t>жизни</w:t>
            </w:r>
          </w:p>
        </w:tc>
      </w:tr>
      <w:tr w:rsidR="00D66ABB" w:rsidTr="009519BF">
        <w:trPr>
          <w:gridAfter w:val="2"/>
          <w:wAfter w:w="40" w:type="dxa"/>
          <w:trHeight w:val="964"/>
        </w:trPr>
        <w:tc>
          <w:tcPr>
            <w:tcW w:w="1834" w:type="dxa"/>
          </w:tcPr>
          <w:p w:rsidR="00D66ABB" w:rsidRDefault="0009216D">
            <w:pPr>
              <w:pStyle w:val="TableParagraph"/>
              <w:spacing w:line="322" w:lineRule="exact"/>
              <w:ind w:left="73" w:right="161"/>
              <w:rPr>
                <w:sz w:val="28"/>
              </w:rPr>
            </w:pPr>
            <w:r>
              <w:rPr>
                <w:sz w:val="28"/>
              </w:rPr>
              <w:t>Сроки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C558F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927" w:type="dxa"/>
            <w:gridSpan w:val="11"/>
          </w:tcPr>
          <w:p w:rsidR="00D66ABB" w:rsidRDefault="0009216D" w:rsidP="00B966C3">
            <w:pPr>
              <w:pStyle w:val="TableParagraph"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9464C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3E6D63">
              <w:rPr>
                <w:sz w:val="28"/>
              </w:rPr>
              <w:t xml:space="preserve"> </w:t>
            </w:r>
            <w:r w:rsidR="008F5B74">
              <w:rPr>
                <w:sz w:val="28"/>
              </w:rPr>
              <w:t>2024</w:t>
            </w:r>
            <w:r>
              <w:rPr>
                <w:sz w:val="28"/>
              </w:rPr>
              <w:t>–</w:t>
            </w:r>
            <w:r w:rsidR="008F5B74">
              <w:rPr>
                <w:sz w:val="28"/>
              </w:rPr>
              <w:t>2026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="008F5B74">
              <w:rPr>
                <w:sz w:val="28"/>
              </w:rPr>
              <w:t>ы</w:t>
            </w:r>
            <w:r>
              <w:rPr>
                <w:sz w:val="28"/>
              </w:rPr>
              <w:t>.</w:t>
            </w:r>
          </w:p>
        </w:tc>
      </w:tr>
      <w:tr w:rsidR="00946EBA" w:rsidTr="009519BF">
        <w:trPr>
          <w:gridAfter w:val="1"/>
          <w:wAfter w:w="30" w:type="dxa"/>
          <w:trHeight w:val="321"/>
        </w:trPr>
        <w:tc>
          <w:tcPr>
            <w:tcW w:w="1834" w:type="dxa"/>
            <w:vMerge w:val="restart"/>
          </w:tcPr>
          <w:p w:rsidR="00946EBA" w:rsidRDefault="00946EBA">
            <w:pPr>
              <w:pStyle w:val="TableParagraph"/>
              <w:ind w:left="104" w:right="171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30" w:type="dxa"/>
            <w:vMerge w:val="restart"/>
          </w:tcPr>
          <w:p w:rsidR="00946EBA" w:rsidRDefault="00946EBA" w:rsidP="00B966C3">
            <w:pPr>
              <w:pStyle w:val="TableParagraph"/>
              <w:ind w:left="-5" w:right="163"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1833" w:type="dxa"/>
            <w:gridSpan w:val="2"/>
            <w:vMerge w:val="restart"/>
          </w:tcPr>
          <w:p w:rsidR="00946EBA" w:rsidRDefault="00946EBA" w:rsidP="00B966C3">
            <w:pPr>
              <w:pStyle w:val="TableParagraph"/>
              <w:ind w:left="104" w:right="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094" w:type="dxa"/>
            <w:gridSpan w:val="2"/>
            <w:vMerge w:val="restart"/>
          </w:tcPr>
          <w:p w:rsidR="00946EBA" w:rsidRDefault="00946EBA" w:rsidP="00B966C3">
            <w:pPr>
              <w:pStyle w:val="TableParagraph"/>
              <w:ind w:left="-5" w:right="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Ед.изм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80" w:type="dxa"/>
            <w:gridSpan w:val="7"/>
          </w:tcPr>
          <w:p w:rsidR="00946EBA" w:rsidRDefault="00946EBA" w:rsidP="00B966C3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</w:t>
            </w:r>
          </w:p>
        </w:tc>
      </w:tr>
      <w:tr w:rsidR="00946EBA" w:rsidTr="009519BF">
        <w:trPr>
          <w:trHeight w:val="964"/>
        </w:trPr>
        <w:tc>
          <w:tcPr>
            <w:tcW w:w="1834" w:type="dxa"/>
            <w:vMerge/>
          </w:tcPr>
          <w:p w:rsidR="00946EBA" w:rsidRDefault="00946EB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46EBA" w:rsidRDefault="00946EBA" w:rsidP="00B966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</w:tcBorders>
          </w:tcPr>
          <w:p w:rsidR="00946EBA" w:rsidRDefault="00946EBA" w:rsidP="00B966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</w:tcBorders>
          </w:tcPr>
          <w:p w:rsidR="00946EBA" w:rsidRDefault="00946EBA" w:rsidP="00B966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</w:tcPr>
          <w:p w:rsidR="00946EBA" w:rsidRDefault="00946EBA" w:rsidP="00B966C3">
            <w:pPr>
              <w:pStyle w:val="TableParagraph"/>
              <w:spacing w:line="32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946EBA" w:rsidRDefault="00946EBA" w:rsidP="00B966C3">
            <w:pPr>
              <w:pStyle w:val="TableParagraph"/>
              <w:spacing w:line="322" w:lineRule="exact"/>
              <w:ind w:left="106" w:right="169"/>
              <w:jc w:val="center"/>
              <w:rPr>
                <w:sz w:val="28"/>
              </w:rPr>
            </w:pPr>
            <w:r>
              <w:rPr>
                <w:sz w:val="28"/>
              </w:rPr>
              <w:t>(факт)</w:t>
            </w:r>
          </w:p>
        </w:tc>
        <w:tc>
          <w:tcPr>
            <w:tcW w:w="1325" w:type="dxa"/>
            <w:gridSpan w:val="2"/>
          </w:tcPr>
          <w:p w:rsidR="00946EBA" w:rsidRDefault="00946EBA" w:rsidP="00B966C3">
            <w:pPr>
              <w:pStyle w:val="TableParagraph"/>
              <w:spacing w:line="321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131" w:type="dxa"/>
          </w:tcPr>
          <w:p w:rsidR="00946EBA" w:rsidRDefault="00946EBA" w:rsidP="00B966C3">
            <w:pPr>
              <w:pStyle w:val="TableParagraph"/>
              <w:spacing w:line="321" w:lineRule="exact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301" w:type="dxa"/>
            <w:gridSpan w:val="2"/>
          </w:tcPr>
          <w:p w:rsidR="00946EBA" w:rsidRDefault="00946EBA" w:rsidP="00B966C3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30" w:type="dxa"/>
          </w:tcPr>
          <w:p w:rsidR="00946EBA" w:rsidRDefault="00946EBA" w:rsidP="00BD613A">
            <w:pPr>
              <w:pStyle w:val="TableParagraph"/>
              <w:spacing w:line="322" w:lineRule="exact"/>
              <w:ind w:left="68"/>
              <w:jc w:val="center"/>
              <w:rPr>
                <w:sz w:val="28"/>
              </w:rPr>
            </w:pPr>
          </w:p>
        </w:tc>
      </w:tr>
      <w:tr w:rsidR="00946EBA" w:rsidTr="009519BF">
        <w:trPr>
          <w:trHeight w:val="1104"/>
        </w:trPr>
        <w:tc>
          <w:tcPr>
            <w:tcW w:w="1834" w:type="dxa"/>
            <w:vMerge/>
          </w:tcPr>
          <w:p w:rsidR="00946EBA" w:rsidRDefault="00946EB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46EBA" w:rsidRDefault="00946EBA" w:rsidP="00B966C3">
            <w:pPr>
              <w:pStyle w:val="TableParagraph"/>
              <w:spacing w:before="1"/>
              <w:ind w:left="10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3" w:type="dxa"/>
            <w:gridSpan w:val="2"/>
          </w:tcPr>
          <w:p w:rsidR="00946EBA" w:rsidRPr="00637826" w:rsidRDefault="00946EBA" w:rsidP="00637826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доля населения, занимающихся физкультурой и спортом</w:t>
            </w:r>
          </w:p>
        </w:tc>
        <w:tc>
          <w:tcPr>
            <w:tcW w:w="1094" w:type="dxa"/>
            <w:gridSpan w:val="2"/>
          </w:tcPr>
          <w:p w:rsidR="00946EBA" w:rsidRPr="00637826" w:rsidRDefault="00946EBA" w:rsidP="00946EBA">
            <w:pPr>
              <w:pStyle w:val="TableParagraph"/>
              <w:spacing w:before="1"/>
              <w:ind w:left="103" w:firstLine="8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%</w:t>
            </w:r>
          </w:p>
        </w:tc>
        <w:tc>
          <w:tcPr>
            <w:tcW w:w="1223" w:type="dxa"/>
            <w:gridSpan w:val="2"/>
          </w:tcPr>
          <w:p w:rsidR="00946EBA" w:rsidRPr="009C6E91" w:rsidRDefault="00946EBA" w:rsidP="00B966C3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54,8</w:t>
            </w:r>
          </w:p>
        </w:tc>
        <w:tc>
          <w:tcPr>
            <w:tcW w:w="1325" w:type="dxa"/>
            <w:gridSpan w:val="2"/>
          </w:tcPr>
          <w:p w:rsidR="00946EBA" w:rsidRPr="009C6E91" w:rsidRDefault="00946EBA" w:rsidP="00B966C3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56</w:t>
            </w:r>
          </w:p>
        </w:tc>
        <w:tc>
          <w:tcPr>
            <w:tcW w:w="1131" w:type="dxa"/>
          </w:tcPr>
          <w:p w:rsidR="00946EBA" w:rsidRPr="009C6E91" w:rsidRDefault="00946EBA" w:rsidP="00B966C3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58</w:t>
            </w:r>
          </w:p>
        </w:tc>
        <w:tc>
          <w:tcPr>
            <w:tcW w:w="1301" w:type="dxa"/>
            <w:gridSpan w:val="2"/>
          </w:tcPr>
          <w:p w:rsidR="00946EBA" w:rsidRPr="009C6E91" w:rsidRDefault="00946EBA" w:rsidP="00B966C3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60</w:t>
            </w:r>
          </w:p>
        </w:tc>
        <w:tc>
          <w:tcPr>
            <w:tcW w:w="30" w:type="dxa"/>
          </w:tcPr>
          <w:p w:rsidR="00946EBA" w:rsidRPr="008F5B74" w:rsidRDefault="00946EBA" w:rsidP="00BD613A">
            <w:pPr>
              <w:pStyle w:val="TableParagraph"/>
              <w:spacing w:line="322" w:lineRule="exact"/>
              <w:ind w:left="68"/>
              <w:jc w:val="center"/>
              <w:rPr>
                <w:color w:val="FF0000"/>
                <w:sz w:val="28"/>
              </w:rPr>
            </w:pPr>
          </w:p>
        </w:tc>
      </w:tr>
      <w:tr w:rsidR="00946EBA" w:rsidTr="009519BF">
        <w:trPr>
          <w:trHeight w:val="1610"/>
        </w:trPr>
        <w:tc>
          <w:tcPr>
            <w:tcW w:w="1834" w:type="dxa"/>
            <w:vMerge/>
          </w:tcPr>
          <w:p w:rsidR="00946EBA" w:rsidRDefault="00946EB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46EBA" w:rsidRDefault="00946EBA" w:rsidP="00B966C3">
            <w:pPr>
              <w:pStyle w:val="TableParagraph"/>
              <w:spacing w:before="1"/>
              <w:ind w:left="1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3" w:type="dxa"/>
            <w:gridSpan w:val="2"/>
          </w:tcPr>
          <w:p w:rsidR="00946EBA" w:rsidRPr="00637826" w:rsidRDefault="00946EBA" w:rsidP="00637826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- доля населени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я участвующих в мероприятиях по укреплению общественного здоровья</w:t>
            </w:r>
          </w:p>
        </w:tc>
        <w:tc>
          <w:tcPr>
            <w:tcW w:w="1094" w:type="dxa"/>
            <w:gridSpan w:val="2"/>
          </w:tcPr>
          <w:p w:rsidR="00946EBA" w:rsidRPr="00637826" w:rsidRDefault="00946EBA" w:rsidP="00946EBA">
            <w:pPr>
              <w:pStyle w:val="TableParagraph"/>
              <w:spacing w:before="1"/>
              <w:ind w:left="103" w:firstLine="8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%</w:t>
            </w:r>
          </w:p>
        </w:tc>
        <w:tc>
          <w:tcPr>
            <w:tcW w:w="1223" w:type="dxa"/>
            <w:gridSpan w:val="2"/>
          </w:tcPr>
          <w:p w:rsidR="00946EBA" w:rsidRPr="00AC7E8E" w:rsidRDefault="00946EBA" w:rsidP="00B966C3">
            <w:pPr>
              <w:pStyle w:val="TableParagraph"/>
              <w:spacing w:before="1"/>
              <w:ind w:left="106"/>
              <w:jc w:val="center"/>
              <w:rPr>
                <w:color w:val="FF0000"/>
                <w:sz w:val="28"/>
                <w:highlight w:val="yellow"/>
              </w:rPr>
            </w:pPr>
            <w:r w:rsidRPr="00637826">
              <w:rPr>
                <w:sz w:val="28"/>
              </w:rPr>
              <w:t>Не было учета</w:t>
            </w:r>
          </w:p>
        </w:tc>
        <w:tc>
          <w:tcPr>
            <w:tcW w:w="1325" w:type="dxa"/>
            <w:gridSpan w:val="2"/>
          </w:tcPr>
          <w:p w:rsidR="00946EBA" w:rsidRPr="009C6E91" w:rsidRDefault="00946EBA" w:rsidP="00B966C3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25 %</w:t>
            </w:r>
          </w:p>
        </w:tc>
        <w:tc>
          <w:tcPr>
            <w:tcW w:w="1131" w:type="dxa"/>
          </w:tcPr>
          <w:p w:rsidR="00946EBA" w:rsidRPr="009C6E91" w:rsidRDefault="00946EBA" w:rsidP="00B966C3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35%</w:t>
            </w:r>
          </w:p>
        </w:tc>
        <w:tc>
          <w:tcPr>
            <w:tcW w:w="1301" w:type="dxa"/>
            <w:gridSpan w:val="2"/>
          </w:tcPr>
          <w:p w:rsidR="00946EBA" w:rsidRPr="009C6E91" w:rsidRDefault="00946EBA" w:rsidP="00B966C3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45 %</w:t>
            </w:r>
          </w:p>
        </w:tc>
        <w:tc>
          <w:tcPr>
            <w:tcW w:w="30" w:type="dxa"/>
          </w:tcPr>
          <w:p w:rsidR="00946EBA" w:rsidRPr="008F5B74" w:rsidRDefault="00946EBA" w:rsidP="00BD613A">
            <w:pPr>
              <w:pStyle w:val="TableParagraph"/>
              <w:spacing w:line="322" w:lineRule="exact"/>
              <w:ind w:left="68"/>
              <w:jc w:val="center"/>
              <w:rPr>
                <w:color w:val="FF0000"/>
                <w:sz w:val="28"/>
              </w:rPr>
            </w:pPr>
          </w:p>
        </w:tc>
      </w:tr>
      <w:tr w:rsidR="00946EBA" w:rsidTr="009519BF">
        <w:trPr>
          <w:trHeight w:val="1222"/>
        </w:trPr>
        <w:tc>
          <w:tcPr>
            <w:tcW w:w="1834" w:type="dxa"/>
            <w:vMerge/>
          </w:tcPr>
          <w:p w:rsidR="00946EBA" w:rsidRDefault="00946EB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946EBA" w:rsidRDefault="00946EBA" w:rsidP="00B966C3">
            <w:pPr>
              <w:pStyle w:val="TableParagraph"/>
              <w:spacing w:before="1"/>
              <w:ind w:left="1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3" w:type="dxa"/>
            <w:gridSpan w:val="2"/>
          </w:tcPr>
          <w:p w:rsidR="00946EBA" w:rsidRPr="00637826" w:rsidRDefault="00946EBA" w:rsidP="00637826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внедренных 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корпоративных прог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рамм</w:t>
            </w:r>
          </w:p>
        </w:tc>
        <w:tc>
          <w:tcPr>
            <w:tcW w:w="1094" w:type="dxa"/>
            <w:gridSpan w:val="2"/>
          </w:tcPr>
          <w:p w:rsidR="00946EBA" w:rsidRPr="00637826" w:rsidRDefault="00946EBA" w:rsidP="00946EBA">
            <w:pPr>
              <w:pStyle w:val="TableParagraph"/>
              <w:spacing w:before="1"/>
              <w:ind w:left="103" w:firstLine="8"/>
              <w:jc w:val="center"/>
              <w:rPr>
                <w:sz w:val="28"/>
              </w:rPr>
            </w:pPr>
            <w:proofErr w:type="spellStart"/>
            <w:r w:rsidRPr="00637826">
              <w:rPr>
                <w:sz w:val="28"/>
              </w:rPr>
              <w:t>шт</w:t>
            </w:r>
            <w:proofErr w:type="spellEnd"/>
          </w:p>
        </w:tc>
        <w:tc>
          <w:tcPr>
            <w:tcW w:w="1223" w:type="dxa"/>
            <w:gridSpan w:val="2"/>
          </w:tcPr>
          <w:p w:rsidR="00946EBA" w:rsidRPr="00637826" w:rsidRDefault="00946EBA" w:rsidP="00B966C3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0</w:t>
            </w:r>
          </w:p>
        </w:tc>
        <w:tc>
          <w:tcPr>
            <w:tcW w:w="1325" w:type="dxa"/>
            <w:gridSpan w:val="2"/>
          </w:tcPr>
          <w:p w:rsidR="00946EBA" w:rsidRPr="00637826" w:rsidRDefault="00946EBA" w:rsidP="00B966C3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1</w:t>
            </w:r>
          </w:p>
        </w:tc>
        <w:tc>
          <w:tcPr>
            <w:tcW w:w="1131" w:type="dxa"/>
          </w:tcPr>
          <w:p w:rsidR="00946EBA" w:rsidRPr="00637826" w:rsidRDefault="0022640C" w:rsidP="00B966C3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1" w:type="dxa"/>
            <w:gridSpan w:val="2"/>
          </w:tcPr>
          <w:p w:rsidR="00946EBA" w:rsidRPr="00637826" w:rsidRDefault="0022640C" w:rsidP="00B966C3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" w:type="dxa"/>
          </w:tcPr>
          <w:p w:rsidR="00946EBA" w:rsidRPr="008F5B74" w:rsidRDefault="00946EBA" w:rsidP="00BD613A">
            <w:pPr>
              <w:pStyle w:val="TableParagraph"/>
              <w:spacing w:line="322" w:lineRule="exact"/>
              <w:ind w:left="68"/>
              <w:jc w:val="center"/>
              <w:rPr>
                <w:color w:val="FF0000"/>
                <w:sz w:val="28"/>
              </w:rPr>
            </w:pPr>
          </w:p>
        </w:tc>
      </w:tr>
      <w:tr w:rsidR="00D66ABB" w:rsidTr="009519BF">
        <w:trPr>
          <w:gridAfter w:val="2"/>
          <w:wAfter w:w="40" w:type="dxa"/>
          <w:trHeight w:val="402"/>
        </w:trPr>
        <w:tc>
          <w:tcPr>
            <w:tcW w:w="1834" w:type="dxa"/>
            <w:vMerge w:val="restart"/>
          </w:tcPr>
          <w:p w:rsidR="009519BF" w:rsidRDefault="0009216D">
            <w:pPr>
              <w:pStyle w:val="TableParagraph"/>
              <w:ind w:left="73" w:right="-23"/>
              <w:rPr>
                <w:sz w:val="28"/>
              </w:rPr>
            </w:pPr>
            <w:r>
              <w:rPr>
                <w:sz w:val="28"/>
              </w:rPr>
              <w:t>Объемы 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 w:rsidR="003E6D63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</w:p>
          <w:p w:rsidR="00D66ABB" w:rsidRDefault="009519BF">
            <w:pPr>
              <w:pStyle w:val="TableParagraph"/>
              <w:ind w:left="73" w:right="-23"/>
              <w:rPr>
                <w:sz w:val="28"/>
              </w:rPr>
            </w:pPr>
            <w:r>
              <w:rPr>
                <w:sz w:val="28"/>
              </w:rPr>
              <w:t>О</w:t>
            </w:r>
            <w:r w:rsidR="0009216D">
              <w:rPr>
                <w:sz w:val="28"/>
              </w:rPr>
              <w:t>беспечения</w:t>
            </w:r>
            <w:r>
              <w:rPr>
                <w:sz w:val="28"/>
              </w:rPr>
              <w:t xml:space="preserve"> </w:t>
            </w:r>
            <w:r w:rsidR="0009216D">
              <w:rPr>
                <w:sz w:val="28"/>
              </w:rPr>
              <w:t>программы</w:t>
            </w:r>
          </w:p>
        </w:tc>
        <w:tc>
          <w:tcPr>
            <w:tcW w:w="1852" w:type="dxa"/>
            <w:gridSpan w:val="2"/>
            <w:vMerge w:val="restart"/>
          </w:tcPr>
          <w:p w:rsidR="00D66ABB" w:rsidRDefault="0009216D">
            <w:pPr>
              <w:pStyle w:val="TableParagraph"/>
              <w:spacing w:before="43"/>
              <w:ind w:left="153" w:right="72"/>
              <w:jc w:val="center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E6D6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финансового</w:t>
            </w:r>
            <w:r w:rsidR="003E6D6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6075" w:type="dxa"/>
            <w:gridSpan w:val="9"/>
          </w:tcPr>
          <w:p w:rsidR="00D66ABB" w:rsidRDefault="0009216D" w:rsidP="00B966C3">
            <w:pPr>
              <w:pStyle w:val="TableParagraph"/>
              <w:spacing w:before="38"/>
              <w:ind w:left="1910"/>
              <w:rPr>
                <w:sz w:val="28"/>
              </w:rPr>
            </w:pPr>
            <w:r>
              <w:rPr>
                <w:sz w:val="28"/>
              </w:rPr>
              <w:t>Расходы</w:t>
            </w:r>
            <w:r w:rsidR="00615ED7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B966C3" w:rsidTr="009519BF">
        <w:trPr>
          <w:gridAfter w:val="2"/>
          <w:wAfter w:w="40" w:type="dxa"/>
          <w:trHeight w:val="640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before="158"/>
              <w:ind w:left="14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before="158"/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before="158"/>
              <w:ind w:left="148"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before="158"/>
              <w:ind w:left="161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B966C3" w:rsidTr="009519BF">
        <w:trPr>
          <w:gridAfter w:val="2"/>
          <w:wAfter w:w="40" w:type="dxa"/>
          <w:trHeight w:val="693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B966C3" w:rsidRPr="009519BF" w:rsidRDefault="00B966C3" w:rsidP="00B966C3">
            <w:pPr>
              <w:pStyle w:val="TableParagraph"/>
              <w:spacing w:before="21"/>
              <w:ind w:left="650" w:right="234" w:hanging="399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4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5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line="319" w:lineRule="exact"/>
              <w:ind w:left="319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966C3" w:rsidTr="009519BF">
        <w:trPr>
          <w:gridAfter w:val="2"/>
          <w:wAfter w:w="40" w:type="dxa"/>
          <w:trHeight w:val="1288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9519BF" w:rsidRPr="009519BF" w:rsidRDefault="009519BF" w:rsidP="009519BF">
            <w:pPr>
              <w:pStyle w:val="TableParagraph"/>
              <w:spacing w:line="322" w:lineRule="exact"/>
              <w:ind w:left="279" w:right="271" w:firstLine="4"/>
              <w:jc w:val="both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Бюджет Верещаги</w:t>
            </w:r>
            <w:r>
              <w:rPr>
                <w:sz w:val="24"/>
                <w:szCs w:val="24"/>
              </w:rPr>
              <w:t>нс</w:t>
            </w:r>
            <w:r w:rsidRPr="009519BF">
              <w:rPr>
                <w:sz w:val="24"/>
                <w:szCs w:val="24"/>
              </w:rPr>
              <w:t>кого городског</w:t>
            </w:r>
            <w:r w:rsidR="00B966C3" w:rsidRPr="009519BF">
              <w:rPr>
                <w:sz w:val="24"/>
                <w:szCs w:val="24"/>
              </w:rPr>
              <w:t>о</w:t>
            </w:r>
          </w:p>
          <w:p w:rsidR="00B966C3" w:rsidRPr="009519BF" w:rsidRDefault="00B966C3" w:rsidP="009519BF">
            <w:pPr>
              <w:pStyle w:val="TableParagraph"/>
              <w:spacing w:line="322" w:lineRule="exact"/>
              <w:ind w:left="279" w:right="271" w:firstLine="4"/>
              <w:jc w:val="both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округа</w:t>
            </w: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4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line="319" w:lineRule="exact"/>
              <w:ind w:left="25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line="319" w:lineRule="exact"/>
              <w:ind w:left="319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966C3" w:rsidTr="009519BF">
        <w:trPr>
          <w:gridAfter w:val="2"/>
          <w:wAfter w:w="40" w:type="dxa"/>
          <w:trHeight w:val="642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B966C3" w:rsidRPr="009519BF" w:rsidRDefault="00B966C3" w:rsidP="009519BF">
            <w:pPr>
              <w:pStyle w:val="TableParagraph"/>
              <w:spacing w:line="322" w:lineRule="exact"/>
              <w:ind w:right="470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Краевой</w:t>
            </w:r>
            <w:r w:rsidR="009519BF" w:rsidRPr="009519BF">
              <w:rPr>
                <w:sz w:val="24"/>
                <w:szCs w:val="24"/>
              </w:rPr>
              <w:t xml:space="preserve"> </w:t>
            </w:r>
            <w:r w:rsidRPr="009519BF">
              <w:rPr>
                <w:sz w:val="24"/>
                <w:szCs w:val="24"/>
              </w:rPr>
              <w:t>бюджет</w:t>
            </w: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4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5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line="318" w:lineRule="exact"/>
              <w:ind w:left="319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966C3" w:rsidTr="009519BF">
        <w:trPr>
          <w:gridAfter w:val="2"/>
          <w:wAfter w:w="40" w:type="dxa"/>
          <w:trHeight w:val="644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B966C3" w:rsidRPr="009519BF" w:rsidRDefault="00B966C3" w:rsidP="00B966C3">
            <w:pPr>
              <w:pStyle w:val="TableParagraph"/>
              <w:spacing w:line="317" w:lineRule="exact"/>
              <w:ind w:left="153" w:right="152"/>
              <w:jc w:val="center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Федеральный</w:t>
            </w:r>
          </w:p>
          <w:p w:rsidR="00B966C3" w:rsidRPr="009519BF" w:rsidRDefault="00B966C3" w:rsidP="00B966C3">
            <w:pPr>
              <w:pStyle w:val="TableParagraph"/>
              <w:spacing w:line="307" w:lineRule="exact"/>
              <w:ind w:left="153" w:right="148"/>
              <w:jc w:val="center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бюджет</w:t>
            </w: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line="317" w:lineRule="exact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line="317" w:lineRule="exact"/>
              <w:ind w:left="24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line="317" w:lineRule="exact"/>
              <w:ind w:left="25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line="317" w:lineRule="exact"/>
              <w:ind w:left="319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B966C3" w:rsidTr="009519BF">
        <w:trPr>
          <w:gridAfter w:val="2"/>
          <w:wAfter w:w="40" w:type="dxa"/>
          <w:trHeight w:val="642"/>
        </w:trPr>
        <w:tc>
          <w:tcPr>
            <w:tcW w:w="1834" w:type="dxa"/>
            <w:vMerge/>
            <w:tcBorders>
              <w:top w:val="nil"/>
            </w:tcBorders>
          </w:tcPr>
          <w:p w:rsidR="00B966C3" w:rsidRDefault="00B966C3" w:rsidP="00B966C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</w:tcPr>
          <w:p w:rsidR="00B966C3" w:rsidRPr="009519BF" w:rsidRDefault="00B966C3" w:rsidP="00B966C3">
            <w:pPr>
              <w:pStyle w:val="TableParagraph"/>
              <w:spacing w:line="322" w:lineRule="exact"/>
              <w:ind w:left="262" w:right="101" w:hanging="140"/>
              <w:rPr>
                <w:sz w:val="24"/>
                <w:szCs w:val="24"/>
              </w:rPr>
            </w:pPr>
            <w:r w:rsidRPr="009519B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37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4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4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4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8" w:type="dxa"/>
            <w:gridSpan w:val="2"/>
          </w:tcPr>
          <w:p w:rsidR="00B966C3" w:rsidRDefault="00B966C3" w:rsidP="00B966C3">
            <w:pPr>
              <w:pStyle w:val="TableParagraph"/>
              <w:spacing w:line="318" w:lineRule="exact"/>
              <w:ind w:left="253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2546" w:type="dxa"/>
            <w:gridSpan w:val="3"/>
          </w:tcPr>
          <w:p w:rsidR="00B966C3" w:rsidRDefault="00B966C3" w:rsidP="00B966C3">
            <w:pPr>
              <w:pStyle w:val="TableParagraph"/>
              <w:spacing w:line="318" w:lineRule="exact"/>
              <w:ind w:left="319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:rsidR="00D66ABB" w:rsidRDefault="00D66ABB">
      <w:pPr>
        <w:spacing w:line="318" w:lineRule="exact"/>
        <w:rPr>
          <w:sz w:val="28"/>
        </w:rPr>
        <w:sectPr w:rsidR="00D66ABB">
          <w:headerReference w:type="default" r:id="rId10"/>
          <w:footerReference w:type="default" r:id="rId11"/>
          <w:pgSz w:w="11900" w:h="16840"/>
          <w:pgMar w:top="1140" w:right="860" w:bottom="480" w:left="960" w:header="722" w:footer="288" w:gutter="0"/>
          <w:cols w:space="720"/>
        </w:sectPr>
      </w:pPr>
    </w:p>
    <w:p w:rsidR="00D66ABB" w:rsidRDefault="00D66ABB">
      <w:pPr>
        <w:pStyle w:val="a3"/>
        <w:spacing w:before="6"/>
        <w:rPr>
          <w:b/>
          <w:sz w:val="11"/>
        </w:rPr>
      </w:pPr>
    </w:p>
    <w:p w:rsidR="00D66ABB" w:rsidRDefault="0009216D">
      <w:pPr>
        <w:pStyle w:val="1"/>
        <w:numPr>
          <w:ilvl w:val="1"/>
          <w:numId w:val="11"/>
        </w:numPr>
        <w:tabs>
          <w:tab w:val="left" w:pos="2857"/>
        </w:tabs>
        <w:spacing w:before="88"/>
        <w:jc w:val="left"/>
      </w:pPr>
      <w:bookmarkStart w:id="2" w:name="4"/>
      <w:bookmarkEnd w:id="2"/>
      <w:r>
        <w:t>Характеристика</w:t>
      </w:r>
      <w:r w:rsidR="00C558F2">
        <w:t xml:space="preserve"> </w:t>
      </w:r>
      <w:r>
        <w:t>текущей</w:t>
      </w:r>
      <w:r w:rsidR="00C558F2">
        <w:t xml:space="preserve"> </w:t>
      </w:r>
      <w:r>
        <w:t>ситуации</w:t>
      </w:r>
    </w:p>
    <w:p w:rsidR="00D66ABB" w:rsidRDefault="00D66ABB">
      <w:pPr>
        <w:pStyle w:val="a3"/>
        <w:rPr>
          <w:b/>
        </w:rPr>
      </w:pPr>
    </w:p>
    <w:p w:rsidR="00D66ABB" w:rsidRDefault="0009216D">
      <w:pPr>
        <w:pStyle w:val="a4"/>
        <w:numPr>
          <w:ilvl w:val="1"/>
          <w:numId w:val="9"/>
        </w:numPr>
        <w:tabs>
          <w:tab w:val="left" w:pos="4416"/>
          <w:tab w:val="left" w:pos="4417"/>
        </w:tabs>
        <w:ind w:hanging="721"/>
        <w:jc w:val="left"/>
        <w:rPr>
          <w:b/>
          <w:sz w:val="28"/>
        </w:rPr>
      </w:pPr>
      <w:r>
        <w:rPr>
          <w:b/>
          <w:sz w:val="28"/>
        </w:rPr>
        <w:t>Общая</w:t>
      </w:r>
      <w:r w:rsidR="00C558F2">
        <w:rPr>
          <w:b/>
          <w:sz w:val="28"/>
        </w:rPr>
        <w:t xml:space="preserve"> </w:t>
      </w:r>
      <w:r>
        <w:rPr>
          <w:b/>
          <w:sz w:val="28"/>
        </w:rPr>
        <w:t>информация</w:t>
      </w:r>
    </w:p>
    <w:p w:rsidR="00D66ABB" w:rsidRDefault="00D66ABB">
      <w:pPr>
        <w:pStyle w:val="a3"/>
        <w:spacing w:before="5"/>
        <w:rPr>
          <w:b/>
          <w:sz w:val="27"/>
        </w:rPr>
      </w:pPr>
    </w:p>
    <w:p w:rsidR="008F5B74" w:rsidRPr="00F22CB9" w:rsidRDefault="008F5B74" w:rsidP="008F5B74">
      <w:pPr>
        <w:pStyle w:val="a4"/>
        <w:ind w:left="0" w:firstLine="851"/>
        <w:rPr>
          <w:color w:val="000000"/>
          <w:sz w:val="28"/>
          <w:szCs w:val="28"/>
          <w:shd w:val="clear" w:color="auto" w:fill="FFFFFF"/>
        </w:rPr>
      </w:pPr>
      <w:r w:rsidRPr="00F22CB9">
        <w:rPr>
          <w:color w:val="000000"/>
          <w:sz w:val="28"/>
          <w:szCs w:val="28"/>
          <w:shd w:val="clear" w:color="auto" w:fill="FFFFFF"/>
        </w:rPr>
        <w:t xml:space="preserve">Верещагинский округ расположен на западе Пермского края. На западе граничит с </w:t>
      </w:r>
      <w:proofErr w:type="spellStart"/>
      <w:r w:rsidRPr="00F22CB9">
        <w:rPr>
          <w:color w:val="000000"/>
          <w:sz w:val="28"/>
          <w:szCs w:val="28"/>
          <w:shd w:val="clear" w:color="auto" w:fill="FFFFFF"/>
        </w:rPr>
        <w:t>Кезским</w:t>
      </w:r>
      <w:proofErr w:type="spellEnd"/>
      <w:r w:rsidRPr="00F22CB9">
        <w:rPr>
          <w:color w:val="000000"/>
          <w:sz w:val="28"/>
          <w:szCs w:val="28"/>
          <w:shd w:val="clear" w:color="auto" w:fill="FFFFFF"/>
        </w:rPr>
        <w:t xml:space="preserve"> районом Удмуртии, с севера — </w:t>
      </w:r>
      <w:proofErr w:type="spellStart"/>
      <w:r w:rsidRPr="00F22CB9">
        <w:rPr>
          <w:color w:val="000000"/>
          <w:sz w:val="28"/>
          <w:szCs w:val="28"/>
          <w:shd w:val="clear" w:color="auto" w:fill="FFFFFF"/>
        </w:rPr>
        <w:t>Сивинским</w:t>
      </w:r>
      <w:proofErr w:type="spellEnd"/>
      <w:r w:rsidRPr="00F22CB9">
        <w:rPr>
          <w:color w:val="000000"/>
          <w:sz w:val="28"/>
          <w:szCs w:val="28"/>
          <w:shd w:val="clear" w:color="auto" w:fill="FFFFFF"/>
        </w:rPr>
        <w:t xml:space="preserve">, с северо-востока — Карагайским, с юга — </w:t>
      </w:r>
      <w:proofErr w:type="spellStart"/>
      <w:r w:rsidRPr="00F22CB9">
        <w:rPr>
          <w:color w:val="000000"/>
          <w:sz w:val="28"/>
          <w:szCs w:val="28"/>
          <w:shd w:val="clear" w:color="auto" w:fill="FFFFFF"/>
        </w:rPr>
        <w:t>Очерским</w:t>
      </w:r>
      <w:proofErr w:type="spellEnd"/>
      <w:r w:rsidRPr="00F22CB9">
        <w:rPr>
          <w:color w:val="000000"/>
          <w:sz w:val="28"/>
          <w:szCs w:val="28"/>
          <w:shd w:val="clear" w:color="auto" w:fill="FFFFFF"/>
        </w:rPr>
        <w:t xml:space="preserve"> округами Пермского края. На небольшом восточном участке проходит граница с </w:t>
      </w:r>
      <w:proofErr w:type="spellStart"/>
      <w:r w:rsidRPr="00F22CB9">
        <w:rPr>
          <w:color w:val="000000"/>
          <w:sz w:val="28"/>
          <w:szCs w:val="28"/>
          <w:shd w:val="clear" w:color="auto" w:fill="FFFFFF"/>
        </w:rPr>
        <w:t>Нытвенским</w:t>
      </w:r>
      <w:proofErr w:type="spellEnd"/>
      <w:r w:rsidRPr="00F22CB9">
        <w:rPr>
          <w:color w:val="000000"/>
          <w:sz w:val="28"/>
          <w:szCs w:val="28"/>
          <w:shd w:val="clear" w:color="auto" w:fill="FFFFFF"/>
        </w:rPr>
        <w:t xml:space="preserve"> округом.</w:t>
      </w:r>
    </w:p>
    <w:p w:rsidR="008F5B74" w:rsidRPr="00F22CB9" w:rsidRDefault="008F5B74" w:rsidP="008F5B74">
      <w:pPr>
        <w:pStyle w:val="a4"/>
        <w:ind w:left="0" w:firstLine="851"/>
        <w:rPr>
          <w:b/>
          <w:sz w:val="28"/>
          <w:szCs w:val="28"/>
        </w:rPr>
      </w:pPr>
      <w:r w:rsidRPr="00F22CB9">
        <w:rPr>
          <w:color w:val="000000"/>
          <w:sz w:val="28"/>
          <w:szCs w:val="28"/>
          <w:shd w:val="clear" w:color="auto" w:fill="FFFFFF"/>
        </w:rPr>
        <w:t>Территория округа составляет 1 619 кв. км. Административный центр — город Верещагино — расположен в наиболее осво</w:t>
      </w:r>
      <w:r w:rsidR="009464CF" w:rsidRPr="00F22CB9">
        <w:rPr>
          <w:color w:val="000000"/>
          <w:sz w:val="28"/>
          <w:szCs w:val="28"/>
          <w:shd w:val="clear" w:color="auto" w:fill="FFFFFF"/>
        </w:rPr>
        <w:t>енной юго-восточной части</w:t>
      </w:r>
      <w:r w:rsidRPr="00F22CB9">
        <w:rPr>
          <w:color w:val="000000"/>
          <w:sz w:val="28"/>
          <w:szCs w:val="28"/>
          <w:shd w:val="clear" w:color="auto" w:fill="FFFFFF"/>
        </w:rPr>
        <w:t xml:space="preserve"> и в 130 км от краевого центра — города Пермь.</w:t>
      </w:r>
    </w:p>
    <w:p w:rsidR="008F5B74" w:rsidRPr="00F22CB9" w:rsidRDefault="008F5B74" w:rsidP="009464CF">
      <w:pPr>
        <w:pStyle w:val="a5"/>
        <w:ind w:firstLine="360"/>
        <w:jc w:val="both"/>
        <w:rPr>
          <w:szCs w:val="28"/>
        </w:rPr>
      </w:pPr>
      <w:r w:rsidRPr="00F22CB9">
        <w:rPr>
          <w:szCs w:val="28"/>
        </w:rPr>
        <w:t xml:space="preserve">На территории округа – 161 населенный пункт, в том числе в 133-ех или 82,6 % - с постоянно проживающим населением. </w:t>
      </w:r>
    </w:p>
    <w:p w:rsidR="00D66ABB" w:rsidRPr="00F22CB9" w:rsidRDefault="0009216D">
      <w:pPr>
        <w:pStyle w:val="a3"/>
        <w:ind w:left="172" w:right="277" w:firstLine="708"/>
        <w:jc w:val="both"/>
      </w:pPr>
      <w:r w:rsidRPr="00F22CB9">
        <w:t>Автобусное</w:t>
      </w:r>
      <w:r w:rsidR="003E6D63" w:rsidRPr="00F22CB9">
        <w:t xml:space="preserve"> </w:t>
      </w:r>
      <w:r w:rsidRPr="00F22CB9">
        <w:t>сообщение</w:t>
      </w:r>
      <w:r w:rsidR="003E6D63" w:rsidRPr="00F22CB9">
        <w:t xml:space="preserve"> </w:t>
      </w:r>
      <w:r w:rsidRPr="00F22CB9">
        <w:t>осуществляется</w:t>
      </w:r>
      <w:r w:rsidR="003E6D63" w:rsidRPr="00F22CB9">
        <w:t xml:space="preserve"> </w:t>
      </w:r>
      <w:r w:rsidRPr="00F22CB9">
        <w:t>по</w:t>
      </w:r>
      <w:r w:rsidR="0060212E" w:rsidRPr="00F22CB9">
        <w:t xml:space="preserve"> </w:t>
      </w:r>
      <w:r w:rsidR="00C558F2" w:rsidRPr="00F22CB9">
        <w:t>14</w:t>
      </w:r>
      <w:r w:rsidR="003E6D63" w:rsidRPr="00F22CB9">
        <w:t xml:space="preserve"> </w:t>
      </w:r>
      <w:r w:rsidRPr="00F22CB9">
        <w:t>маршрутам,</w:t>
      </w:r>
      <w:r w:rsidR="003E6D63" w:rsidRPr="00F22CB9">
        <w:t xml:space="preserve"> </w:t>
      </w:r>
      <w:r w:rsidRPr="00F22CB9">
        <w:t>почти</w:t>
      </w:r>
      <w:r w:rsidR="003E6D63" w:rsidRPr="00F22CB9">
        <w:t xml:space="preserve"> </w:t>
      </w:r>
      <w:r w:rsidRPr="00F22CB9">
        <w:t>все</w:t>
      </w:r>
      <w:r w:rsidR="003E6D63" w:rsidRPr="00F22CB9">
        <w:t xml:space="preserve"> </w:t>
      </w:r>
      <w:r w:rsidR="0060212E" w:rsidRPr="00F22CB9">
        <w:t xml:space="preserve">крупные </w:t>
      </w:r>
      <w:r w:rsidRPr="00F22CB9">
        <w:t>населённые</w:t>
      </w:r>
      <w:r w:rsidR="003E6D63" w:rsidRPr="00F22CB9">
        <w:t xml:space="preserve"> </w:t>
      </w:r>
      <w:r w:rsidRPr="00F22CB9">
        <w:t>пункты</w:t>
      </w:r>
      <w:r w:rsidR="003E6D63" w:rsidRPr="00F22CB9">
        <w:t xml:space="preserve"> </w:t>
      </w:r>
      <w:r w:rsidRPr="00F22CB9">
        <w:t>соединены</w:t>
      </w:r>
      <w:r w:rsidR="003E6D63" w:rsidRPr="00F22CB9">
        <w:t xml:space="preserve"> </w:t>
      </w:r>
      <w:r w:rsidRPr="00F22CB9">
        <w:t>автобусными</w:t>
      </w:r>
      <w:r w:rsidR="003E6D63" w:rsidRPr="00F22CB9">
        <w:t xml:space="preserve"> </w:t>
      </w:r>
      <w:r w:rsidRPr="00F22CB9">
        <w:t>линиями</w:t>
      </w:r>
      <w:r w:rsidR="003E6D63" w:rsidRPr="00F22CB9">
        <w:t xml:space="preserve"> </w:t>
      </w:r>
      <w:r w:rsidRPr="00F22CB9">
        <w:t>с</w:t>
      </w:r>
      <w:r w:rsidR="003E6D63" w:rsidRPr="00F22CB9">
        <w:t xml:space="preserve"> </w:t>
      </w:r>
      <w:r w:rsidRPr="00F22CB9">
        <w:t>центром</w:t>
      </w:r>
      <w:r w:rsidR="003E6D63" w:rsidRPr="00F22CB9">
        <w:t xml:space="preserve"> </w:t>
      </w:r>
      <w:r w:rsidRPr="00F22CB9">
        <w:t>муниц</w:t>
      </w:r>
      <w:r w:rsidR="00C558F2" w:rsidRPr="00F22CB9">
        <w:t>ипального образования, из них 9</w:t>
      </w:r>
      <w:r w:rsidRPr="00F22CB9">
        <w:t xml:space="preserve"> </w:t>
      </w:r>
      <w:r w:rsidR="0060212E" w:rsidRPr="00F22CB9">
        <w:t xml:space="preserve">пригородных, </w:t>
      </w:r>
      <w:r w:rsidR="00C558F2" w:rsidRPr="00F22CB9">
        <w:t>и 5</w:t>
      </w:r>
      <w:r w:rsidR="0060212E" w:rsidRPr="00F22CB9">
        <w:t xml:space="preserve"> городских </w:t>
      </w:r>
      <w:r w:rsidRPr="00F22CB9">
        <w:t>маршрут</w:t>
      </w:r>
      <w:r w:rsidR="0060212E" w:rsidRPr="00F22CB9">
        <w:t>ов</w:t>
      </w:r>
      <w:r w:rsidRPr="00F22CB9">
        <w:t>.</w:t>
      </w:r>
      <w:r w:rsidR="0060212E" w:rsidRPr="00F22CB9">
        <w:t xml:space="preserve"> </w:t>
      </w:r>
      <w:r w:rsidRPr="00F22CB9">
        <w:t>Общая</w:t>
      </w:r>
      <w:r w:rsidR="0060212E" w:rsidRPr="00F22CB9">
        <w:t xml:space="preserve"> </w:t>
      </w:r>
      <w:r w:rsidRPr="00F22CB9">
        <w:t>протяженность</w:t>
      </w:r>
      <w:r w:rsidR="0060212E" w:rsidRPr="00F22CB9">
        <w:t xml:space="preserve"> </w:t>
      </w:r>
      <w:r w:rsidRPr="00F22CB9">
        <w:t>маршрутов</w:t>
      </w:r>
      <w:r w:rsidR="0060212E" w:rsidRPr="00F22CB9">
        <w:t xml:space="preserve"> </w:t>
      </w:r>
      <w:r w:rsidR="00C558F2" w:rsidRPr="00F22CB9">
        <w:t>801,4</w:t>
      </w:r>
      <w:r w:rsidRPr="00F22CB9">
        <w:t xml:space="preserve"> км.</w:t>
      </w:r>
    </w:p>
    <w:p w:rsidR="00B061DA" w:rsidRPr="00F22CB9" w:rsidRDefault="00B061DA">
      <w:pPr>
        <w:pStyle w:val="a3"/>
        <w:ind w:left="172" w:right="268" w:firstLine="708"/>
        <w:jc w:val="both"/>
      </w:pPr>
      <w:r w:rsidRPr="00F22CB9">
        <w:t xml:space="preserve">Через город Верещагино проходит транссибирская магистраль, город разделен железной дорогой на две части. Железная дорога играет важную роль в развитии города, как транспортного узла, так и в создании рабочих мест. </w:t>
      </w:r>
    </w:p>
    <w:p w:rsidR="00B061DA" w:rsidRDefault="00B061DA">
      <w:pPr>
        <w:pStyle w:val="a3"/>
        <w:ind w:left="172" w:right="268" w:firstLine="708"/>
        <w:jc w:val="both"/>
      </w:pPr>
    </w:p>
    <w:p w:rsidR="00B061DA" w:rsidRPr="009464CF" w:rsidRDefault="009464CF">
      <w:pPr>
        <w:pStyle w:val="a3"/>
        <w:ind w:left="172" w:right="268" w:firstLine="708"/>
        <w:jc w:val="both"/>
      </w:pPr>
      <w:r>
        <w:rPr>
          <w:rStyle w:val="a7"/>
          <w:color w:val="000000"/>
          <w:spacing w:val="3"/>
          <w:shd w:val="clear" w:color="auto" w:fill="FFFFFF"/>
        </w:rPr>
        <w:t>Крупные п</w:t>
      </w:r>
      <w:r w:rsidR="00B061DA" w:rsidRPr="009464CF">
        <w:rPr>
          <w:rStyle w:val="a7"/>
          <w:color w:val="000000"/>
          <w:spacing w:val="3"/>
          <w:shd w:val="clear" w:color="auto" w:fill="FFFFFF"/>
        </w:rPr>
        <w:t>редприятия</w:t>
      </w:r>
      <w:r w:rsidR="00472352" w:rsidRPr="009464CF">
        <w:rPr>
          <w:rStyle w:val="a7"/>
          <w:color w:val="000000"/>
          <w:spacing w:val="3"/>
          <w:shd w:val="clear" w:color="auto" w:fill="FFFFFF"/>
        </w:rPr>
        <w:t xml:space="preserve"> и организации находящиеся на территории округа</w:t>
      </w:r>
      <w:r w:rsidR="00B061DA" w:rsidRPr="009464CF">
        <w:rPr>
          <w:rStyle w:val="a7"/>
          <w:color w:val="000000"/>
          <w:spacing w:val="3"/>
          <w:shd w:val="clear" w:color="auto" w:fill="FFFFFF"/>
        </w:rPr>
        <w:t>:</w:t>
      </w:r>
      <w:r w:rsidR="00B061DA" w:rsidRPr="009464CF">
        <w:rPr>
          <w:color w:val="000000"/>
          <w:spacing w:val="3"/>
          <w:shd w:val="clear" w:color="auto" w:fill="FFFFFF"/>
        </w:rPr>
        <w:t> </w:t>
      </w:r>
    </w:p>
    <w:p w:rsidR="00B061DA" w:rsidRDefault="00BB6269" w:rsidP="00BB6269">
      <w:pPr>
        <w:pStyle w:val="a3"/>
        <w:ind w:left="172" w:right="268" w:firstLine="708"/>
        <w:jc w:val="right"/>
      </w:pPr>
      <w: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7687"/>
        <w:gridCol w:w="1789"/>
      </w:tblGrid>
      <w:tr w:rsidR="00472352" w:rsidRPr="00657A78" w:rsidTr="009464CF">
        <w:trPr>
          <w:trHeight w:val="630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№ п/п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proofErr w:type="spellStart"/>
            <w:r w:rsidRPr="00F22CB9">
              <w:rPr>
                <w:sz w:val="28"/>
                <w:szCs w:val="28"/>
              </w:rPr>
              <w:t>числ</w:t>
            </w:r>
            <w:proofErr w:type="spellEnd"/>
            <w:r w:rsidRPr="00F22CB9">
              <w:rPr>
                <w:sz w:val="28"/>
                <w:szCs w:val="28"/>
              </w:rPr>
              <w:t>. работников</w:t>
            </w:r>
          </w:p>
        </w:tc>
      </w:tr>
      <w:tr w:rsidR="00472352" w:rsidRPr="00657A78" w:rsidTr="009464CF">
        <w:trPr>
          <w:trHeight w:val="630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АО "Верещагинский ПРМЗ РЕМПУТЬМАШ по ремонту путевых машин и производству запасных частей"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376</w:t>
            </w:r>
          </w:p>
        </w:tc>
      </w:tr>
      <w:tr w:rsidR="00472352" w:rsidRPr="00657A78" w:rsidTr="009464CF">
        <w:trPr>
          <w:trHeight w:val="376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ООО "</w:t>
            </w:r>
            <w:proofErr w:type="spellStart"/>
            <w:r w:rsidRPr="00F22CB9">
              <w:rPr>
                <w:sz w:val="28"/>
                <w:szCs w:val="28"/>
              </w:rPr>
              <w:t>Вемол</w:t>
            </w:r>
            <w:proofErr w:type="spellEnd"/>
            <w:r w:rsidRPr="00F22CB9">
              <w:rPr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300</w:t>
            </w:r>
          </w:p>
        </w:tc>
      </w:tr>
      <w:tr w:rsidR="00472352" w:rsidRPr="00657A78" w:rsidTr="009464CF">
        <w:trPr>
          <w:trHeight w:val="315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3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ООО Агропредприятие Заря </w:t>
            </w:r>
            <w:proofErr w:type="spellStart"/>
            <w:r w:rsidRPr="00F22CB9">
              <w:rPr>
                <w:sz w:val="28"/>
                <w:szCs w:val="28"/>
              </w:rPr>
              <w:t>Путино</w:t>
            </w:r>
            <w:proofErr w:type="spellEnd"/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213</w:t>
            </w:r>
          </w:p>
        </w:tc>
      </w:tr>
      <w:tr w:rsidR="00472352" w:rsidRPr="00657A78" w:rsidTr="009464CF">
        <w:trPr>
          <w:trHeight w:val="315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Вагонное ремонтное депо Верещагино АО ОМК Стальной путь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206</w:t>
            </w:r>
          </w:p>
        </w:tc>
      </w:tr>
      <w:tr w:rsidR="00472352" w:rsidRPr="00657A78" w:rsidTr="009464CF">
        <w:trPr>
          <w:trHeight w:val="347"/>
        </w:trPr>
        <w:tc>
          <w:tcPr>
            <w:tcW w:w="530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5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ООО "Торговый дом "Монолит Р"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136</w:t>
            </w:r>
          </w:p>
        </w:tc>
      </w:tr>
      <w:tr w:rsidR="00472352" w:rsidRPr="00657A78" w:rsidTr="009464CF">
        <w:trPr>
          <w:trHeight w:val="420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</w:t>
            </w:r>
          </w:p>
        </w:tc>
        <w:tc>
          <w:tcPr>
            <w:tcW w:w="7687" w:type="dxa"/>
            <w:hideMark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АО </w:t>
            </w:r>
            <w:proofErr w:type="spellStart"/>
            <w:r w:rsidRPr="00F22CB9">
              <w:rPr>
                <w:sz w:val="28"/>
                <w:szCs w:val="28"/>
              </w:rPr>
              <w:t>Верещагинская</w:t>
            </w:r>
            <w:proofErr w:type="spellEnd"/>
            <w:r w:rsidRPr="00F22CB9">
              <w:rPr>
                <w:sz w:val="28"/>
                <w:szCs w:val="28"/>
              </w:rPr>
              <w:t xml:space="preserve"> трикотажная фабрика</w:t>
            </w:r>
          </w:p>
        </w:tc>
        <w:tc>
          <w:tcPr>
            <w:tcW w:w="1843" w:type="dxa"/>
            <w:hideMark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102</w:t>
            </w:r>
          </w:p>
        </w:tc>
      </w:tr>
      <w:tr w:rsidR="00472352" w:rsidRPr="00657A78" w:rsidTr="009464CF">
        <w:trPr>
          <w:trHeight w:val="401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7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ООО Верещагинский комбинат детского питания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160</w:t>
            </w:r>
          </w:p>
        </w:tc>
      </w:tr>
      <w:tr w:rsidR="00472352" w:rsidRPr="00657A78" w:rsidTr="009464CF">
        <w:trPr>
          <w:trHeight w:val="474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8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МУП Верещагинские тепловые сети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110</w:t>
            </w:r>
          </w:p>
        </w:tc>
      </w:tr>
      <w:tr w:rsidR="00472352" w:rsidRPr="00657A78" w:rsidTr="009464CF">
        <w:trPr>
          <w:trHeight w:val="624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9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Муниципальное бюджетное образовательное учреждение "Верещагинский образовательный комплекс"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911</w:t>
            </w:r>
          </w:p>
        </w:tc>
      </w:tr>
      <w:tr w:rsidR="00472352" w:rsidRPr="00657A78" w:rsidTr="009464CF">
        <w:trPr>
          <w:trHeight w:val="315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10</w:t>
            </w:r>
          </w:p>
        </w:tc>
        <w:tc>
          <w:tcPr>
            <w:tcW w:w="7687" w:type="dxa"/>
            <w:noWrap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Государственное бюджетное  учреждение здравоохранения ПК "</w:t>
            </w:r>
            <w:proofErr w:type="spellStart"/>
            <w:r w:rsidRPr="00F22CB9">
              <w:rPr>
                <w:sz w:val="28"/>
                <w:szCs w:val="28"/>
              </w:rPr>
              <w:t>Верещагинская</w:t>
            </w:r>
            <w:proofErr w:type="spellEnd"/>
            <w:r w:rsidRPr="00F22CB9">
              <w:rPr>
                <w:sz w:val="28"/>
                <w:szCs w:val="28"/>
              </w:rPr>
              <w:t xml:space="preserve"> центральная районная больница"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496</w:t>
            </w:r>
          </w:p>
        </w:tc>
      </w:tr>
      <w:tr w:rsidR="00472352" w:rsidRPr="00657A78" w:rsidTr="009464CF">
        <w:trPr>
          <w:trHeight w:val="584"/>
        </w:trPr>
        <w:tc>
          <w:tcPr>
            <w:tcW w:w="530" w:type="dxa"/>
            <w:noWrap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11</w:t>
            </w:r>
          </w:p>
        </w:tc>
        <w:tc>
          <w:tcPr>
            <w:tcW w:w="7687" w:type="dxa"/>
          </w:tcPr>
          <w:p w:rsidR="00472352" w:rsidRPr="00F22CB9" w:rsidRDefault="00472352" w:rsidP="00472352">
            <w:pPr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Межмуниципальный отдел Министерства внутренних дел Российской Федерации "Верещагинский"</w:t>
            </w:r>
          </w:p>
        </w:tc>
        <w:tc>
          <w:tcPr>
            <w:tcW w:w="1843" w:type="dxa"/>
          </w:tcPr>
          <w:p w:rsidR="00472352" w:rsidRPr="00F22CB9" w:rsidRDefault="00472352" w:rsidP="00472352">
            <w:pPr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173</w:t>
            </w:r>
          </w:p>
        </w:tc>
      </w:tr>
    </w:tbl>
    <w:p w:rsidR="00D66ABB" w:rsidRDefault="00D66ABB">
      <w:pPr>
        <w:jc w:val="both"/>
        <w:sectPr w:rsidR="00D66ABB">
          <w:headerReference w:type="default" r:id="rId12"/>
          <w:footerReference w:type="default" r:id="rId13"/>
          <w:pgSz w:w="11900" w:h="16840"/>
          <w:pgMar w:top="1140" w:right="860" w:bottom="480" w:left="960" w:header="722" w:footer="288" w:gutter="0"/>
          <w:cols w:space="720"/>
        </w:sectPr>
      </w:pPr>
    </w:p>
    <w:p w:rsidR="00D66ABB" w:rsidRDefault="00D66ABB">
      <w:pPr>
        <w:pStyle w:val="a3"/>
        <w:spacing w:before="1"/>
        <w:rPr>
          <w:sz w:val="11"/>
        </w:rPr>
      </w:pPr>
    </w:p>
    <w:p w:rsidR="00D66ABB" w:rsidRDefault="00D66ABB">
      <w:pPr>
        <w:pStyle w:val="a3"/>
        <w:spacing w:before="3"/>
      </w:pPr>
      <w:bookmarkStart w:id="3" w:name="5"/>
      <w:bookmarkEnd w:id="3"/>
    </w:p>
    <w:p w:rsidR="00D66ABB" w:rsidRDefault="0009216D">
      <w:pPr>
        <w:pStyle w:val="1"/>
        <w:numPr>
          <w:ilvl w:val="1"/>
          <w:numId w:val="9"/>
        </w:numPr>
        <w:tabs>
          <w:tab w:val="left" w:pos="4803"/>
        </w:tabs>
        <w:ind w:left="4802" w:hanging="493"/>
        <w:jc w:val="left"/>
      </w:pPr>
      <w:r>
        <w:t>Демография</w:t>
      </w:r>
    </w:p>
    <w:p w:rsidR="00183DE5" w:rsidRDefault="00183DE5" w:rsidP="00183DE5">
      <w:pPr>
        <w:pStyle w:val="a5"/>
        <w:jc w:val="both"/>
        <w:rPr>
          <w:szCs w:val="28"/>
        </w:rPr>
      </w:pPr>
    </w:p>
    <w:p w:rsidR="00183DE5" w:rsidRDefault="00183DE5" w:rsidP="003724FB">
      <w:pPr>
        <w:pStyle w:val="a5"/>
        <w:ind w:firstLine="720"/>
        <w:jc w:val="both"/>
        <w:rPr>
          <w:szCs w:val="28"/>
        </w:rPr>
      </w:pPr>
      <w:r w:rsidRPr="00300602">
        <w:rPr>
          <w:szCs w:val="28"/>
        </w:rPr>
        <w:t>Население 39 102 чел., в том числе на городской территории – 23 238 чел. и в сельской территории – 15 864 чел.</w:t>
      </w:r>
    </w:p>
    <w:p w:rsidR="00BE513F" w:rsidRDefault="00BE513F" w:rsidP="00BE513F">
      <w:pPr>
        <w:pStyle w:val="a5"/>
        <w:jc w:val="center"/>
        <w:rPr>
          <w:szCs w:val="28"/>
        </w:rPr>
      </w:pPr>
      <w:r>
        <w:rPr>
          <w:szCs w:val="28"/>
        </w:rPr>
        <w:t>Численность постоянного населения</w:t>
      </w:r>
    </w:p>
    <w:p w:rsidR="00BE513F" w:rsidRDefault="00BB6269" w:rsidP="00BE513F">
      <w:pPr>
        <w:pStyle w:val="a5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914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272"/>
        <w:gridCol w:w="786"/>
        <w:gridCol w:w="678"/>
        <w:gridCol w:w="678"/>
        <w:gridCol w:w="677"/>
        <w:gridCol w:w="698"/>
        <w:gridCol w:w="868"/>
        <w:gridCol w:w="958"/>
        <w:gridCol w:w="958"/>
      </w:tblGrid>
      <w:tr w:rsidR="00183DE5" w:rsidRPr="0048018C" w:rsidTr="001C15AE">
        <w:trPr>
          <w:trHeight w:val="594"/>
          <w:jc w:val="center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BE513F" w:rsidRDefault="00BE513F" w:rsidP="00BE513F">
            <w:pPr>
              <w:pStyle w:val="a5"/>
              <w:jc w:val="both"/>
              <w:rPr>
                <w:szCs w:val="28"/>
              </w:rPr>
            </w:pPr>
            <w:r>
              <w:t>Численность</w:t>
            </w:r>
            <w:r w:rsidR="003E6D63">
              <w:t xml:space="preserve"> </w:t>
            </w:r>
            <w:r>
              <w:t>постоянного</w:t>
            </w:r>
            <w:r w:rsidR="003E6D63">
              <w:t xml:space="preserve"> </w:t>
            </w:r>
            <w:r>
              <w:t>населения</w:t>
            </w:r>
          </w:p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по состоянию на 01.01.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Всего населения</w:t>
            </w:r>
          </w:p>
        </w:tc>
        <w:tc>
          <w:tcPr>
            <w:tcW w:w="6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в том числе по возрасту:</w:t>
            </w:r>
          </w:p>
        </w:tc>
      </w:tr>
      <w:tr w:rsidR="00183DE5" w:rsidRPr="0048018C" w:rsidTr="001C15AE">
        <w:trPr>
          <w:trHeight w:val="594"/>
          <w:jc w:val="center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0-3 вкл.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4-6 вкл.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7-17 вкл.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18-54  вкл. жен.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18-59 вкл. муж.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старше 55 (жен.) и 60 (муж.)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i/>
                <w:iCs/>
                <w:sz w:val="24"/>
                <w:szCs w:val="24"/>
              </w:rPr>
              <w:t>в том числе:</w:t>
            </w:r>
          </w:p>
        </w:tc>
      </w:tr>
      <w:tr w:rsidR="00183DE5" w:rsidRPr="0048018C" w:rsidTr="001C15AE">
        <w:trPr>
          <w:trHeight w:val="1218"/>
          <w:jc w:val="center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DE5" w:rsidRPr="0048018C" w:rsidRDefault="00183DE5" w:rsidP="002063CB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i/>
                <w:iCs/>
                <w:sz w:val="24"/>
                <w:szCs w:val="24"/>
              </w:rPr>
              <w:t>55 и старше жен.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2063CB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i/>
                <w:iCs/>
                <w:sz w:val="24"/>
                <w:szCs w:val="24"/>
              </w:rPr>
              <w:t>60 и старше муж.</w:t>
            </w:r>
          </w:p>
        </w:tc>
      </w:tr>
      <w:tr w:rsidR="00183DE5" w:rsidRPr="0048018C" w:rsidTr="001C15AE">
        <w:trPr>
          <w:trHeight w:val="42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183DE5" w:rsidRPr="0048018C" w:rsidTr="001C15AE">
        <w:trPr>
          <w:trHeight w:val="42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38 038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18C">
              <w:rPr>
                <w:sz w:val="24"/>
                <w:szCs w:val="24"/>
              </w:rPr>
              <w:t>952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18C">
              <w:rPr>
                <w:sz w:val="24"/>
                <w:szCs w:val="24"/>
              </w:rPr>
              <w:t>890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6175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8741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10178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9102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6333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2769</w:t>
            </w:r>
          </w:p>
        </w:tc>
      </w:tr>
      <w:tr w:rsidR="00183DE5" w:rsidRPr="0048018C" w:rsidTr="001C15AE">
        <w:trPr>
          <w:trHeight w:val="42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37 890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1855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1775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6413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8631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10056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9160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6346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2814</w:t>
            </w:r>
          </w:p>
        </w:tc>
      </w:tr>
      <w:tr w:rsidR="00183DE5" w:rsidRPr="0048018C" w:rsidTr="001C15AE">
        <w:trPr>
          <w:trHeight w:val="42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ind w:firstLine="360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39 102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1721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1591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6325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9239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9986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sz w:val="24"/>
                <w:szCs w:val="24"/>
              </w:rPr>
            </w:pPr>
            <w:r w:rsidRPr="0048018C">
              <w:rPr>
                <w:sz w:val="24"/>
                <w:szCs w:val="24"/>
              </w:rPr>
              <w:t>10240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7002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8" w:type="dxa"/>
              <w:bottom w:w="0" w:type="dxa"/>
              <w:right w:w="18" w:type="dxa"/>
            </w:tcMar>
            <w:vAlign w:val="center"/>
          </w:tcPr>
          <w:p w:rsidR="00183DE5" w:rsidRPr="0048018C" w:rsidRDefault="00183DE5" w:rsidP="001676E1">
            <w:pPr>
              <w:pStyle w:val="a5"/>
              <w:jc w:val="center"/>
              <w:rPr>
                <w:iCs/>
                <w:sz w:val="24"/>
                <w:szCs w:val="24"/>
              </w:rPr>
            </w:pPr>
            <w:r w:rsidRPr="0048018C">
              <w:rPr>
                <w:iCs/>
                <w:sz w:val="24"/>
                <w:szCs w:val="24"/>
              </w:rPr>
              <w:t>3238</w:t>
            </w:r>
          </w:p>
        </w:tc>
      </w:tr>
    </w:tbl>
    <w:p w:rsidR="00D66ABB" w:rsidRDefault="00D66ABB">
      <w:pPr>
        <w:pStyle w:val="a3"/>
        <w:spacing w:before="5"/>
        <w:rPr>
          <w:b/>
          <w:sz w:val="27"/>
        </w:rPr>
      </w:pPr>
    </w:p>
    <w:p w:rsidR="00CF6E4E" w:rsidRPr="00CF6E4E" w:rsidRDefault="00CF6E4E" w:rsidP="00CF6E4E">
      <w:pPr>
        <w:pStyle w:val="10"/>
        <w:spacing w:after="60"/>
        <w:ind w:firstLine="567"/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</w:pPr>
      <w:r w:rsidRPr="00CF6E4E"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  <w:t>По предварительной оценке, численность постоянного населения в округе на 1 января 2024 года составила 38,9 человек.</w:t>
      </w: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  <w:r w:rsidRPr="00F6657E">
        <w:rPr>
          <w:sz w:val="28"/>
        </w:rPr>
        <w:t>Рисунок 1</w:t>
      </w:r>
    </w:p>
    <w:p w:rsidR="00CF6E4E" w:rsidRDefault="00CF6E4E" w:rsidP="00CF6E4E">
      <w:pPr>
        <w:jc w:val="center"/>
        <w:rPr>
          <w:sz w:val="28"/>
        </w:rPr>
      </w:pPr>
      <w:r w:rsidRPr="00F24FF6">
        <w:rPr>
          <w:sz w:val="28"/>
        </w:rPr>
        <w:t>Численность постоянного населения Ве</w:t>
      </w:r>
      <w:r>
        <w:rPr>
          <w:sz w:val="28"/>
        </w:rPr>
        <w:t>рещагинского городского округа</w:t>
      </w:r>
    </w:p>
    <w:p w:rsidR="00CF6E4E" w:rsidRPr="00F24FF6" w:rsidRDefault="00CF6E4E" w:rsidP="00CF6E4E">
      <w:pPr>
        <w:jc w:val="center"/>
        <w:rPr>
          <w:sz w:val="28"/>
        </w:rPr>
      </w:pPr>
      <w:r>
        <w:rPr>
          <w:sz w:val="28"/>
        </w:rPr>
        <w:t xml:space="preserve"> </w:t>
      </w:r>
      <w:r w:rsidRPr="00F24FF6">
        <w:rPr>
          <w:sz w:val="28"/>
        </w:rPr>
        <w:t xml:space="preserve">(по состоянию на 1 января </w:t>
      </w:r>
      <w:r>
        <w:rPr>
          <w:sz w:val="28"/>
        </w:rPr>
        <w:t xml:space="preserve">2024 </w:t>
      </w:r>
      <w:r w:rsidRPr="00F24FF6">
        <w:rPr>
          <w:sz w:val="28"/>
        </w:rPr>
        <w:t>года)</w:t>
      </w:r>
    </w:p>
    <w:p w:rsidR="00CF6E4E" w:rsidRDefault="00CF6E4E" w:rsidP="00CF6E4E">
      <w:pPr>
        <w:jc w:val="center"/>
        <w:rPr>
          <w:color w:val="000000"/>
          <w:lang w:bidi="ru-RU"/>
        </w:rPr>
      </w:pPr>
      <w:r w:rsidRPr="00A20F50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184900" cy="2433320"/>
            <wp:effectExtent l="0" t="0" r="6350" b="508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75148">
        <w:rPr>
          <w:b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5063490</wp:posOffset>
                </wp:positionH>
                <wp:positionV relativeFrom="paragraph">
                  <wp:posOffset>2540</wp:posOffset>
                </wp:positionV>
                <wp:extent cx="1003300" cy="3619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9BF" w:rsidRPr="00F24FF6" w:rsidRDefault="009519BF" w:rsidP="00CF6E4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/тыс. </w:t>
                            </w:r>
                            <w:r w:rsidRPr="00F24FF6">
                              <w:rPr>
                                <w:sz w:val="28"/>
                              </w:rPr>
                              <w:t>чел</w:t>
                            </w:r>
                            <w:r>
                              <w:rPr>
                                <w:sz w:val="28"/>
                              </w:rPr>
                              <w:t>./</w:t>
                            </w:r>
                            <w:r w:rsidRPr="00F24FF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7pt;margin-top:.2pt;width:7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" stroked="f">
                <v:stroke dashstyle="1 1" endcap="round"/>
                <v:textbox>
                  <w:txbxContent>
                    <w:p w:rsidR="009519BF" w:rsidRPr="00F24FF6" w:rsidRDefault="009519BF" w:rsidP="00CF6E4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/тыс. </w:t>
                      </w:r>
                      <w:r w:rsidRPr="00F24FF6">
                        <w:rPr>
                          <w:sz w:val="28"/>
                        </w:rPr>
                        <w:t>чел</w:t>
                      </w:r>
                      <w:r>
                        <w:rPr>
                          <w:sz w:val="28"/>
                        </w:rPr>
                        <w:t>./</w:t>
                      </w:r>
                      <w:r w:rsidRPr="00F24FF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E4E" w:rsidRPr="00CF6E4E" w:rsidRDefault="00CF6E4E" w:rsidP="00CF6E4E">
      <w:pPr>
        <w:pStyle w:val="10"/>
        <w:ind w:firstLine="567"/>
        <w:rPr>
          <w:rFonts w:ascii="Times New Roman" w:hAnsi="Times New Roman" w:cs="Times New Roman"/>
          <w:sz w:val="28"/>
          <w:lang w:val="ru-RU"/>
        </w:rPr>
      </w:pPr>
      <w:r w:rsidRPr="00CF6E4E"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  <w:t>В Верещагинском городском округе в 2023 году родилось 392 ребенка, умер 491 человек, естественная убыль населения 99 человек.</w:t>
      </w: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  <w:r w:rsidRPr="005235FF">
        <w:rPr>
          <w:sz w:val="28"/>
        </w:rPr>
        <w:t>Рисунок 2</w:t>
      </w: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</w:p>
    <w:p w:rsidR="009464CF" w:rsidRDefault="009464CF" w:rsidP="00CF6E4E">
      <w:pPr>
        <w:pStyle w:val="ae"/>
        <w:ind w:left="0" w:firstLine="709"/>
        <w:jc w:val="right"/>
        <w:rPr>
          <w:sz w:val="28"/>
        </w:rPr>
      </w:pPr>
    </w:p>
    <w:p w:rsidR="009464CF" w:rsidRDefault="009464CF" w:rsidP="00CF6E4E">
      <w:pPr>
        <w:pStyle w:val="ae"/>
        <w:ind w:left="0" w:firstLine="709"/>
        <w:jc w:val="right"/>
        <w:rPr>
          <w:sz w:val="28"/>
        </w:rPr>
      </w:pPr>
    </w:p>
    <w:p w:rsidR="009464CF" w:rsidRDefault="009464CF" w:rsidP="00CF6E4E">
      <w:pPr>
        <w:pStyle w:val="ae"/>
        <w:ind w:left="0" w:firstLine="709"/>
        <w:jc w:val="right"/>
        <w:rPr>
          <w:sz w:val="28"/>
        </w:rPr>
      </w:pPr>
    </w:p>
    <w:p w:rsidR="009464CF" w:rsidRDefault="009464CF" w:rsidP="00CF6E4E">
      <w:pPr>
        <w:pStyle w:val="ae"/>
        <w:ind w:left="0" w:firstLine="709"/>
        <w:jc w:val="right"/>
        <w:rPr>
          <w:sz w:val="28"/>
        </w:rPr>
      </w:pPr>
    </w:p>
    <w:p w:rsidR="00CF6E4E" w:rsidRDefault="00CF6E4E" w:rsidP="00CF6E4E">
      <w:pPr>
        <w:pStyle w:val="ae"/>
        <w:ind w:left="0" w:firstLine="709"/>
        <w:jc w:val="right"/>
        <w:rPr>
          <w:sz w:val="28"/>
        </w:rPr>
      </w:pPr>
      <w:r>
        <w:rPr>
          <w:sz w:val="28"/>
        </w:rPr>
        <w:lastRenderedPageBreak/>
        <w:t>Рисунок 2</w:t>
      </w:r>
    </w:p>
    <w:p w:rsidR="00CF6E4E" w:rsidRDefault="00CF6E4E" w:rsidP="00CF6E4E">
      <w:pPr>
        <w:pStyle w:val="ae"/>
        <w:ind w:left="0"/>
        <w:jc w:val="right"/>
        <w:rPr>
          <w:sz w:val="28"/>
          <w:highlight w:val="yellow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82361" cy="265176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6E4E" w:rsidRDefault="00CF6E4E" w:rsidP="00CF6E4E">
      <w:pPr>
        <w:pStyle w:val="ae"/>
        <w:ind w:left="0" w:firstLine="709"/>
        <w:jc w:val="right"/>
        <w:rPr>
          <w:sz w:val="28"/>
          <w:highlight w:val="yellow"/>
        </w:rPr>
      </w:pPr>
    </w:p>
    <w:p w:rsidR="00CF6E4E" w:rsidRDefault="00CF6E4E" w:rsidP="00CF6E4E">
      <w:pPr>
        <w:jc w:val="center"/>
        <w:rPr>
          <w:sz w:val="2"/>
          <w:szCs w:val="2"/>
        </w:rPr>
      </w:pPr>
    </w:p>
    <w:p w:rsidR="00CF6E4E" w:rsidRPr="00CF6E4E" w:rsidRDefault="00CF6E4E" w:rsidP="00CF6E4E">
      <w:pPr>
        <w:pStyle w:val="10"/>
        <w:spacing w:after="160"/>
        <w:ind w:firstLine="567"/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  <w:t>За 2023</w:t>
      </w:r>
      <w:r w:rsidRPr="00CF6E4E"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  <w:t xml:space="preserve"> год миграционный отток составил 71 человек. Основной причиной миграционного оттока остается внутренняя миграция в большие города, в которых ведется масштабное строительство комфортных жилых комплексов с социальной инфраструктурой.</w:t>
      </w:r>
    </w:p>
    <w:p w:rsidR="00CF6E4E" w:rsidRPr="001C29D4" w:rsidRDefault="00CF6E4E" w:rsidP="00CF6E4E">
      <w:pPr>
        <w:pStyle w:val="10"/>
        <w:spacing w:after="160"/>
        <w:ind w:firstLine="840"/>
        <w:jc w:val="right"/>
        <w:rPr>
          <w:rFonts w:ascii="Times New Roman" w:hAnsi="Times New Roman" w:cs="Times New Roman"/>
          <w:color w:val="000000"/>
          <w:sz w:val="28"/>
          <w:shd w:val="clear" w:color="auto" w:fill="auto"/>
          <w:lang w:eastAsia="ru-RU" w:bidi="ru-RU"/>
        </w:rPr>
      </w:pPr>
      <w:proofErr w:type="spellStart"/>
      <w:r w:rsidRPr="001C29D4">
        <w:rPr>
          <w:rFonts w:ascii="Times New Roman" w:hAnsi="Times New Roman" w:cs="Times New Roman"/>
          <w:color w:val="000000"/>
          <w:sz w:val="28"/>
          <w:shd w:val="clear" w:color="auto" w:fill="auto"/>
          <w:lang w:eastAsia="ru-RU" w:bidi="ru-RU"/>
        </w:rPr>
        <w:t>Рисунок</w:t>
      </w:r>
      <w:proofErr w:type="spellEnd"/>
      <w:r w:rsidRPr="001C29D4">
        <w:rPr>
          <w:rFonts w:ascii="Times New Roman" w:hAnsi="Times New Roman" w:cs="Times New Roman"/>
          <w:color w:val="000000"/>
          <w:sz w:val="28"/>
          <w:shd w:val="clear" w:color="auto" w:fill="auto"/>
          <w:lang w:eastAsia="ru-RU" w:bidi="ru-RU"/>
        </w:rPr>
        <w:t xml:space="preserve"> 3</w:t>
      </w:r>
    </w:p>
    <w:p w:rsidR="00CF6E4E" w:rsidRDefault="00CF6E4E" w:rsidP="00CF6E4E">
      <w:pPr>
        <w:pStyle w:val="a3"/>
        <w:ind w:right="20"/>
        <w:jc w:val="both"/>
        <w:rPr>
          <w:b/>
          <w:color w:val="000000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6082361" cy="26517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F6E4E" w:rsidRDefault="00CF6E4E" w:rsidP="00CF6E4E">
      <w:pPr>
        <w:pStyle w:val="10"/>
        <w:tabs>
          <w:tab w:val="left" w:pos="3832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highlight w:val="yellow"/>
          <w:shd w:val="clear" w:color="auto" w:fill="auto"/>
          <w:lang w:eastAsia="ru-RU" w:bidi="ru-RU"/>
        </w:rPr>
      </w:pPr>
    </w:p>
    <w:p w:rsidR="00CF6E4E" w:rsidRPr="00CF6E4E" w:rsidRDefault="00CF6E4E" w:rsidP="00CF6E4E">
      <w:pPr>
        <w:pStyle w:val="10"/>
        <w:tabs>
          <w:tab w:val="left" w:pos="3832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</w:pPr>
      <w:r w:rsidRPr="00CF6E4E">
        <w:rPr>
          <w:rFonts w:ascii="Times New Roman" w:hAnsi="Times New Roman" w:cs="Times New Roman"/>
          <w:color w:val="000000"/>
          <w:sz w:val="28"/>
          <w:shd w:val="clear" w:color="auto" w:fill="auto"/>
          <w:lang w:val="ru-RU" w:eastAsia="ru-RU" w:bidi="ru-RU"/>
        </w:rPr>
        <w:t xml:space="preserve">По сравнению с 2022 годом демографическая ситуация характеризуется положительной динамикой в связи с сокращением числа умерших, однако, естественная убыль и миграционный отток населения продолжаются. </w:t>
      </w:r>
    </w:p>
    <w:p w:rsidR="00CF6E4E" w:rsidRDefault="00CF6E4E" w:rsidP="009464CF">
      <w:pPr>
        <w:pStyle w:val="a3"/>
        <w:ind w:right="268"/>
        <w:jc w:val="both"/>
      </w:pPr>
    </w:p>
    <w:p w:rsidR="00460114" w:rsidRDefault="00460114">
      <w:pPr>
        <w:pStyle w:val="a3"/>
        <w:spacing w:before="89"/>
        <w:ind w:left="172" w:right="267" w:firstLine="708"/>
        <w:jc w:val="both"/>
        <w:rPr>
          <w:highlight w:val="yellow"/>
        </w:rPr>
      </w:pPr>
    </w:p>
    <w:p w:rsidR="00460114" w:rsidRDefault="00460114">
      <w:pPr>
        <w:pStyle w:val="a3"/>
        <w:spacing w:before="89"/>
        <w:ind w:left="172" w:right="267" w:firstLine="708"/>
        <w:jc w:val="both"/>
        <w:rPr>
          <w:highlight w:val="yellow"/>
        </w:rPr>
      </w:pPr>
    </w:p>
    <w:p w:rsidR="00B966C3" w:rsidRDefault="00B966C3">
      <w:pPr>
        <w:pStyle w:val="a3"/>
        <w:spacing w:before="89"/>
        <w:ind w:left="172" w:right="267" w:firstLine="708"/>
        <w:jc w:val="both"/>
        <w:rPr>
          <w:highlight w:val="yellow"/>
        </w:rPr>
      </w:pPr>
    </w:p>
    <w:p w:rsidR="00B966C3" w:rsidRDefault="00B966C3">
      <w:pPr>
        <w:pStyle w:val="a3"/>
        <w:spacing w:before="89"/>
        <w:ind w:left="172" w:right="267" w:firstLine="708"/>
        <w:jc w:val="both"/>
        <w:rPr>
          <w:highlight w:val="yellow"/>
        </w:rPr>
      </w:pPr>
    </w:p>
    <w:p w:rsidR="00460114" w:rsidRPr="001C15AE" w:rsidRDefault="00460114">
      <w:pPr>
        <w:pStyle w:val="a3"/>
        <w:spacing w:before="89"/>
        <w:ind w:left="172" w:right="267" w:firstLine="708"/>
        <w:jc w:val="both"/>
        <w:rPr>
          <w:highlight w:val="yellow"/>
        </w:rPr>
      </w:pPr>
    </w:p>
    <w:p w:rsidR="00B97EB9" w:rsidRDefault="00B97EB9" w:rsidP="00B97EB9">
      <w:pPr>
        <w:pStyle w:val="a3"/>
        <w:spacing w:before="89"/>
        <w:ind w:right="272"/>
        <w:jc w:val="both"/>
      </w:pPr>
    </w:p>
    <w:p w:rsidR="00B97EB9" w:rsidRPr="00485F48" w:rsidRDefault="00B97EB9" w:rsidP="00B97EB9">
      <w:pPr>
        <w:ind w:left="709" w:firstLine="720"/>
        <w:jc w:val="both"/>
        <w:rPr>
          <w:sz w:val="28"/>
        </w:rPr>
      </w:pPr>
      <w:r w:rsidRPr="00485F48">
        <w:rPr>
          <w:sz w:val="28"/>
        </w:rPr>
        <w:t>За 2023 год общая смертность на 1 тыс. населения составила 11,9</w:t>
      </w:r>
      <w:r w:rsidRPr="00485F48">
        <w:rPr>
          <w:color w:val="000000" w:themeColor="text1"/>
          <w:sz w:val="28"/>
        </w:rPr>
        <w:t xml:space="preserve"> </w:t>
      </w:r>
      <w:r w:rsidRPr="00485F48">
        <w:rPr>
          <w:sz w:val="28"/>
        </w:rPr>
        <w:t xml:space="preserve">случаев (2022 год – </w:t>
      </w:r>
      <w:r w:rsidRPr="00485F48">
        <w:rPr>
          <w:color w:val="000000"/>
          <w:sz w:val="28"/>
        </w:rPr>
        <w:t xml:space="preserve">12,5 </w:t>
      </w:r>
      <w:r w:rsidRPr="00485F48">
        <w:rPr>
          <w:sz w:val="28"/>
        </w:rPr>
        <w:t>случаев). В структуре причин смертности всего населения:</w:t>
      </w:r>
    </w:p>
    <w:p w:rsidR="00B97EB9" w:rsidRPr="00485F48" w:rsidRDefault="00B97EB9" w:rsidP="00B97EB9">
      <w:pPr>
        <w:ind w:firstLine="709"/>
        <w:jc w:val="both"/>
        <w:rPr>
          <w:sz w:val="28"/>
        </w:rPr>
      </w:pPr>
      <w:r w:rsidRPr="00485F48">
        <w:rPr>
          <w:sz w:val="28"/>
        </w:rPr>
        <w:t>на I месте - сердечно - сосудистые заболевания;</w:t>
      </w:r>
    </w:p>
    <w:p w:rsidR="00B97EB9" w:rsidRPr="00485F48" w:rsidRDefault="00B97EB9" w:rsidP="00B97EB9">
      <w:pPr>
        <w:ind w:firstLine="709"/>
        <w:jc w:val="both"/>
        <w:rPr>
          <w:sz w:val="28"/>
        </w:rPr>
      </w:pPr>
      <w:r w:rsidRPr="00485F48">
        <w:rPr>
          <w:sz w:val="28"/>
        </w:rPr>
        <w:t xml:space="preserve">на II месте – </w:t>
      </w:r>
      <w:proofErr w:type="spellStart"/>
      <w:r w:rsidRPr="00485F48">
        <w:rPr>
          <w:sz w:val="28"/>
        </w:rPr>
        <w:t>онкозаболевания</w:t>
      </w:r>
      <w:proofErr w:type="spellEnd"/>
      <w:r w:rsidRPr="00485F48">
        <w:rPr>
          <w:sz w:val="28"/>
        </w:rPr>
        <w:t xml:space="preserve">; </w:t>
      </w:r>
    </w:p>
    <w:p w:rsidR="00B97EB9" w:rsidRPr="00485F48" w:rsidRDefault="00B97EB9" w:rsidP="00B97EB9">
      <w:pPr>
        <w:ind w:firstLine="709"/>
        <w:jc w:val="both"/>
        <w:rPr>
          <w:sz w:val="28"/>
        </w:rPr>
      </w:pPr>
      <w:r w:rsidRPr="00485F48">
        <w:rPr>
          <w:sz w:val="28"/>
        </w:rPr>
        <w:t xml:space="preserve">на III месте – смертность от травм и отравлений. </w:t>
      </w:r>
    </w:p>
    <w:p w:rsidR="00B97EB9" w:rsidRPr="00485F48" w:rsidRDefault="00B97EB9" w:rsidP="00B97EB9">
      <w:pPr>
        <w:ind w:firstLine="709"/>
        <w:jc w:val="right"/>
        <w:rPr>
          <w:sz w:val="28"/>
        </w:rPr>
      </w:pPr>
    </w:p>
    <w:p w:rsidR="00B97EB9" w:rsidRPr="00485F48" w:rsidRDefault="00B97EB9" w:rsidP="00B97EB9">
      <w:pPr>
        <w:ind w:firstLine="709"/>
        <w:jc w:val="right"/>
        <w:rPr>
          <w:sz w:val="28"/>
        </w:rPr>
      </w:pPr>
      <w:r>
        <w:rPr>
          <w:sz w:val="28"/>
        </w:rPr>
        <w:t>Рисунок 4</w:t>
      </w:r>
    </w:p>
    <w:p w:rsidR="00B97EB9" w:rsidRPr="00485F48" w:rsidRDefault="00B97EB9" w:rsidP="00B97EB9">
      <w:pPr>
        <w:jc w:val="center"/>
        <w:rPr>
          <w:sz w:val="28"/>
        </w:rPr>
      </w:pPr>
      <w:r w:rsidRPr="00485F48">
        <w:rPr>
          <w:sz w:val="28"/>
        </w:rPr>
        <w:t>Структура общей смертности, случаев на 1 тыс. населения</w:t>
      </w:r>
    </w:p>
    <w:p w:rsidR="00B97EB9" w:rsidRPr="00485F48" w:rsidRDefault="00B97EB9" w:rsidP="00B97EB9">
      <w:pPr>
        <w:ind w:firstLine="709"/>
        <w:jc w:val="right"/>
        <w:rPr>
          <w:highlight w:val="yellow"/>
        </w:rPr>
      </w:pPr>
    </w:p>
    <w:p w:rsidR="00B97EB9" w:rsidRDefault="00B97EB9" w:rsidP="00BB6269">
      <w:pPr>
        <w:jc w:val="both"/>
      </w:pPr>
      <w:r w:rsidRPr="005720EC">
        <w:rPr>
          <w:noProof/>
          <w:lang w:eastAsia="ru-RU"/>
        </w:rPr>
        <w:drawing>
          <wp:inline distT="0" distB="0" distL="0" distR="0">
            <wp:extent cx="6138407" cy="398360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6ABB" w:rsidRDefault="0009216D">
      <w:pPr>
        <w:pStyle w:val="a3"/>
        <w:spacing w:before="89"/>
        <w:ind w:left="172" w:right="272" w:firstLine="708"/>
        <w:jc w:val="both"/>
      </w:pPr>
      <w:r>
        <w:t>Наиболее</w:t>
      </w:r>
      <w:r w:rsidR="00265CDB">
        <w:t xml:space="preserve"> </w:t>
      </w:r>
      <w:r>
        <w:t>важным</w:t>
      </w:r>
      <w:r w:rsidR="00265CDB">
        <w:t xml:space="preserve"> </w:t>
      </w:r>
      <w:r>
        <w:t>показателем</w:t>
      </w:r>
      <w:r w:rsidR="00265CDB">
        <w:t xml:space="preserve"> </w:t>
      </w:r>
      <w:r>
        <w:t>является</w:t>
      </w:r>
      <w:r w:rsidR="00265CDB">
        <w:t xml:space="preserve"> </w:t>
      </w:r>
      <w:r>
        <w:t>показатель</w:t>
      </w:r>
      <w:r w:rsidR="00265CDB">
        <w:t xml:space="preserve"> </w:t>
      </w:r>
      <w:r>
        <w:t>смертности</w:t>
      </w:r>
      <w:r w:rsidR="00265CDB">
        <w:t xml:space="preserve"> </w:t>
      </w:r>
      <w:r>
        <w:t>от</w:t>
      </w:r>
      <w:r w:rsidR="00265CDB">
        <w:t xml:space="preserve"> </w:t>
      </w:r>
      <w:r>
        <w:t>хронических</w:t>
      </w:r>
      <w:r w:rsidR="00265CDB">
        <w:t xml:space="preserve"> </w:t>
      </w:r>
      <w:r>
        <w:t>неинфекционных заболеваний (далее-ХНИЗ).</w:t>
      </w:r>
    </w:p>
    <w:p w:rsidR="00D66ABB" w:rsidRPr="003724FB" w:rsidRDefault="0009216D">
      <w:pPr>
        <w:pStyle w:val="a3"/>
        <w:spacing w:before="89"/>
        <w:ind w:left="172" w:right="269" w:firstLine="708"/>
        <w:jc w:val="both"/>
        <w:rPr>
          <w:color w:val="000000" w:themeColor="text1"/>
        </w:rPr>
      </w:pPr>
      <w:bookmarkStart w:id="4" w:name="7"/>
      <w:bookmarkEnd w:id="4"/>
      <w:r>
        <w:t>Анализ причин смертности от ХНИЗ показал, что основной причиной</w:t>
      </w:r>
      <w:r w:rsidR="00265CDB">
        <w:t xml:space="preserve"> </w:t>
      </w:r>
      <w:r>
        <w:t>смертности</w:t>
      </w:r>
      <w:r w:rsidR="00265CDB">
        <w:t xml:space="preserve"> </w:t>
      </w:r>
      <w:r>
        <w:t>стабильно</w:t>
      </w:r>
      <w:r w:rsidR="00265CDB">
        <w:t xml:space="preserve"> </w:t>
      </w:r>
      <w:r>
        <w:t>являются</w:t>
      </w:r>
      <w:r w:rsidR="00265CDB">
        <w:t xml:space="preserve"> </w:t>
      </w:r>
      <w:r>
        <w:t>болезни</w:t>
      </w:r>
      <w:r w:rsidR="00265CDB">
        <w:t xml:space="preserve"> </w:t>
      </w:r>
      <w:r>
        <w:t>системы</w:t>
      </w:r>
      <w:r w:rsidR="00265CDB">
        <w:t xml:space="preserve"> </w:t>
      </w:r>
      <w:r>
        <w:t>кровообращения.</w:t>
      </w:r>
      <w:r w:rsidR="00265CDB">
        <w:t xml:space="preserve"> </w:t>
      </w:r>
    </w:p>
    <w:p w:rsidR="00D66ABB" w:rsidRPr="003724FB" w:rsidRDefault="0060212E">
      <w:pPr>
        <w:pStyle w:val="a3"/>
        <w:ind w:left="172" w:right="274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В 2023 году по сравнению с 2022</w:t>
      </w:r>
      <w:r w:rsidR="0009216D" w:rsidRPr="003724FB">
        <w:rPr>
          <w:color w:val="000000" w:themeColor="text1"/>
        </w:rPr>
        <w:t xml:space="preserve"> го</w:t>
      </w:r>
      <w:r w:rsidR="00615ED7" w:rsidRPr="003724FB">
        <w:rPr>
          <w:color w:val="000000" w:themeColor="text1"/>
        </w:rPr>
        <w:t xml:space="preserve">дом наблюдается снижение </w:t>
      </w:r>
      <w:r w:rsidR="0009216D" w:rsidRPr="003724FB">
        <w:rPr>
          <w:color w:val="000000" w:themeColor="text1"/>
        </w:rPr>
        <w:t>показателя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смертности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от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болезней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органов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дыхания.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Доля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умерших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от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болезней органов дыхания в 2023</w:t>
      </w:r>
      <w:r w:rsidR="0009216D" w:rsidRPr="003724FB">
        <w:rPr>
          <w:color w:val="000000" w:themeColor="text1"/>
        </w:rPr>
        <w:t xml:space="preserve"> году в</w:t>
      </w:r>
      <w:r w:rsidR="00265CDB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общем числе умерших составляет</w:t>
      </w:r>
      <w:r w:rsidR="00265CDB" w:rsidRPr="003724FB">
        <w:rPr>
          <w:color w:val="000000" w:themeColor="text1"/>
        </w:rPr>
        <w:t xml:space="preserve"> </w:t>
      </w:r>
      <w:r w:rsidR="00317F8D">
        <w:rPr>
          <w:color w:val="000000" w:themeColor="text1"/>
        </w:rPr>
        <w:t>2,1</w:t>
      </w:r>
      <w:r w:rsidR="00615ED7" w:rsidRPr="003724FB">
        <w:rPr>
          <w:color w:val="000000" w:themeColor="text1"/>
        </w:rPr>
        <w:t xml:space="preserve"> </w:t>
      </w:r>
      <w:r w:rsidR="0009216D" w:rsidRPr="003724FB">
        <w:rPr>
          <w:color w:val="000000" w:themeColor="text1"/>
        </w:rPr>
        <w:t>%.</w:t>
      </w:r>
      <w:r w:rsidR="00265CDB" w:rsidRPr="003724FB">
        <w:rPr>
          <w:color w:val="000000" w:themeColor="text1"/>
        </w:rPr>
        <w:t xml:space="preserve"> </w:t>
      </w:r>
    </w:p>
    <w:p w:rsidR="00D66ABB" w:rsidRPr="003724FB" w:rsidRDefault="0009216D">
      <w:pPr>
        <w:pStyle w:val="a3"/>
        <w:ind w:left="172" w:right="272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Рост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случаев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смертности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зафиксирован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от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злокачественных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новообразований.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Так,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265CDB" w:rsidRPr="003724FB">
        <w:rPr>
          <w:color w:val="000000" w:themeColor="text1"/>
        </w:rPr>
        <w:t xml:space="preserve"> </w:t>
      </w:r>
      <w:r w:rsidR="0060212E" w:rsidRPr="003724FB">
        <w:rPr>
          <w:color w:val="000000" w:themeColor="text1"/>
        </w:rPr>
        <w:t>2023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году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от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злокачественных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новообразований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умерло</w:t>
      </w:r>
      <w:r w:rsidR="00615ED7" w:rsidRPr="003724FB">
        <w:rPr>
          <w:color w:val="000000" w:themeColor="text1"/>
        </w:rPr>
        <w:t xml:space="preserve"> 65 человек (15 %). Это больше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чем</w:t>
      </w:r>
      <w:r w:rsidR="00265CDB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317F8D">
        <w:rPr>
          <w:color w:val="000000" w:themeColor="text1"/>
        </w:rPr>
        <w:t xml:space="preserve"> 2021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году</w:t>
      </w:r>
      <w:r w:rsidR="00615ED7" w:rsidRPr="003724FB">
        <w:rPr>
          <w:color w:val="000000" w:themeColor="text1"/>
        </w:rPr>
        <w:t>, когда умер 61 человек (13,2%)</w:t>
      </w:r>
      <w:r w:rsidRPr="003724FB">
        <w:rPr>
          <w:color w:val="000000" w:themeColor="text1"/>
        </w:rPr>
        <w:t>.</w:t>
      </w:r>
      <w:r w:rsidR="0060212E" w:rsidRPr="003724FB">
        <w:rPr>
          <w:color w:val="000000" w:themeColor="text1"/>
        </w:rPr>
        <w:t xml:space="preserve"> </w:t>
      </w:r>
    </w:p>
    <w:p w:rsidR="00D66ABB" w:rsidRPr="003724FB" w:rsidRDefault="0009216D">
      <w:pPr>
        <w:pStyle w:val="a3"/>
        <w:ind w:left="172" w:right="274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Динамика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показателей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смертности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населения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округа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от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хронических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неинфекционных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заболеваний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представлена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60212E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таблице</w:t>
      </w:r>
      <w:r w:rsidR="0060212E" w:rsidRPr="003724FB">
        <w:rPr>
          <w:color w:val="000000" w:themeColor="text1"/>
        </w:rPr>
        <w:t xml:space="preserve"> </w:t>
      </w:r>
      <w:r w:rsidR="00317F8D">
        <w:rPr>
          <w:color w:val="000000" w:themeColor="text1"/>
        </w:rPr>
        <w:t>3</w:t>
      </w:r>
      <w:r w:rsidRPr="003724FB">
        <w:rPr>
          <w:color w:val="000000" w:themeColor="text1"/>
        </w:rPr>
        <w:t>.</w:t>
      </w:r>
    </w:p>
    <w:p w:rsidR="00D66ABB" w:rsidRDefault="00D66ABB">
      <w:pPr>
        <w:pStyle w:val="a3"/>
        <w:spacing w:before="7"/>
        <w:rPr>
          <w:sz w:val="27"/>
        </w:rPr>
      </w:pPr>
    </w:p>
    <w:p w:rsidR="009519BF" w:rsidRDefault="009519BF">
      <w:pPr>
        <w:pStyle w:val="a3"/>
        <w:spacing w:before="1"/>
        <w:ind w:left="8596"/>
      </w:pPr>
    </w:p>
    <w:p w:rsidR="009519BF" w:rsidRDefault="009519BF">
      <w:pPr>
        <w:pStyle w:val="a3"/>
        <w:spacing w:before="1"/>
        <w:ind w:left="8596"/>
      </w:pPr>
    </w:p>
    <w:p w:rsidR="009519BF" w:rsidRDefault="009519BF">
      <w:pPr>
        <w:pStyle w:val="a3"/>
        <w:spacing w:before="1"/>
        <w:ind w:left="8596"/>
      </w:pPr>
    </w:p>
    <w:p w:rsidR="009519BF" w:rsidRDefault="009519BF">
      <w:pPr>
        <w:pStyle w:val="a3"/>
        <w:spacing w:before="1"/>
        <w:ind w:left="8596"/>
      </w:pPr>
    </w:p>
    <w:p w:rsidR="00D66ABB" w:rsidRDefault="00317F8D">
      <w:pPr>
        <w:pStyle w:val="a3"/>
        <w:spacing w:before="1"/>
        <w:ind w:left="8596"/>
      </w:pPr>
      <w:r>
        <w:lastRenderedPageBreak/>
        <w:t>Таблица 3</w:t>
      </w:r>
    </w:p>
    <w:p w:rsidR="00D66ABB" w:rsidRDefault="0009216D" w:rsidP="00317F8D">
      <w:pPr>
        <w:pStyle w:val="1"/>
        <w:spacing w:before="6"/>
        <w:ind w:left="0" w:right="15"/>
        <w:jc w:val="center"/>
      </w:pPr>
      <w:r>
        <w:t>Смертность населения от</w:t>
      </w:r>
      <w:r w:rsidR="007A51C2">
        <w:t xml:space="preserve"> </w:t>
      </w:r>
      <w:r>
        <w:t>хронических неинфекционных заболеваний</w:t>
      </w:r>
    </w:p>
    <w:p w:rsidR="00D66ABB" w:rsidRDefault="00D66ABB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D66ABB">
        <w:trPr>
          <w:trHeight w:val="479"/>
        </w:trPr>
        <w:tc>
          <w:tcPr>
            <w:tcW w:w="5555" w:type="dxa"/>
          </w:tcPr>
          <w:p w:rsidR="00D66ABB" w:rsidRPr="00F22CB9" w:rsidRDefault="0009216D">
            <w:pPr>
              <w:pStyle w:val="TableParagraph"/>
              <w:spacing w:before="99"/>
              <w:ind w:left="2173" w:right="216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Причины</w:t>
            </w:r>
          </w:p>
        </w:tc>
        <w:tc>
          <w:tcPr>
            <w:tcW w:w="1404" w:type="dxa"/>
          </w:tcPr>
          <w:p w:rsidR="00D66ABB" w:rsidRPr="00F22CB9" w:rsidRDefault="00B737C2">
            <w:pPr>
              <w:pStyle w:val="TableParagraph"/>
              <w:spacing w:before="99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2021</w:t>
            </w:r>
            <w:r w:rsidR="00317F8D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  <w:tc>
          <w:tcPr>
            <w:tcW w:w="1405" w:type="dxa"/>
          </w:tcPr>
          <w:p w:rsidR="00D66ABB" w:rsidRPr="00F22CB9" w:rsidRDefault="00B737C2">
            <w:pPr>
              <w:pStyle w:val="TableParagraph"/>
              <w:spacing w:before="99"/>
              <w:ind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2022</w:t>
            </w:r>
            <w:r w:rsidR="00317F8D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  <w:tc>
          <w:tcPr>
            <w:tcW w:w="1402" w:type="dxa"/>
          </w:tcPr>
          <w:p w:rsidR="00D66ABB" w:rsidRPr="00F22CB9" w:rsidRDefault="00B737C2">
            <w:pPr>
              <w:pStyle w:val="TableParagraph"/>
              <w:spacing w:before="99"/>
              <w:ind w:left="235"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2023</w:t>
            </w:r>
            <w:r w:rsidR="00317F8D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755"/>
        </w:trPr>
        <w:tc>
          <w:tcPr>
            <w:tcW w:w="5555" w:type="dxa"/>
          </w:tcPr>
          <w:p w:rsidR="00D66ABB" w:rsidRPr="00F22CB9" w:rsidRDefault="00F22CB9" w:rsidP="00F22CB9">
            <w:pPr>
              <w:pStyle w:val="TableParagraph"/>
              <w:tabs>
                <w:tab w:val="left" w:pos="61"/>
              </w:tabs>
              <w:spacing w:before="99"/>
              <w:ind w:left="61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ab/>
              <w:t>умерших</w:t>
            </w:r>
            <w:r>
              <w:rPr>
                <w:sz w:val="28"/>
                <w:szCs w:val="28"/>
              </w:rPr>
              <w:tab/>
              <w:t>от</w:t>
            </w:r>
            <w:r>
              <w:rPr>
                <w:sz w:val="28"/>
                <w:szCs w:val="28"/>
              </w:rPr>
              <w:tab/>
              <w:t xml:space="preserve">болезней </w:t>
            </w:r>
            <w:r w:rsidR="0009216D" w:rsidRPr="00F22CB9">
              <w:rPr>
                <w:spacing w:val="-1"/>
                <w:sz w:val="28"/>
                <w:szCs w:val="28"/>
              </w:rPr>
              <w:t>системы</w:t>
            </w:r>
            <w:r w:rsidR="0060212E" w:rsidRPr="00F22CB9">
              <w:rPr>
                <w:spacing w:val="-1"/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кровообращения</w:t>
            </w:r>
            <w:r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9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286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9"/>
              <w:ind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244</w:t>
            </w:r>
          </w:p>
        </w:tc>
        <w:tc>
          <w:tcPr>
            <w:tcW w:w="1402" w:type="dxa"/>
          </w:tcPr>
          <w:p w:rsidR="00D66ABB" w:rsidRPr="00F22CB9" w:rsidRDefault="00B3432D">
            <w:pPr>
              <w:pStyle w:val="TableParagraph"/>
              <w:spacing w:before="99"/>
              <w:ind w:left="235" w:right="235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233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60212E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В </w:t>
            </w:r>
            <w:r w:rsidR="0009216D" w:rsidRPr="00F22CB9">
              <w:rPr>
                <w:sz w:val="28"/>
                <w:szCs w:val="28"/>
              </w:rPr>
              <w:t>расчете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100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000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8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751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8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661</w:t>
            </w:r>
          </w:p>
        </w:tc>
        <w:tc>
          <w:tcPr>
            <w:tcW w:w="1402" w:type="dxa"/>
          </w:tcPr>
          <w:p w:rsidR="00D66ABB" w:rsidRPr="00F22CB9" w:rsidRDefault="009D3F82">
            <w:pPr>
              <w:pStyle w:val="TableParagraph"/>
              <w:spacing w:before="98"/>
              <w:ind w:left="235"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643</w:t>
            </w:r>
          </w:p>
        </w:tc>
      </w:tr>
      <w:tr w:rsidR="00D66ABB">
        <w:trPr>
          <w:trHeight w:val="757"/>
        </w:trPr>
        <w:tc>
          <w:tcPr>
            <w:tcW w:w="5555" w:type="dxa"/>
          </w:tcPr>
          <w:p w:rsidR="00D66ABB" w:rsidRPr="00F22CB9" w:rsidRDefault="0009216D" w:rsidP="00F22CB9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Число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умерших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от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злокачественных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новообразований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8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61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8"/>
              <w:ind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65</w:t>
            </w:r>
          </w:p>
        </w:tc>
        <w:tc>
          <w:tcPr>
            <w:tcW w:w="1402" w:type="dxa"/>
          </w:tcPr>
          <w:p w:rsidR="00D66ABB" w:rsidRPr="00F22CB9" w:rsidRDefault="00B3432D">
            <w:pPr>
              <w:pStyle w:val="TableParagraph"/>
              <w:spacing w:before="98"/>
              <w:ind w:left="235" w:right="235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65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60212E">
            <w:pPr>
              <w:pStyle w:val="TableParagraph"/>
              <w:spacing w:before="95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В </w:t>
            </w:r>
            <w:r w:rsidR="0009216D" w:rsidRPr="00F22CB9">
              <w:rPr>
                <w:sz w:val="28"/>
                <w:szCs w:val="28"/>
              </w:rPr>
              <w:t>расчете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100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000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5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160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5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176</w:t>
            </w:r>
          </w:p>
        </w:tc>
        <w:tc>
          <w:tcPr>
            <w:tcW w:w="1402" w:type="dxa"/>
          </w:tcPr>
          <w:p w:rsidR="00D66ABB" w:rsidRPr="00F22CB9" w:rsidRDefault="009D3F82">
            <w:pPr>
              <w:pStyle w:val="TableParagraph"/>
              <w:spacing w:before="95"/>
              <w:ind w:left="235"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176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09216D">
            <w:pPr>
              <w:pStyle w:val="TableParagraph"/>
              <w:spacing w:before="95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Число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умерших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от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внешних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причин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5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42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5"/>
              <w:ind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41</w:t>
            </w:r>
          </w:p>
        </w:tc>
        <w:tc>
          <w:tcPr>
            <w:tcW w:w="1402" w:type="dxa"/>
          </w:tcPr>
          <w:p w:rsidR="00D66ABB" w:rsidRPr="00F22CB9" w:rsidRDefault="00B3432D">
            <w:pPr>
              <w:pStyle w:val="TableParagraph"/>
              <w:spacing w:before="95"/>
              <w:ind w:left="235" w:right="235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42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60212E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В </w:t>
            </w:r>
            <w:r w:rsidR="0009216D" w:rsidRPr="00F22CB9">
              <w:rPr>
                <w:sz w:val="28"/>
                <w:szCs w:val="28"/>
              </w:rPr>
              <w:t>расчете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100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000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110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7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110</w:t>
            </w:r>
          </w:p>
        </w:tc>
        <w:tc>
          <w:tcPr>
            <w:tcW w:w="1402" w:type="dxa"/>
          </w:tcPr>
          <w:p w:rsidR="00D66ABB" w:rsidRPr="00F22CB9" w:rsidRDefault="009D3F82">
            <w:pPr>
              <w:pStyle w:val="TableParagraph"/>
              <w:spacing w:before="97"/>
              <w:ind w:left="235"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110</w:t>
            </w:r>
          </w:p>
        </w:tc>
      </w:tr>
      <w:tr w:rsidR="00D66ABB">
        <w:trPr>
          <w:trHeight w:val="756"/>
        </w:trPr>
        <w:tc>
          <w:tcPr>
            <w:tcW w:w="5555" w:type="dxa"/>
          </w:tcPr>
          <w:p w:rsidR="00D66ABB" w:rsidRPr="00F22CB9" w:rsidRDefault="0009216D">
            <w:pPr>
              <w:pStyle w:val="TableParagraph"/>
              <w:spacing w:before="98"/>
              <w:ind w:left="61" w:right="28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Число умерших от болезней органов пищеварения</w:t>
            </w:r>
            <w:r w:rsidR="0060212E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8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37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8"/>
              <w:ind w:right="23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26</w:t>
            </w:r>
          </w:p>
        </w:tc>
        <w:tc>
          <w:tcPr>
            <w:tcW w:w="1402" w:type="dxa"/>
          </w:tcPr>
          <w:p w:rsidR="00D66ABB" w:rsidRPr="00F22CB9" w:rsidRDefault="00B3432D">
            <w:pPr>
              <w:pStyle w:val="TableParagraph"/>
              <w:spacing w:before="98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0A7DA9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В </w:t>
            </w:r>
            <w:r w:rsidR="0009216D" w:rsidRPr="00F22CB9">
              <w:rPr>
                <w:sz w:val="28"/>
                <w:szCs w:val="28"/>
              </w:rPr>
              <w:t>расчете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на100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000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97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7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70</w:t>
            </w:r>
          </w:p>
        </w:tc>
        <w:tc>
          <w:tcPr>
            <w:tcW w:w="1402" w:type="dxa"/>
          </w:tcPr>
          <w:p w:rsidR="00D66ABB" w:rsidRPr="00F22CB9" w:rsidRDefault="009D3F82">
            <w:pPr>
              <w:pStyle w:val="TableParagraph"/>
              <w:spacing w:before="97"/>
              <w:ind w:left="235"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55</w:t>
            </w:r>
          </w:p>
        </w:tc>
      </w:tr>
      <w:tr w:rsidR="00D66ABB">
        <w:trPr>
          <w:trHeight w:val="481"/>
        </w:trPr>
        <w:tc>
          <w:tcPr>
            <w:tcW w:w="5555" w:type="dxa"/>
          </w:tcPr>
          <w:p w:rsidR="00D66ABB" w:rsidRPr="00F22CB9" w:rsidRDefault="0009216D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Число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умерших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от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болезней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органов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дыхания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6"/>
              <w:ind w:left="0" w:right="1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17</w:t>
            </w:r>
          </w:p>
        </w:tc>
        <w:tc>
          <w:tcPr>
            <w:tcW w:w="1402" w:type="dxa"/>
          </w:tcPr>
          <w:p w:rsidR="00D66ABB" w:rsidRPr="00F22CB9" w:rsidRDefault="00B3432D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7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F22CB9" w:rsidRDefault="000A7DA9">
            <w:pPr>
              <w:pStyle w:val="TableParagraph"/>
              <w:spacing w:before="94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 xml:space="preserve">В </w:t>
            </w:r>
            <w:r w:rsidR="0009216D" w:rsidRPr="00F22CB9">
              <w:rPr>
                <w:sz w:val="28"/>
                <w:szCs w:val="28"/>
              </w:rPr>
              <w:t>расчете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100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000</w:t>
            </w:r>
            <w:r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F22CB9" w:rsidRDefault="00B3432D">
            <w:pPr>
              <w:pStyle w:val="TableParagraph"/>
              <w:spacing w:before="94"/>
              <w:ind w:right="236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21</w:t>
            </w:r>
          </w:p>
        </w:tc>
        <w:tc>
          <w:tcPr>
            <w:tcW w:w="1405" w:type="dxa"/>
          </w:tcPr>
          <w:p w:rsidR="00D66ABB" w:rsidRPr="00F22CB9" w:rsidRDefault="00B3432D">
            <w:pPr>
              <w:pStyle w:val="TableParagraph"/>
              <w:spacing w:before="94"/>
              <w:ind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43</w:t>
            </w:r>
          </w:p>
        </w:tc>
        <w:tc>
          <w:tcPr>
            <w:tcW w:w="1402" w:type="dxa"/>
          </w:tcPr>
          <w:p w:rsidR="00D66ABB" w:rsidRPr="00F22CB9" w:rsidRDefault="009D3F82">
            <w:pPr>
              <w:pStyle w:val="TableParagraph"/>
              <w:spacing w:before="94"/>
              <w:ind w:left="235" w:right="237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19</w:t>
            </w:r>
          </w:p>
        </w:tc>
      </w:tr>
    </w:tbl>
    <w:p w:rsidR="00D66ABB" w:rsidRDefault="00D66ABB">
      <w:pPr>
        <w:pStyle w:val="a3"/>
        <w:spacing w:before="5"/>
        <w:rPr>
          <w:b/>
          <w:sz w:val="27"/>
        </w:rPr>
      </w:pPr>
    </w:p>
    <w:p w:rsidR="00D66ABB" w:rsidRPr="003724FB" w:rsidRDefault="0009216D" w:rsidP="00E50D14">
      <w:pPr>
        <w:pStyle w:val="a3"/>
        <w:ind w:left="172" w:right="267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На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протяжении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трех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последних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лет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наблюдается достаточно высокий показатель смертности от внешних причин.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Доля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умерших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от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внешних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причин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общем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числе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умерших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0A7DA9" w:rsidRPr="003724FB">
        <w:rPr>
          <w:color w:val="000000" w:themeColor="text1"/>
        </w:rPr>
        <w:t xml:space="preserve"> </w:t>
      </w:r>
      <w:r w:rsidR="00B737C2" w:rsidRPr="003724FB">
        <w:rPr>
          <w:color w:val="000000" w:themeColor="text1"/>
        </w:rPr>
        <w:t>2023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году</w:t>
      </w:r>
      <w:bookmarkStart w:id="5" w:name="8"/>
      <w:bookmarkEnd w:id="5"/>
      <w:r w:rsidR="00E50D14" w:rsidRPr="003724FB">
        <w:rPr>
          <w:color w:val="000000" w:themeColor="text1"/>
        </w:rPr>
        <w:t xml:space="preserve"> с</w:t>
      </w:r>
      <w:r w:rsidRPr="003724FB">
        <w:rPr>
          <w:color w:val="000000" w:themeColor="text1"/>
        </w:rPr>
        <w:t>оставляет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10,4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%.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Вместе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тем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0A7DA9" w:rsidRPr="003724FB">
        <w:rPr>
          <w:color w:val="000000" w:themeColor="text1"/>
        </w:rPr>
        <w:t xml:space="preserve"> 2023 </w:t>
      </w:r>
      <w:r w:rsidRPr="003724FB">
        <w:rPr>
          <w:color w:val="000000" w:themeColor="text1"/>
        </w:rPr>
        <w:t>году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сравнению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</w:t>
      </w:r>
      <w:r w:rsidR="000A7DA9" w:rsidRPr="003724FB">
        <w:rPr>
          <w:color w:val="000000" w:themeColor="text1"/>
        </w:rPr>
        <w:t xml:space="preserve"> 2022 </w:t>
      </w:r>
      <w:r w:rsidRPr="003724FB">
        <w:rPr>
          <w:color w:val="000000" w:themeColor="text1"/>
        </w:rPr>
        <w:t>годом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наблюдается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снижение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20,74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%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числа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случаев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смертности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от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указанной</w:t>
      </w:r>
      <w:r w:rsidR="000A7DA9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причины.</w:t>
      </w:r>
    </w:p>
    <w:p w:rsidR="00D66ABB" w:rsidRPr="003724FB" w:rsidRDefault="0009216D">
      <w:pPr>
        <w:pStyle w:val="a3"/>
        <w:ind w:left="172" w:right="268" w:firstLine="708"/>
        <w:jc w:val="both"/>
      </w:pPr>
      <w:r w:rsidRPr="003724FB">
        <w:t>В</w:t>
      </w:r>
      <w:r w:rsidR="000A7DA9" w:rsidRPr="003724FB">
        <w:t xml:space="preserve"> </w:t>
      </w:r>
      <w:r w:rsidRPr="003724FB">
        <w:t>таблице</w:t>
      </w:r>
      <w:r w:rsidR="000A7DA9" w:rsidRPr="003724FB">
        <w:t xml:space="preserve"> </w:t>
      </w:r>
      <w:r w:rsidR="00317F8D">
        <w:t>4</w:t>
      </w:r>
      <w:r w:rsidR="000A7DA9" w:rsidRPr="003724FB">
        <w:t xml:space="preserve"> </w:t>
      </w:r>
      <w:r w:rsidRPr="003724FB">
        <w:t>отражена</w:t>
      </w:r>
      <w:r w:rsidR="000A7DA9" w:rsidRPr="003724FB">
        <w:t xml:space="preserve"> </w:t>
      </w:r>
      <w:r w:rsidRPr="003724FB">
        <w:t>структура</w:t>
      </w:r>
      <w:r w:rsidR="000A7DA9" w:rsidRPr="003724FB">
        <w:t xml:space="preserve"> </w:t>
      </w:r>
      <w:r w:rsidRPr="003724FB">
        <w:t>смертности</w:t>
      </w:r>
      <w:r w:rsidR="000A7DA9" w:rsidRPr="003724FB">
        <w:t xml:space="preserve"> </w:t>
      </w:r>
      <w:r w:rsidRPr="003724FB">
        <w:t>населения</w:t>
      </w:r>
      <w:r w:rsidR="000A7DA9" w:rsidRPr="003724FB">
        <w:t xml:space="preserve"> </w:t>
      </w:r>
      <w:r w:rsidRPr="003724FB">
        <w:t>от</w:t>
      </w:r>
      <w:r w:rsidR="000A7DA9" w:rsidRPr="003724FB">
        <w:t xml:space="preserve"> </w:t>
      </w:r>
      <w:r w:rsidRPr="003724FB">
        <w:t>внешних</w:t>
      </w:r>
      <w:r w:rsidR="000A7DA9" w:rsidRPr="003724FB">
        <w:t xml:space="preserve"> </w:t>
      </w:r>
      <w:r w:rsidRPr="003724FB">
        <w:t>причин.</w:t>
      </w:r>
    </w:p>
    <w:p w:rsidR="00D66ABB" w:rsidRPr="003724FB" w:rsidRDefault="00D66ABB">
      <w:pPr>
        <w:pStyle w:val="a3"/>
        <w:spacing w:before="10"/>
        <w:rPr>
          <w:sz w:val="27"/>
        </w:rPr>
      </w:pPr>
    </w:p>
    <w:p w:rsidR="00D66ABB" w:rsidRDefault="00317F8D">
      <w:pPr>
        <w:pStyle w:val="a3"/>
        <w:spacing w:before="1"/>
        <w:ind w:left="8596"/>
      </w:pPr>
      <w:r>
        <w:t>Таблица 4</w:t>
      </w:r>
    </w:p>
    <w:p w:rsidR="00D66ABB" w:rsidRDefault="0009216D" w:rsidP="00317F8D">
      <w:pPr>
        <w:pStyle w:val="1"/>
        <w:spacing w:before="4"/>
        <w:ind w:left="0" w:right="15"/>
        <w:jc w:val="center"/>
      </w:pPr>
      <w:r>
        <w:t>Структура смертности населения от</w:t>
      </w:r>
      <w:r w:rsidR="000A7DA9">
        <w:t xml:space="preserve"> </w:t>
      </w:r>
      <w:r>
        <w:t>внешних причин</w:t>
      </w:r>
    </w:p>
    <w:p w:rsidR="00D66ABB" w:rsidRDefault="00D66ABB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892"/>
        <w:gridCol w:w="1892"/>
        <w:gridCol w:w="1891"/>
      </w:tblGrid>
      <w:tr w:rsidR="00D66ABB">
        <w:trPr>
          <w:trHeight w:val="479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101"/>
              <w:ind w:left="1083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Внешние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причины</w:t>
            </w:r>
          </w:p>
        </w:tc>
        <w:tc>
          <w:tcPr>
            <w:tcW w:w="1892" w:type="dxa"/>
          </w:tcPr>
          <w:p w:rsidR="00D66ABB" w:rsidRPr="00F22CB9" w:rsidRDefault="00B737C2">
            <w:pPr>
              <w:pStyle w:val="TableParagraph"/>
              <w:spacing w:before="101"/>
              <w:ind w:left="381" w:right="378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2021</w:t>
            </w:r>
            <w:r w:rsidR="001C15AE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  <w:tc>
          <w:tcPr>
            <w:tcW w:w="1892" w:type="dxa"/>
          </w:tcPr>
          <w:p w:rsidR="00D66ABB" w:rsidRPr="00F22CB9" w:rsidRDefault="00B737C2">
            <w:pPr>
              <w:pStyle w:val="TableParagraph"/>
              <w:spacing w:before="101"/>
              <w:ind w:left="50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2022</w:t>
            </w:r>
            <w:r w:rsidR="001C15AE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  <w:tc>
          <w:tcPr>
            <w:tcW w:w="1891" w:type="dxa"/>
          </w:tcPr>
          <w:p w:rsidR="00D66ABB" w:rsidRPr="00F22CB9" w:rsidRDefault="00B737C2">
            <w:pPr>
              <w:pStyle w:val="TableParagraph"/>
              <w:spacing w:before="101"/>
              <w:ind w:left="381" w:right="381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2023</w:t>
            </w:r>
            <w:r w:rsidR="001C15AE" w:rsidRPr="00F22CB9">
              <w:rPr>
                <w:sz w:val="28"/>
                <w:szCs w:val="28"/>
              </w:rPr>
              <w:t xml:space="preserve"> </w:t>
            </w:r>
            <w:r w:rsidR="0009216D" w:rsidRPr="00F22CB9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482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Убийства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1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1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</w:tcPr>
          <w:p w:rsidR="00D66ABB" w:rsidRPr="00F22CB9" w:rsidRDefault="00B3432D" w:rsidP="001C15AE">
            <w:pPr>
              <w:pStyle w:val="TableParagraph"/>
              <w:spacing w:before="101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6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ДТП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98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98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D66ABB" w:rsidRPr="00F22CB9" w:rsidRDefault="00B3432D" w:rsidP="001C15AE">
            <w:pPr>
              <w:pStyle w:val="TableParagraph"/>
              <w:tabs>
                <w:tab w:val="left" w:pos="1"/>
              </w:tabs>
              <w:spacing w:before="98"/>
              <w:ind w:left="1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Самоубийства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98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98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9</w:t>
            </w:r>
          </w:p>
        </w:tc>
        <w:tc>
          <w:tcPr>
            <w:tcW w:w="1891" w:type="dxa"/>
          </w:tcPr>
          <w:p w:rsidR="00D66ABB" w:rsidRPr="00F22CB9" w:rsidRDefault="00B3432D" w:rsidP="001C15AE">
            <w:pPr>
              <w:pStyle w:val="TableParagraph"/>
              <w:spacing w:before="98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5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100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Случайные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отравления</w:t>
            </w:r>
            <w:r w:rsidR="000A7DA9" w:rsidRPr="00F22CB9">
              <w:rPr>
                <w:sz w:val="28"/>
                <w:szCs w:val="28"/>
              </w:rPr>
              <w:t xml:space="preserve"> </w:t>
            </w:r>
            <w:r w:rsidRPr="00F22CB9">
              <w:rPr>
                <w:sz w:val="28"/>
                <w:szCs w:val="28"/>
              </w:rPr>
              <w:t>алкоголем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0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0"/>
              <w:ind w:left="-12" w:firstLine="12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D66ABB" w:rsidRPr="00F22CB9" w:rsidRDefault="00B3432D" w:rsidP="001C15AE">
            <w:pPr>
              <w:pStyle w:val="TableParagraph"/>
              <w:spacing w:before="100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1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F22CB9" w:rsidRDefault="0009216D">
            <w:pPr>
              <w:pStyle w:val="TableParagraph"/>
              <w:spacing w:before="100"/>
              <w:ind w:left="61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Прочие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0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23</w:t>
            </w:r>
          </w:p>
        </w:tc>
        <w:tc>
          <w:tcPr>
            <w:tcW w:w="1892" w:type="dxa"/>
          </w:tcPr>
          <w:p w:rsidR="00D66ABB" w:rsidRPr="00F22CB9" w:rsidRDefault="00B3432D" w:rsidP="001C15AE">
            <w:pPr>
              <w:pStyle w:val="TableParagraph"/>
              <w:spacing w:before="100"/>
              <w:ind w:left="0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23</w:t>
            </w:r>
          </w:p>
        </w:tc>
        <w:tc>
          <w:tcPr>
            <w:tcW w:w="1891" w:type="dxa"/>
          </w:tcPr>
          <w:p w:rsidR="00D66ABB" w:rsidRPr="00F22CB9" w:rsidRDefault="00B3432D" w:rsidP="001C15AE">
            <w:pPr>
              <w:pStyle w:val="TableParagraph"/>
              <w:spacing w:before="100"/>
              <w:ind w:left="381" w:right="379"/>
              <w:jc w:val="center"/>
              <w:rPr>
                <w:sz w:val="28"/>
                <w:szCs w:val="28"/>
              </w:rPr>
            </w:pPr>
            <w:r w:rsidRPr="00F22CB9">
              <w:rPr>
                <w:sz w:val="28"/>
                <w:szCs w:val="28"/>
              </w:rPr>
              <w:t>29</w:t>
            </w:r>
          </w:p>
        </w:tc>
      </w:tr>
    </w:tbl>
    <w:p w:rsidR="00D66ABB" w:rsidRDefault="00D66ABB">
      <w:pPr>
        <w:pStyle w:val="a3"/>
        <w:spacing w:before="11"/>
        <w:rPr>
          <w:b/>
          <w:sz w:val="27"/>
        </w:rPr>
      </w:pPr>
    </w:p>
    <w:p w:rsidR="00D66ABB" w:rsidRPr="00317F8D" w:rsidRDefault="0009216D">
      <w:pPr>
        <w:pStyle w:val="a3"/>
        <w:ind w:left="172" w:right="271" w:firstLine="708"/>
        <w:jc w:val="both"/>
      </w:pPr>
      <w:r w:rsidRPr="00317F8D">
        <w:t>В</w:t>
      </w:r>
      <w:r w:rsidR="000A7DA9" w:rsidRPr="00317F8D">
        <w:t xml:space="preserve"> </w:t>
      </w:r>
      <w:r w:rsidRPr="00317F8D">
        <w:t>структуре</w:t>
      </w:r>
      <w:r w:rsidR="000A7DA9" w:rsidRPr="00317F8D">
        <w:t xml:space="preserve"> </w:t>
      </w:r>
      <w:r w:rsidRPr="00317F8D">
        <w:t>смертности</w:t>
      </w:r>
      <w:r w:rsidR="000A7DA9" w:rsidRPr="00317F8D">
        <w:t xml:space="preserve"> </w:t>
      </w:r>
      <w:r w:rsidRPr="00317F8D">
        <w:t>населения</w:t>
      </w:r>
      <w:r w:rsidR="000A7DA9" w:rsidRPr="00317F8D">
        <w:t xml:space="preserve"> </w:t>
      </w:r>
      <w:r w:rsidRPr="00317F8D">
        <w:t>от</w:t>
      </w:r>
      <w:r w:rsidR="000A7DA9" w:rsidRPr="00317F8D">
        <w:t xml:space="preserve"> </w:t>
      </w:r>
      <w:r w:rsidRPr="00317F8D">
        <w:t>внешних</w:t>
      </w:r>
      <w:r w:rsidR="000A7DA9" w:rsidRPr="00317F8D">
        <w:t xml:space="preserve"> </w:t>
      </w:r>
      <w:r w:rsidRPr="00317F8D">
        <w:t>причин</w:t>
      </w:r>
      <w:r w:rsidR="000A7DA9" w:rsidRPr="00317F8D">
        <w:t xml:space="preserve"> </w:t>
      </w:r>
      <w:r w:rsidRPr="00317F8D">
        <w:t>важное</w:t>
      </w:r>
      <w:r w:rsidR="000A7DA9" w:rsidRPr="00317F8D">
        <w:t xml:space="preserve"> </w:t>
      </w:r>
      <w:r w:rsidRPr="00317F8D">
        <w:t>место</w:t>
      </w:r>
      <w:r w:rsidR="000A7DA9" w:rsidRPr="00317F8D">
        <w:t xml:space="preserve"> </w:t>
      </w:r>
      <w:r w:rsidRPr="00317F8D">
        <w:lastRenderedPageBreak/>
        <w:t xml:space="preserve">занимает смертность от </w:t>
      </w:r>
      <w:r w:rsidR="005D42E5" w:rsidRPr="00317F8D">
        <w:t>самоубийств</w:t>
      </w:r>
      <w:r w:rsidR="008035F6" w:rsidRPr="00317F8D">
        <w:t xml:space="preserve"> и убийств</w:t>
      </w:r>
      <w:r w:rsidR="005D42E5" w:rsidRPr="00317F8D">
        <w:t>.</w:t>
      </w:r>
    </w:p>
    <w:p w:rsidR="00D66ABB" w:rsidRDefault="0009216D">
      <w:pPr>
        <w:pStyle w:val="a3"/>
        <w:ind w:left="172" w:right="276" w:firstLine="708"/>
        <w:jc w:val="both"/>
      </w:pPr>
      <w:r>
        <w:t>Структура причин смертности в трудоспособном возрасте представлена в</w:t>
      </w:r>
      <w:r w:rsidR="000A7DA9">
        <w:t xml:space="preserve"> </w:t>
      </w:r>
      <w:r w:rsidR="00317F8D">
        <w:t>таблице 5</w:t>
      </w:r>
      <w:r>
        <w:t>.</w:t>
      </w:r>
    </w:p>
    <w:p w:rsidR="00D66ABB" w:rsidRDefault="00D66ABB">
      <w:pPr>
        <w:pStyle w:val="a3"/>
        <w:spacing w:before="11"/>
        <w:rPr>
          <w:sz w:val="19"/>
        </w:rPr>
      </w:pPr>
    </w:p>
    <w:p w:rsidR="00D66ABB" w:rsidRDefault="0009216D">
      <w:pPr>
        <w:pStyle w:val="a3"/>
        <w:spacing w:before="89"/>
        <w:ind w:left="8437" w:right="113"/>
        <w:jc w:val="center"/>
      </w:pPr>
      <w:r>
        <w:t>Таблица</w:t>
      </w:r>
      <w:r w:rsidR="00E50D14">
        <w:t xml:space="preserve"> </w:t>
      </w:r>
      <w:r w:rsidR="00317F8D">
        <w:t>5</w:t>
      </w:r>
    </w:p>
    <w:p w:rsidR="00D66ABB" w:rsidRDefault="0009216D">
      <w:pPr>
        <w:pStyle w:val="1"/>
        <w:spacing w:before="6"/>
        <w:ind w:left="855" w:right="252"/>
        <w:jc w:val="center"/>
      </w:pPr>
      <w:r>
        <w:t>Число</w:t>
      </w:r>
      <w:r w:rsidR="000A7DA9">
        <w:t xml:space="preserve"> </w:t>
      </w:r>
      <w:r>
        <w:t>умерших</w:t>
      </w:r>
      <w:r w:rsidR="000A7DA9">
        <w:t xml:space="preserve"> </w:t>
      </w:r>
      <w:r>
        <w:t>в</w:t>
      </w:r>
      <w:r w:rsidR="000A7DA9">
        <w:t xml:space="preserve"> </w:t>
      </w:r>
      <w:r>
        <w:t>трудоспособном</w:t>
      </w:r>
      <w:r w:rsidR="000A7DA9">
        <w:t xml:space="preserve"> </w:t>
      </w:r>
      <w:r>
        <w:t>возрасте</w:t>
      </w:r>
    </w:p>
    <w:p w:rsidR="00D66ABB" w:rsidRDefault="00D66ABB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D66ABB" w:rsidRPr="00590726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7"/>
              <w:ind w:left="2173" w:right="216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Причина</w:t>
            </w:r>
          </w:p>
        </w:tc>
        <w:tc>
          <w:tcPr>
            <w:tcW w:w="1404" w:type="dxa"/>
          </w:tcPr>
          <w:p w:rsidR="00D66ABB" w:rsidRPr="00590726" w:rsidRDefault="00B737C2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</w:t>
            </w:r>
            <w:r w:rsidR="001C15AE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5" w:type="dxa"/>
          </w:tcPr>
          <w:p w:rsidR="00D66ABB" w:rsidRPr="00590726" w:rsidRDefault="00B737C2">
            <w:pPr>
              <w:pStyle w:val="TableParagraph"/>
              <w:spacing w:before="97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</w:t>
            </w:r>
            <w:r w:rsidR="001C15AE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2" w:type="dxa"/>
          </w:tcPr>
          <w:p w:rsidR="00D66ABB" w:rsidRPr="00590726" w:rsidRDefault="00B737C2">
            <w:pPr>
              <w:pStyle w:val="TableParagraph"/>
              <w:spacing w:before="97"/>
              <w:ind w:left="235"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</w:t>
            </w:r>
            <w:r w:rsidR="001C15AE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</w:tr>
      <w:tr w:rsidR="00D66ABB" w:rsidRPr="00590726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умерших,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всего(чел.):</w:t>
            </w:r>
          </w:p>
        </w:tc>
        <w:tc>
          <w:tcPr>
            <w:tcW w:w="1404" w:type="dxa"/>
          </w:tcPr>
          <w:p w:rsidR="00D66ABB" w:rsidRPr="00590726" w:rsidRDefault="009D3F82">
            <w:pPr>
              <w:pStyle w:val="TableParagraph"/>
              <w:spacing w:before="96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129</w:t>
            </w:r>
          </w:p>
        </w:tc>
        <w:tc>
          <w:tcPr>
            <w:tcW w:w="1405" w:type="dxa"/>
          </w:tcPr>
          <w:p w:rsidR="00D66ABB" w:rsidRPr="00590726" w:rsidRDefault="009D3F82">
            <w:pPr>
              <w:pStyle w:val="TableParagraph"/>
              <w:spacing w:before="96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119</w:t>
            </w:r>
          </w:p>
        </w:tc>
        <w:tc>
          <w:tcPr>
            <w:tcW w:w="1402" w:type="dxa"/>
          </w:tcPr>
          <w:p w:rsidR="00D66ABB" w:rsidRPr="00590726" w:rsidRDefault="009D3F82">
            <w:pPr>
              <w:pStyle w:val="TableParagraph"/>
              <w:spacing w:before="96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128</w:t>
            </w:r>
          </w:p>
        </w:tc>
      </w:tr>
      <w:tr w:rsidR="00D66ABB" w:rsidRPr="00590726">
        <w:trPr>
          <w:trHeight w:val="479"/>
        </w:trPr>
        <w:tc>
          <w:tcPr>
            <w:tcW w:w="5555" w:type="dxa"/>
          </w:tcPr>
          <w:p w:rsidR="00D66ABB" w:rsidRPr="00590726" w:rsidRDefault="000A7DA9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 xml:space="preserve">В </w:t>
            </w:r>
            <w:r w:rsidR="0009216D" w:rsidRPr="00590726">
              <w:rPr>
                <w:sz w:val="28"/>
                <w:szCs w:val="28"/>
              </w:rPr>
              <w:t>расчете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на</w:t>
            </w:r>
            <w:r w:rsidR="001C15AE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100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000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590726" w:rsidRDefault="009D3F82">
            <w:pPr>
              <w:pStyle w:val="TableParagraph"/>
              <w:spacing w:before="96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339</w:t>
            </w:r>
          </w:p>
        </w:tc>
        <w:tc>
          <w:tcPr>
            <w:tcW w:w="1405" w:type="dxa"/>
          </w:tcPr>
          <w:p w:rsidR="00D66ABB" w:rsidRPr="00590726" w:rsidRDefault="009D3F82">
            <w:pPr>
              <w:pStyle w:val="TableParagraph"/>
              <w:spacing w:before="96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322</w:t>
            </w:r>
          </w:p>
        </w:tc>
        <w:tc>
          <w:tcPr>
            <w:tcW w:w="1402" w:type="dxa"/>
          </w:tcPr>
          <w:p w:rsidR="00D66ABB" w:rsidRPr="00590726" w:rsidRDefault="009D3F82">
            <w:pPr>
              <w:pStyle w:val="TableParagraph"/>
              <w:spacing w:before="96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354</w:t>
            </w:r>
          </w:p>
        </w:tc>
      </w:tr>
      <w:tr w:rsidR="00D66ABB" w:rsidRPr="00590726">
        <w:trPr>
          <w:trHeight w:val="482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умерших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от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болезней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органов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дыхания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(чел.)</w:t>
            </w:r>
          </w:p>
        </w:tc>
        <w:tc>
          <w:tcPr>
            <w:tcW w:w="1404" w:type="dxa"/>
          </w:tcPr>
          <w:p w:rsidR="00D66ABB" w:rsidRPr="00590726" w:rsidRDefault="009D3F82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D66ABB" w:rsidRPr="00590726" w:rsidRDefault="009D3F82">
            <w:pPr>
              <w:pStyle w:val="TableParagraph"/>
              <w:spacing w:before="96"/>
              <w:ind w:left="0" w:righ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D66ABB" w:rsidRPr="00590726" w:rsidRDefault="009D3F82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</w:t>
            </w:r>
          </w:p>
        </w:tc>
      </w:tr>
      <w:tr w:rsidR="00D66ABB" w:rsidRPr="00590726">
        <w:trPr>
          <w:trHeight w:val="479"/>
        </w:trPr>
        <w:tc>
          <w:tcPr>
            <w:tcW w:w="5555" w:type="dxa"/>
          </w:tcPr>
          <w:p w:rsidR="00D66ABB" w:rsidRPr="00590726" w:rsidRDefault="000A7DA9">
            <w:pPr>
              <w:pStyle w:val="TableParagraph"/>
              <w:spacing w:before="93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 xml:space="preserve">В </w:t>
            </w:r>
            <w:r w:rsidR="0009216D" w:rsidRPr="00590726">
              <w:rPr>
                <w:sz w:val="28"/>
                <w:szCs w:val="28"/>
              </w:rPr>
              <w:t>расчете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на</w:t>
            </w:r>
            <w:r w:rsidR="001C15AE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100</w:t>
            </w:r>
            <w:r w:rsidRPr="00590726">
              <w:rPr>
                <w:sz w:val="28"/>
                <w:szCs w:val="28"/>
              </w:rPr>
              <w:t> </w:t>
            </w:r>
            <w:r w:rsidR="0009216D" w:rsidRPr="00590726">
              <w:rPr>
                <w:sz w:val="28"/>
                <w:szCs w:val="28"/>
              </w:rPr>
              <w:t>000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населения</w:t>
            </w:r>
          </w:p>
        </w:tc>
        <w:tc>
          <w:tcPr>
            <w:tcW w:w="1404" w:type="dxa"/>
          </w:tcPr>
          <w:p w:rsidR="00D66ABB" w:rsidRPr="00590726" w:rsidRDefault="009D3F82">
            <w:pPr>
              <w:pStyle w:val="TableParagraph"/>
              <w:spacing w:before="93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5,2</w:t>
            </w:r>
          </w:p>
        </w:tc>
        <w:tc>
          <w:tcPr>
            <w:tcW w:w="1405" w:type="dxa"/>
          </w:tcPr>
          <w:p w:rsidR="00D66ABB" w:rsidRPr="00590726" w:rsidRDefault="009D3F82">
            <w:pPr>
              <w:pStyle w:val="TableParagraph"/>
              <w:spacing w:before="93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D66ABB" w:rsidRPr="00590726" w:rsidRDefault="009D3F82">
            <w:pPr>
              <w:pStyle w:val="TableParagraph"/>
              <w:spacing w:before="93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8</w:t>
            </w:r>
          </w:p>
        </w:tc>
      </w:tr>
      <w:tr w:rsidR="00D66ABB" w:rsidRPr="00590726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3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умерших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от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болезней</w:t>
            </w:r>
            <w:r w:rsidR="000A7DA9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системы</w:t>
            </w:r>
          </w:p>
        </w:tc>
        <w:tc>
          <w:tcPr>
            <w:tcW w:w="1404" w:type="dxa"/>
          </w:tcPr>
          <w:p w:rsidR="00D66ABB" w:rsidRPr="00590726" w:rsidRDefault="009D3F82">
            <w:pPr>
              <w:pStyle w:val="TableParagraph"/>
              <w:spacing w:before="93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47</w:t>
            </w:r>
          </w:p>
        </w:tc>
        <w:tc>
          <w:tcPr>
            <w:tcW w:w="1405" w:type="dxa"/>
          </w:tcPr>
          <w:p w:rsidR="00D66ABB" w:rsidRPr="00590726" w:rsidRDefault="009D3F82">
            <w:pPr>
              <w:pStyle w:val="TableParagraph"/>
              <w:spacing w:before="93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39</w:t>
            </w:r>
          </w:p>
        </w:tc>
        <w:tc>
          <w:tcPr>
            <w:tcW w:w="1402" w:type="dxa"/>
          </w:tcPr>
          <w:p w:rsidR="00D66ABB" w:rsidRPr="00590726" w:rsidRDefault="009D3F82">
            <w:pPr>
              <w:pStyle w:val="TableParagraph"/>
              <w:spacing w:before="93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46</w:t>
            </w:r>
          </w:p>
        </w:tc>
      </w:tr>
    </w:tbl>
    <w:p w:rsidR="00D66ABB" w:rsidRPr="00590726" w:rsidRDefault="00D66AB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7"/>
              <w:ind w:left="2173" w:right="216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Причина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 год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7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 год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7"/>
              <w:ind w:left="235"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 год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умерших, всего(чел.):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6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129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6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119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6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128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 расчете на 100 000 населения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6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339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6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322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6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354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 от болезней органов дыхания (чел.)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6"/>
              <w:ind w:left="0" w:righ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6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3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 расчете на 100 000 населения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3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5,2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3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10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3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8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3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 от болезней системы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3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47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3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39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3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46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1"/>
              <w:ind w:left="61"/>
              <w:rPr>
                <w:color w:val="1F497D" w:themeColor="text2"/>
                <w:sz w:val="28"/>
                <w:szCs w:val="28"/>
              </w:rPr>
            </w:pPr>
            <w:bookmarkStart w:id="6" w:name="9"/>
            <w:bookmarkEnd w:id="6"/>
            <w:r w:rsidRPr="00590726">
              <w:rPr>
                <w:sz w:val="28"/>
                <w:szCs w:val="28"/>
              </w:rPr>
              <w:t>Кровообращения (чел.)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ind w:left="0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ind w:left="0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ind w:left="0"/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7E198E" w:rsidRPr="00590726">
        <w:trPr>
          <w:trHeight w:val="479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3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 расчете на 100 000 населения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103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123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103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105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103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127</w:t>
            </w:r>
          </w:p>
        </w:tc>
      </w:tr>
      <w:tr w:rsidR="007E198E" w:rsidRPr="00590726">
        <w:trPr>
          <w:trHeight w:val="755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2"/>
              <w:ind w:left="61" w:right="1752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 от злокачественных новообразований(чел.)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102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21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102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14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102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17</w:t>
            </w:r>
          </w:p>
        </w:tc>
      </w:tr>
      <w:tr w:rsidR="007E198E" w:rsidRPr="00590726">
        <w:trPr>
          <w:trHeight w:val="479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 расчете на100 000 населения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102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55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102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38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102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47</w:t>
            </w:r>
          </w:p>
        </w:tc>
      </w:tr>
      <w:tr w:rsidR="007E198E" w:rsidRPr="00590726">
        <w:trPr>
          <w:trHeight w:val="755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2"/>
              <w:ind w:left="61" w:right="297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 от болезней органов пищеварения (чел.)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102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12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102"/>
              <w:ind w:left="0" w:righ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102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10</w:t>
            </w:r>
          </w:p>
        </w:tc>
      </w:tr>
      <w:tr w:rsidR="007E198E" w:rsidRPr="00590726">
        <w:trPr>
          <w:trHeight w:val="482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 расчете на 100 000 населения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101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31,5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101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101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</w:t>
            </w:r>
          </w:p>
        </w:tc>
      </w:tr>
      <w:tr w:rsidR="007E198E" w:rsidRPr="00590726">
        <w:trPr>
          <w:trHeight w:val="480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Число умерших от внешних причин(чел.)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9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30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9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31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9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29</w:t>
            </w:r>
          </w:p>
        </w:tc>
      </w:tr>
      <w:tr w:rsidR="007E198E" w:rsidRPr="00590726">
        <w:trPr>
          <w:trHeight w:val="479"/>
        </w:trPr>
        <w:tc>
          <w:tcPr>
            <w:tcW w:w="5555" w:type="dxa"/>
          </w:tcPr>
          <w:p w:rsidR="007E198E" w:rsidRPr="00590726" w:rsidRDefault="007E198E" w:rsidP="007E198E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Внешние причины</w:t>
            </w:r>
          </w:p>
        </w:tc>
        <w:tc>
          <w:tcPr>
            <w:tcW w:w="1404" w:type="dxa"/>
          </w:tcPr>
          <w:p w:rsidR="007E198E" w:rsidRPr="00590726" w:rsidRDefault="007E198E" w:rsidP="007E198E">
            <w:pPr>
              <w:pStyle w:val="TableParagraph"/>
              <w:spacing w:before="98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78</w:t>
            </w:r>
          </w:p>
        </w:tc>
        <w:tc>
          <w:tcPr>
            <w:tcW w:w="1405" w:type="dxa"/>
          </w:tcPr>
          <w:p w:rsidR="007E198E" w:rsidRPr="00590726" w:rsidRDefault="007E198E" w:rsidP="007E198E">
            <w:pPr>
              <w:pStyle w:val="TableParagraph"/>
              <w:spacing w:before="98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78</w:t>
            </w:r>
          </w:p>
        </w:tc>
        <w:tc>
          <w:tcPr>
            <w:tcW w:w="1402" w:type="dxa"/>
          </w:tcPr>
          <w:p w:rsidR="007E198E" w:rsidRPr="00590726" w:rsidRDefault="007E198E" w:rsidP="007E198E">
            <w:pPr>
              <w:pStyle w:val="TableParagraph"/>
              <w:spacing w:before="98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80</w:t>
            </w:r>
          </w:p>
        </w:tc>
      </w:tr>
    </w:tbl>
    <w:p w:rsidR="00D66ABB" w:rsidRDefault="00D66ABB">
      <w:pPr>
        <w:pStyle w:val="a3"/>
        <w:spacing w:before="1"/>
        <w:rPr>
          <w:b/>
          <w:sz w:val="20"/>
        </w:rPr>
      </w:pPr>
    </w:p>
    <w:p w:rsidR="00D66ABB" w:rsidRPr="003724FB" w:rsidRDefault="0009216D">
      <w:pPr>
        <w:pStyle w:val="a3"/>
        <w:spacing w:before="89"/>
        <w:ind w:left="172" w:right="268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Основной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причиной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смертности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трудоспособном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возрасте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является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lastRenderedPageBreak/>
        <w:t>смертность от внешних причин. Доля умерших от внешних причин в общем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 xml:space="preserve">числе умерших в трудоспособном возрасте </w:t>
      </w:r>
      <w:r w:rsidR="00B737C2" w:rsidRPr="003724FB">
        <w:rPr>
          <w:color w:val="000000" w:themeColor="text1"/>
        </w:rPr>
        <w:t>в 2023</w:t>
      </w:r>
      <w:r w:rsidRPr="003724FB">
        <w:rPr>
          <w:color w:val="000000" w:themeColor="text1"/>
        </w:rPr>
        <w:t xml:space="preserve"> году составляет 32,26%. В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последние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три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года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наблюдается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увеличение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данного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показателя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15,07%.</w:t>
      </w:r>
    </w:p>
    <w:p w:rsidR="00D66ABB" w:rsidRPr="003724FB" w:rsidRDefault="0009216D">
      <w:pPr>
        <w:pStyle w:val="a3"/>
        <w:ind w:left="172" w:right="270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Показатель смертности в трудоспособном возрасте от болезней органов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пищеварения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уменьшается.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В</w:t>
      </w:r>
      <w:r w:rsidR="00137953" w:rsidRPr="003724FB">
        <w:rPr>
          <w:color w:val="000000" w:themeColor="text1"/>
        </w:rPr>
        <w:t xml:space="preserve"> </w:t>
      </w:r>
      <w:r w:rsidR="00B737C2" w:rsidRPr="003724FB">
        <w:rPr>
          <w:color w:val="000000" w:themeColor="text1"/>
        </w:rPr>
        <w:t>2023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году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сравнению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2020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показатель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сократился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на 6,1%.</w:t>
      </w:r>
    </w:p>
    <w:p w:rsidR="00D66ABB" w:rsidRPr="003724FB" w:rsidRDefault="0009216D">
      <w:pPr>
        <w:pStyle w:val="a3"/>
        <w:spacing w:line="320" w:lineRule="exact"/>
        <w:ind w:left="880"/>
        <w:jc w:val="both"/>
        <w:rPr>
          <w:color w:val="000000" w:themeColor="text1"/>
        </w:rPr>
      </w:pPr>
      <w:r w:rsidRPr="003724FB">
        <w:rPr>
          <w:color w:val="000000" w:themeColor="text1"/>
        </w:rPr>
        <w:t>Наименьшее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число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смертей</w:t>
      </w:r>
      <w:r w:rsidR="00137953" w:rsidRPr="003724FB">
        <w:rPr>
          <w:color w:val="000000" w:themeColor="text1"/>
        </w:rPr>
        <w:t xml:space="preserve"> – </w:t>
      </w:r>
      <w:r w:rsidRPr="003724FB">
        <w:rPr>
          <w:color w:val="000000" w:themeColor="text1"/>
        </w:rPr>
        <w:t>от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болезней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органов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дыхания.</w:t>
      </w:r>
    </w:p>
    <w:p w:rsidR="00D66ABB" w:rsidRPr="003724FB" w:rsidRDefault="0009216D">
      <w:pPr>
        <w:pStyle w:val="a3"/>
        <w:spacing w:before="2"/>
        <w:ind w:left="172" w:right="276" w:firstLine="708"/>
        <w:jc w:val="both"/>
        <w:rPr>
          <w:color w:val="000000" w:themeColor="text1"/>
        </w:rPr>
      </w:pPr>
      <w:r w:rsidRPr="003724FB">
        <w:rPr>
          <w:color w:val="000000" w:themeColor="text1"/>
        </w:rPr>
        <w:t>Структура показателя смертности в трудоспособном возрасте от внешних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причин</w:t>
      </w:r>
      <w:r w:rsidR="00137953" w:rsidRPr="003724FB">
        <w:rPr>
          <w:color w:val="000000" w:themeColor="text1"/>
        </w:rPr>
        <w:t xml:space="preserve"> </w:t>
      </w:r>
      <w:r w:rsidRPr="003724FB">
        <w:rPr>
          <w:color w:val="000000" w:themeColor="text1"/>
        </w:rPr>
        <w:t>представлена в</w:t>
      </w:r>
      <w:r w:rsidR="00137953" w:rsidRPr="003724FB">
        <w:rPr>
          <w:color w:val="000000" w:themeColor="text1"/>
        </w:rPr>
        <w:t xml:space="preserve"> </w:t>
      </w:r>
      <w:r w:rsidR="00B025A8">
        <w:rPr>
          <w:color w:val="000000" w:themeColor="text1"/>
        </w:rPr>
        <w:t>таблице 6</w:t>
      </w:r>
      <w:r w:rsidRPr="003724FB">
        <w:rPr>
          <w:color w:val="000000" w:themeColor="text1"/>
        </w:rPr>
        <w:t>.</w:t>
      </w:r>
    </w:p>
    <w:p w:rsidR="00D66ABB" w:rsidRDefault="00D66ABB">
      <w:pPr>
        <w:pStyle w:val="a3"/>
        <w:spacing w:before="10"/>
        <w:rPr>
          <w:sz w:val="27"/>
        </w:rPr>
      </w:pPr>
    </w:p>
    <w:p w:rsidR="00B025A8" w:rsidRDefault="00B025A8" w:rsidP="00B025A8">
      <w:pPr>
        <w:pStyle w:val="1"/>
        <w:spacing w:line="242" w:lineRule="auto"/>
        <w:ind w:left="0" w:right="15"/>
        <w:jc w:val="right"/>
        <w:rPr>
          <w:b w:val="0"/>
        </w:rPr>
      </w:pPr>
      <w:r>
        <w:rPr>
          <w:b w:val="0"/>
        </w:rPr>
        <w:t>Таблица 6</w:t>
      </w:r>
      <w:r w:rsidR="00137953">
        <w:rPr>
          <w:b w:val="0"/>
        </w:rPr>
        <w:t xml:space="preserve"> </w:t>
      </w:r>
    </w:p>
    <w:p w:rsidR="00B025A8" w:rsidRDefault="0009216D" w:rsidP="00B025A8">
      <w:pPr>
        <w:pStyle w:val="1"/>
        <w:spacing w:line="242" w:lineRule="auto"/>
        <w:ind w:left="0" w:right="15"/>
        <w:jc w:val="center"/>
      </w:pPr>
      <w:r>
        <w:t>Структура смертности населения от</w:t>
      </w:r>
      <w:r w:rsidR="00137953">
        <w:t xml:space="preserve"> </w:t>
      </w:r>
      <w:r>
        <w:t>внешних</w:t>
      </w:r>
      <w:r w:rsidR="00137953">
        <w:t xml:space="preserve"> </w:t>
      </w:r>
      <w:r>
        <w:t>причин</w:t>
      </w:r>
      <w:r w:rsidR="00137953">
        <w:t xml:space="preserve"> </w:t>
      </w:r>
    </w:p>
    <w:p w:rsidR="00D66ABB" w:rsidRPr="00137953" w:rsidRDefault="0009216D" w:rsidP="00B025A8">
      <w:pPr>
        <w:pStyle w:val="1"/>
        <w:spacing w:line="242" w:lineRule="auto"/>
        <w:ind w:left="0" w:right="15"/>
        <w:jc w:val="center"/>
      </w:pPr>
      <w:r>
        <w:t>в</w:t>
      </w:r>
      <w:r w:rsidR="00137953">
        <w:t xml:space="preserve"> </w:t>
      </w:r>
      <w:r>
        <w:t>трудоспособном</w:t>
      </w:r>
      <w:r w:rsidR="00137953">
        <w:t xml:space="preserve"> </w:t>
      </w:r>
      <w:r w:rsidR="00B025A8">
        <w:t>возрасте</w:t>
      </w:r>
    </w:p>
    <w:p w:rsidR="00D66ABB" w:rsidRDefault="00D66AB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892"/>
        <w:gridCol w:w="1892"/>
        <w:gridCol w:w="1891"/>
      </w:tblGrid>
      <w:tr w:rsidR="00D66ABB">
        <w:trPr>
          <w:trHeight w:val="479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5"/>
              <w:ind w:left="1083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Внешние</w:t>
            </w:r>
            <w:r w:rsidR="00137953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причины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5"/>
              <w:ind w:left="381" w:right="37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5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5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Убийства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7"/>
              <w:ind w:lef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7"/>
              <w:ind w:left="381" w:right="38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7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5</w:t>
            </w:r>
          </w:p>
        </w:tc>
      </w:tr>
      <w:tr w:rsidR="00D66ABB">
        <w:trPr>
          <w:trHeight w:val="480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8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ДТП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8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8"/>
              <w:ind w:left="381" w:right="38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8"/>
              <w:ind w:lef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Самоубийства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7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7"/>
              <w:ind w:left="381" w:right="38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7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</w:t>
            </w:r>
          </w:p>
        </w:tc>
      </w:tr>
      <w:tr w:rsidR="00D66ABB">
        <w:trPr>
          <w:trHeight w:val="482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6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Случайные</w:t>
            </w:r>
            <w:r w:rsidR="00137953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отравления</w:t>
            </w:r>
            <w:r w:rsidR="00137953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алкоголем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6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6"/>
              <w:ind w:left="381" w:right="38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6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</w:t>
            </w:r>
          </w:p>
        </w:tc>
      </w:tr>
      <w:tr w:rsidR="00D66ABB">
        <w:trPr>
          <w:trHeight w:val="479"/>
        </w:trPr>
        <w:tc>
          <w:tcPr>
            <w:tcW w:w="4091" w:type="dxa"/>
          </w:tcPr>
          <w:p w:rsidR="00D66ABB" w:rsidRPr="00590726" w:rsidRDefault="0009216D">
            <w:pPr>
              <w:pStyle w:val="TableParagraph"/>
              <w:spacing w:before="94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Прочие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4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</w:t>
            </w:r>
          </w:p>
        </w:tc>
        <w:tc>
          <w:tcPr>
            <w:tcW w:w="1892" w:type="dxa"/>
          </w:tcPr>
          <w:p w:rsidR="00D66ABB" w:rsidRPr="00590726" w:rsidRDefault="000072F6">
            <w:pPr>
              <w:pStyle w:val="TableParagraph"/>
              <w:spacing w:before="94"/>
              <w:ind w:left="381" w:right="38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</w:tcPr>
          <w:p w:rsidR="00D66ABB" w:rsidRPr="00590726" w:rsidRDefault="000072F6">
            <w:pPr>
              <w:pStyle w:val="TableParagraph"/>
              <w:spacing w:before="94"/>
              <w:ind w:left="381" w:right="38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19</w:t>
            </w:r>
          </w:p>
        </w:tc>
      </w:tr>
    </w:tbl>
    <w:p w:rsidR="00D66ABB" w:rsidRDefault="00D66ABB">
      <w:pPr>
        <w:pStyle w:val="a3"/>
        <w:spacing w:before="9"/>
        <w:rPr>
          <w:b/>
          <w:sz w:val="27"/>
        </w:rPr>
      </w:pPr>
    </w:p>
    <w:p w:rsidR="00D66ABB" w:rsidRDefault="0009216D">
      <w:pPr>
        <w:pStyle w:val="1"/>
        <w:numPr>
          <w:ilvl w:val="1"/>
          <w:numId w:val="9"/>
        </w:numPr>
        <w:tabs>
          <w:tab w:val="left" w:pos="3193"/>
        </w:tabs>
        <w:spacing w:before="1"/>
        <w:ind w:left="3192" w:hanging="493"/>
        <w:jc w:val="left"/>
      </w:pPr>
      <w:r>
        <w:t>Здоровье</w:t>
      </w:r>
      <w:r w:rsidR="00137953">
        <w:t xml:space="preserve"> </w:t>
      </w:r>
      <w:r>
        <w:t>и</w:t>
      </w:r>
      <w:r w:rsidR="00137953">
        <w:t xml:space="preserve"> </w:t>
      </w:r>
      <w:r>
        <w:t>заболеваемость</w:t>
      </w:r>
      <w:r w:rsidR="00137953">
        <w:t xml:space="preserve"> </w:t>
      </w:r>
      <w:r>
        <w:t>населения</w:t>
      </w:r>
    </w:p>
    <w:p w:rsidR="00D66ABB" w:rsidRDefault="00D66ABB">
      <w:pPr>
        <w:pStyle w:val="a3"/>
        <w:spacing w:before="5"/>
        <w:rPr>
          <w:b/>
          <w:sz w:val="27"/>
        </w:rPr>
      </w:pPr>
    </w:p>
    <w:p w:rsidR="00B97EB9" w:rsidRDefault="00137953" w:rsidP="00E50D14">
      <w:pPr>
        <w:pStyle w:val="a3"/>
        <w:ind w:firstLine="720"/>
        <w:jc w:val="both"/>
      </w:pPr>
      <w:r>
        <w:t xml:space="preserve">Одним </w:t>
      </w:r>
      <w:r w:rsidR="0009216D">
        <w:t>из   основных   показателей   состояния   здоровья   остается</w:t>
      </w:r>
      <w:bookmarkStart w:id="7" w:name="10"/>
      <w:bookmarkEnd w:id="7"/>
      <w:r w:rsidR="00E50D14">
        <w:t xml:space="preserve"> з</w:t>
      </w:r>
      <w:r w:rsidR="0009216D">
        <w:t>аболеваемость</w:t>
      </w:r>
      <w:r>
        <w:t xml:space="preserve"> </w:t>
      </w:r>
      <w:r w:rsidR="0009216D">
        <w:t>населения</w:t>
      </w:r>
      <w:r w:rsidR="00B97EB9">
        <w:t>.</w:t>
      </w:r>
      <w:r>
        <w:t xml:space="preserve"> </w:t>
      </w:r>
    </w:p>
    <w:p w:rsidR="00B97EB9" w:rsidRPr="00485F48" w:rsidRDefault="00B97EB9" w:rsidP="00B97EB9">
      <w:pPr>
        <w:ind w:firstLine="567"/>
        <w:jc w:val="both"/>
        <w:rPr>
          <w:sz w:val="28"/>
        </w:rPr>
      </w:pPr>
      <w:r w:rsidRPr="00485F48">
        <w:rPr>
          <w:sz w:val="28"/>
        </w:rPr>
        <w:t xml:space="preserve">Общая заболеваемость на 1 тыс. населения </w:t>
      </w:r>
      <w:r>
        <w:rPr>
          <w:sz w:val="28"/>
        </w:rPr>
        <w:t>–</w:t>
      </w:r>
      <w:r w:rsidRPr="00485F48">
        <w:rPr>
          <w:sz w:val="28"/>
        </w:rPr>
        <w:t xml:space="preserve"> 1</w:t>
      </w:r>
      <w:r>
        <w:rPr>
          <w:sz w:val="28"/>
        </w:rPr>
        <w:t xml:space="preserve"> </w:t>
      </w:r>
      <w:r w:rsidRPr="00485F48">
        <w:rPr>
          <w:sz w:val="28"/>
        </w:rPr>
        <w:t>518</w:t>
      </w:r>
      <w:r w:rsidRPr="00485F48">
        <w:rPr>
          <w:color w:val="000000" w:themeColor="text1"/>
          <w:sz w:val="28"/>
        </w:rPr>
        <w:t xml:space="preserve"> </w:t>
      </w:r>
      <w:r w:rsidRPr="00485F48">
        <w:rPr>
          <w:sz w:val="28"/>
        </w:rPr>
        <w:t xml:space="preserve">случаев (2022 год – </w:t>
      </w:r>
      <w:r w:rsidRPr="00485F48">
        <w:rPr>
          <w:color w:val="000000"/>
          <w:sz w:val="28"/>
        </w:rPr>
        <w:t xml:space="preserve">1 586 </w:t>
      </w:r>
      <w:r w:rsidRPr="00485F48">
        <w:rPr>
          <w:sz w:val="28"/>
        </w:rPr>
        <w:t xml:space="preserve">случаев): </w:t>
      </w:r>
    </w:p>
    <w:p w:rsidR="00B97EB9" w:rsidRPr="00485F48" w:rsidRDefault="00B97EB9" w:rsidP="00B97EB9">
      <w:pPr>
        <w:ind w:firstLine="567"/>
        <w:jc w:val="both"/>
        <w:rPr>
          <w:sz w:val="28"/>
        </w:rPr>
      </w:pPr>
      <w:r w:rsidRPr="00485F48">
        <w:rPr>
          <w:sz w:val="28"/>
        </w:rPr>
        <w:t>на I месте стоят болезни органов дыхания (в связи с ростом заболеваемости ОРВИ);</w:t>
      </w:r>
    </w:p>
    <w:p w:rsidR="00B97EB9" w:rsidRPr="00485F48" w:rsidRDefault="00B97EB9" w:rsidP="00B97EB9">
      <w:pPr>
        <w:ind w:firstLine="567"/>
        <w:jc w:val="both"/>
        <w:rPr>
          <w:sz w:val="28"/>
        </w:rPr>
      </w:pPr>
      <w:r w:rsidRPr="00485F48">
        <w:rPr>
          <w:sz w:val="28"/>
        </w:rPr>
        <w:t xml:space="preserve">на II – болезни сердечно - сосудистой системы; </w:t>
      </w:r>
    </w:p>
    <w:p w:rsidR="00B97EB9" w:rsidRPr="00F96509" w:rsidRDefault="00B97EB9" w:rsidP="00B97EB9">
      <w:pPr>
        <w:ind w:firstLine="567"/>
        <w:jc w:val="both"/>
        <w:rPr>
          <w:sz w:val="28"/>
        </w:rPr>
      </w:pPr>
      <w:r w:rsidRPr="00485F48">
        <w:rPr>
          <w:sz w:val="28"/>
        </w:rPr>
        <w:t xml:space="preserve">на III – болезни костно-мышечной системы. </w:t>
      </w: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9519BF" w:rsidRDefault="009519BF" w:rsidP="00B97EB9">
      <w:pPr>
        <w:ind w:firstLine="709"/>
        <w:jc w:val="right"/>
        <w:rPr>
          <w:sz w:val="28"/>
        </w:rPr>
      </w:pPr>
    </w:p>
    <w:p w:rsidR="00B97EB9" w:rsidRPr="00F96509" w:rsidRDefault="00B97EB9" w:rsidP="00B97EB9">
      <w:pPr>
        <w:ind w:firstLine="709"/>
        <w:jc w:val="right"/>
        <w:rPr>
          <w:sz w:val="28"/>
        </w:rPr>
      </w:pPr>
      <w:r w:rsidRPr="00F96509">
        <w:rPr>
          <w:sz w:val="28"/>
        </w:rPr>
        <w:lastRenderedPageBreak/>
        <w:t xml:space="preserve">Рисунок </w:t>
      </w:r>
      <w:r w:rsidR="00F22CB9">
        <w:rPr>
          <w:sz w:val="28"/>
        </w:rPr>
        <w:t>5</w:t>
      </w:r>
    </w:p>
    <w:p w:rsidR="00B97EB9" w:rsidRPr="00F96509" w:rsidRDefault="00B97EB9" w:rsidP="00B97EB9">
      <w:pPr>
        <w:ind w:firstLine="709"/>
        <w:jc w:val="right"/>
        <w:rPr>
          <w:sz w:val="28"/>
        </w:rPr>
      </w:pPr>
    </w:p>
    <w:p w:rsidR="00B97EB9" w:rsidRPr="00F96509" w:rsidRDefault="00B97EB9" w:rsidP="00B97EB9">
      <w:pPr>
        <w:jc w:val="center"/>
        <w:rPr>
          <w:sz w:val="28"/>
        </w:rPr>
      </w:pPr>
      <w:r w:rsidRPr="00F96509">
        <w:rPr>
          <w:sz w:val="28"/>
        </w:rPr>
        <w:t>Структура заболеваемости, случаев на 1 тыс. населения</w:t>
      </w:r>
    </w:p>
    <w:p w:rsidR="00B97EB9" w:rsidRPr="00A20F50" w:rsidRDefault="00B97EB9" w:rsidP="00B97EB9">
      <w:pPr>
        <w:ind w:firstLine="709"/>
        <w:jc w:val="both"/>
        <w:rPr>
          <w:sz w:val="28"/>
          <w:highlight w:val="yellow"/>
        </w:rPr>
      </w:pPr>
    </w:p>
    <w:p w:rsidR="00B97EB9" w:rsidRPr="00F6657E" w:rsidRDefault="00B97EB9" w:rsidP="00B97EB9">
      <w:pPr>
        <w:jc w:val="both"/>
      </w:pPr>
      <w:r w:rsidRPr="00F6657E">
        <w:rPr>
          <w:noProof/>
          <w:lang w:eastAsia="ru-RU"/>
        </w:rPr>
        <w:drawing>
          <wp:inline distT="0" distB="0" distL="0" distR="0">
            <wp:extent cx="6011186" cy="3450866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7EB9" w:rsidRDefault="00B97EB9" w:rsidP="00BB6269">
      <w:pPr>
        <w:pStyle w:val="a3"/>
        <w:jc w:val="both"/>
      </w:pPr>
    </w:p>
    <w:p w:rsidR="00D66ABB" w:rsidRDefault="0009216D" w:rsidP="00E50D14">
      <w:pPr>
        <w:pStyle w:val="a3"/>
        <w:ind w:firstLine="720"/>
        <w:jc w:val="both"/>
      </w:pPr>
      <w:r>
        <w:t>Большое</w:t>
      </w:r>
      <w:r w:rsidR="00137953">
        <w:t xml:space="preserve"> </w:t>
      </w:r>
      <w:r>
        <w:t>влияние</w:t>
      </w:r>
      <w:r w:rsidR="00137953">
        <w:t xml:space="preserve"> </w:t>
      </w:r>
      <w:r>
        <w:t>на</w:t>
      </w:r>
      <w:r w:rsidR="00137953">
        <w:t xml:space="preserve"> </w:t>
      </w:r>
      <w:r>
        <w:t>состояние</w:t>
      </w:r>
      <w:r w:rsidR="00137953">
        <w:t xml:space="preserve"> </w:t>
      </w:r>
      <w:r>
        <w:t>общественного здоровья имеют поведенческие факторы и вредные привычки:</w:t>
      </w:r>
      <w:r w:rsidR="00414478">
        <w:t xml:space="preserve"> </w:t>
      </w:r>
      <w:r>
        <w:t>распространенность</w:t>
      </w:r>
      <w:r w:rsidR="00414478">
        <w:t xml:space="preserve"> </w:t>
      </w:r>
      <w:r>
        <w:t>алкоголизма,</w:t>
      </w:r>
      <w:r w:rsidR="00414478">
        <w:t xml:space="preserve"> </w:t>
      </w:r>
      <w:proofErr w:type="spellStart"/>
      <w:r>
        <w:t>табакокурения</w:t>
      </w:r>
      <w:proofErr w:type="spellEnd"/>
      <w:r>
        <w:t>,</w:t>
      </w:r>
      <w:r w:rsidR="00414478">
        <w:t xml:space="preserve"> </w:t>
      </w:r>
      <w:r>
        <w:t>отсутствие</w:t>
      </w:r>
      <w:r w:rsidR="00414478">
        <w:t xml:space="preserve"> </w:t>
      </w:r>
      <w:r>
        <w:t>интереса</w:t>
      </w:r>
      <w:r w:rsidR="00414478">
        <w:t xml:space="preserve"> </w:t>
      </w:r>
      <w:r>
        <w:t>к</w:t>
      </w:r>
      <w:r w:rsidR="00414478">
        <w:t xml:space="preserve"> </w:t>
      </w:r>
      <w:r>
        <w:t>занятиям</w:t>
      </w:r>
      <w:r w:rsidR="00414478">
        <w:t xml:space="preserve"> </w:t>
      </w:r>
      <w:r>
        <w:t>физической</w:t>
      </w:r>
      <w:r w:rsidR="00414478">
        <w:t xml:space="preserve"> </w:t>
      </w:r>
      <w:r>
        <w:t>культурой</w:t>
      </w:r>
      <w:r w:rsidR="00414478">
        <w:t xml:space="preserve"> </w:t>
      </w:r>
      <w:r>
        <w:t>среди</w:t>
      </w:r>
      <w:r w:rsidR="00414478">
        <w:t xml:space="preserve"> </w:t>
      </w:r>
      <w:r>
        <w:t>значительной</w:t>
      </w:r>
      <w:r w:rsidR="00414478">
        <w:t xml:space="preserve"> </w:t>
      </w:r>
      <w:r>
        <w:t>части</w:t>
      </w:r>
      <w:r w:rsidR="00414478">
        <w:t xml:space="preserve"> </w:t>
      </w:r>
      <w:r>
        <w:t>населения.</w:t>
      </w:r>
    </w:p>
    <w:p w:rsidR="00F523EE" w:rsidRPr="00F357AD" w:rsidRDefault="00F523EE" w:rsidP="00F523EE">
      <w:pPr>
        <w:pStyle w:val="a3"/>
        <w:ind w:left="172" w:right="271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Анализ заболеваемости населения ХНИЗ показывает, что число общих случаев заболеваемости в расчете на 1000 человек населения в 2023 году выросло по сравнению с предыдущим годом и составляет 1571 чел.</w:t>
      </w:r>
    </w:p>
    <w:p w:rsidR="00D66ABB" w:rsidRPr="00F357AD" w:rsidRDefault="0009216D" w:rsidP="005E3B62">
      <w:pPr>
        <w:pStyle w:val="a3"/>
        <w:ind w:left="172" w:right="278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Структура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причин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заболеваемости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хроническими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неинфекционными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заболеваниями</w:t>
      </w:r>
      <w:r w:rsidR="0041447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отражена в</w:t>
      </w:r>
      <w:r w:rsidR="00414478" w:rsidRPr="00F357AD">
        <w:rPr>
          <w:color w:val="000000" w:themeColor="text1"/>
        </w:rPr>
        <w:t xml:space="preserve"> </w:t>
      </w:r>
      <w:r w:rsidR="00B025A8">
        <w:rPr>
          <w:color w:val="000000" w:themeColor="text1"/>
        </w:rPr>
        <w:t>таблице 7</w:t>
      </w:r>
      <w:r w:rsidRPr="00F357AD">
        <w:rPr>
          <w:color w:val="000000" w:themeColor="text1"/>
        </w:rPr>
        <w:t>.</w:t>
      </w:r>
    </w:p>
    <w:p w:rsidR="00D66ABB" w:rsidRDefault="0009216D">
      <w:pPr>
        <w:pStyle w:val="a3"/>
        <w:ind w:left="8596"/>
      </w:pPr>
      <w:r>
        <w:t>Таблица</w:t>
      </w:r>
      <w:r w:rsidR="00E50D14">
        <w:t xml:space="preserve"> </w:t>
      </w:r>
      <w:r w:rsidR="00B025A8">
        <w:t>7</w:t>
      </w:r>
    </w:p>
    <w:p w:rsidR="00D66ABB" w:rsidRPr="00414478" w:rsidRDefault="0009216D" w:rsidP="00B025A8">
      <w:pPr>
        <w:pStyle w:val="1"/>
        <w:spacing w:before="7"/>
        <w:ind w:left="0" w:right="15"/>
      </w:pPr>
      <w:r>
        <w:t>Заболеваемость населения хроническими</w:t>
      </w:r>
      <w:r w:rsidR="00414478">
        <w:t xml:space="preserve"> </w:t>
      </w:r>
      <w:r>
        <w:t>неинфекционными</w:t>
      </w:r>
      <w:r w:rsidR="00414478">
        <w:t xml:space="preserve"> </w:t>
      </w:r>
      <w:r>
        <w:t>заболеваниями</w:t>
      </w:r>
      <w:r w:rsidR="00414478">
        <w:t xml:space="preserve"> </w:t>
      </w:r>
    </w:p>
    <w:p w:rsidR="00D66ABB" w:rsidRDefault="00D66ABB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D66ABB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100"/>
              <w:ind w:left="1486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Причина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заболеваемости</w:t>
            </w:r>
          </w:p>
        </w:tc>
        <w:tc>
          <w:tcPr>
            <w:tcW w:w="1404" w:type="dxa"/>
          </w:tcPr>
          <w:p w:rsidR="00D66ABB" w:rsidRPr="00590726" w:rsidRDefault="00B737C2">
            <w:pPr>
              <w:pStyle w:val="TableParagraph"/>
              <w:spacing w:before="100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5" w:type="dxa"/>
          </w:tcPr>
          <w:p w:rsidR="00D66ABB" w:rsidRPr="00590726" w:rsidRDefault="00B737C2">
            <w:pPr>
              <w:pStyle w:val="TableParagraph"/>
              <w:spacing w:before="100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2" w:type="dxa"/>
          </w:tcPr>
          <w:p w:rsidR="00D66ABB" w:rsidRPr="00590726" w:rsidRDefault="00B737C2">
            <w:pPr>
              <w:pStyle w:val="TableParagraph"/>
              <w:spacing w:before="100"/>
              <w:ind w:left="235"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481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100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Всего:</w:t>
            </w:r>
          </w:p>
        </w:tc>
        <w:tc>
          <w:tcPr>
            <w:tcW w:w="1404" w:type="dxa"/>
          </w:tcPr>
          <w:p w:rsidR="00D66ABB" w:rsidRPr="00590726" w:rsidRDefault="00EB08BD">
            <w:pPr>
              <w:pStyle w:val="TableParagraph"/>
              <w:spacing w:before="100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1531</w:t>
            </w:r>
          </w:p>
        </w:tc>
        <w:tc>
          <w:tcPr>
            <w:tcW w:w="1405" w:type="dxa"/>
          </w:tcPr>
          <w:p w:rsidR="00D66ABB" w:rsidRPr="00590726" w:rsidRDefault="00EB08BD">
            <w:pPr>
              <w:pStyle w:val="TableParagraph"/>
              <w:spacing w:before="100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1544</w:t>
            </w:r>
          </w:p>
        </w:tc>
        <w:tc>
          <w:tcPr>
            <w:tcW w:w="1402" w:type="dxa"/>
          </w:tcPr>
          <w:p w:rsidR="00D66ABB" w:rsidRPr="00590726" w:rsidRDefault="00EB08BD">
            <w:pPr>
              <w:pStyle w:val="TableParagraph"/>
              <w:spacing w:before="100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1571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Болезни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органов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дыхания</w:t>
            </w:r>
          </w:p>
        </w:tc>
        <w:tc>
          <w:tcPr>
            <w:tcW w:w="1404" w:type="dxa"/>
          </w:tcPr>
          <w:p w:rsidR="00D66ABB" w:rsidRPr="00590726" w:rsidRDefault="009145A6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701</w:t>
            </w:r>
          </w:p>
        </w:tc>
        <w:tc>
          <w:tcPr>
            <w:tcW w:w="1405" w:type="dxa"/>
          </w:tcPr>
          <w:p w:rsidR="00D66ABB" w:rsidRPr="00590726" w:rsidRDefault="009145A6">
            <w:pPr>
              <w:pStyle w:val="TableParagraph"/>
              <w:spacing w:before="97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689</w:t>
            </w:r>
          </w:p>
        </w:tc>
        <w:tc>
          <w:tcPr>
            <w:tcW w:w="1402" w:type="dxa"/>
          </w:tcPr>
          <w:p w:rsidR="00D66ABB" w:rsidRPr="00590726" w:rsidRDefault="003120AA">
            <w:pPr>
              <w:pStyle w:val="TableParagraph"/>
              <w:spacing w:before="97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699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Болезни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органов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кровообращения</w:t>
            </w:r>
          </w:p>
        </w:tc>
        <w:tc>
          <w:tcPr>
            <w:tcW w:w="1404" w:type="dxa"/>
          </w:tcPr>
          <w:p w:rsidR="00D66ABB" w:rsidRPr="00590726" w:rsidRDefault="009145A6">
            <w:pPr>
              <w:pStyle w:val="TableParagraph"/>
              <w:spacing w:before="97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217</w:t>
            </w:r>
          </w:p>
        </w:tc>
        <w:tc>
          <w:tcPr>
            <w:tcW w:w="1405" w:type="dxa"/>
          </w:tcPr>
          <w:p w:rsidR="00D66ABB" w:rsidRPr="00590726" w:rsidRDefault="009145A6">
            <w:pPr>
              <w:pStyle w:val="TableParagraph"/>
              <w:spacing w:before="97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217</w:t>
            </w:r>
          </w:p>
        </w:tc>
        <w:tc>
          <w:tcPr>
            <w:tcW w:w="1402" w:type="dxa"/>
          </w:tcPr>
          <w:p w:rsidR="00D66ABB" w:rsidRPr="00590726" w:rsidRDefault="003120AA">
            <w:pPr>
              <w:pStyle w:val="TableParagraph"/>
              <w:spacing w:before="97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219</w:t>
            </w:r>
          </w:p>
        </w:tc>
      </w:tr>
      <w:tr w:rsidR="00D66ABB">
        <w:trPr>
          <w:trHeight w:val="480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Болезни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костно-мышечной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системы</w:t>
            </w:r>
          </w:p>
        </w:tc>
        <w:tc>
          <w:tcPr>
            <w:tcW w:w="1404" w:type="dxa"/>
          </w:tcPr>
          <w:p w:rsidR="00D66ABB" w:rsidRPr="00590726" w:rsidRDefault="009145A6">
            <w:pPr>
              <w:pStyle w:val="TableParagraph"/>
              <w:spacing w:before="99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136</w:t>
            </w:r>
          </w:p>
        </w:tc>
        <w:tc>
          <w:tcPr>
            <w:tcW w:w="1405" w:type="dxa"/>
          </w:tcPr>
          <w:p w:rsidR="00D66ABB" w:rsidRPr="00590726" w:rsidRDefault="009145A6">
            <w:pPr>
              <w:pStyle w:val="TableParagraph"/>
              <w:spacing w:before="99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136</w:t>
            </w:r>
          </w:p>
        </w:tc>
        <w:tc>
          <w:tcPr>
            <w:tcW w:w="1402" w:type="dxa"/>
          </w:tcPr>
          <w:p w:rsidR="00D66ABB" w:rsidRPr="00590726" w:rsidRDefault="003120AA">
            <w:pPr>
              <w:pStyle w:val="TableParagraph"/>
              <w:spacing w:before="99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136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590726" w:rsidRDefault="0009216D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Болезни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пищеварительной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системы</w:t>
            </w:r>
          </w:p>
        </w:tc>
        <w:tc>
          <w:tcPr>
            <w:tcW w:w="1404" w:type="dxa"/>
          </w:tcPr>
          <w:p w:rsidR="00D66ABB" w:rsidRPr="00590726" w:rsidRDefault="009145A6">
            <w:pPr>
              <w:pStyle w:val="TableParagraph"/>
              <w:spacing w:before="99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68</w:t>
            </w:r>
          </w:p>
        </w:tc>
        <w:tc>
          <w:tcPr>
            <w:tcW w:w="1405" w:type="dxa"/>
          </w:tcPr>
          <w:p w:rsidR="00D66ABB" w:rsidRPr="00590726" w:rsidRDefault="009145A6">
            <w:pPr>
              <w:pStyle w:val="TableParagraph"/>
              <w:spacing w:before="99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70</w:t>
            </w:r>
          </w:p>
        </w:tc>
        <w:tc>
          <w:tcPr>
            <w:tcW w:w="1402" w:type="dxa"/>
          </w:tcPr>
          <w:p w:rsidR="00D66ABB" w:rsidRPr="00590726" w:rsidRDefault="003120AA">
            <w:pPr>
              <w:pStyle w:val="TableParagraph"/>
              <w:spacing w:before="99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70</w:t>
            </w:r>
          </w:p>
        </w:tc>
      </w:tr>
    </w:tbl>
    <w:p w:rsidR="00D66ABB" w:rsidRDefault="00D66ABB">
      <w:pPr>
        <w:pStyle w:val="a3"/>
        <w:spacing w:before="7"/>
        <w:rPr>
          <w:b/>
          <w:sz w:val="27"/>
        </w:rPr>
      </w:pPr>
    </w:p>
    <w:p w:rsidR="00F523EE" w:rsidRPr="00F357AD" w:rsidRDefault="00F523EE" w:rsidP="00F523EE">
      <w:pPr>
        <w:pStyle w:val="a3"/>
        <w:ind w:left="172" w:right="270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 xml:space="preserve">В структуре общей заболеваемости населения первое место занимают болезни органов дыхания (44,4 % случаев). В 2023 году на каждую 1000 </w:t>
      </w:r>
      <w:r w:rsidRPr="00F357AD">
        <w:rPr>
          <w:color w:val="000000" w:themeColor="text1"/>
        </w:rPr>
        <w:lastRenderedPageBreak/>
        <w:t>населения приходится 699 случай заболевания органов дыхания. На втором месте – болезни органов системы кровообращения–13,9%.</w:t>
      </w:r>
    </w:p>
    <w:p w:rsidR="00F523EE" w:rsidRPr="00F357AD" w:rsidRDefault="00F523EE" w:rsidP="00F523EE">
      <w:pPr>
        <w:pStyle w:val="a3"/>
        <w:ind w:left="172" w:right="273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В 2023 году по сравнению с 2022 годом наблюдается рост случаев заболеваний населения по причинам болезней органов дыхания и органов кровообращения.</w:t>
      </w:r>
    </w:p>
    <w:p w:rsidR="00F523EE" w:rsidRPr="00F357AD" w:rsidRDefault="00F523EE" w:rsidP="00F523EE">
      <w:pPr>
        <w:pStyle w:val="a3"/>
        <w:spacing w:before="1"/>
        <w:ind w:left="172" w:right="274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Важным показателем является показатель первичной заболеваемости населения (выявленной впервые).</w:t>
      </w:r>
    </w:p>
    <w:p w:rsidR="00F523EE" w:rsidRPr="00F357AD" w:rsidRDefault="00F523EE" w:rsidP="00F523EE">
      <w:pPr>
        <w:pStyle w:val="a3"/>
        <w:ind w:left="172" w:right="268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Анализ динамики показателя первичной заболеваемости населения за последние три года фиксирует его ежегодный рост. Так, в 2023 году на каждую 1000 человек населения впервые был выявлен 946 случаев заболеваемости, в 2022 году - 941 случая.</w:t>
      </w:r>
    </w:p>
    <w:p w:rsidR="00F523EE" w:rsidRPr="00F357AD" w:rsidRDefault="00F523EE" w:rsidP="00F523EE">
      <w:pPr>
        <w:pStyle w:val="a3"/>
        <w:ind w:left="172" w:right="269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Структура причин заболеваний, выявленных в</w:t>
      </w:r>
      <w:r w:rsidR="00B025A8">
        <w:rPr>
          <w:color w:val="000000" w:themeColor="text1"/>
        </w:rPr>
        <w:t>первые, представлена в таблице 8</w:t>
      </w:r>
      <w:r w:rsidRPr="00F357AD">
        <w:rPr>
          <w:color w:val="000000" w:themeColor="text1"/>
        </w:rPr>
        <w:t>.</w:t>
      </w:r>
    </w:p>
    <w:p w:rsidR="00D66ABB" w:rsidRDefault="00D66ABB">
      <w:pPr>
        <w:pStyle w:val="a3"/>
        <w:spacing w:before="1"/>
        <w:rPr>
          <w:sz w:val="11"/>
        </w:rPr>
      </w:pPr>
    </w:p>
    <w:p w:rsidR="00D66ABB" w:rsidRDefault="0009216D">
      <w:pPr>
        <w:pStyle w:val="a3"/>
        <w:spacing w:before="89"/>
        <w:ind w:left="8596"/>
      </w:pPr>
      <w:bookmarkStart w:id="8" w:name="11"/>
      <w:bookmarkEnd w:id="8"/>
      <w:r>
        <w:t>Таблица</w:t>
      </w:r>
      <w:r w:rsidR="00E50D14">
        <w:t xml:space="preserve"> </w:t>
      </w:r>
      <w:r w:rsidR="00B025A8">
        <w:t>8</w:t>
      </w:r>
    </w:p>
    <w:p w:rsidR="00D66ABB" w:rsidRDefault="0009216D" w:rsidP="00B025A8">
      <w:pPr>
        <w:pStyle w:val="1"/>
        <w:spacing w:before="4"/>
        <w:ind w:left="0" w:right="15"/>
        <w:jc w:val="center"/>
      </w:pPr>
      <w:r>
        <w:t>Структура первичной заболеваемости населения</w:t>
      </w:r>
    </w:p>
    <w:p w:rsidR="00D66ABB" w:rsidRDefault="00D66ABB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D66ABB">
        <w:trPr>
          <w:trHeight w:val="481"/>
        </w:trPr>
        <w:tc>
          <w:tcPr>
            <w:tcW w:w="5555" w:type="dxa"/>
          </w:tcPr>
          <w:p w:rsidR="00D66ABB" w:rsidRPr="00590726" w:rsidRDefault="0009216D" w:rsidP="00590726">
            <w:pPr>
              <w:pStyle w:val="TableParagraph"/>
              <w:spacing w:before="102"/>
              <w:ind w:left="1460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Причины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заболеваемости</w:t>
            </w:r>
          </w:p>
        </w:tc>
        <w:tc>
          <w:tcPr>
            <w:tcW w:w="1404" w:type="dxa"/>
          </w:tcPr>
          <w:p w:rsidR="00D66ABB" w:rsidRPr="00590726" w:rsidRDefault="00B737C2" w:rsidP="00590726">
            <w:pPr>
              <w:pStyle w:val="TableParagraph"/>
              <w:spacing w:before="10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5" w:type="dxa"/>
          </w:tcPr>
          <w:p w:rsidR="00D66ABB" w:rsidRPr="00590726" w:rsidRDefault="00B737C2" w:rsidP="00590726">
            <w:pPr>
              <w:pStyle w:val="TableParagraph"/>
              <w:spacing w:before="102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  <w:tc>
          <w:tcPr>
            <w:tcW w:w="1402" w:type="dxa"/>
          </w:tcPr>
          <w:p w:rsidR="00D66ABB" w:rsidRPr="00590726" w:rsidRDefault="00B737C2" w:rsidP="00590726">
            <w:pPr>
              <w:pStyle w:val="TableParagraph"/>
              <w:spacing w:before="102"/>
              <w:ind w:lef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</w:t>
            </w:r>
            <w:r w:rsidR="00B025A8"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755"/>
        </w:trPr>
        <w:tc>
          <w:tcPr>
            <w:tcW w:w="5555" w:type="dxa"/>
          </w:tcPr>
          <w:p w:rsidR="00D66ABB" w:rsidRPr="00590726" w:rsidRDefault="0009216D" w:rsidP="00590726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Заболеваемость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населения(всего),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в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том</w:t>
            </w:r>
            <w:r w:rsidR="00414478" w:rsidRPr="00590726">
              <w:rPr>
                <w:sz w:val="28"/>
                <w:szCs w:val="28"/>
              </w:rPr>
              <w:t xml:space="preserve"> </w:t>
            </w:r>
            <w:r w:rsidRPr="00590726">
              <w:rPr>
                <w:sz w:val="28"/>
                <w:szCs w:val="28"/>
              </w:rPr>
              <w:t>числе:</w:t>
            </w:r>
          </w:p>
        </w:tc>
        <w:tc>
          <w:tcPr>
            <w:tcW w:w="1404" w:type="dxa"/>
          </w:tcPr>
          <w:p w:rsidR="00D66ABB" w:rsidRPr="00590726" w:rsidRDefault="00FE01C8" w:rsidP="00590726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929</w:t>
            </w:r>
          </w:p>
        </w:tc>
        <w:tc>
          <w:tcPr>
            <w:tcW w:w="1405" w:type="dxa"/>
          </w:tcPr>
          <w:p w:rsidR="00D66ABB" w:rsidRPr="00590726" w:rsidRDefault="00FE01C8" w:rsidP="00590726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941</w:t>
            </w:r>
          </w:p>
        </w:tc>
        <w:tc>
          <w:tcPr>
            <w:tcW w:w="1402" w:type="dxa"/>
          </w:tcPr>
          <w:p w:rsidR="00D66ABB" w:rsidRPr="00590726" w:rsidRDefault="00FE01C8" w:rsidP="00590726">
            <w:pPr>
              <w:pStyle w:val="TableParagraph"/>
              <w:spacing w:before="1"/>
              <w:ind w:lef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969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590726" w:rsidRDefault="00414478" w:rsidP="00590726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</w:t>
            </w:r>
            <w:r w:rsidR="0009216D" w:rsidRPr="00590726">
              <w:rPr>
                <w:sz w:val="28"/>
                <w:szCs w:val="28"/>
              </w:rPr>
              <w:t>олезни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органов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дыхания</w:t>
            </w:r>
          </w:p>
        </w:tc>
        <w:tc>
          <w:tcPr>
            <w:tcW w:w="1404" w:type="dxa"/>
          </w:tcPr>
          <w:p w:rsidR="00D66ABB" w:rsidRPr="00590726" w:rsidRDefault="00224EC7" w:rsidP="00590726">
            <w:pPr>
              <w:pStyle w:val="TableParagraph"/>
              <w:spacing w:before="99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665</w:t>
            </w:r>
          </w:p>
        </w:tc>
        <w:tc>
          <w:tcPr>
            <w:tcW w:w="1405" w:type="dxa"/>
          </w:tcPr>
          <w:p w:rsidR="00D66ABB" w:rsidRPr="00590726" w:rsidRDefault="00224EC7" w:rsidP="00590726">
            <w:pPr>
              <w:pStyle w:val="TableParagraph"/>
              <w:spacing w:before="99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663</w:t>
            </w:r>
          </w:p>
        </w:tc>
        <w:tc>
          <w:tcPr>
            <w:tcW w:w="1402" w:type="dxa"/>
          </w:tcPr>
          <w:p w:rsidR="00D66ABB" w:rsidRPr="00590726" w:rsidRDefault="00224EC7" w:rsidP="00590726">
            <w:pPr>
              <w:pStyle w:val="TableParagraph"/>
              <w:spacing w:before="99"/>
              <w:ind w:lef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663</w:t>
            </w:r>
          </w:p>
        </w:tc>
      </w:tr>
      <w:tr w:rsidR="00D66ABB">
        <w:trPr>
          <w:trHeight w:val="479"/>
        </w:trPr>
        <w:tc>
          <w:tcPr>
            <w:tcW w:w="5555" w:type="dxa"/>
          </w:tcPr>
          <w:p w:rsidR="00D66ABB" w:rsidRPr="00590726" w:rsidRDefault="00414478" w:rsidP="00590726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Б</w:t>
            </w:r>
            <w:r w:rsidR="0009216D" w:rsidRPr="00590726">
              <w:rPr>
                <w:sz w:val="28"/>
                <w:szCs w:val="28"/>
              </w:rPr>
              <w:t>олезни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органов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кровообращения</w:t>
            </w:r>
          </w:p>
        </w:tc>
        <w:tc>
          <w:tcPr>
            <w:tcW w:w="1404" w:type="dxa"/>
          </w:tcPr>
          <w:p w:rsidR="00D66ABB" w:rsidRPr="00590726" w:rsidRDefault="00225556" w:rsidP="00590726">
            <w:pPr>
              <w:pStyle w:val="TableParagraph"/>
              <w:spacing w:before="99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190</w:t>
            </w:r>
          </w:p>
        </w:tc>
        <w:tc>
          <w:tcPr>
            <w:tcW w:w="1405" w:type="dxa"/>
          </w:tcPr>
          <w:p w:rsidR="00D66ABB" w:rsidRPr="00590726" w:rsidRDefault="00225556" w:rsidP="00590726">
            <w:pPr>
              <w:pStyle w:val="TableParagraph"/>
              <w:spacing w:before="99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190</w:t>
            </w:r>
          </w:p>
        </w:tc>
        <w:tc>
          <w:tcPr>
            <w:tcW w:w="1402" w:type="dxa"/>
          </w:tcPr>
          <w:p w:rsidR="00D66ABB" w:rsidRPr="00590726" w:rsidRDefault="00225556" w:rsidP="00590726">
            <w:pPr>
              <w:pStyle w:val="TableParagraph"/>
              <w:spacing w:before="99"/>
              <w:ind w:lef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182</w:t>
            </w:r>
          </w:p>
        </w:tc>
      </w:tr>
      <w:tr w:rsidR="00D66ABB">
        <w:trPr>
          <w:trHeight w:val="480"/>
        </w:trPr>
        <w:tc>
          <w:tcPr>
            <w:tcW w:w="5555" w:type="dxa"/>
          </w:tcPr>
          <w:p w:rsidR="00D66ABB" w:rsidRPr="00590726" w:rsidRDefault="00414478" w:rsidP="00590726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З</w:t>
            </w:r>
            <w:r w:rsidR="0009216D" w:rsidRPr="00590726">
              <w:rPr>
                <w:sz w:val="28"/>
                <w:szCs w:val="28"/>
              </w:rPr>
              <w:t>локачественные</w:t>
            </w:r>
            <w:r w:rsidRPr="00590726">
              <w:rPr>
                <w:sz w:val="28"/>
                <w:szCs w:val="28"/>
              </w:rPr>
              <w:t xml:space="preserve"> </w:t>
            </w:r>
            <w:r w:rsidR="0009216D" w:rsidRPr="00590726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404" w:type="dxa"/>
          </w:tcPr>
          <w:p w:rsidR="00D66ABB" w:rsidRPr="00590726" w:rsidRDefault="00225556" w:rsidP="00590726">
            <w:pPr>
              <w:pStyle w:val="TableParagraph"/>
              <w:spacing w:before="10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18,4</w:t>
            </w:r>
          </w:p>
        </w:tc>
        <w:tc>
          <w:tcPr>
            <w:tcW w:w="1405" w:type="dxa"/>
          </w:tcPr>
          <w:p w:rsidR="00D66ABB" w:rsidRPr="00590726" w:rsidRDefault="00225556" w:rsidP="00590726">
            <w:pPr>
              <w:pStyle w:val="TableParagraph"/>
              <w:spacing w:before="10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</w:t>
            </w:r>
          </w:p>
        </w:tc>
        <w:tc>
          <w:tcPr>
            <w:tcW w:w="1402" w:type="dxa"/>
          </w:tcPr>
          <w:p w:rsidR="00D66ABB" w:rsidRPr="00590726" w:rsidRDefault="00225556" w:rsidP="00590726">
            <w:pPr>
              <w:pStyle w:val="TableParagraph"/>
              <w:spacing w:before="101"/>
              <w:ind w:lef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17,9</w:t>
            </w:r>
          </w:p>
        </w:tc>
      </w:tr>
    </w:tbl>
    <w:p w:rsidR="00D66ABB" w:rsidRDefault="00D66ABB">
      <w:pPr>
        <w:pStyle w:val="a3"/>
        <w:spacing w:before="10"/>
        <w:rPr>
          <w:b/>
          <w:sz w:val="27"/>
        </w:rPr>
      </w:pPr>
    </w:p>
    <w:p w:rsidR="00F523EE" w:rsidRPr="00F357AD" w:rsidRDefault="00F523EE" w:rsidP="00F523EE">
      <w:pPr>
        <w:pStyle w:val="a3"/>
        <w:ind w:left="172" w:right="269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Первое место в структуре причин первичной заболеваемости стабильно занимают болезни органов дыхания, второе – болезни</w:t>
      </w:r>
      <w:r w:rsidR="00B025A8">
        <w:rPr>
          <w:color w:val="000000" w:themeColor="text1"/>
        </w:rPr>
        <w:t xml:space="preserve"> органов кровообращения.</w:t>
      </w:r>
      <w:r w:rsidRPr="00F357AD">
        <w:rPr>
          <w:color w:val="000000" w:themeColor="text1"/>
        </w:rPr>
        <w:t xml:space="preserve"> Ежегодный рост первичной заболеваемости наблюдается в части болезней органов дыхания</w:t>
      </w:r>
      <w:r w:rsidR="00B025A8">
        <w:rPr>
          <w:color w:val="000000" w:themeColor="text1"/>
        </w:rPr>
        <w:t>.</w:t>
      </w:r>
      <w:r w:rsidRPr="00F357AD">
        <w:rPr>
          <w:color w:val="000000" w:themeColor="text1"/>
        </w:rPr>
        <w:t xml:space="preserve"> </w:t>
      </w:r>
    </w:p>
    <w:p w:rsidR="00F523EE" w:rsidRPr="00F357AD" w:rsidRDefault="00F523EE" w:rsidP="00F523EE">
      <w:pPr>
        <w:pStyle w:val="a3"/>
        <w:ind w:left="172" w:right="273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 xml:space="preserve">Среди многочисленных факторов риска развития болезней системы кровообращения, болезней органов дыхания, возникновения злокачественных новообразований не устранимыми являются только пол, возраст, наследственность. Такие факторы риска, как </w:t>
      </w:r>
      <w:proofErr w:type="spellStart"/>
      <w:r w:rsidRPr="00F357AD">
        <w:rPr>
          <w:color w:val="000000" w:themeColor="text1"/>
        </w:rPr>
        <w:t>табакокурение</w:t>
      </w:r>
      <w:proofErr w:type="spellEnd"/>
      <w:r w:rsidRPr="00F357AD">
        <w:rPr>
          <w:color w:val="000000" w:themeColor="text1"/>
        </w:rPr>
        <w:t>, злоупотребление алкоголем, избыточный вес, повышенное артериальное давление в той или иной степени поддаются управлению. При снижении влияния только трех из них (гипертонии, алкоголя, курения) можно сохранить 5% всех потерянных лет здоровой жизни.</w:t>
      </w:r>
    </w:p>
    <w:p w:rsidR="00F523EE" w:rsidRPr="00F357AD" w:rsidRDefault="00F523EE" w:rsidP="00F523EE">
      <w:pPr>
        <w:pStyle w:val="a3"/>
        <w:ind w:left="172" w:right="272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Злоупотребление алкоголем – одна из важнейших медико-социальных проблем. Алкоголь является третьим по степени значимости фактором риска преждевременной смертности, инвалидности и потерь здоровья в мире.</w:t>
      </w:r>
    </w:p>
    <w:p w:rsidR="00F523EE" w:rsidRPr="00F357AD" w:rsidRDefault="00F523EE" w:rsidP="00F523EE">
      <w:pPr>
        <w:pStyle w:val="a3"/>
        <w:ind w:left="172" w:right="271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Одним из наиболее важных показателей состояния здоровья населения является заболеваемость детей. В 2023 году на каждую 1000 детей в возрасте от 0 до 17 лет приходилось 2326,0 случая заболеваний. Первичная заболеваемость детского населения составила 1807,0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случая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на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1000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человек.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Данный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показатель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последние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три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года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имеет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тенденцию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к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снижению.</w:t>
      </w:r>
    </w:p>
    <w:p w:rsidR="00F523EE" w:rsidRPr="00F357AD" w:rsidRDefault="00F523EE" w:rsidP="00F523EE">
      <w:pPr>
        <w:pStyle w:val="a3"/>
        <w:ind w:left="172" w:right="274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Динамика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показателя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заболеваемости детей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возрасте от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0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до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17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лет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lastRenderedPageBreak/>
        <w:t>представлена</w:t>
      </w:r>
      <w:r w:rsidR="007A21AD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7A21AD" w:rsidRPr="00F357AD">
        <w:rPr>
          <w:color w:val="000000" w:themeColor="text1"/>
        </w:rPr>
        <w:t xml:space="preserve"> </w:t>
      </w:r>
      <w:r w:rsidR="00B025A8">
        <w:rPr>
          <w:color w:val="000000" w:themeColor="text1"/>
        </w:rPr>
        <w:t>таблице 9</w:t>
      </w:r>
      <w:r w:rsidRPr="00F357AD">
        <w:rPr>
          <w:color w:val="000000" w:themeColor="text1"/>
        </w:rPr>
        <w:t>.</w:t>
      </w:r>
    </w:p>
    <w:p w:rsidR="00D66ABB" w:rsidRDefault="00D66ABB">
      <w:pPr>
        <w:pStyle w:val="a3"/>
        <w:rPr>
          <w:sz w:val="20"/>
        </w:rPr>
      </w:pPr>
    </w:p>
    <w:p w:rsidR="00D66ABB" w:rsidRDefault="00B025A8">
      <w:pPr>
        <w:pStyle w:val="a3"/>
        <w:spacing w:before="89"/>
        <w:ind w:left="8436" w:right="252"/>
        <w:jc w:val="center"/>
      </w:pPr>
      <w:r>
        <w:t>Таблица 9</w:t>
      </w:r>
    </w:p>
    <w:p w:rsidR="00D66ABB" w:rsidRPr="00B025A8" w:rsidRDefault="0009216D" w:rsidP="00B025A8">
      <w:pPr>
        <w:pStyle w:val="1"/>
        <w:spacing w:before="4"/>
        <w:ind w:left="0" w:right="15"/>
        <w:jc w:val="center"/>
      </w:pPr>
      <w:r>
        <w:t>Заболеваемость</w:t>
      </w:r>
      <w:r w:rsidR="00A771D9">
        <w:t xml:space="preserve"> </w:t>
      </w:r>
      <w:r>
        <w:t>детей</w:t>
      </w:r>
      <w:r w:rsidR="00A771D9">
        <w:t xml:space="preserve"> </w:t>
      </w:r>
      <w:r>
        <w:t>в</w:t>
      </w:r>
      <w:r w:rsidR="00A771D9">
        <w:t xml:space="preserve"> </w:t>
      </w:r>
      <w:r>
        <w:t>возрасте</w:t>
      </w:r>
      <w:r w:rsidR="00A771D9">
        <w:t xml:space="preserve"> </w:t>
      </w:r>
      <w:r>
        <w:t>от</w:t>
      </w:r>
      <w:r w:rsidR="00A771D9">
        <w:t xml:space="preserve"> </w:t>
      </w:r>
      <w:r>
        <w:t>0 до17 лет</w:t>
      </w:r>
    </w:p>
    <w:p w:rsidR="00D66ABB" w:rsidRDefault="00D66ABB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1404"/>
        <w:gridCol w:w="1405"/>
        <w:gridCol w:w="1402"/>
      </w:tblGrid>
      <w:tr w:rsidR="00E50D14">
        <w:trPr>
          <w:trHeight w:val="480"/>
        </w:trPr>
        <w:tc>
          <w:tcPr>
            <w:tcW w:w="5555" w:type="dxa"/>
          </w:tcPr>
          <w:p w:rsidR="00E50D14" w:rsidRPr="00590726" w:rsidRDefault="00E50D14" w:rsidP="00E50D14">
            <w:pPr>
              <w:pStyle w:val="TableParagraph"/>
              <w:spacing w:before="101"/>
              <w:ind w:left="6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Показатель</w:t>
            </w:r>
          </w:p>
        </w:tc>
        <w:tc>
          <w:tcPr>
            <w:tcW w:w="1404" w:type="dxa"/>
          </w:tcPr>
          <w:p w:rsidR="00E50D14" w:rsidRPr="00590726" w:rsidRDefault="00E50D14" w:rsidP="00E50D14">
            <w:pPr>
              <w:pStyle w:val="TableParagraph"/>
              <w:spacing w:before="93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2021 год</w:t>
            </w:r>
          </w:p>
        </w:tc>
        <w:tc>
          <w:tcPr>
            <w:tcW w:w="1405" w:type="dxa"/>
          </w:tcPr>
          <w:p w:rsidR="00E50D14" w:rsidRPr="00590726" w:rsidRDefault="00E50D14" w:rsidP="00E50D14">
            <w:pPr>
              <w:pStyle w:val="TableParagraph"/>
              <w:spacing w:before="93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2022 год</w:t>
            </w:r>
          </w:p>
        </w:tc>
        <w:tc>
          <w:tcPr>
            <w:tcW w:w="1402" w:type="dxa"/>
          </w:tcPr>
          <w:p w:rsidR="00E50D14" w:rsidRPr="00590726" w:rsidRDefault="00E50D14" w:rsidP="00E50D14">
            <w:pPr>
              <w:pStyle w:val="TableParagraph"/>
              <w:spacing w:before="93"/>
              <w:ind w:left="235"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2023 год</w:t>
            </w:r>
          </w:p>
        </w:tc>
      </w:tr>
      <w:tr w:rsidR="00E50D14">
        <w:trPr>
          <w:trHeight w:val="480"/>
        </w:trPr>
        <w:tc>
          <w:tcPr>
            <w:tcW w:w="5555" w:type="dxa"/>
          </w:tcPr>
          <w:p w:rsidR="00E50D14" w:rsidRPr="00590726" w:rsidRDefault="00E50D14" w:rsidP="00590726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Заболеваемость детей до 1 года (случаев на 1000 чел)</w:t>
            </w:r>
          </w:p>
        </w:tc>
        <w:tc>
          <w:tcPr>
            <w:tcW w:w="1404" w:type="dxa"/>
          </w:tcPr>
          <w:p w:rsidR="00E50D14" w:rsidRPr="00590726" w:rsidRDefault="00E50D14" w:rsidP="00E50D14">
            <w:pPr>
              <w:pStyle w:val="TableParagraph"/>
              <w:spacing w:before="95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2412</w:t>
            </w:r>
          </w:p>
        </w:tc>
        <w:tc>
          <w:tcPr>
            <w:tcW w:w="1405" w:type="dxa"/>
          </w:tcPr>
          <w:p w:rsidR="00E50D14" w:rsidRPr="00590726" w:rsidRDefault="00E50D14" w:rsidP="00E50D14">
            <w:pPr>
              <w:pStyle w:val="TableParagraph"/>
              <w:spacing w:before="95"/>
              <w:ind w:right="238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2445</w:t>
            </w:r>
          </w:p>
        </w:tc>
        <w:tc>
          <w:tcPr>
            <w:tcW w:w="1402" w:type="dxa"/>
          </w:tcPr>
          <w:p w:rsidR="00E50D14" w:rsidRPr="00590726" w:rsidRDefault="00E50D14" w:rsidP="00E50D14">
            <w:pPr>
              <w:pStyle w:val="TableParagraph"/>
              <w:spacing w:before="95"/>
              <w:ind w:left="235" w:right="235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2123</w:t>
            </w:r>
          </w:p>
        </w:tc>
      </w:tr>
      <w:tr w:rsidR="00E50D14">
        <w:trPr>
          <w:trHeight w:val="755"/>
        </w:trPr>
        <w:tc>
          <w:tcPr>
            <w:tcW w:w="5555" w:type="dxa"/>
          </w:tcPr>
          <w:p w:rsidR="00E50D14" w:rsidRPr="00590726" w:rsidRDefault="00E50D14" w:rsidP="00590726">
            <w:pPr>
              <w:pStyle w:val="TableParagraph"/>
              <w:spacing w:before="103"/>
              <w:ind w:left="61"/>
              <w:rPr>
                <w:sz w:val="28"/>
                <w:szCs w:val="28"/>
              </w:rPr>
            </w:pPr>
            <w:bookmarkStart w:id="9" w:name="12"/>
            <w:bookmarkEnd w:id="9"/>
            <w:r w:rsidRPr="00590726">
              <w:rPr>
                <w:sz w:val="28"/>
                <w:szCs w:val="28"/>
              </w:rPr>
              <w:t>Забол</w:t>
            </w:r>
            <w:r w:rsidR="00590726">
              <w:rPr>
                <w:sz w:val="28"/>
                <w:szCs w:val="28"/>
              </w:rPr>
              <w:t xml:space="preserve">еваемость детей в возрасте от 0 </w:t>
            </w:r>
            <w:r w:rsidRPr="00590726">
              <w:rPr>
                <w:sz w:val="28"/>
                <w:szCs w:val="28"/>
              </w:rPr>
              <w:t>до17 лет (случаев на1000 человек)</w:t>
            </w:r>
          </w:p>
        </w:tc>
        <w:tc>
          <w:tcPr>
            <w:tcW w:w="1404" w:type="dxa"/>
          </w:tcPr>
          <w:p w:rsidR="00E50D14" w:rsidRPr="00590726" w:rsidRDefault="00E50D14" w:rsidP="00E50D14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2436</w:t>
            </w:r>
          </w:p>
        </w:tc>
        <w:tc>
          <w:tcPr>
            <w:tcW w:w="1405" w:type="dxa"/>
          </w:tcPr>
          <w:p w:rsidR="00E50D14" w:rsidRPr="00590726" w:rsidRDefault="00E50D14" w:rsidP="00E50D14">
            <w:pPr>
              <w:pStyle w:val="TableParagraph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2433</w:t>
            </w:r>
          </w:p>
        </w:tc>
        <w:tc>
          <w:tcPr>
            <w:tcW w:w="1402" w:type="dxa"/>
          </w:tcPr>
          <w:p w:rsidR="00E50D14" w:rsidRPr="00590726" w:rsidRDefault="00E50D14" w:rsidP="00E50D14">
            <w:pPr>
              <w:pStyle w:val="TableParagraph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2326</w:t>
            </w:r>
          </w:p>
        </w:tc>
      </w:tr>
      <w:tr w:rsidR="00E50D14">
        <w:trPr>
          <w:trHeight w:val="755"/>
        </w:trPr>
        <w:tc>
          <w:tcPr>
            <w:tcW w:w="5555" w:type="dxa"/>
          </w:tcPr>
          <w:p w:rsidR="00E50D14" w:rsidRPr="00590726" w:rsidRDefault="00E50D14" w:rsidP="00590726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Первичная заболеваемость детей в возрасте от 0 до17 лет (случаев на1000 человек)</w:t>
            </w:r>
          </w:p>
        </w:tc>
        <w:tc>
          <w:tcPr>
            <w:tcW w:w="1404" w:type="dxa"/>
          </w:tcPr>
          <w:p w:rsidR="00E50D14" w:rsidRPr="00590726" w:rsidRDefault="00E50D14" w:rsidP="00E50D14">
            <w:pPr>
              <w:pStyle w:val="TableParagraph"/>
              <w:ind w:right="236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1886</w:t>
            </w:r>
          </w:p>
        </w:tc>
        <w:tc>
          <w:tcPr>
            <w:tcW w:w="1405" w:type="dxa"/>
          </w:tcPr>
          <w:p w:rsidR="00E50D14" w:rsidRPr="00590726" w:rsidRDefault="00E50D14" w:rsidP="00E50D14">
            <w:pPr>
              <w:pStyle w:val="TableParagraph"/>
              <w:ind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1885</w:t>
            </w:r>
          </w:p>
        </w:tc>
        <w:tc>
          <w:tcPr>
            <w:tcW w:w="1402" w:type="dxa"/>
          </w:tcPr>
          <w:p w:rsidR="00E50D14" w:rsidRPr="00590726" w:rsidRDefault="00E50D14" w:rsidP="00E50D14">
            <w:pPr>
              <w:pStyle w:val="TableParagraph"/>
              <w:ind w:left="235" w:right="237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1807</w:t>
            </w:r>
          </w:p>
        </w:tc>
      </w:tr>
      <w:tr w:rsidR="00E50D14">
        <w:trPr>
          <w:trHeight w:val="755"/>
        </w:trPr>
        <w:tc>
          <w:tcPr>
            <w:tcW w:w="5555" w:type="dxa"/>
          </w:tcPr>
          <w:p w:rsidR="00E50D14" w:rsidRPr="00590726" w:rsidRDefault="00E50D14" w:rsidP="00590726">
            <w:pPr>
              <w:pStyle w:val="TableParagraph"/>
              <w:spacing w:before="102"/>
              <w:ind w:left="61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Первичная инвалидность детей в возрасте от 0 до 17лет (чел.)</w:t>
            </w:r>
          </w:p>
        </w:tc>
        <w:tc>
          <w:tcPr>
            <w:tcW w:w="1404" w:type="dxa"/>
          </w:tcPr>
          <w:p w:rsidR="00E50D14" w:rsidRPr="00590726" w:rsidRDefault="00E50D14" w:rsidP="00E50D1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1,5</w:t>
            </w:r>
          </w:p>
        </w:tc>
        <w:tc>
          <w:tcPr>
            <w:tcW w:w="1405" w:type="dxa"/>
          </w:tcPr>
          <w:p w:rsidR="00E50D14" w:rsidRPr="00590726" w:rsidRDefault="00E50D14" w:rsidP="00E50D14">
            <w:pPr>
              <w:pStyle w:val="TableParagraph"/>
              <w:ind w:left="0" w:right="1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1,5</w:t>
            </w:r>
          </w:p>
        </w:tc>
        <w:tc>
          <w:tcPr>
            <w:tcW w:w="1402" w:type="dxa"/>
          </w:tcPr>
          <w:p w:rsidR="00E50D14" w:rsidRPr="00590726" w:rsidRDefault="00E50D14" w:rsidP="00E50D1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90726">
              <w:rPr>
                <w:sz w:val="28"/>
                <w:szCs w:val="28"/>
              </w:rPr>
              <w:t>1,5</w:t>
            </w:r>
          </w:p>
        </w:tc>
      </w:tr>
    </w:tbl>
    <w:p w:rsidR="00D66ABB" w:rsidRDefault="00D66ABB">
      <w:pPr>
        <w:pStyle w:val="a3"/>
        <w:spacing w:before="4"/>
        <w:rPr>
          <w:b/>
          <w:sz w:val="20"/>
        </w:rPr>
      </w:pPr>
    </w:p>
    <w:p w:rsidR="00D66ABB" w:rsidRDefault="0009216D" w:rsidP="00E50D14">
      <w:pPr>
        <w:pStyle w:val="a3"/>
        <w:spacing w:before="89"/>
        <w:ind w:right="273" w:firstLine="720"/>
        <w:jc w:val="both"/>
      </w:pPr>
      <w:r>
        <w:t>С целью своевременного выявления случаев возникновения ХНИЗ и их</w:t>
      </w:r>
      <w:r w:rsidR="00A771D9">
        <w:t xml:space="preserve"> </w:t>
      </w:r>
      <w:r>
        <w:t>профилактики</w:t>
      </w:r>
      <w:r w:rsidR="00A771D9">
        <w:t xml:space="preserve"> </w:t>
      </w:r>
      <w:r>
        <w:t>ежегодно</w:t>
      </w:r>
      <w:r w:rsidR="00A771D9">
        <w:t xml:space="preserve"> </w:t>
      </w:r>
      <w:r>
        <w:t>проводятся</w:t>
      </w:r>
      <w:r w:rsidR="00A771D9">
        <w:t xml:space="preserve"> </w:t>
      </w:r>
      <w:r>
        <w:t>диспансеризация</w:t>
      </w:r>
      <w:r w:rsidR="00A771D9">
        <w:t xml:space="preserve"> </w:t>
      </w:r>
      <w:r>
        <w:t>и</w:t>
      </w:r>
      <w:r w:rsidR="00A771D9">
        <w:t xml:space="preserve"> </w:t>
      </w:r>
      <w:r>
        <w:t>профилактические</w:t>
      </w:r>
      <w:r w:rsidR="00A771D9">
        <w:t xml:space="preserve"> </w:t>
      </w:r>
      <w:r>
        <w:t>медицинские</w:t>
      </w:r>
      <w:r w:rsidR="00A771D9">
        <w:t xml:space="preserve"> </w:t>
      </w:r>
      <w:r>
        <w:t>осмотры</w:t>
      </w:r>
      <w:r w:rsidR="00A771D9">
        <w:t xml:space="preserve"> </w:t>
      </w:r>
      <w:r>
        <w:t>населения</w:t>
      </w:r>
      <w:r w:rsidR="00181ECD">
        <w:t>.</w:t>
      </w:r>
      <w:r w:rsidR="00A771D9">
        <w:t xml:space="preserve"> </w:t>
      </w:r>
    </w:p>
    <w:p w:rsidR="00D66ABB" w:rsidRPr="00F357AD" w:rsidRDefault="0009216D" w:rsidP="00E50D14">
      <w:pPr>
        <w:pStyle w:val="a3"/>
        <w:spacing w:before="1"/>
        <w:ind w:left="172" w:right="267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Охват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населения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диспансеризацией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профилактическими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медицинскими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осмотрами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A771D9" w:rsidRPr="00F357AD">
        <w:rPr>
          <w:color w:val="000000" w:themeColor="text1"/>
        </w:rPr>
        <w:t xml:space="preserve"> </w:t>
      </w:r>
      <w:r w:rsidR="003D3334" w:rsidRPr="00F357AD">
        <w:rPr>
          <w:color w:val="000000" w:themeColor="text1"/>
        </w:rPr>
        <w:t>2023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году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составил</w:t>
      </w:r>
      <w:r w:rsidR="00A771D9" w:rsidRPr="00F357AD">
        <w:rPr>
          <w:color w:val="000000" w:themeColor="text1"/>
        </w:rPr>
        <w:t xml:space="preserve"> </w:t>
      </w:r>
      <w:r w:rsidR="007A21AD" w:rsidRPr="00F357AD">
        <w:rPr>
          <w:color w:val="000000" w:themeColor="text1"/>
        </w:rPr>
        <w:t xml:space="preserve">84 </w:t>
      </w:r>
      <w:r w:rsidRPr="00F357AD">
        <w:rPr>
          <w:color w:val="000000" w:themeColor="text1"/>
        </w:rPr>
        <w:t>%,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увеличившись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 отношению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к</w:t>
      </w:r>
      <w:r w:rsidR="00A771D9" w:rsidRPr="00F357AD">
        <w:rPr>
          <w:color w:val="000000" w:themeColor="text1"/>
        </w:rPr>
        <w:t xml:space="preserve"> </w:t>
      </w:r>
      <w:r w:rsidR="003D3334" w:rsidRPr="00F357AD">
        <w:rPr>
          <w:color w:val="000000" w:themeColor="text1"/>
        </w:rPr>
        <w:t>2022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году</w:t>
      </w:r>
      <w:r w:rsidR="00A771D9" w:rsidRPr="00F357AD">
        <w:rPr>
          <w:color w:val="000000" w:themeColor="text1"/>
        </w:rPr>
        <w:t xml:space="preserve"> </w:t>
      </w:r>
      <w:r w:rsidR="007A21AD" w:rsidRPr="00F357AD">
        <w:rPr>
          <w:color w:val="000000" w:themeColor="text1"/>
        </w:rPr>
        <w:t xml:space="preserve">на 12 </w:t>
      </w:r>
      <w:r w:rsidRPr="00F357AD">
        <w:rPr>
          <w:color w:val="000000" w:themeColor="text1"/>
        </w:rPr>
        <w:t>%</w:t>
      </w:r>
      <w:r w:rsidR="00A771D9" w:rsidRPr="00F357AD">
        <w:rPr>
          <w:color w:val="000000" w:themeColor="text1"/>
        </w:rPr>
        <w:t xml:space="preserve"> </w:t>
      </w:r>
      <w:r w:rsidR="00181ECD">
        <w:rPr>
          <w:color w:val="000000" w:themeColor="text1"/>
        </w:rPr>
        <w:t>(таблица11</w:t>
      </w:r>
      <w:r w:rsidRPr="00F357AD">
        <w:rPr>
          <w:color w:val="000000" w:themeColor="text1"/>
        </w:rPr>
        <w:t>).</w:t>
      </w:r>
    </w:p>
    <w:p w:rsidR="00D66ABB" w:rsidRDefault="0009216D">
      <w:pPr>
        <w:pStyle w:val="a3"/>
        <w:spacing w:before="89"/>
        <w:ind w:left="8436" w:right="252"/>
        <w:jc w:val="center"/>
      </w:pPr>
      <w:r>
        <w:t>Таблица</w:t>
      </w:r>
      <w:r w:rsidR="00E50D14">
        <w:t xml:space="preserve"> </w:t>
      </w:r>
      <w:r w:rsidR="00BB6269">
        <w:t>10</w:t>
      </w:r>
    </w:p>
    <w:p w:rsidR="00D66ABB" w:rsidRDefault="0009216D">
      <w:pPr>
        <w:pStyle w:val="1"/>
        <w:spacing w:before="4"/>
        <w:ind w:right="252"/>
        <w:jc w:val="center"/>
      </w:pPr>
      <w:r>
        <w:t>Диспансеризация</w:t>
      </w:r>
      <w:r w:rsidR="001C15AE">
        <w:t xml:space="preserve"> </w:t>
      </w:r>
      <w:r>
        <w:t>и</w:t>
      </w:r>
      <w:r w:rsidR="001C15AE">
        <w:t xml:space="preserve"> </w:t>
      </w:r>
      <w:r>
        <w:t>профилактические</w:t>
      </w:r>
      <w:r w:rsidR="001C15AE">
        <w:t xml:space="preserve"> </w:t>
      </w:r>
      <w:r>
        <w:t>осмотры</w:t>
      </w:r>
    </w:p>
    <w:p w:rsidR="00D66ABB" w:rsidRDefault="00D66AB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405"/>
        <w:gridCol w:w="1404"/>
      </w:tblGrid>
      <w:tr w:rsidR="00D66ABB">
        <w:trPr>
          <w:trHeight w:val="479"/>
        </w:trPr>
        <w:tc>
          <w:tcPr>
            <w:tcW w:w="6957" w:type="dxa"/>
          </w:tcPr>
          <w:p w:rsidR="00D66ABB" w:rsidRPr="00BB6269" w:rsidRDefault="0009216D">
            <w:pPr>
              <w:pStyle w:val="TableParagraph"/>
              <w:spacing w:before="97"/>
              <w:ind w:left="0" w:right="2892"/>
              <w:jc w:val="right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Показатель</w:t>
            </w:r>
          </w:p>
        </w:tc>
        <w:tc>
          <w:tcPr>
            <w:tcW w:w="1405" w:type="dxa"/>
          </w:tcPr>
          <w:p w:rsidR="00D66ABB" w:rsidRPr="00BB6269" w:rsidRDefault="003D3334">
            <w:pPr>
              <w:pStyle w:val="TableParagraph"/>
              <w:spacing w:before="97"/>
              <w:ind w:right="238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2022</w:t>
            </w:r>
            <w:r w:rsidR="001C15AE" w:rsidRPr="00BB6269">
              <w:rPr>
                <w:sz w:val="28"/>
                <w:szCs w:val="28"/>
              </w:rPr>
              <w:t xml:space="preserve"> </w:t>
            </w:r>
            <w:r w:rsidR="0009216D" w:rsidRPr="00BB6269">
              <w:rPr>
                <w:sz w:val="28"/>
                <w:szCs w:val="28"/>
              </w:rPr>
              <w:t>год</w:t>
            </w:r>
          </w:p>
        </w:tc>
        <w:tc>
          <w:tcPr>
            <w:tcW w:w="1404" w:type="dxa"/>
          </w:tcPr>
          <w:p w:rsidR="00D66ABB" w:rsidRPr="00BB6269" w:rsidRDefault="003D3334">
            <w:pPr>
              <w:pStyle w:val="TableParagraph"/>
              <w:spacing w:before="97"/>
              <w:ind w:left="236" w:right="237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2023</w:t>
            </w:r>
            <w:r w:rsidR="001C15AE" w:rsidRPr="00BB6269">
              <w:rPr>
                <w:sz w:val="28"/>
                <w:szCs w:val="28"/>
              </w:rPr>
              <w:t xml:space="preserve"> </w:t>
            </w:r>
            <w:r w:rsidR="0009216D" w:rsidRPr="00BB6269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480"/>
        </w:trPr>
        <w:tc>
          <w:tcPr>
            <w:tcW w:w="6957" w:type="dxa"/>
          </w:tcPr>
          <w:p w:rsidR="00D66ABB" w:rsidRPr="00BB6269" w:rsidRDefault="0009216D" w:rsidP="00BB6269">
            <w:pPr>
              <w:pStyle w:val="TableParagraph"/>
              <w:spacing w:before="98"/>
              <w:ind w:left="22" w:right="831" w:hanging="22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Охват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населения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диспансеризацией,%</w:t>
            </w:r>
          </w:p>
        </w:tc>
        <w:tc>
          <w:tcPr>
            <w:tcW w:w="1405" w:type="dxa"/>
          </w:tcPr>
          <w:p w:rsidR="00D66ABB" w:rsidRPr="00BB6269" w:rsidRDefault="003A1D52">
            <w:pPr>
              <w:pStyle w:val="TableParagraph"/>
              <w:spacing w:before="98"/>
              <w:ind w:right="238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73</w:t>
            </w:r>
          </w:p>
        </w:tc>
        <w:tc>
          <w:tcPr>
            <w:tcW w:w="1404" w:type="dxa"/>
          </w:tcPr>
          <w:p w:rsidR="00D66ABB" w:rsidRPr="00BB6269" w:rsidRDefault="003A1D52">
            <w:pPr>
              <w:pStyle w:val="TableParagraph"/>
              <w:spacing w:before="98"/>
              <w:ind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87</w:t>
            </w:r>
          </w:p>
        </w:tc>
      </w:tr>
      <w:tr w:rsidR="00D66ABB">
        <w:trPr>
          <w:trHeight w:val="757"/>
        </w:trPr>
        <w:tc>
          <w:tcPr>
            <w:tcW w:w="6957" w:type="dxa"/>
          </w:tcPr>
          <w:p w:rsidR="00D66ABB" w:rsidRPr="00BB6269" w:rsidRDefault="0009216D" w:rsidP="00BB6269">
            <w:pPr>
              <w:pStyle w:val="TableParagraph"/>
              <w:spacing w:before="97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Охват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населения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профилактическими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медицинскими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осмотрами,</w:t>
            </w:r>
            <w:r w:rsid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D66ABB" w:rsidRPr="00BB6269" w:rsidRDefault="003A1D52">
            <w:pPr>
              <w:pStyle w:val="TableParagraph"/>
              <w:ind w:right="238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61</w:t>
            </w:r>
          </w:p>
        </w:tc>
        <w:tc>
          <w:tcPr>
            <w:tcW w:w="1404" w:type="dxa"/>
          </w:tcPr>
          <w:p w:rsidR="00D66ABB" w:rsidRPr="00BB6269" w:rsidRDefault="003A1D52">
            <w:pPr>
              <w:pStyle w:val="TableParagraph"/>
              <w:ind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72</w:t>
            </w:r>
          </w:p>
        </w:tc>
      </w:tr>
      <w:tr w:rsidR="00D66ABB">
        <w:trPr>
          <w:trHeight w:val="755"/>
        </w:trPr>
        <w:tc>
          <w:tcPr>
            <w:tcW w:w="6957" w:type="dxa"/>
          </w:tcPr>
          <w:p w:rsidR="00D66ABB" w:rsidRPr="00BB6269" w:rsidRDefault="0009216D">
            <w:pPr>
              <w:pStyle w:val="TableParagraph"/>
              <w:spacing w:before="94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Охват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населения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диспансеризацией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и</w:t>
            </w:r>
            <w:r w:rsid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профилактическими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медицинскими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осмотрами,%</w:t>
            </w:r>
          </w:p>
        </w:tc>
        <w:tc>
          <w:tcPr>
            <w:tcW w:w="1405" w:type="dxa"/>
          </w:tcPr>
          <w:p w:rsidR="00D66ABB" w:rsidRPr="00BB6269" w:rsidRDefault="003A1D52">
            <w:pPr>
              <w:pStyle w:val="TableParagraph"/>
              <w:spacing w:before="233"/>
              <w:ind w:right="238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72</w:t>
            </w:r>
          </w:p>
        </w:tc>
        <w:tc>
          <w:tcPr>
            <w:tcW w:w="1404" w:type="dxa"/>
          </w:tcPr>
          <w:p w:rsidR="00D66ABB" w:rsidRPr="00BB6269" w:rsidRDefault="007A21AD">
            <w:pPr>
              <w:pStyle w:val="TableParagraph"/>
              <w:spacing w:before="233"/>
              <w:ind w:right="237"/>
              <w:jc w:val="center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84</w:t>
            </w:r>
          </w:p>
        </w:tc>
      </w:tr>
    </w:tbl>
    <w:p w:rsidR="00D66ABB" w:rsidRPr="00F357AD" w:rsidRDefault="0009216D" w:rsidP="00E50D14">
      <w:pPr>
        <w:pStyle w:val="a3"/>
        <w:spacing w:before="89"/>
        <w:ind w:right="271" w:firstLine="720"/>
        <w:jc w:val="both"/>
        <w:rPr>
          <w:color w:val="000000" w:themeColor="text1"/>
        </w:rPr>
      </w:pPr>
      <w:r w:rsidRPr="00F357AD">
        <w:rPr>
          <w:color w:val="000000" w:themeColor="text1"/>
        </w:rPr>
        <w:t>Анализ результатов диспансеризации и профилактических медицинских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осмотров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населения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округа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позволяет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выявить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распространенность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факторов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риска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возникновения</w:t>
      </w:r>
      <w:r w:rsidR="00A771D9" w:rsidRPr="00F357AD">
        <w:rPr>
          <w:color w:val="000000" w:themeColor="text1"/>
        </w:rPr>
        <w:t xml:space="preserve"> неинфекционных</w:t>
      </w:r>
      <w:bookmarkStart w:id="10" w:name="13"/>
      <w:bookmarkEnd w:id="10"/>
      <w:r w:rsidR="00E50D14" w:rsidRPr="00F357AD">
        <w:rPr>
          <w:color w:val="000000" w:themeColor="text1"/>
        </w:rPr>
        <w:t xml:space="preserve"> </w:t>
      </w:r>
      <w:r w:rsidR="00A771D9" w:rsidRPr="00F357AD">
        <w:rPr>
          <w:color w:val="000000" w:themeColor="text1"/>
        </w:rPr>
        <w:t>з</w:t>
      </w:r>
      <w:r w:rsidRPr="00F357AD">
        <w:rPr>
          <w:color w:val="000000" w:themeColor="text1"/>
        </w:rPr>
        <w:t>аболеваний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(далее-НИЗ),</w:t>
      </w:r>
      <w:r w:rsidR="003C7E08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которая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представлена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таблице</w:t>
      </w:r>
      <w:r w:rsidR="00E50D14" w:rsidRPr="00F357AD">
        <w:rPr>
          <w:color w:val="000000" w:themeColor="text1"/>
        </w:rPr>
        <w:t xml:space="preserve"> </w:t>
      </w:r>
      <w:r w:rsidR="00946EBA">
        <w:rPr>
          <w:color w:val="000000" w:themeColor="text1"/>
        </w:rPr>
        <w:t>11</w:t>
      </w:r>
      <w:r w:rsidRPr="00F357AD">
        <w:rPr>
          <w:color w:val="000000" w:themeColor="text1"/>
        </w:rPr>
        <w:t>.</w:t>
      </w:r>
    </w:p>
    <w:p w:rsidR="00D66ABB" w:rsidRDefault="00D66ABB">
      <w:pPr>
        <w:pStyle w:val="a3"/>
        <w:spacing w:before="10"/>
        <w:rPr>
          <w:sz w:val="27"/>
        </w:rPr>
      </w:pPr>
    </w:p>
    <w:p w:rsidR="00D66ABB" w:rsidRDefault="00BB6269">
      <w:pPr>
        <w:pStyle w:val="a3"/>
        <w:ind w:left="8456"/>
      </w:pPr>
      <w:r>
        <w:t>Таблица11</w:t>
      </w:r>
    </w:p>
    <w:p w:rsidR="00D66ABB" w:rsidRDefault="0009216D" w:rsidP="00181ECD">
      <w:pPr>
        <w:pStyle w:val="1"/>
        <w:spacing w:before="5"/>
        <w:ind w:left="0"/>
        <w:jc w:val="center"/>
      </w:pPr>
      <w:r>
        <w:t>Распространенность</w:t>
      </w:r>
      <w:r w:rsidR="00A771D9">
        <w:t xml:space="preserve"> </w:t>
      </w:r>
      <w:r>
        <w:t>факторов</w:t>
      </w:r>
      <w:r w:rsidR="00A771D9">
        <w:t xml:space="preserve"> </w:t>
      </w:r>
      <w:r>
        <w:t>риска</w:t>
      </w:r>
      <w:r w:rsidR="00A771D9">
        <w:t xml:space="preserve"> </w:t>
      </w:r>
      <w:r>
        <w:t>возникновения</w:t>
      </w:r>
      <w:r w:rsidR="00A771D9">
        <w:t xml:space="preserve"> </w:t>
      </w:r>
      <w:r>
        <w:t>неинфекционных заболеваний</w:t>
      </w:r>
    </w:p>
    <w:p w:rsidR="00D66ABB" w:rsidRDefault="00D66ABB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405"/>
        <w:gridCol w:w="1404"/>
      </w:tblGrid>
      <w:tr w:rsidR="00D66ABB">
        <w:trPr>
          <w:trHeight w:val="479"/>
        </w:trPr>
        <w:tc>
          <w:tcPr>
            <w:tcW w:w="6957" w:type="dxa"/>
          </w:tcPr>
          <w:p w:rsidR="00D66ABB" w:rsidRPr="00BB6269" w:rsidRDefault="0009216D">
            <w:pPr>
              <w:pStyle w:val="TableParagraph"/>
              <w:spacing w:before="99"/>
              <w:ind w:left="1635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Факторы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риска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возникновения</w:t>
            </w:r>
            <w:r w:rsidR="00A771D9" w:rsidRPr="00BB6269">
              <w:rPr>
                <w:sz w:val="28"/>
                <w:szCs w:val="28"/>
              </w:rPr>
              <w:t xml:space="preserve"> </w:t>
            </w:r>
            <w:r w:rsidRPr="00BB6269">
              <w:rPr>
                <w:sz w:val="28"/>
                <w:szCs w:val="28"/>
              </w:rPr>
              <w:t>НИЗ</w:t>
            </w:r>
          </w:p>
        </w:tc>
        <w:tc>
          <w:tcPr>
            <w:tcW w:w="1405" w:type="dxa"/>
          </w:tcPr>
          <w:p w:rsidR="00D66ABB" w:rsidRPr="00BB6269" w:rsidRDefault="003D3334">
            <w:pPr>
              <w:pStyle w:val="TableParagraph"/>
              <w:spacing w:before="99"/>
              <w:ind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2022</w:t>
            </w:r>
            <w:r w:rsidR="001C15AE" w:rsidRPr="00BB62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216D" w:rsidRPr="00BB6269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04" w:type="dxa"/>
          </w:tcPr>
          <w:p w:rsidR="00D66ABB" w:rsidRPr="00BB6269" w:rsidRDefault="003D3334">
            <w:pPr>
              <w:pStyle w:val="TableParagraph"/>
              <w:spacing w:before="99"/>
              <w:ind w:left="236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2023</w:t>
            </w:r>
            <w:r w:rsidR="001C15AE" w:rsidRPr="00BB62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216D" w:rsidRPr="00BB6269">
              <w:rPr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7A21AD">
        <w:trPr>
          <w:trHeight w:val="479"/>
        </w:trPr>
        <w:tc>
          <w:tcPr>
            <w:tcW w:w="6957" w:type="dxa"/>
          </w:tcPr>
          <w:p w:rsidR="007A21AD" w:rsidRPr="00BB6269" w:rsidRDefault="007A21AD" w:rsidP="007A21AD">
            <w:pPr>
              <w:pStyle w:val="TableParagraph"/>
              <w:spacing w:before="99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lastRenderedPageBreak/>
              <w:t>Нерациональное питание,%</w:t>
            </w:r>
          </w:p>
        </w:tc>
        <w:tc>
          <w:tcPr>
            <w:tcW w:w="1405" w:type="dxa"/>
          </w:tcPr>
          <w:p w:rsidR="007A21AD" w:rsidRPr="00BB6269" w:rsidRDefault="007A21AD" w:rsidP="007A21AD">
            <w:pPr>
              <w:pStyle w:val="TableParagraph"/>
              <w:spacing w:before="99"/>
              <w:ind w:left="236"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04" w:type="dxa"/>
          </w:tcPr>
          <w:p w:rsidR="007A21AD" w:rsidRPr="00BB6269" w:rsidRDefault="007A21AD" w:rsidP="007A21AD">
            <w:pPr>
              <w:pStyle w:val="TableParagraph"/>
              <w:spacing w:before="99"/>
              <w:ind w:left="234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7A21AD">
        <w:trPr>
          <w:trHeight w:val="479"/>
        </w:trPr>
        <w:tc>
          <w:tcPr>
            <w:tcW w:w="6957" w:type="dxa"/>
          </w:tcPr>
          <w:p w:rsidR="007A21AD" w:rsidRPr="00BB6269" w:rsidRDefault="007A21AD" w:rsidP="007A21AD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Избыточная масса тела,%</w:t>
            </w:r>
          </w:p>
        </w:tc>
        <w:tc>
          <w:tcPr>
            <w:tcW w:w="1405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6"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404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4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52</w:t>
            </w:r>
          </w:p>
        </w:tc>
      </w:tr>
      <w:tr w:rsidR="007A21AD">
        <w:trPr>
          <w:trHeight w:val="480"/>
        </w:trPr>
        <w:tc>
          <w:tcPr>
            <w:tcW w:w="6957" w:type="dxa"/>
          </w:tcPr>
          <w:p w:rsidR="007A21AD" w:rsidRPr="00BB6269" w:rsidRDefault="007A21AD" w:rsidP="007A21AD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Низкая физическая активность,%</w:t>
            </w:r>
          </w:p>
        </w:tc>
        <w:tc>
          <w:tcPr>
            <w:tcW w:w="1405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6"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404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4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58</w:t>
            </w:r>
          </w:p>
        </w:tc>
      </w:tr>
      <w:tr w:rsidR="007A21AD">
        <w:trPr>
          <w:trHeight w:val="479"/>
        </w:trPr>
        <w:tc>
          <w:tcPr>
            <w:tcW w:w="6957" w:type="dxa"/>
          </w:tcPr>
          <w:p w:rsidR="007A21AD" w:rsidRPr="00BB6269" w:rsidRDefault="007A21AD" w:rsidP="007A21AD">
            <w:pPr>
              <w:pStyle w:val="TableParagraph"/>
              <w:spacing w:before="101"/>
              <w:ind w:left="61"/>
              <w:rPr>
                <w:sz w:val="28"/>
                <w:szCs w:val="28"/>
              </w:rPr>
            </w:pPr>
            <w:proofErr w:type="spellStart"/>
            <w:r w:rsidRPr="00BB6269">
              <w:rPr>
                <w:sz w:val="28"/>
                <w:szCs w:val="28"/>
              </w:rPr>
              <w:t>Табакокурение</w:t>
            </w:r>
            <w:proofErr w:type="spellEnd"/>
            <w:r w:rsidRPr="00BB6269">
              <w:rPr>
                <w:sz w:val="28"/>
                <w:szCs w:val="28"/>
              </w:rPr>
              <w:t>,%</w:t>
            </w:r>
          </w:p>
        </w:tc>
        <w:tc>
          <w:tcPr>
            <w:tcW w:w="1405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6"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04" w:type="dxa"/>
          </w:tcPr>
          <w:p w:rsidR="007A21AD" w:rsidRPr="00BB6269" w:rsidRDefault="007A21AD" w:rsidP="007A21AD">
            <w:pPr>
              <w:pStyle w:val="TableParagraph"/>
              <w:spacing w:before="101"/>
              <w:ind w:left="234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7A21AD">
        <w:trPr>
          <w:trHeight w:val="482"/>
        </w:trPr>
        <w:tc>
          <w:tcPr>
            <w:tcW w:w="6957" w:type="dxa"/>
          </w:tcPr>
          <w:p w:rsidR="007A21AD" w:rsidRPr="00BB6269" w:rsidRDefault="007A21AD" w:rsidP="007A21AD">
            <w:pPr>
              <w:pStyle w:val="TableParagraph"/>
              <w:spacing w:before="100"/>
              <w:ind w:left="61"/>
              <w:rPr>
                <w:sz w:val="28"/>
                <w:szCs w:val="28"/>
              </w:rPr>
            </w:pPr>
            <w:r w:rsidRPr="00BB6269">
              <w:rPr>
                <w:sz w:val="28"/>
                <w:szCs w:val="28"/>
              </w:rPr>
              <w:t>Пагубное употребление алкоголя,%</w:t>
            </w:r>
          </w:p>
        </w:tc>
        <w:tc>
          <w:tcPr>
            <w:tcW w:w="1405" w:type="dxa"/>
          </w:tcPr>
          <w:p w:rsidR="007A21AD" w:rsidRPr="00BB6269" w:rsidRDefault="007A21AD" w:rsidP="007A21AD">
            <w:pPr>
              <w:pStyle w:val="TableParagraph"/>
              <w:spacing w:before="100"/>
              <w:ind w:left="236" w:right="238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04" w:type="dxa"/>
          </w:tcPr>
          <w:p w:rsidR="007A21AD" w:rsidRPr="00BB6269" w:rsidRDefault="007A21AD" w:rsidP="007A21AD">
            <w:pPr>
              <w:pStyle w:val="TableParagraph"/>
              <w:spacing w:before="100"/>
              <w:ind w:left="234" w:right="237"/>
              <w:jc w:val="center"/>
              <w:rPr>
                <w:color w:val="000000" w:themeColor="text1"/>
                <w:sz w:val="28"/>
                <w:szCs w:val="28"/>
              </w:rPr>
            </w:pPr>
            <w:r w:rsidRPr="00BB6269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</w:tbl>
    <w:p w:rsidR="00D66ABB" w:rsidRDefault="00D66ABB">
      <w:pPr>
        <w:pStyle w:val="a3"/>
        <w:spacing w:before="9"/>
        <w:rPr>
          <w:b/>
          <w:sz w:val="27"/>
        </w:rPr>
      </w:pPr>
    </w:p>
    <w:p w:rsidR="00D66ABB" w:rsidRPr="00F357AD" w:rsidRDefault="0009216D" w:rsidP="00BB6269">
      <w:pPr>
        <w:pStyle w:val="a3"/>
        <w:ind w:left="172" w:right="15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Среди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жителей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округа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отмечается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высокий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уровень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распространенности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факторов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риска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развития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неинфекционных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заболеваний, в том числе являющихся лидирующими причинами смертности -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сердечно-сосудистых,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онкологических,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болезней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органов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дыхания.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Почти</w:t>
      </w:r>
      <w:r w:rsidR="00A771D9" w:rsidRPr="00F357AD">
        <w:rPr>
          <w:color w:val="000000" w:themeColor="text1"/>
        </w:rPr>
        <w:t xml:space="preserve"> все </w:t>
      </w:r>
      <w:r w:rsidRPr="00F357AD">
        <w:rPr>
          <w:color w:val="000000" w:themeColor="text1"/>
        </w:rPr>
        <w:t>факторы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риска имеют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тенденцию</w:t>
      </w:r>
      <w:r w:rsidR="00A771D9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увеличения.</w:t>
      </w:r>
    </w:p>
    <w:p w:rsidR="00D66ABB" w:rsidRDefault="0009216D" w:rsidP="00BB6269">
      <w:pPr>
        <w:pStyle w:val="a3"/>
        <w:ind w:left="172" w:right="15" w:firstLine="708"/>
        <w:jc w:val="both"/>
      </w:pPr>
      <w:r>
        <w:t>Таким образом, на сегодняшний день проблемой</w:t>
      </w:r>
      <w:r w:rsidR="00A771D9">
        <w:t xml:space="preserve"> </w:t>
      </w:r>
      <w:r>
        <w:t>остается</w:t>
      </w:r>
      <w:r w:rsidR="00A771D9">
        <w:t xml:space="preserve"> </w:t>
      </w:r>
      <w:r>
        <w:t>рост</w:t>
      </w:r>
      <w:r w:rsidR="00A771D9">
        <w:t xml:space="preserve"> </w:t>
      </w:r>
      <w:r>
        <w:t>показателей</w:t>
      </w:r>
      <w:r w:rsidR="00A771D9">
        <w:t xml:space="preserve"> </w:t>
      </w:r>
      <w:r>
        <w:t>заболеваемости</w:t>
      </w:r>
      <w:r w:rsidR="00A771D9">
        <w:t xml:space="preserve"> </w:t>
      </w:r>
      <w:r>
        <w:t>населения</w:t>
      </w:r>
      <w:r w:rsidR="00A771D9">
        <w:t xml:space="preserve"> </w:t>
      </w:r>
      <w:r>
        <w:t>и</w:t>
      </w:r>
      <w:r w:rsidR="00A771D9">
        <w:t xml:space="preserve"> </w:t>
      </w:r>
      <w:r>
        <w:t>распространение</w:t>
      </w:r>
      <w:r w:rsidR="00A771D9">
        <w:t xml:space="preserve"> </w:t>
      </w:r>
      <w:r>
        <w:t>факторов</w:t>
      </w:r>
      <w:r w:rsidR="00A771D9">
        <w:t xml:space="preserve"> </w:t>
      </w:r>
      <w:r>
        <w:t>риска</w:t>
      </w:r>
      <w:r w:rsidR="00A771D9">
        <w:t xml:space="preserve"> </w:t>
      </w:r>
      <w:r>
        <w:t>возникновения</w:t>
      </w:r>
      <w:r w:rsidR="00A771D9">
        <w:t xml:space="preserve"> </w:t>
      </w:r>
      <w:r>
        <w:t>ХНИЗ.</w:t>
      </w:r>
      <w:r w:rsidR="00A771D9">
        <w:t xml:space="preserve"> </w:t>
      </w:r>
      <w:r>
        <w:t>Причинами</w:t>
      </w:r>
      <w:r w:rsidR="00A771D9">
        <w:t xml:space="preserve"> </w:t>
      </w:r>
      <w:r>
        <w:t>этого</w:t>
      </w:r>
      <w:r w:rsidR="00A771D9">
        <w:t xml:space="preserve"> </w:t>
      </w:r>
      <w:r>
        <w:t>являются:</w:t>
      </w:r>
    </w:p>
    <w:p w:rsidR="00D66ABB" w:rsidRDefault="0009216D" w:rsidP="00BB6269">
      <w:pPr>
        <w:pStyle w:val="a4"/>
        <w:numPr>
          <w:ilvl w:val="0"/>
          <w:numId w:val="8"/>
        </w:numPr>
        <w:tabs>
          <w:tab w:val="left" w:pos="993"/>
          <w:tab w:val="left" w:pos="2589"/>
          <w:tab w:val="left" w:pos="5486"/>
          <w:tab w:val="left" w:pos="6482"/>
          <w:tab w:val="left" w:pos="6959"/>
          <w:tab w:val="left" w:pos="8608"/>
        </w:tabs>
        <w:ind w:left="0" w:right="-126" w:firstLine="708"/>
        <w:jc w:val="left"/>
        <w:rPr>
          <w:sz w:val="28"/>
        </w:rPr>
      </w:pPr>
      <w:r>
        <w:rPr>
          <w:sz w:val="28"/>
        </w:rPr>
        <w:t>низкая</w:t>
      </w:r>
      <w:r>
        <w:rPr>
          <w:sz w:val="28"/>
        </w:rPr>
        <w:tab/>
        <w:t>мотивация</w:t>
      </w:r>
      <w:r w:rsidR="00A771D9">
        <w:rPr>
          <w:sz w:val="28"/>
        </w:rPr>
        <w:t xml:space="preserve"> </w:t>
      </w:r>
      <w:r>
        <w:rPr>
          <w:sz w:val="28"/>
        </w:rPr>
        <w:t>населения</w:t>
      </w:r>
      <w:r>
        <w:rPr>
          <w:sz w:val="28"/>
        </w:rPr>
        <w:tab/>
        <w:t>округа</w:t>
      </w:r>
      <w:r>
        <w:rPr>
          <w:sz w:val="28"/>
        </w:rPr>
        <w:tab/>
        <w:t>на</w:t>
      </w:r>
      <w:r>
        <w:rPr>
          <w:sz w:val="28"/>
        </w:rPr>
        <w:tab/>
        <w:t>соблюдение</w:t>
      </w:r>
      <w:r>
        <w:rPr>
          <w:sz w:val="28"/>
        </w:rPr>
        <w:tab/>
      </w:r>
      <w:r>
        <w:rPr>
          <w:spacing w:val="-1"/>
          <w:sz w:val="28"/>
        </w:rPr>
        <w:t>здорового</w:t>
      </w:r>
      <w:r w:rsidR="00A771D9"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 w:rsidR="00A771D9">
        <w:rPr>
          <w:sz w:val="28"/>
        </w:rPr>
        <w:t xml:space="preserve"> </w:t>
      </w:r>
      <w:r>
        <w:rPr>
          <w:sz w:val="28"/>
        </w:rPr>
        <w:t>жизни;</w:t>
      </w:r>
    </w:p>
    <w:p w:rsidR="00D66ABB" w:rsidRDefault="0009216D" w:rsidP="00BB6269">
      <w:pPr>
        <w:pStyle w:val="a4"/>
        <w:numPr>
          <w:ilvl w:val="0"/>
          <w:numId w:val="8"/>
        </w:numPr>
        <w:tabs>
          <w:tab w:val="left" w:pos="993"/>
        </w:tabs>
        <w:spacing w:line="342" w:lineRule="exact"/>
        <w:ind w:left="0" w:right="-126" w:firstLine="708"/>
        <w:jc w:val="left"/>
        <w:rPr>
          <w:sz w:val="28"/>
        </w:rPr>
      </w:pPr>
      <w:r>
        <w:rPr>
          <w:sz w:val="28"/>
        </w:rPr>
        <w:t>несвоевременное</w:t>
      </w:r>
      <w:r w:rsidR="00A771D9">
        <w:rPr>
          <w:sz w:val="28"/>
        </w:rPr>
        <w:t xml:space="preserve"> </w:t>
      </w:r>
      <w:r>
        <w:rPr>
          <w:sz w:val="28"/>
        </w:rPr>
        <w:t>обращение</w:t>
      </w:r>
      <w:r w:rsidR="00A771D9">
        <w:rPr>
          <w:sz w:val="28"/>
        </w:rPr>
        <w:t xml:space="preserve"> </w:t>
      </w:r>
      <w:r>
        <w:rPr>
          <w:sz w:val="28"/>
        </w:rPr>
        <w:t>за</w:t>
      </w:r>
      <w:r w:rsidR="00A771D9">
        <w:rPr>
          <w:sz w:val="28"/>
        </w:rPr>
        <w:t xml:space="preserve"> </w:t>
      </w:r>
      <w:r>
        <w:rPr>
          <w:sz w:val="28"/>
        </w:rPr>
        <w:t>медицинской</w:t>
      </w:r>
      <w:r w:rsidR="00A771D9">
        <w:rPr>
          <w:sz w:val="28"/>
        </w:rPr>
        <w:t xml:space="preserve"> </w:t>
      </w:r>
      <w:r>
        <w:rPr>
          <w:sz w:val="28"/>
        </w:rPr>
        <w:t>помощью;</w:t>
      </w:r>
    </w:p>
    <w:p w:rsidR="00D66ABB" w:rsidRDefault="0009216D" w:rsidP="00BB6269">
      <w:pPr>
        <w:pStyle w:val="a4"/>
        <w:numPr>
          <w:ilvl w:val="0"/>
          <w:numId w:val="8"/>
        </w:numPr>
        <w:tabs>
          <w:tab w:val="left" w:pos="993"/>
          <w:tab w:val="left" w:pos="2699"/>
          <w:tab w:val="left" w:pos="3914"/>
          <w:tab w:val="left" w:pos="6639"/>
          <w:tab w:val="left" w:pos="8118"/>
          <w:tab w:val="left" w:pos="8671"/>
        </w:tabs>
        <w:ind w:left="0" w:right="-126" w:firstLine="708"/>
        <w:jc w:val="left"/>
        <w:rPr>
          <w:sz w:val="28"/>
        </w:rPr>
      </w:pPr>
      <w:r>
        <w:rPr>
          <w:sz w:val="28"/>
        </w:rPr>
        <w:t>низкий</w:t>
      </w:r>
      <w:r>
        <w:rPr>
          <w:sz w:val="28"/>
        </w:rPr>
        <w:tab/>
        <w:t>уровень</w:t>
      </w:r>
      <w:r>
        <w:rPr>
          <w:sz w:val="28"/>
        </w:rPr>
        <w:tab/>
        <w:t>информированности</w:t>
      </w:r>
      <w:r>
        <w:rPr>
          <w:sz w:val="28"/>
        </w:rPr>
        <w:tab/>
        <w:t>населения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 w:rsidR="00A771D9">
        <w:rPr>
          <w:sz w:val="28"/>
        </w:rPr>
        <w:t xml:space="preserve"> </w:t>
      </w:r>
      <w:r>
        <w:rPr>
          <w:sz w:val="28"/>
        </w:rPr>
        <w:t>профилактики</w:t>
      </w:r>
      <w:r w:rsidR="00A771D9">
        <w:rPr>
          <w:sz w:val="28"/>
        </w:rPr>
        <w:t xml:space="preserve"> </w:t>
      </w:r>
      <w:r>
        <w:rPr>
          <w:sz w:val="28"/>
        </w:rPr>
        <w:t>заболеваний и</w:t>
      </w:r>
      <w:r w:rsidR="00A771D9">
        <w:rPr>
          <w:sz w:val="28"/>
        </w:rPr>
        <w:t xml:space="preserve"> </w:t>
      </w:r>
      <w:r>
        <w:rPr>
          <w:sz w:val="28"/>
        </w:rPr>
        <w:t>здорового</w:t>
      </w:r>
      <w:r w:rsidR="00A771D9">
        <w:rPr>
          <w:sz w:val="28"/>
        </w:rPr>
        <w:t xml:space="preserve"> </w:t>
      </w:r>
      <w:r>
        <w:rPr>
          <w:sz w:val="28"/>
        </w:rPr>
        <w:t>образа</w:t>
      </w:r>
      <w:r w:rsidR="00A771D9">
        <w:rPr>
          <w:sz w:val="28"/>
        </w:rPr>
        <w:t xml:space="preserve"> </w:t>
      </w:r>
      <w:r>
        <w:rPr>
          <w:sz w:val="28"/>
        </w:rPr>
        <w:t>жизни;</w:t>
      </w:r>
    </w:p>
    <w:p w:rsidR="00D66ABB" w:rsidRDefault="0009216D" w:rsidP="00BB6269">
      <w:pPr>
        <w:pStyle w:val="a4"/>
        <w:numPr>
          <w:ilvl w:val="0"/>
          <w:numId w:val="8"/>
        </w:numPr>
        <w:tabs>
          <w:tab w:val="left" w:pos="993"/>
          <w:tab w:val="left" w:pos="3623"/>
          <w:tab w:val="left" w:pos="5914"/>
          <w:tab w:val="left" w:pos="7009"/>
          <w:tab w:val="left" w:pos="7992"/>
          <w:tab w:val="left" w:pos="9509"/>
        </w:tabs>
        <w:ind w:left="0" w:right="-126" w:firstLine="708"/>
        <w:jc w:val="left"/>
        <w:rPr>
          <w:sz w:val="28"/>
        </w:rPr>
      </w:pPr>
      <w:r>
        <w:rPr>
          <w:sz w:val="28"/>
        </w:rPr>
        <w:t>недостаточная</w:t>
      </w:r>
      <w:r>
        <w:rPr>
          <w:sz w:val="28"/>
        </w:rPr>
        <w:tab/>
        <w:t>разъяснительная</w:t>
      </w:r>
      <w:r>
        <w:rPr>
          <w:sz w:val="28"/>
        </w:rPr>
        <w:tab/>
        <w:t>работа</w:t>
      </w:r>
      <w:r>
        <w:rPr>
          <w:sz w:val="28"/>
        </w:rPr>
        <w:tab/>
        <w:t>среди</w:t>
      </w:r>
      <w:r>
        <w:rPr>
          <w:sz w:val="28"/>
        </w:rPr>
        <w:tab/>
        <w:t>населения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 w:rsidR="00A771D9"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 w:rsidR="00A771D9">
        <w:rPr>
          <w:sz w:val="28"/>
        </w:rPr>
        <w:t xml:space="preserve"> </w:t>
      </w:r>
      <w:r>
        <w:rPr>
          <w:sz w:val="28"/>
        </w:rPr>
        <w:t>необходимости иммунопрофилактики.</w:t>
      </w:r>
    </w:p>
    <w:p w:rsidR="00D66ABB" w:rsidRDefault="0009216D" w:rsidP="00181ECD">
      <w:pPr>
        <w:pStyle w:val="a3"/>
        <w:ind w:right="15" w:firstLine="708"/>
        <w:jc w:val="both"/>
      </w:pPr>
      <w:r>
        <w:t>Сложившиеся</w:t>
      </w:r>
      <w:r w:rsidR="00A771D9">
        <w:t xml:space="preserve"> </w:t>
      </w:r>
      <w:r>
        <w:t>негативные</w:t>
      </w:r>
      <w:r w:rsidR="00A771D9">
        <w:t xml:space="preserve"> </w:t>
      </w:r>
      <w:r>
        <w:t>тенденции</w:t>
      </w:r>
      <w:r w:rsidR="00A771D9">
        <w:t xml:space="preserve"> </w:t>
      </w:r>
      <w:r>
        <w:t>в</w:t>
      </w:r>
      <w:r w:rsidR="00A771D9">
        <w:t xml:space="preserve"> </w:t>
      </w:r>
      <w:r>
        <w:t>состоянии</w:t>
      </w:r>
      <w:r w:rsidR="00A771D9">
        <w:t xml:space="preserve"> </w:t>
      </w:r>
      <w:r>
        <w:t>здоровья</w:t>
      </w:r>
      <w:r w:rsidR="00A771D9">
        <w:t xml:space="preserve"> </w:t>
      </w:r>
      <w:r>
        <w:t>населения</w:t>
      </w:r>
      <w:r w:rsidR="00A771D9">
        <w:t xml:space="preserve"> </w:t>
      </w:r>
      <w:r>
        <w:t>свидетельствуют</w:t>
      </w:r>
      <w:r w:rsidR="00A771D9">
        <w:t xml:space="preserve"> </w:t>
      </w:r>
      <w:r>
        <w:t>о</w:t>
      </w:r>
      <w:r w:rsidR="00A771D9">
        <w:t xml:space="preserve"> </w:t>
      </w:r>
      <w:r>
        <w:t>необходимости</w:t>
      </w:r>
      <w:r w:rsidR="00A771D9">
        <w:t xml:space="preserve"> </w:t>
      </w:r>
      <w:r>
        <w:t>целенаправленной</w:t>
      </w:r>
      <w:r w:rsidR="00A771D9">
        <w:t xml:space="preserve"> </w:t>
      </w:r>
      <w:r>
        <w:t>профилактической</w:t>
      </w:r>
      <w:r w:rsidR="00A771D9">
        <w:t xml:space="preserve"> </w:t>
      </w:r>
      <w:r>
        <w:t>работы</w:t>
      </w:r>
      <w:r w:rsidR="00A771D9">
        <w:t xml:space="preserve"> </w:t>
      </w:r>
      <w:r>
        <w:t>по</w:t>
      </w:r>
      <w:r w:rsidR="00A771D9">
        <w:t xml:space="preserve"> </w:t>
      </w:r>
      <w:r>
        <w:t>воспитанию</w:t>
      </w:r>
      <w:r w:rsidR="00A771D9">
        <w:t xml:space="preserve"> </w:t>
      </w:r>
      <w:r>
        <w:t>у населения</w:t>
      </w:r>
      <w:r w:rsidR="00A771D9">
        <w:t xml:space="preserve"> </w:t>
      </w:r>
      <w:r>
        <w:t>личной</w:t>
      </w:r>
      <w:r w:rsidR="00A771D9">
        <w:t xml:space="preserve"> </w:t>
      </w:r>
      <w:r>
        <w:t>ответственности</w:t>
      </w:r>
      <w:r w:rsidR="00A771D9">
        <w:t xml:space="preserve"> </w:t>
      </w:r>
      <w:r>
        <w:t>за</w:t>
      </w:r>
      <w:r w:rsidR="00A771D9">
        <w:t xml:space="preserve"> </w:t>
      </w:r>
      <w:r>
        <w:t>собственное</w:t>
      </w:r>
      <w:r w:rsidR="00A771D9">
        <w:t xml:space="preserve"> </w:t>
      </w:r>
      <w:r>
        <w:t>здоровье, формированию потребностей в соблюдении правил здорового образа</w:t>
      </w:r>
      <w:r w:rsidR="00A771D9">
        <w:t xml:space="preserve"> </w:t>
      </w:r>
      <w:r>
        <w:t>жизни.</w:t>
      </w:r>
    </w:p>
    <w:p w:rsidR="00D66ABB" w:rsidRDefault="0009216D" w:rsidP="00181ECD">
      <w:pPr>
        <w:pStyle w:val="a3"/>
        <w:ind w:right="15" w:firstLine="708"/>
        <w:jc w:val="both"/>
      </w:pPr>
      <w:r>
        <w:t>По данным экспертов Всемирной организации здравоохранения, здоровье</w:t>
      </w:r>
      <w:r w:rsidR="00E05E52">
        <w:t xml:space="preserve"> </w:t>
      </w:r>
      <w:r>
        <w:t>каждого человека</w:t>
      </w:r>
      <w:r w:rsidR="00E05E52">
        <w:t xml:space="preserve"> </w:t>
      </w:r>
      <w:r>
        <w:t>на 50%</w:t>
      </w:r>
      <w:r w:rsidR="00E05E52">
        <w:t xml:space="preserve"> </w:t>
      </w:r>
      <w:r>
        <w:t>зависит</w:t>
      </w:r>
      <w:r w:rsidR="002B4EF8">
        <w:t xml:space="preserve"> </w:t>
      </w:r>
      <w:r>
        <w:t>от</w:t>
      </w:r>
      <w:r w:rsidR="002B4EF8">
        <w:t xml:space="preserve"> </w:t>
      </w:r>
      <w:r>
        <w:t>его</w:t>
      </w:r>
      <w:r w:rsidR="002B4EF8">
        <w:t xml:space="preserve"> </w:t>
      </w:r>
      <w:r>
        <w:t>образа</w:t>
      </w:r>
      <w:r w:rsidR="002B4EF8">
        <w:t xml:space="preserve"> </w:t>
      </w:r>
      <w:r>
        <w:t>жизни.</w:t>
      </w:r>
    </w:p>
    <w:p w:rsidR="00D66ABB" w:rsidRPr="00F357AD" w:rsidRDefault="0009216D" w:rsidP="00181ECD">
      <w:pPr>
        <w:pStyle w:val="a3"/>
        <w:ind w:right="15" w:firstLine="708"/>
        <w:jc w:val="both"/>
        <w:rPr>
          <w:color w:val="000000" w:themeColor="text1"/>
        </w:rPr>
      </w:pPr>
      <w:r w:rsidRPr="00F357AD">
        <w:rPr>
          <w:color w:val="000000" w:themeColor="text1"/>
        </w:rPr>
        <w:t>Анализ данных об обращаемости жителей округа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 медицинские организации показывает, что в основном люди обращаются по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поводу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заболеваний.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Только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чуть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более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трети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обращений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являются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профилактическими.</w:t>
      </w:r>
    </w:p>
    <w:p w:rsidR="00D66ABB" w:rsidRPr="00F357AD" w:rsidRDefault="0009216D" w:rsidP="00181ECD">
      <w:pPr>
        <w:pStyle w:val="a3"/>
        <w:ind w:right="15" w:firstLine="720"/>
        <w:jc w:val="both"/>
        <w:rPr>
          <w:color w:val="000000" w:themeColor="text1"/>
        </w:rPr>
      </w:pPr>
      <w:r w:rsidRPr="00F357AD">
        <w:rPr>
          <w:color w:val="000000" w:themeColor="text1"/>
        </w:rPr>
        <w:t>Данные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об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обращаемости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жителей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округа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bookmarkStart w:id="11" w:name="14"/>
      <w:bookmarkEnd w:id="11"/>
      <w:r w:rsidR="00E50D14" w:rsidRPr="00F357AD">
        <w:rPr>
          <w:color w:val="000000" w:themeColor="text1"/>
        </w:rPr>
        <w:t xml:space="preserve"> м</w:t>
      </w:r>
      <w:r w:rsidRPr="00F357AD">
        <w:rPr>
          <w:color w:val="000000" w:themeColor="text1"/>
        </w:rPr>
        <w:t>едицинские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организации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представлены</w:t>
      </w:r>
      <w:r w:rsidR="00BE0231" w:rsidRPr="00F357AD">
        <w:rPr>
          <w:color w:val="000000" w:themeColor="text1"/>
        </w:rPr>
        <w:t xml:space="preserve"> </w:t>
      </w:r>
      <w:r w:rsidRPr="00F357AD">
        <w:rPr>
          <w:color w:val="000000" w:themeColor="text1"/>
        </w:rPr>
        <w:t>в</w:t>
      </w:r>
      <w:r w:rsidR="00BE0231" w:rsidRPr="00F357AD">
        <w:rPr>
          <w:color w:val="000000" w:themeColor="text1"/>
        </w:rPr>
        <w:t xml:space="preserve"> </w:t>
      </w:r>
      <w:r w:rsidR="00181ECD">
        <w:rPr>
          <w:color w:val="000000" w:themeColor="text1"/>
        </w:rPr>
        <w:t>таблице 13</w:t>
      </w:r>
      <w:r w:rsidRPr="00F357AD">
        <w:rPr>
          <w:color w:val="000000" w:themeColor="text1"/>
        </w:rPr>
        <w:t>.</w:t>
      </w:r>
    </w:p>
    <w:p w:rsidR="00D66ABB" w:rsidRDefault="00D66ABB">
      <w:pPr>
        <w:pStyle w:val="a3"/>
        <w:spacing w:before="10"/>
        <w:rPr>
          <w:sz w:val="27"/>
        </w:rPr>
      </w:pPr>
    </w:p>
    <w:p w:rsidR="00D66ABB" w:rsidRDefault="0009216D">
      <w:pPr>
        <w:pStyle w:val="a3"/>
        <w:ind w:left="8456"/>
      </w:pPr>
      <w:r>
        <w:t>Таблица</w:t>
      </w:r>
      <w:r w:rsidR="00E50D14">
        <w:t xml:space="preserve"> </w:t>
      </w:r>
      <w:r w:rsidR="00BB6269">
        <w:t>12</w:t>
      </w:r>
    </w:p>
    <w:p w:rsidR="00D66ABB" w:rsidRDefault="0009216D" w:rsidP="00181ECD">
      <w:pPr>
        <w:pStyle w:val="1"/>
        <w:spacing w:before="5"/>
        <w:ind w:left="0" w:right="15"/>
        <w:jc w:val="center"/>
      </w:pPr>
      <w:r>
        <w:t>Обращаемость жителей округа в</w:t>
      </w:r>
      <w:r w:rsidR="00BE0231">
        <w:t xml:space="preserve"> </w:t>
      </w:r>
      <w:r>
        <w:t>медицинские</w:t>
      </w:r>
      <w:r w:rsidR="00BE0231">
        <w:t xml:space="preserve"> </w:t>
      </w:r>
      <w:r>
        <w:t>организации</w:t>
      </w:r>
    </w:p>
    <w:p w:rsidR="00D66ABB" w:rsidRDefault="00D66ABB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405"/>
        <w:gridCol w:w="1404"/>
      </w:tblGrid>
      <w:tr w:rsidR="00D66ABB">
        <w:trPr>
          <w:trHeight w:val="542"/>
        </w:trPr>
        <w:tc>
          <w:tcPr>
            <w:tcW w:w="6957" w:type="dxa"/>
          </w:tcPr>
          <w:p w:rsidR="00D66ABB" w:rsidRPr="00946EBA" w:rsidRDefault="0009216D" w:rsidP="00946EBA">
            <w:pPr>
              <w:pStyle w:val="TableParagraph"/>
              <w:spacing w:before="133"/>
              <w:ind w:left="22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Показатель</w:t>
            </w:r>
          </w:p>
        </w:tc>
        <w:tc>
          <w:tcPr>
            <w:tcW w:w="1405" w:type="dxa"/>
          </w:tcPr>
          <w:p w:rsidR="00D66ABB" w:rsidRPr="00946EBA" w:rsidRDefault="003D3334">
            <w:pPr>
              <w:pStyle w:val="TableParagraph"/>
              <w:spacing w:before="133"/>
              <w:ind w:right="238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2022</w:t>
            </w:r>
            <w:r w:rsidR="001C15AE" w:rsidRPr="00946EBA">
              <w:rPr>
                <w:sz w:val="28"/>
                <w:szCs w:val="28"/>
              </w:rPr>
              <w:t xml:space="preserve"> </w:t>
            </w:r>
            <w:r w:rsidR="0009216D" w:rsidRPr="00946EBA">
              <w:rPr>
                <w:sz w:val="28"/>
                <w:szCs w:val="28"/>
              </w:rPr>
              <w:t>год</w:t>
            </w:r>
          </w:p>
        </w:tc>
        <w:tc>
          <w:tcPr>
            <w:tcW w:w="1404" w:type="dxa"/>
          </w:tcPr>
          <w:p w:rsidR="00D66ABB" w:rsidRPr="00946EBA" w:rsidRDefault="003D3334">
            <w:pPr>
              <w:pStyle w:val="TableParagraph"/>
              <w:spacing w:before="133"/>
              <w:ind w:left="236" w:right="237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2023</w:t>
            </w:r>
            <w:r w:rsidR="001C15AE" w:rsidRPr="00946EBA">
              <w:rPr>
                <w:sz w:val="28"/>
                <w:szCs w:val="28"/>
              </w:rPr>
              <w:t xml:space="preserve"> </w:t>
            </w:r>
            <w:r w:rsidR="0009216D" w:rsidRPr="00946EBA">
              <w:rPr>
                <w:sz w:val="28"/>
                <w:szCs w:val="28"/>
              </w:rPr>
              <w:t>год</w:t>
            </w:r>
          </w:p>
        </w:tc>
      </w:tr>
      <w:tr w:rsidR="00D66ABB">
        <w:trPr>
          <w:trHeight w:val="757"/>
        </w:trPr>
        <w:tc>
          <w:tcPr>
            <w:tcW w:w="6957" w:type="dxa"/>
          </w:tcPr>
          <w:p w:rsidR="00D66ABB" w:rsidRPr="00946EBA" w:rsidRDefault="0009216D">
            <w:pPr>
              <w:pStyle w:val="TableParagraph"/>
              <w:spacing w:before="101"/>
              <w:ind w:left="61" w:right="661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Число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посещений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в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поликлинике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и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на</w:t>
            </w:r>
            <w:r w:rsidR="003C7E08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дому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(случаев</w:t>
            </w:r>
            <w:r w:rsidR="001C15AE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на</w:t>
            </w:r>
            <w:r w:rsidR="001C15AE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1000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жителей),в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том</w:t>
            </w:r>
            <w:r w:rsidR="00472352" w:rsidRPr="00946EBA">
              <w:rPr>
                <w:sz w:val="28"/>
                <w:szCs w:val="28"/>
              </w:rPr>
              <w:t xml:space="preserve"> </w:t>
            </w:r>
            <w:r w:rsidRPr="00946EBA">
              <w:rPr>
                <w:sz w:val="28"/>
                <w:szCs w:val="28"/>
              </w:rPr>
              <w:t>числе:</w:t>
            </w:r>
          </w:p>
        </w:tc>
        <w:tc>
          <w:tcPr>
            <w:tcW w:w="1405" w:type="dxa"/>
          </w:tcPr>
          <w:p w:rsidR="00D66ABB" w:rsidRPr="00946EBA" w:rsidRDefault="00A20868">
            <w:pPr>
              <w:pStyle w:val="TableParagraph"/>
              <w:spacing w:before="1"/>
              <w:ind w:left="236" w:right="238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8587</w:t>
            </w:r>
          </w:p>
        </w:tc>
        <w:tc>
          <w:tcPr>
            <w:tcW w:w="1404" w:type="dxa"/>
          </w:tcPr>
          <w:p w:rsidR="00D66ABB" w:rsidRPr="00946EBA" w:rsidRDefault="00A20868">
            <w:pPr>
              <w:pStyle w:val="TableParagraph"/>
              <w:spacing w:before="1"/>
              <w:ind w:left="234" w:right="237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8702</w:t>
            </w:r>
          </w:p>
        </w:tc>
      </w:tr>
      <w:tr w:rsidR="00D66ABB">
        <w:trPr>
          <w:trHeight w:val="541"/>
        </w:trPr>
        <w:tc>
          <w:tcPr>
            <w:tcW w:w="6957" w:type="dxa"/>
          </w:tcPr>
          <w:p w:rsidR="00D66ABB" w:rsidRPr="00946EBA" w:rsidRDefault="00472352">
            <w:pPr>
              <w:pStyle w:val="TableParagraph"/>
              <w:spacing w:before="132"/>
              <w:ind w:left="61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П</w:t>
            </w:r>
            <w:r w:rsidR="0009216D" w:rsidRPr="00946EBA">
              <w:rPr>
                <w:sz w:val="28"/>
                <w:szCs w:val="28"/>
              </w:rPr>
              <w:t>о</w:t>
            </w:r>
            <w:r w:rsidR="003C7E08" w:rsidRPr="00946EBA">
              <w:rPr>
                <w:sz w:val="28"/>
                <w:szCs w:val="28"/>
              </w:rPr>
              <w:t xml:space="preserve"> </w:t>
            </w:r>
            <w:r w:rsidR="0009216D" w:rsidRPr="00946EBA">
              <w:rPr>
                <w:sz w:val="28"/>
                <w:szCs w:val="28"/>
              </w:rPr>
              <w:t>поводу</w:t>
            </w:r>
            <w:r w:rsidRPr="00946EBA">
              <w:rPr>
                <w:sz w:val="28"/>
                <w:szCs w:val="28"/>
              </w:rPr>
              <w:t xml:space="preserve"> </w:t>
            </w:r>
            <w:r w:rsidR="0009216D" w:rsidRPr="00946EBA">
              <w:rPr>
                <w:sz w:val="28"/>
                <w:szCs w:val="28"/>
              </w:rPr>
              <w:t>заболеваний,%</w:t>
            </w:r>
          </w:p>
        </w:tc>
        <w:tc>
          <w:tcPr>
            <w:tcW w:w="1405" w:type="dxa"/>
          </w:tcPr>
          <w:p w:rsidR="00D66ABB" w:rsidRPr="00946EBA" w:rsidRDefault="00A80BA2">
            <w:pPr>
              <w:pStyle w:val="TableParagraph"/>
              <w:spacing w:before="132"/>
              <w:ind w:right="238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57,4</w:t>
            </w:r>
          </w:p>
        </w:tc>
        <w:tc>
          <w:tcPr>
            <w:tcW w:w="1404" w:type="dxa"/>
          </w:tcPr>
          <w:p w:rsidR="00D66ABB" w:rsidRPr="00946EBA" w:rsidRDefault="00A80BA2">
            <w:pPr>
              <w:pStyle w:val="TableParagraph"/>
              <w:spacing w:before="132"/>
              <w:ind w:right="237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58,6</w:t>
            </w:r>
          </w:p>
        </w:tc>
      </w:tr>
      <w:tr w:rsidR="00D66ABB">
        <w:trPr>
          <w:trHeight w:val="545"/>
        </w:trPr>
        <w:tc>
          <w:tcPr>
            <w:tcW w:w="6957" w:type="dxa"/>
          </w:tcPr>
          <w:p w:rsidR="00D66ABB" w:rsidRPr="00946EBA" w:rsidRDefault="0009216D">
            <w:pPr>
              <w:pStyle w:val="TableParagraph"/>
              <w:spacing w:before="133"/>
              <w:ind w:left="61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профилактические,%</w:t>
            </w:r>
          </w:p>
        </w:tc>
        <w:tc>
          <w:tcPr>
            <w:tcW w:w="1405" w:type="dxa"/>
          </w:tcPr>
          <w:p w:rsidR="00D66ABB" w:rsidRPr="00946EBA" w:rsidRDefault="00A80BA2">
            <w:pPr>
              <w:pStyle w:val="TableParagraph"/>
              <w:spacing w:before="133"/>
              <w:ind w:right="238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42,6</w:t>
            </w:r>
          </w:p>
        </w:tc>
        <w:tc>
          <w:tcPr>
            <w:tcW w:w="1404" w:type="dxa"/>
          </w:tcPr>
          <w:p w:rsidR="00D66ABB" w:rsidRPr="00946EBA" w:rsidRDefault="00A80BA2">
            <w:pPr>
              <w:pStyle w:val="TableParagraph"/>
              <w:spacing w:before="133"/>
              <w:ind w:right="237"/>
              <w:jc w:val="center"/>
              <w:rPr>
                <w:sz w:val="28"/>
                <w:szCs w:val="28"/>
              </w:rPr>
            </w:pPr>
            <w:r w:rsidRPr="00946EBA">
              <w:rPr>
                <w:sz w:val="28"/>
                <w:szCs w:val="28"/>
              </w:rPr>
              <w:t>41,4</w:t>
            </w:r>
          </w:p>
        </w:tc>
      </w:tr>
    </w:tbl>
    <w:p w:rsidR="00D66ABB" w:rsidRDefault="00D66ABB">
      <w:pPr>
        <w:pStyle w:val="a3"/>
        <w:rPr>
          <w:b/>
        </w:rPr>
      </w:pPr>
    </w:p>
    <w:p w:rsidR="00D66ABB" w:rsidRDefault="0009216D" w:rsidP="00BB6269">
      <w:pPr>
        <w:pStyle w:val="a3"/>
        <w:ind w:left="172" w:right="15" w:firstLine="708"/>
        <w:jc w:val="both"/>
      </w:pPr>
      <w:r>
        <w:t>Профилактика</w:t>
      </w:r>
      <w:r w:rsidR="00472352">
        <w:t xml:space="preserve"> </w:t>
      </w:r>
      <w:r>
        <w:t>заболеваний</w:t>
      </w:r>
      <w:r w:rsidR="00472352">
        <w:t xml:space="preserve"> </w:t>
      </w:r>
      <w:r>
        <w:t>является</w:t>
      </w:r>
      <w:r w:rsidR="00472352">
        <w:t xml:space="preserve"> </w:t>
      </w:r>
      <w:r>
        <w:t>важнейшим</w:t>
      </w:r>
      <w:r w:rsidR="00472352">
        <w:t xml:space="preserve"> </w:t>
      </w:r>
      <w:r>
        <w:t>фактором</w:t>
      </w:r>
      <w:r w:rsidR="00472352">
        <w:t xml:space="preserve"> </w:t>
      </w:r>
      <w:r>
        <w:t>сохранения</w:t>
      </w:r>
      <w:r w:rsidR="00472352">
        <w:t xml:space="preserve"> </w:t>
      </w:r>
      <w:r>
        <w:t>здоровья</w:t>
      </w:r>
      <w:r w:rsidR="00472352">
        <w:t xml:space="preserve"> </w:t>
      </w:r>
      <w:r>
        <w:t>и</w:t>
      </w:r>
      <w:r w:rsidR="00472352">
        <w:t xml:space="preserve"> </w:t>
      </w:r>
      <w:r>
        <w:t>увеличения</w:t>
      </w:r>
      <w:r w:rsidR="00472352">
        <w:t xml:space="preserve"> </w:t>
      </w:r>
      <w:r>
        <w:t>продолжительности</w:t>
      </w:r>
      <w:r w:rsidR="00472352">
        <w:t xml:space="preserve"> </w:t>
      </w:r>
      <w:r>
        <w:t>жизни</w:t>
      </w:r>
      <w:r w:rsidR="00472352">
        <w:t xml:space="preserve"> </w:t>
      </w:r>
      <w:r>
        <w:t>населения.</w:t>
      </w:r>
      <w:r w:rsidR="00472352">
        <w:t xml:space="preserve"> </w:t>
      </w:r>
      <w:r>
        <w:t>Высокие</w:t>
      </w:r>
      <w:r w:rsidR="00472352">
        <w:t xml:space="preserve"> </w:t>
      </w:r>
      <w:r>
        <w:t>показатели</w:t>
      </w:r>
      <w:r w:rsidR="00472352">
        <w:t xml:space="preserve"> </w:t>
      </w:r>
      <w:r>
        <w:t>смертности</w:t>
      </w:r>
      <w:r w:rsidR="00472352">
        <w:t xml:space="preserve"> </w:t>
      </w:r>
      <w:r>
        <w:t>и</w:t>
      </w:r>
      <w:r w:rsidR="00472352">
        <w:t xml:space="preserve"> </w:t>
      </w:r>
      <w:r>
        <w:t>заболеваемости</w:t>
      </w:r>
      <w:r w:rsidR="00472352">
        <w:t xml:space="preserve"> </w:t>
      </w:r>
      <w:r>
        <w:t>населения,</w:t>
      </w:r>
      <w:r w:rsidR="00472352">
        <w:t xml:space="preserve"> </w:t>
      </w:r>
      <w:r>
        <w:t>в</w:t>
      </w:r>
      <w:r w:rsidR="00472352">
        <w:t xml:space="preserve"> </w:t>
      </w:r>
      <w:r>
        <w:t>том</w:t>
      </w:r>
      <w:r w:rsidR="00472352">
        <w:t xml:space="preserve"> </w:t>
      </w:r>
      <w:r>
        <w:t>числе</w:t>
      </w:r>
      <w:r w:rsidR="00472352">
        <w:t xml:space="preserve"> </w:t>
      </w:r>
      <w:r>
        <w:t>трудоспособного возраста, - это прямое свидетельство низкой приверженности</w:t>
      </w:r>
      <w:r w:rsidR="00472352">
        <w:t xml:space="preserve"> </w:t>
      </w:r>
      <w:r>
        <w:t>населения к сохранению собственного здоровья. Отсутствие мотивированного</w:t>
      </w:r>
      <w:r w:rsidR="00657F14">
        <w:t xml:space="preserve"> </w:t>
      </w:r>
      <w:r>
        <w:t>ценностного</w:t>
      </w:r>
      <w:r w:rsidR="00657F14">
        <w:t xml:space="preserve"> </w:t>
      </w:r>
      <w:r>
        <w:t>отношения</w:t>
      </w:r>
      <w:r w:rsidR="00657F14">
        <w:t xml:space="preserve"> </w:t>
      </w:r>
      <w:r>
        <w:t>к</w:t>
      </w:r>
      <w:r w:rsidR="00657F14">
        <w:t xml:space="preserve"> </w:t>
      </w:r>
      <w:r>
        <w:t>собственному</w:t>
      </w:r>
      <w:r w:rsidR="00657F14">
        <w:t xml:space="preserve"> </w:t>
      </w:r>
      <w:r>
        <w:t>здоровью</w:t>
      </w:r>
      <w:r w:rsidR="00657F14">
        <w:t xml:space="preserve"> </w:t>
      </w:r>
      <w:r>
        <w:t>как</w:t>
      </w:r>
      <w:r w:rsidR="00657F14">
        <w:t xml:space="preserve"> </w:t>
      </w:r>
      <w:r>
        <w:t>к</w:t>
      </w:r>
      <w:r w:rsidR="00657F14">
        <w:t xml:space="preserve"> </w:t>
      </w:r>
      <w:r>
        <w:t>необходимому</w:t>
      </w:r>
      <w:r w:rsidR="00657F14">
        <w:t xml:space="preserve"> </w:t>
      </w:r>
      <w:r>
        <w:t>жизненному ресурсу препятствует формированию среди населения здорового</w:t>
      </w:r>
      <w:r w:rsidR="00657F14">
        <w:t xml:space="preserve"> </w:t>
      </w:r>
      <w:r>
        <w:t>образа</w:t>
      </w:r>
      <w:r w:rsidR="00657F14">
        <w:t xml:space="preserve"> </w:t>
      </w:r>
      <w:r>
        <w:t>жизни.</w:t>
      </w:r>
    </w:p>
    <w:p w:rsidR="00D66ABB" w:rsidRDefault="0009216D" w:rsidP="00BB6269">
      <w:pPr>
        <w:pStyle w:val="a3"/>
        <w:ind w:left="172" w:right="15" w:firstLine="708"/>
        <w:jc w:val="both"/>
      </w:pPr>
      <w:r>
        <w:t>В связи с вышеизложенным возрастает роль формирования у жителей</w:t>
      </w:r>
      <w:r w:rsidR="00657F14">
        <w:t xml:space="preserve"> </w:t>
      </w:r>
      <w:r>
        <w:t>округа мотивации к ведению здорового образа жизни,</w:t>
      </w:r>
      <w:r w:rsidR="00657F14">
        <w:t xml:space="preserve"> </w:t>
      </w:r>
      <w:r>
        <w:t>информирования граждан о необходимости прохождения диспансеризации и</w:t>
      </w:r>
      <w:r w:rsidR="00657F14">
        <w:t xml:space="preserve"> </w:t>
      </w:r>
      <w:r>
        <w:t>профилактических</w:t>
      </w:r>
      <w:r w:rsidR="00657F14">
        <w:t xml:space="preserve"> </w:t>
      </w:r>
      <w:r>
        <w:t>осмотров</w:t>
      </w:r>
      <w:r w:rsidR="00657F14">
        <w:t xml:space="preserve"> </w:t>
      </w:r>
      <w:r>
        <w:t>и</w:t>
      </w:r>
      <w:r w:rsidR="00657F14">
        <w:t xml:space="preserve"> </w:t>
      </w:r>
      <w:r>
        <w:t>о</w:t>
      </w:r>
      <w:r w:rsidR="00657F14">
        <w:t xml:space="preserve"> </w:t>
      </w:r>
      <w:r>
        <w:t>факторах</w:t>
      </w:r>
      <w:r w:rsidR="00657F14">
        <w:t xml:space="preserve"> </w:t>
      </w:r>
      <w:r>
        <w:t>риска</w:t>
      </w:r>
      <w:r w:rsidR="00657F14">
        <w:t xml:space="preserve"> </w:t>
      </w:r>
      <w:r>
        <w:t>для</w:t>
      </w:r>
      <w:r w:rsidR="00657F14">
        <w:t xml:space="preserve"> </w:t>
      </w:r>
      <w:r>
        <w:t>здоровья,</w:t>
      </w:r>
      <w:r w:rsidR="00657F14">
        <w:t xml:space="preserve"> </w:t>
      </w:r>
      <w:r>
        <w:t>снижения</w:t>
      </w:r>
      <w:r w:rsidR="00657F14">
        <w:t xml:space="preserve"> </w:t>
      </w:r>
      <w:r>
        <w:t>уровней факторов</w:t>
      </w:r>
      <w:r w:rsidR="00657F14">
        <w:t xml:space="preserve"> </w:t>
      </w:r>
      <w:r>
        <w:t>риска</w:t>
      </w:r>
      <w:r w:rsidR="00657F14">
        <w:t xml:space="preserve"> </w:t>
      </w:r>
      <w:r>
        <w:t>не</w:t>
      </w:r>
      <w:r w:rsidR="00657F14">
        <w:t xml:space="preserve"> </w:t>
      </w:r>
      <w:r>
        <w:t>инфекционных заболеваний.</w:t>
      </w:r>
    </w:p>
    <w:p w:rsidR="00D66ABB" w:rsidRDefault="0009216D" w:rsidP="00BB6269">
      <w:pPr>
        <w:pStyle w:val="a3"/>
        <w:ind w:left="172" w:right="15" w:firstLine="708"/>
        <w:jc w:val="both"/>
      </w:pPr>
      <w:r>
        <w:t>Разработка</w:t>
      </w:r>
      <w:r w:rsidR="00657F14">
        <w:t xml:space="preserve"> </w:t>
      </w:r>
      <w:r>
        <w:t>и</w:t>
      </w:r>
      <w:r w:rsidR="00657F14">
        <w:t xml:space="preserve"> </w:t>
      </w:r>
      <w:r>
        <w:t>реализация</w:t>
      </w:r>
      <w:r w:rsidR="00657F14">
        <w:t xml:space="preserve"> </w:t>
      </w:r>
      <w:r>
        <w:t>мер</w:t>
      </w:r>
      <w:r w:rsidR="00657F14">
        <w:t xml:space="preserve">оприятий </w:t>
      </w:r>
      <w:r>
        <w:t>по</w:t>
      </w:r>
      <w:r w:rsidR="00657F14">
        <w:t xml:space="preserve"> </w:t>
      </w:r>
      <w:r>
        <w:t>сохранению</w:t>
      </w:r>
      <w:r w:rsidR="00657F14">
        <w:t xml:space="preserve"> </w:t>
      </w:r>
      <w:r>
        <w:t>и</w:t>
      </w:r>
      <w:r w:rsidR="00657F14">
        <w:t xml:space="preserve"> </w:t>
      </w:r>
      <w:r>
        <w:t>укреплению</w:t>
      </w:r>
      <w:r w:rsidR="00657F14">
        <w:t xml:space="preserve"> </w:t>
      </w:r>
      <w:r>
        <w:t>здоровья</w:t>
      </w:r>
      <w:r w:rsidR="00657F14">
        <w:t xml:space="preserve"> </w:t>
      </w:r>
      <w:r>
        <w:t>населения</w:t>
      </w:r>
      <w:r w:rsidR="00657F14">
        <w:t xml:space="preserve"> </w:t>
      </w:r>
      <w:r w:rsidRPr="00657F14">
        <w:t>округа</w:t>
      </w:r>
      <w:r w:rsidR="00657F14">
        <w:rPr>
          <w:sz w:val="24"/>
        </w:rPr>
        <w:t xml:space="preserve"> </w:t>
      </w:r>
      <w:r>
        <w:t>требует</w:t>
      </w:r>
      <w:r w:rsidR="00657F14">
        <w:t xml:space="preserve"> </w:t>
      </w:r>
      <w:r>
        <w:t>системного</w:t>
      </w:r>
      <w:r w:rsidR="00657F14">
        <w:t xml:space="preserve"> </w:t>
      </w:r>
      <w:r>
        <w:t>подхода</w:t>
      </w:r>
      <w:r w:rsidR="00657F14">
        <w:t xml:space="preserve"> </w:t>
      </w:r>
      <w:r>
        <w:t>и,</w:t>
      </w:r>
      <w:r w:rsidR="00657F14">
        <w:t xml:space="preserve"> </w:t>
      </w:r>
      <w:r>
        <w:t>следовательно,</w:t>
      </w:r>
      <w:r w:rsidR="00657F14">
        <w:t xml:space="preserve"> </w:t>
      </w:r>
      <w:r w:rsidR="00181ECD">
        <w:t>отдельного плана мероприятий.</w:t>
      </w:r>
    </w:p>
    <w:p w:rsidR="00D66ABB" w:rsidRDefault="00D66ABB">
      <w:pPr>
        <w:pStyle w:val="a3"/>
        <w:spacing w:before="1"/>
      </w:pPr>
    </w:p>
    <w:p w:rsidR="00D66ABB" w:rsidRPr="003C7E08" w:rsidRDefault="0009216D" w:rsidP="005E3B62">
      <w:pPr>
        <w:pStyle w:val="1"/>
        <w:numPr>
          <w:ilvl w:val="1"/>
          <w:numId w:val="9"/>
        </w:numPr>
        <w:tabs>
          <w:tab w:val="left" w:pos="1068"/>
        </w:tabs>
        <w:ind w:left="4418" w:right="678" w:hanging="3844"/>
        <w:jc w:val="center"/>
      </w:pPr>
      <w:r>
        <w:t>Ресурсы</w:t>
      </w:r>
      <w:r w:rsidR="00657F14">
        <w:t xml:space="preserve"> </w:t>
      </w:r>
      <w:r>
        <w:t>в</w:t>
      </w:r>
      <w:r w:rsidR="00657F14">
        <w:t xml:space="preserve"> </w:t>
      </w:r>
      <w:r>
        <w:t>области</w:t>
      </w:r>
      <w:r w:rsidR="00657F14">
        <w:t xml:space="preserve"> </w:t>
      </w:r>
      <w:r>
        <w:t>общественного</w:t>
      </w:r>
      <w:r w:rsidR="00657F14">
        <w:t xml:space="preserve"> </w:t>
      </w:r>
      <w:r>
        <w:t>здоровья</w:t>
      </w:r>
    </w:p>
    <w:p w:rsidR="00D0555D" w:rsidRDefault="00D0555D">
      <w:pPr>
        <w:pStyle w:val="a3"/>
        <w:ind w:left="172" w:right="270" w:firstLine="708"/>
        <w:jc w:val="both"/>
      </w:pPr>
    </w:p>
    <w:p w:rsidR="00D0555D" w:rsidRPr="00485F48" w:rsidRDefault="00D0555D" w:rsidP="00B32E1E">
      <w:pPr>
        <w:ind w:firstLine="426"/>
        <w:jc w:val="both"/>
        <w:rPr>
          <w:color w:val="000000" w:themeColor="text1"/>
          <w:sz w:val="28"/>
        </w:rPr>
      </w:pPr>
      <w:r w:rsidRPr="00485F48">
        <w:rPr>
          <w:color w:val="000000" w:themeColor="text1"/>
          <w:sz w:val="28"/>
        </w:rPr>
        <w:t xml:space="preserve">Медицинскую помощь населению </w:t>
      </w:r>
      <w:r w:rsidR="00181ECD">
        <w:rPr>
          <w:color w:val="000000" w:themeColor="text1"/>
          <w:sz w:val="28"/>
        </w:rPr>
        <w:t xml:space="preserve">в округе </w:t>
      </w:r>
      <w:r w:rsidRPr="00485F48">
        <w:rPr>
          <w:color w:val="000000" w:themeColor="text1"/>
          <w:sz w:val="28"/>
        </w:rPr>
        <w:t xml:space="preserve">оказывают: </w:t>
      </w:r>
    </w:p>
    <w:p w:rsidR="00D0555D" w:rsidRPr="00485F48" w:rsidRDefault="00D0555D" w:rsidP="00B32E1E">
      <w:pPr>
        <w:ind w:firstLine="426"/>
        <w:jc w:val="both"/>
        <w:rPr>
          <w:color w:val="000000" w:themeColor="text1"/>
          <w:sz w:val="28"/>
          <w:szCs w:val="28"/>
        </w:rPr>
      </w:pPr>
      <w:r w:rsidRPr="00485F48">
        <w:rPr>
          <w:color w:val="000000" w:themeColor="text1"/>
          <w:sz w:val="28"/>
        </w:rPr>
        <w:t xml:space="preserve">- центральная районная больница, в структуру которой входят 21 </w:t>
      </w:r>
      <w:proofErr w:type="spellStart"/>
      <w:r w:rsidRPr="00485F48">
        <w:rPr>
          <w:color w:val="000000" w:themeColor="text1"/>
          <w:sz w:val="28"/>
        </w:rPr>
        <w:t>фельдшерско</w:t>
      </w:r>
      <w:proofErr w:type="spellEnd"/>
      <w:r w:rsidRPr="00485F48">
        <w:rPr>
          <w:color w:val="000000" w:themeColor="text1"/>
          <w:sz w:val="28"/>
        </w:rPr>
        <w:t xml:space="preserve"> – акушерский пункт, </w:t>
      </w:r>
      <w:r w:rsidRPr="00485F48">
        <w:rPr>
          <w:color w:val="000000" w:themeColor="text1"/>
          <w:sz w:val="28"/>
          <w:szCs w:val="28"/>
        </w:rPr>
        <w:t>две сельских врачебных амбулатори</w:t>
      </w:r>
      <w:r w:rsidRPr="00AB6CCE">
        <w:rPr>
          <w:color w:val="000000" w:themeColor="text1"/>
          <w:sz w:val="28"/>
          <w:szCs w:val="28"/>
        </w:rPr>
        <w:t>и</w:t>
      </w:r>
      <w:r w:rsidRPr="00485F48">
        <w:rPr>
          <w:color w:val="000000" w:themeColor="text1"/>
          <w:sz w:val="28"/>
          <w:szCs w:val="28"/>
        </w:rPr>
        <w:t>, одна врачебная амбулатория, одна участковая больница;</w:t>
      </w:r>
    </w:p>
    <w:p w:rsidR="00D0555D" w:rsidRPr="00485F48" w:rsidRDefault="00D0555D" w:rsidP="00B32E1E">
      <w:pPr>
        <w:ind w:firstLine="426"/>
        <w:jc w:val="both"/>
        <w:rPr>
          <w:color w:val="000000" w:themeColor="text1"/>
          <w:sz w:val="28"/>
        </w:rPr>
      </w:pPr>
      <w:r w:rsidRPr="00485F48">
        <w:rPr>
          <w:color w:val="000000" w:themeColor="text1"/>
          <w:sz w:val="28"/>
        </w:rPr>
        <w:t>- стоматологическая поликлиника;</w:t>
      </w:r>
    </w:p>
    <w:p w:rsidR="00D0555D" w:rsidRPr="00485F48" w:rsidRDefault="00D0555D" w:rsidP="00B32E1E">
      <w:pPr>
        <w:ind w:firstLine="426"/>
        <w:jc w:val="both"/>
        <w:rPr>
          <w:rFonts w:eastAsia="Calibri"/>
          <w:color w:val="000000" w:themeColor="text1"/>
          <w:sz w:val="28"/>
        </w:rPr>
      </w:pPr>
      <w:r w:rsidRPr="00485F48">
        <w:rPr>
          <w:color w:val="000000" w:themeColor="text1"/>
          <w:sz w:val="28"/>
        </w:rPr>
        <w:t xml:space="preserve">- </w:t>
      </w:r>
      <w:r w:rsidRPr="00485F48">
        <w:rPr>
          <w:rFonts w:eastAsia="Calibri"/>
          <w:color w:val="000000" w:themeColor="text1"/>
          <w:sz w:val="28"/>
        </w:rPr>
        <w:t>частные организации: ООО «</w:t>
      </w:r>
      <w:proofErr w:type="spellStart"/>
      <w:r w:rsidRPr="00485F48">
        <w:rPr>
          <w:rFonts w:eastAsia="Calibri"/>
          <w:color w:val="000000" w:themeColor="text1"/>
          <w:sz w:val="28"/>
        </w:rPr>
        <w:t>Медлаб</w:t>
      </w:r>
      <w:proofErr w:type="spellEnd"/>
      <w:r w:rsidRPr="00485F48">
        <w:rPr>
          <w:rFonts w:eastAsia="Calibri"/>
          <w:color w:val="000000" w:themeColor="text1"/>
          <w:sz w:val="28"/>
        </w:rPr>
        <w:t>», ООО «Современная медицина», ООО «</w:t>
      </w:r>
      <w:proofErr w:type="spellStart"/>
      <w:r w:rsidRPr="00485F48">
        <w:rPr>
          <w:rFonts w:eastAsia="Calibri"/>
          <w:color w:val="000000" w:themeColor="text1"/>
          <w:sz w:val="28"/>
        </w:rPr>
        <w:t>Виво</w:t>
      </w:r>
      <w:proofErr w:type="spellEnd"/>
      <w:r w:rsidRPr="00485F48">
        <w:rPr>
          <w:rFonts w:eastAsia="Calibri"/>
          <w:color w:val="000000" w:themeColor="text1"/>
          <w:sz w:val="28"/>
        </w:rPr>
        <w:t>», 3 стоматологических кабинета и 3 офтальмологических кабинета.</w:t>
      </w:r>
    </w:p>
    <w:p w:rsidR="00D66ABB" w:rsidRDefault="0009216D" w:rsidP="00B32E1E">
      <w:pPr>
        <w:pStyle w:val="a3"/>
        <w:spacing w:line="320" w:lineRule="exact"/>
        <w:ind w:firstLine="426"/>
        <w:jc w:val="both"/>
      </w:pPr>
      <w:r>
        <w:t>Помимо</w:t>
      </w:r>
      <w:r w:rsidR="00657F14">
        <w:t xml:space="preserve"> </w:t>
      </w:r>
      <w:proofErr w:type="gramStart"/>
      <w:r>
        <w:t>оказания  медицинской</w:t>
      </w:r>
      <w:proofErr w:type="gramEnd"/>
      <w:r>
        <w:t xml:space="preserve">  помощи  населению,  в  округе</w:t>
      </w:r>
      <w:r w:rsidR="00657F14">
        <w:t xml:space="preserve"> </w:t>
      </w:r>
      <w:r>
        <w:t>реализуется</w:t>
      </w:r>
      <w:r w:rsidR="00657F14">
        <w:t xml:space="preserve"> </w:t>
      </w:r>
      <w:r>
        <w:t>комплекс</w:t>
      </w:r>
      <w:r w:rsidR="00657F14">
        <w:t xml:space="preserve"> </w:t>
      </w:r>
      <w:r>
        <w:t>мероприятий,</w:t>
      </w:r>
      <w:r w:rsidR="00657F14">
        <w:t xml:space="preserve"> </w:t>
      </w:r>
      <w:r>
        <w:t>направленных</w:t>
      </w:r>
      <w:r w:rsidR="00657F14">
        <w:t xml:space="preserve"> </w:t>
      </w:r>
      <w:r>
        <w:t>на</w:t>
      </w:r>
      <w:r w:rsidR="00657F14">
        <w:t xml:space="preserve"> </w:t>
      </w:r>
      <w:r>
        <w:t>формирование</w:t>
      </w:r>
      <w:r w:rsidR="00657F14">
        <w:t xml:space="preserve"> </w:t>
      </w:r>
      <w:r>
        <w:t>здорового</w:t>
      </w:r>
      <w:r w:rsidR="00657F14">
        <w:t xml:space="preserve"> </w:t>
      </w:r>
      <w:r>
        <w:t>образа</w:t>
      </w:r>
      <w:r w:rsidR="00657F14">
        <w:t xml:space="preserve"> </w:t>
      </w:r>
      <w:r>
        <w:t>жизни,</w:t>
      </w:r>
      <w:r w:rsidR="00657F14">
        <w:t xml:space="preserve"> </w:t>
      </w:r>
      <w:r>
        <w:t>борьбу</w:t>
      </w:r>
      <w:r w:rsidR="00657F14">
        <w:t xml:space="preserve"> </w:t>
      </w:r>
      <w:r>
        <w:t>с</w:t>
      </w:r>
      <w:r w:rsidR="00657F14">
        <w:t xml:space="preserve"> </w:t>
      </w:r>
      <w:r>
        <w:t>не</w:t>
      </w:r>
      <w:r w:rsidR="00657F14">
        <w:t xml:space="preserve"> </w:t>
      </w:r>
      <w:r>
        <w:t>инфекционными</w:t>
      </w:r>
      <w:r w:rsidR="00657F14">
        <w:t xml:space="preserve"> </w:t>
      </w:r>
      <w:r>
        <w:t>заболеваниями</w:t>
      </w:r>
      <w:r w:rsidR="00657F14">
        <w:t xml:space="preserve"> </w:t>
      </w:r>
      <w:r>
        <w:t>и факторами риска</w:t>
      </w:r>
      <w:r w:rsidR="00657F14">
        <w:t xml:space="preserve"> </w:t>
      </w:r>
      <w:r>
        <w:t>их</w:t>
      </w:r>
      <w:r w:rsidR="00657F14">
        <w:t xml:space="preserve"> </w:t>
      </w:r>
      <w:r>
        <w:t>развития.</w:t>
      </w:r>
    </w:p>
    <w:p w:rsidR="00D66ABB" w:rsidRDefault="0009216D" w:rsidP="00B32E1E">
      <w:pPr>
        <w:pStyle w:val="a3"/>
        <w:ind w:firstLine="851"/>
        <w:jc w:val="both"/>
      </w:pPr>
      <w:r>
        <w:t>Приоритетное значение для укрепления здоровья граждан имеют занятия</w:t>
      </w:r>
      <w:r w:rsidR="00657F14">
        <w:t xml:space="preserve"> </w:t>
      </w:r>
      <w:r>
        <w:t>физической</w:t>
      </w:r>
      <w:r w:rsidR="00657F14">
        <w:t xml:space="preserve"> </w:t>
      </w:r>
      <w:r>
        <w:t>культурой</w:t>
      </w:r>
      <w:r w:rsidR="00657F14">
        <w:t xml:space="preserve"> </w:t>
      </w:r>
      <w:r>
        <w:t>и массовым спортом.</w:t>
      </w:r>
    </w:p>
    <w:p w:rsidR="001F3D0F" w:rsidRDefault="0009216D" w:rsidP="00B32E1E">
      <w:pPr>
        <w:pStyle w:val="a3"/>
        <w:ind w:right="15" w:firstLine="851"/>
        <w:jc w:val="both"/>
      </w:pPr>
      <w:r>
        <w:t>В</w:t>
      </w:r>
      <w:r w:rsidR="00657F14">
        <w:t xml:space="preserve"> </w:t>
      </w:r>
      <w:r>
        <w:t>целях</w:t>
      </w:r>
      <w:r w:rsidR="00657F14">
        <w:t xml:space="preserve"> </w:t>
      </w:r>
      <w:r>
        <w:t>повышения</w:t>
      </w:r>
      <w:r w:rsidR="00657F14">
        <w:t xml:space="preserve"> </w:t>
      </w:r>
      <w:r>
        <w:t>интереса</w:t>
      </w:r>
      <w:r w:rsidR="00657F14">
        <w:t xml:space="preserve"> </w:t>
      </w:r>
      <w:r>
        <w:t>населения</w:t>
      </w:r>
      <w:r w:rsidR="00657F14">
        <w:t xml:space="preserve"> </w:t>
      </w:r>
      <w:r>
        <w:t>к</w:t>
      </w:r>
      <w:r w:rsidR="00657F14">
        <w:t xml:space="preserve"> </w:t>
      </w:r>
      <w:r>
        <w:t>занятиям</w:t>
      </w:r>
      <w:r w:rsidR="00657F14">
        <w:t xml:space="preserve"> </w:t>
      </w:r>
      <w:r>
        <w:t>физической</w:t>
      </w:r>
      <w:r w:rsidR="00657F14">
        <w:t xml:space="preserve"> </w:t>
      </w:r>
      <w:r>
        <w:t>культурой, спортом и ведению здорового образа жизни ежегодно проводятся</w:t>
      </w:r>
      <w:r w:rsidR="00657F14">
        <w:t xml:space="preserve"> </w:t>
      </w:r>
      <w:r>
        <w:t>различные</w:t>
      </w:r>
      <w:r w:rsidR="00657F14">
        <w:t xml:space="preserve"> </w:t>
      </w:r>
      <w:r>
        <w:t>спортивные,</w:t>
      </w:r>
      <w:r w:rsidR="00657F14">
        <w:t xml:space="preserve"> </w:t>
      </w:r>
      <w:r>
        <w:t>физкультурно-оздоровительные</w:t>
      </w:r>
      <w:r w:rsidR="00657F14">
        <w:t xml:space="preserve"> </w:t>
      </w:r>
      <w:r>
        <w:t>и</w:t>
      </w:r>
      <w:r w:rsidR="00657F14">
        <w:t xml:space="preserve"> </w:t>
      </w:r>
      <w:r>
        <w:t>массовые</w:t>
      </w:r>
      <w:r w:rsidR="00657F14">
        <w:t xml:space="preserve"> </w:t>
      </w:r>
      <w:r>
        <w:t>мероприятия,</w:t>
      </w:r>
      <w:r w:rsidR="00657F14">
        <w:t xml:space="preserve"> </w:t>
      </w:r>
      <w:r>
        <w:t>среди</w:t>
      </w:r>
      <w:r w:rsidR="00657F14">
        <w:t xml:space="preserve"> </w:t>
      </w:r>
      <w:r>
        <w:t>которых:</w:t>
      </w:r>
      <w:r w:rsidR="00657F14">
        <w:t xml:space="preserve"> </w:t>
      </w:r>
      <w:r>
        <w:t>соревнования</w:t>
      </w:r>
      <w:r w:rsidR="00657F14">
        <w:t xml:space="preserve"> </w:t>
      </w:r>
      <w:r>
        <w:t>по</w:t>
      </w:r>
      <w:r w:rsidR="00657F14">
        <w:t xml:space="preserve"> </w:t>
      </w:r>
      <w:r>
        <w:t>различным</w:t>
      </w:r>
      <w:r w:rsidR="00657F14">
        <w:t xml:space="preserve"> </w:t>
      </w:r>
      <w:r>
        <w:t>видам</w:t>
      </w:r>
      <w:r w:rsidR="00657F14">
        <w:t xml:space="preserve"> </w:t>
      </w:r>
      <w:r>
        <w:t>спорта,</w:t>
      </w:r>
      <w:r w:rsidR="00657F14">
        <w:t xml:space="preserve"> </w:t>
      </w:r>
      <w:r>
        <w:t>мероприятия</w:t>
      </w:r>
      <w:r w:rsidR="00657F14">
        <w:t xml:space="preserve"> </w:t>
      </w:r>
      <w:r>
        <w:t>для</w:t>
      </w:r>
      <w:r w:rsidR="00657F14">
        <w:t xml:space="preserve"> </w:t>
      </w:r>
      <w:r>
        <w:t>пожилых</w:t>
      </w:r>
      <w:r w:rsidR="00657F14">
        <w:t xml:space="preserve"> </w:t>
      </w:r>
      <w:r>
        <w:t>людей</w:t>
      </w:r>
      <w:r w:rsidR="00657F14">
        <w:t xml:space="preserve"> </w:t>
      </w:r>
      <w:r>
        <w:t>и</w:t>
      </w:r>
      <w:r w:rsidR="00657F14">
        <w:t xml:space="preserve"> </w:t>
      </w:r>
      <w:r>
        <w:t>инвалидов,</w:t>
      </w:r>
      <w:r w:rsidR="00657F14">
        <w:t xml:space="preserve"> </w:t>
      </w:r>
      <w:r>
        <w:t>работающей</w:t>
      </w:r>
      <w:r w:rsidR="00657F14">
        <w:t xml:space="preserve"> </w:t>
      </w:r>
      <w:r>
        <w:t>молодежи.</w:t>
      </w:r>
      <w:r w:rsidR="00657F14">
        <w:t xml:space="preserve"> </w:t>
      </w:r>
      <w:r>
        <w:t>Также</w:t>
      </w:r>
      <w:r w:rsidR="00657F14">
        <w:t xml:space="preserve"> </w:t>
      </w:r>
      <w:r>
        <w:t>ежегодно</w:t>
      </w:r>
      <w:r w:rsidR="00657F14">
        <w:t xml:space="preserve"> </w:t>
      </w:r>
      <w:r>
        <w:t>проводятся</w:t>
      </w:r>
      <w:r w:rsidR="00657F14">
        <w:t xml:space="preserve"> </w:t>
      </w:r>
      <w:r>
        <w:t>краевые</w:t>
      </w:r>
      <w:r w:rsidR="00657F14">
        <w:t xml:space="preserve"> </w:t>
      </w:r>
      <w:r>
        <w:t>и</w:t>
      </w:r>
      <w:r w:rsidR="00657F14">
        <w:t xml:space="preserve"> </w:t>
      </w:r>
      <w:r w:rsidR="003C7E08">
        <w:t>муниципальные</w:t>
      </w:r>
      <w:r w:rsidR="00657F14">
        <w:t xml:space="preserve"> </w:t>
      </w:r>
      <w:r>
        <w:t>спортивные</w:t>
      </w:r>
      <w:r w:rsidR="00657F14">
        <w:t xml:space="preserve"> </w:t>
      </w:r>
      <w:r>
        <w:t>мероприятия, направленные на раз</w:t>
      </w:r>
      <w:r w:rsidR="003C7E08">
        <w:t xml:space="preserve">витие детского спорта, </w:t>
      </w:r>
      <w:proofErr w:type="spellStart"/>
      <w:r w:rsidR="003C7E08">
        <w:t>здоровье</w:t>
      </w:r>
      <w:r>
        <w:t>сбережение</w:t>
      </w:r>
      <w:proofErr w:type="spellEnd"/>
      <w:r w:rsidR="00657F14">
        <w:t xml:space="preserve"> </w:t>
      </w:r>
      <w:r>
        <w:t xml:space="preserve">дошкольников, формирование потребности в здоровом образе жизни. </w:t>
      </w:r>
    </w:p>
    <w:p w:rsidR="00B32E1E" w:rsidRDefault="00B32E1E" w:rsidP="00B32E1E">
      <w:pPr>
        <w:spacing w:line="240" w:lineRule="atLeast"/>
        <w:ind w:firstLine="567"/>
        <w:jc w:val="both"/>
        <w:rPr>
          <w:sz w:val="28"/>
          <w:szCs w:val="26"/>
        </w:rPr>
      </w:pPr>
      <w:r w:rsidRPr="00476B0F">
        <w:rPr>
          <w:sz w:val="28"/>
          <w:szCs w:val="26"/>
        </w:rPr>
        <w:t>Ежегодно проводятся мероприятия с массовым количеством участников</w:t>
      </w:r>
      <w:r>
        <w:rPr>
          <w:sz w:val="28"/>
          <w:szCs w:val="26"/>
        </w:rPr>
        <w:t>:</w:t>
      </w:r>
      <w:r w:rsidRPr="00476B0F">
        <w:rPr>
          <w:sz w:val="28"/>
          <w:szCs w:val="26"/>
        </w:rPr>
        <w:t xml:space="preserve"> Спартакиады среди образовательных учреждений и детских садов Верещагинского городского округа, Спартакиада пенсионеров, Фестиваль скандинавской ходьбы, легкоатлетическая эстафета «Спасибо за жизнь!».</w:t>
      </w:r>
    </w:p>
    <w:p w:rsidR="00B32E1E" w:rsidRPr="00B32E1E" w:rsidRDefault="00B32E1E" w:rsidP="00B32E1E">
      <w:pPr>
        <w:spacing w:line="240" w:lineRule="atLeast"/>
        <w:ind w:firstLine="567"/>
        <w:jc w:val="both"/>
        <w:rPr>
          <w:sz w:val="28"/>
          <w:szCs w:val="26"/>
        </w:rPr>
      </w:pPr>
      <w:r w:rsidRPr="00476B0F">
        <w:rPr>
          <w:sz w:val="28"/>
          <w:szCs w:val="26"/>
        </w:rPr>
        <w:t>После долгого перерыва возобновили проведение туристического слета, в котором участвуют команды организаций, образовательных учреждений и сельских территорий. Сборные команды и спортсмены округа участ</w:t>
      </w:r>
      <w:r>
        <w:rPr>
          <w:sz w:val="28"/>
          <w:szCs w:val="26"/>
        </w:rPr>
        <w:t>вовали</w:t>
      </w:r>
      <w:r w:rsidRPr="00476B0F">
        <w:rPr>
          <w:sz w:val="28"/>
          <w:szCs w:val="26"/>
        </w:rPr>
        <w:t xml:space="preserve"> на Чемпионатах Пермского края, Приволжского федерального округа, где добивались значительных </w:t>
      </w:r>
      <w:r w:rsidRPr="00476B0F">
        <w:rPr>
          <w:sz w:val="28"/>
          <w:szCs w:val="26"/>
        </w:rPr>
        <w:lastRenderedPageBreak/>
        <w:t>побед. Ежегодно в летний период организуется работа</w:t>
      </w:r>
      <w:r>
        <w:rPr>
          <w:sz w:val="28"/>
          <w:szCs w:val="26"/>
        </w:rPr>
        <w:t xml:space="preserve"> спортивного лагеря для детей. </w:t>
      </w:r>
    </w:p>
    <w:p w:rsidR="001F3D0F" w:rsidRPr="00EC477D" w:rsidRDefault="001F3D0F" w:rsidP="00B32E1E">
      <w:pPr>
        <w:ind w:firstLine="851"/>
        <w:jc w:val="both"/>
        <w:rPr>
          <w:sz w:val="28"/>
        </w:rPr>
      </w:pPr>
      <w:r w:rsidRPr="00EC477D">
        <w:rPr>
          <w:sz w:val="28"/>
        </w:rPr>
        <w:t>Привлечение к систематическим занятиям физической культурой и спортом и приобщение к здоровому образу жизни широких масс населения, оказывает положительное влияние на улучшение качества жизни и здоровья граждан Верещагинского городского округа.</w:t>
      </w:r>
    </w:p>
    <w:p w:rsidR="001F3D0F" w:rsidRPr="00EC477D" w:rsidRDefault="001F3D0F" w:rsidP="00B32E1E">
      <w:pPr>
        <w:pStyle w:val="Default"/>
        <w:ind w:firstLine="851"/>
        <w:jc w:val="both"/>
        <w:rPr>
          <w:sz w:val="32"/>
          <w:szCs w:val="28"/>
        </w:rPr>
      </w:pPr>
      <w:r w:rsidRPr="00EC477D">
        <w:rPr>
          <w:sz w:val="28"/>
        </w:rPr>
        <w:t>На 31 декабря 2023 года численность занимающихся физической культурой и спортом в возрасте от 3 до 79 лет составляет 19 894 человек (2022 год – 18 063 чел.).</w:t>
      </w:r>
    </w:p>
    <w:p w:rsidR="001F3D0F" w:rsidRPr="00EC477D" w:rsidRDefault="001F3D0F" w:rsidP="001F3D0F">
      <w:pPr>
        <w:pStyle w:val="Default"/>
        <w:ind w:firstLine="709"/>
        <w:jc w:val="right"/>
        <w:rPr>
          <w:sz w:val="28"/>
          <w:szCs w:val="28"/>
        </w:rPr>
      </w:pPr>
      <w:r w:rsidRPr="00EC477D">
        <w:rPr>
          <w:sz w:val="28"/>
          <w:szCs w:val="28"/>
        </w:rPr>
        <w:t xml:space="preserve">Рисунок </w:t>
      </w:r>
      <w:r w:rsidR="00F22CB9">
        <w:rPr>
          <w:sz w:val="28"/>
          <w:szCs w:val="28"/>
        </w:rPr>
        <w:t>6</w:t>
      </w:r>
    </w:p>
    <w:p w:rsidR="001F3D0F" w:rsidRPr="00BB6269" w:rsidRDefault="001F3D0F" w:rsidP="001F3D0F">
      <w:pPr>
        <w:pStyle w:val="Default"/>
        <w:jc w:val="center"/>
        <w:rPr>
          <w:b/>
          <w:sz w:val="28"/>
          <w:szCs w:val="28"/>
        </w:rPr>
      </w:pPr>
      <w:r w:rsidRPr="00BB6269">
        <w:rPr>
          <w:b/>
          <w:sz w:val="28"/>
          <w:szCs w:val="28"/>
        </w:rPr>
        <w:t>Доля населения, систематически занимающегося физкультурой и спортом, %</w:t>
      </w:r>
    </w:p>
    <w:p w:rsidR="00B32E1E" w:rsidRDefault="001F3D0F" w:rsidP="00F22CB9">
      <w:pPr>
        <w:pStyle w:val="Default"/>
        <w:jc w:val="both"/>
        <w:rPr>
          <w:sz w:val="28"/>
          <w:szCs w:val="28"/>
        </w:rPr>
      </w:pPr>
      <w:r w:rsidRPr="00EC477D">
        <w:rPr>
          <w:noProof/>
          <w:lang w:eastAsia="ru-RU"/>
        </w:rPr>
        <w:drawing>
          <wp:inline distT="0" distB="0" distL="0" distR="0">
            <wp:extent cx="6360795" cy="2284095"/>
            <wp:effectExtent l="0" t="0" r="1905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2E1E" w:rsidRDefault="00B32E1E" w:rsidP="001F3D0F">
      <w:pPr>
        <w:pStyle w:val="Default"/>
        <w:ind w:firstLine="709"/>
        <w:jc w:val="right"/>
        <w:rPr>
          <w:sz w:val="28"/>
          <w:szCs w:val="28"/>
        </w:rPr>
      </w:pPr>
    </w:p>
    <w:p w:rsidR="001F3D0F" w:rsidRPr="00EC477D" w:rsidRDefault="001F3D0F" w:rsidP="001F3D0F">
      <w:pPr>
        <w:pStyle w:val="Default"/>
        <w:ind w:firstLine="709"/>
        <w:jc w:val="right"/>
        <w:rPr>
          <w:sz w:val="28"/>
          <w:szCs w:val="28"/>
        </w:rPr>
      </w:pPr>
      <w:r w:rsidRPr="00EC477D">
        <w:rPr>
          <w:sz w:val="28"/>
          <w:szCs w:val="28"/>
        </w:rPr>
        <w:t xml:space="preserve">Рисунок </w:t>
      </w:r>
      <w:r w:rsidR="00F22CB9">
        <w:rPr>
          <w:sz w:val="28"/>
          <w:szCs w:val="28"/>
        </w:rPr>
        <w:t>7</w:t>
      </w:r>
    </w:p>
    <w:p w:rsidR="001F3D0F" w:rsidRPr="00EC477D" w:rsidRDefault="001F3D0F" w:rsidP="001F3D0F">
      <w:pPr>
        <w:contextualSpacing/>
        <w:jc w:val="center"/>
        <w:rPr>
          <w:sz w:val="28"/>
        </w:rPr>
      </w:pPr>
      <w:r w:rsidRPr="00EC477D">
        <w:rPr>
          <w:sz w:val="28"/>
        </w:rPr>
        <w:t xml:space="preserve">Возрастная структура населения, занимающихся </w:t>
      </w:r>
    </w:p>
    <w:p w:rsidR="001F3D0F" w:rsidRPr="00EC477D" w:rsidRDefault="001F3D0F" w:rsidP="001F3D0F">
      <w:pPr>
        <w:contextualSpacing/>
        <w:jc w:val="center"/>
        <w:rPr>
          <w:sz w:val="28"/>
        </w:rPr>
      </w:pPr>
      <w:r w:rsidRPr="00EC477D">
        <w:rPr>
          <w:sz w:val="28"/>
        </w:rPr>
        <w:t>физической культурой и спортом</w:t>
      </w:r>
    </w:p>
    <w:p w:rsidR="001F3D0F" w:rsidRPr="00EC477D" w:rsidRDefault="001F3D0F" w:rsidP="001F3D0F">
      <w:pPr>
        <w:contextualSpacing/>
        <w:jc w:val="center"/>
      </w:pPr>
    </w:p>
    <w:p w:rsidR="001F3D0F" w:rsidRPr="00EC477D" w:rsidRDefault="001F3D0F" w:rsidP="001F3D0F">
      <w:pPr>
        <w:contextualSpacing/>
        <w:jc w:val="both"/>
      </w:pPr>
      <w:r w:rsidRPr="00EC477D">
        <w:rPr>
          <w:noProof/>
          <w:lang w:eastAsia="ru-RU"/>
        </w:rPr>
        <w:drawing>
          <wp:inline distT="0" distB="0" distL="0" distR="0">
            <wp:extent cx="6245524" cy="320040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EC477D">
        <w:t xml:space="preserve"> </w:t>
      </w:r>
    </w:p>
    <w:p w:rsidR="001F3D0F" w:rsidRPr="00EC477D" w:rsidRDefault="001F3D0F" w:rsidP="001F3D0F">
      <w:pPr>
        <w:ind w:firstLine="709"/>
        <w:contextualSpacing/>
        <w:jc w:val="both"/>
        <w:rPr>
          <w:i/>
        </w:rPr>
      </w:pPr>
      <w:r w:rsidRPr="00EC477D">
        <w:rPr>
          <w:i/>
        </w:rPr>
        <w:t>Обучающиеся: 3-15 лет</w:t>
      </w:r>
    </w:p>
    <w:p w:rsidR="001F3D0F" w:rsidRPr="00EC477D" w:rsidRDefault="001F3D0F" w:rsidP="001F3D0F">
      <w:pPr>
        <w:ind w:firstLine="709"/>
        <w:contextualSpacing/>
        <w:jc w:val="both"/>
        <w:rPr>
          <w:i/>
        </w:rPr>
      </w:pPr>
      <w:r w:rsidRPr="00EC477D">
        <w:rPr>
          <w:i/>
        </w:rPr>
        <w:t>Молодежь: 16-29 лет</w:t>
      </w:r>
    </w:p>
    <w:p w:rsidR="001F3D0F" w:rsidRPr="00EC477D" w:rsidRDefault="001F3D0F" w:rsidP="001F3D0F">
      <w:pPr>
        <w:ind w:firstLine="709"/>
        <w:contextualSpacing/>
        <w:jc w:val="both"/>
        <w:rPr>
          <w:i/>
        </w:rPr>
      </w:pPr>
      <w:r w:rsidRPr="00EC477D">
        <w:rPr>
          <w:i/>
        </w:rPr>
        <w:t>Средний возраст: 30-54 лет (женщины), 30-59 лет (мужчины)</w:t>
      </w:r>
    </w:p>
    <w:p w:rsidR="001F3D0F" w:rsidRPr="00EC477D" w:rsidRDefault="001F3D0F" w:rsidP="001F3D0F">
      <w:pPr>
        <w:ind w:firstLine="709"/>
        <w:contextualSpacing/>
        <w:jc w:val="both"/>
        <w:rPr>
          <w:i/>
        </w:rPr>
      </w:pPr>
      <w:r w:rsidRPr="00EC477D">
        <w:rPr>
          <w:i/>
        </w:rPr>
        <w:t>Старший возраст: старше 55 (женщины), старше 60 лет (мужчины)</w:t>
      </w:r>
    </w:p>
    <w:p w:rsidR="001F3D0F" w:rsidRPr="001F3D0F" w:rsidRDefault="001F3D0F" w:rsidP="001F3D0F">
      <w:pPr>
        <w:pStyle w:val="10"/>
        <w:ind w:firstLine="567"/>
        <w:rPr>
          <w:rFonts w:ascii="Times New Roman" w:hAnsi="Times New Roman" w:cs="Times New Roman"/>
          <w:color w:val="000000"/>
          <w:shd w:val="clear" w:color="auto" w:fill="auto"/>
          <w:lang w:val="ru-RU" w:eastAsia="ru-RU" w:bidi="ru-RU"/>
        </w:rPr>
      </w:pPr>
    </w:p>
    <w:p w:rsidR="001F3D0F" w:rsidRDefault="001F3D0F" w:rsidP="001F3D0F">
      <w:pPr>
        <w:pStyle w:val="a3"/>
        <w:ind w:left="172" w:right="271" w:firstLine="708"/>
        <w:jc w:val="both"/>
      </w:pPr>
      <w:r w:rsidRPr="001F0A07">
        <w:t xml:space="preserve">Доля населения, систематически занимающегося физической культурой и </w:t>
      </w:r>
      <w:r w:rsidRPr="001F0A07">
        <w:lastRenderedPageBreak/>
        <w:t>спортом, составила 54,8% от общей численности населения округа (в возрасте от 3 до 79 лет).</w:t>
      </w:r>
    </w:p>
    <w:p w:rsidR="001F3D0F" w:rsidRDefault="001F3D0F" w:rsidP="001F3D0F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Доля детей и молодёжи, </w:t>
      </w:r>
      <w:r w:rsidRPr="002471A6">
        <w:rPr>
          <w:sz w:val="28"/>
        </w:rPr>
        <w:t>систематически занимающихся физической культурой и спортом</w:t>
      </w:r>
      <w:r>
        <w:rPr>
          <w:sz w:val="28"/>
        </w:rPr>
        <w:t>, в общей численности, в возрасте 3-29 лет, составила 90,2 %.</w:t>
      </w:r>
    </w:p>
    <w:p w:rsidR="001F3D0F" w:rsidRDefault="001F3D0F" w:rsidP="001F3D0F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Доля граждан среднего возраста (женщины в возрасте 30-54 лет, мужчины в возрасте 30-59 лет), </w:t>
      </w:r>
      <w:bookmarkStart w:id="12" w:name="_Hlk125468625"/>
      <w:r w:rsidRPr="002471A6">
        <w:rPr>
          <w:sz w:val="28"/>
        </w:rPr>
        <w:t>систематически занимающихся физической культурой и спортом</w:t>
      </w:r>
      <w:r>
        <w:rPr>
          <w:sz w:val="28"/>
        </w:rPr>
        <w:t xml:space="preserve">, в обще численности составила </w:t>
      </w:r>
      <w:bookmarkEnd w:id="12"/>
      <w:r>
        <w:rPr>
          <w:sz w:val="28"/>
        </w:rPr>
        <w:t xml:space="preserve">46,5 %. </w:t>
      </w:r>
    </w:p>
    <w:p w:rsidR="001F3D0F" w:rsidRPr="00B32E1E" w:rsidRDefault="001F3D0F" w:rsidP="00B32E1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Доля граждан старшего возраста (женщины в возрасте 55-79 лет, мужчины в возрасте 60-79 лет), </w:t>
      </w:r>
      <w:r w:rsidRPr="00664E4E">
        <w:rPr>
          <w:sz w:val="28"/>
        </w:rPr>
        <w:t>систематически занимающихся физической культурой и спортом, в обще численности составила</w:t>
      </w:r>
      <w:r>
        <w:rPr>
          <w:sz w:val="28"/>
        </w:rPr>
        <w:t xml:space="preserve"> 15,3 %.</w:t>
      </w:r>
    </w:p>
    <w:p w:rsidR="00D66ABB" w:rsidRPr="001F3D0F" w:rsidRDefault="001F3D0F" w:rsidP="001F3D0F">
      <w:pPr>
        <w:ind w:firstLine="567"/>
        <w:contextualSpacing/>
        <w:jc w:val="both"/>
        <w:rPr>
          <w:sz w:val="28"/>
        </w:rPr>
      </w:pPr>
      <w:r w:rsidRPr="00476B0F">
        <w:rPr>
          <w:sz w:val="28"/>
        </w:rPr>
        <w:t>Уровень обеспеченности населения спортивными сооружениями исходя из единовременной пропускной способности объектов спорта по итогам 2023 года составил 47,9</w:t>
      </w:r>
      <w:r w:rsidRPr="001F3D0F">
        <w:rPr>
          <w:color w:val="000000" w:themeColor="text1"/>
          <w:sz w:val="28"/>
        </w:rPr>
        <w:t xml:space="preserve"> %.</w:t>
      </w:r>
      <w:r>
        <w:rPr>
          <w:color w:val="000000" w:themeColor="text1"/>
          <w:sz w:val="28"/>
        </w:rPr>
        <w:t xml:space="preserve"> </w:t>
      </w:r>
      <w:r w:rsidR="0009216D" w:rsidRPr="001F3D0F">
        <w:rPr>
          <w:sz w:val="28"/>
          <w:szCs w:val="28"/>
        </w:rPr>
        <w:t>Общее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число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спортивных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сооружений,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расположенных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на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территории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округа,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составляет</w:t>
      </w:r>
      <w:r w:rsidR="00657F14" w:rsidRPr="001F3D0F">
        <w:rPr>
          <w:sz w:val="28"/>
          <w:szCs w:val="28"/>
        </w:rPr>
        <w:t xml:space="preserve"> </w:t>
      </w:r>
      <w:r w:rsidR="001F0A07" w:rsidRPr="001F3D0F">
        <w:rPr>
          <w:sz w:val="28"/>
          <w:szCs w:val="28"/>
        </w:rPr>
        <w:t>59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ед.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В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общем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количестве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спортивных сооружений доля спортивных плоскостных сооружений составляет</w:t>
      </w:r>
      <w:r w:rsidR="00657F14" w:rsidRPr="001F3D0F">
        <w:rPr>
          <w:sz w:val="28"/>
          <w:szCs w:val="28"/>
        </w:rPr>
        <w:t xml:space="preserve"> </w:t>
      </w:r>
      <w:r w:rsidR="001F0A07" w:rsidRPr="001F3D0F">
        <w:rPr>
          <w:sz w:val="28"/>
          <w:szCs w:val="28"/>
        </w:rPr>
        <w:t>54,2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%,</w:t>
      </w:r>
      <w:r w:rsidR="00657F14" w:rsidRPr="001F3D0F">
        <w:rPr>
          <w:sz w:val="28"/>
          <w:szCs w:val="28"/>
        </w:rPr>
        <w:t xml:space="preserve"> </w:t>
      </w:r>
      <w:r w:rsidR="0009216D" w:rsidRPr="001F3D0F">
        <w:rPr>
          <w:sz w:val="28"/>
          <w:szCs w:val="28"/>
        </w:rPr>
        <w:t>спортивных</w:t>
      </w:r>
      <w:r w:rsidR="00657F14" w:rsidRPr="001F3D0F">
        <w:rPr>
          <w:sz w:val="28"/>
          <w:szCs w:val="28"/>
        </w:rPr>
        <w:t xml:space="preserve"> </w:t>
      </w:r>
      <w:r w:rsidR="001F0A07" w:rsidRPr="001F3D0F">
        <w:rPr>
          <w:sz w:val="28"/>
          <w:szCs w:val="28"/>
        </w:rPr>
        <w:t xml:space="preserve">залов – 45,8 </w:t>
      </w:r>
      <w:r w:rsidR="0009216D" w:rsidRPr="001F3D0F">
        <w:rPr>
          <w:sz w:val="28"/>
          <w:szCs w:val="28"/>
        </w:rPr>
        <w:t>%.</w:t>
      </w:r>
    </w:p>
    <w:p w:rsidR="00D66ABB" w:rsidRPr="001F0A07" w:rsidRDefault="0009216D" w:rsidP="00BB6269">
      <w:pPr>
        <w:pStyle w:val="a3"/>
        <w:tabs>
          <w:tab w:val="left" w:pos="172"/>
        </w:tabs>
        <w:ind w:left="172" w:right="15" w:firstLine="708"/>
        <w:jc w:val="both"/>
      </w:pPr>
      <w:r w:rsidRPr="001F0A07">
        <w:t>Одной из ключевых задач пропаганды здорового образа жизни является</w:t>
      </w:r>
      <w:r w:rsidR="00657F14" w:rsidRPr="001F0A07">
        <w:t xml:space="preserve"> </w:t>
      </w:r>
      <w:r w:rsidRPr="001F0A07">
        <w:t>внедрение</w:t>
      </w:r>
      <w:r w:rsidR="00657F14" w:rsidRPr="001F0A07">
        <w:t xml:space="preserve"> </w:t>
      </w:r>
      <w:r w:rsidRPr="001F0A07">
        <w:t>и</w:t>
      </w:r>
      <w:r w:rsidR="00657F14" w:rsidRPr="001F0A07">
        <w:t xml:space="preserve"> </w:t>
      </w:r>
      <w:r w:rsidRPr="001F0A07">
        <w:t>популяризация</w:t>
      </w:r>
      <w:r w:rsidR="00657F14" w:rsidRPr="001F0A07">
        <w:t xml:space="preserve"> </w:t>
      </w:r>
      <w:r w:rsidRPr="001F0A07">
        <w:t>Всероссийского</w:t>
      </w:r>
      <w:r w:rsidR="00657F14" w:rsidRPr="001F0A07">
        <w:t xml:space="preserve"> </w:t>
      </w:r>
      <w:r w:rsidRPr="001F0A07">
        <w:t>физкультурно-оздоровительного</w:t>
      </w:r>
      <w:r w:rsidR="00657F14" w:rsidRPr="001F0A07">
        <w:t xml:space="preserve"> </w:t>
      </w:r>
      <w:r w:rsidRPr="001F0A07">
        <w:t>комплекса</w:t>
      </w:r>
      <w:r w:rsidR="00657F14" w:rsidRPr="001F0A07">
        <w:t xml:space="preserve"> </w:t>
      </w:r>
      <w:r w:rsidRPr="001F0A07">
        <w:t>«Готов</w:t>
      </w:r>
      <w:r w:rsidR="00657F14" w:rsidRPr="001F0A07">
        <w:t xml:space="preserve"> </w:t>
      </w:r>
      <w:r w:rsidRPr="001F0A07">
        <w:t>к</w:t>
      </w:r>
      <w:r w:rsidR="00657F14" w:rsidRPr="001F0A07">
        <w:t xml:space="preserve"> </w:t>
      </w:r>
      <w:r w:rsidRPr="001F0A07">
        <w:t>труду</w:t>
      </w:r>
      <w:r w:rsidR="00657F14" w:rsidRPr="001F0A07">
        <w:t xml:space="preserve"> </w:t>
      </w:r>
      <w:r w:rsidRPr="001F0A07">
        <w:t>и обороне» (далее</w:t>
      </w:r>
      <w:r w:rsidR="00657F14" w:rsidRPr="001F0A07">
        <w:t xml:space="preserve"> – </w:t>
      </w:r>
      <w:r w:rsidRPr="001F0A07">
        <w:t>комплекс</w:t>
      </w:r>
      <w:r w:rsidR="00657F14" w:rsidRPr="001F0A07">
        <w:t xml:space="preserve"> </w:t>
      </w:r>
      <w:r w:rsidRPr="001F0A07">
        <w:t>ГТО).</w:t>
      </w:r>
    </w:p>
    <w:p w:rsidR="00D66ABB" w:rsidRPr="001F0A07" w:rsidRDefault="0009216D" w:rsidP="00BB6269">
      <w:pPr>
        <w:pStyle w:val="a3"/>
        <w:ind w:left="172" w:right="15" w:firstLine="708"/>
        <w:jc w:val="both"/>
      </w:pPr>
      <w:r w:rsidRPr="001F0A07">
        <w:t>На территории округа создан и функционирует</w:t>
      </w:r>
      <w:r w:rsidR="00657F14" w:rsidRPr="001F0A07">
        <w:t xml:space="preserve"> </w:t>
      </w:r>
      <w:r w:rsidRPr="001F0A07">
        <w:t>центр тестирования по выполнению видов испытаний, нормативов, требований</w:t>
      </w:r>
      <w:r w:rsidR="00657F14" w:rsidRPr="001F0A07">
        <w:t xml:space="preserve"> </w:t>
      </w:r>
      <w:r w:rsidRPr="001F0A07">
        <w:t>к уровню знаний и умений в области физической культуры и спорта, а также</w:t>
      </w:r>
      <w:r w:rsidR="00657F14" w:rsidRPr="001F0A07">
        <w:t xml:space="preserve"> </w:t>
      </w:r>
      <w:r w:rsidRPr="001F0A07">
        <w:t>ведется</w:t>
      </w:r>
      <w:r w:rsidR="00657F14" w:rsidRPr="001F0A07">
        <w:t xml:space="preserve"> </w:t>
      </w:r>
      <w:r w:rsidRPr="001F0A07">
        <w:t>работа</w:t>
      </w:r>
      <w:r w:rsidR="00657F14" w:rsidRPr="001F0A07">
        <w:t xml:space="preserve"> </w:t>
      </w:r>
      <w:r w:rsidRPr="001F0A07">
        <w:t>по</w:t>
      </w:r>
      <w:r w:rsidR="00657F14" w:rsidRPr="001F0A07">
        <w:t xml:space="preserve"> </w:t>
      </w:r>
      <w:r w:rsidRPr="001F0A07">
        <w:t>информированию</w:t>
      </w:r>
      <w:r w:rsidR="00657F14" w:rsidRPr="001F0A07">
        <w:t xml:space="preserve"> </w:t>
      </w:r>
      <w:r w:rsidRPr="001F0A07">
        <w:t>населения,</w:t>
      </w:r>
      <w:r w:rsidR="00657F14" w:rsidRPr="001F0A07">
        <w:t xml:space="preserve"> </w:t>
      </w:r>
      <w:r w:rsidRPr="001F0A07">
        <w:t>подготовке</w:t>
      </w:r>
      <w:r w:rsidR="00657F14" w:rsidRPr="001F0A07">
        <w:t xml:space="preserve"> </w:t>
      </w:r>
      <w:r w:rsidRPr="001F0A07">
        <w:t>граждан</w:t>
      </w:r>
      <w:r w:rsidR="00657F14" w:rsidRPr="001F0A07">
        <w:t xml:space="preserve"> </w:t>
      </w:r>
      <w:r w:rsidRPr="001F0A07">
        <w:t>к</w:t>
      </w:r>
      <w:r w:rsidR="00657F14" w:rsidRPr="001F0A07">
        <w:t xml:space="preserve"> </w:t>
      </w:r>
      <w:r w:rsidRPr="001F0A07">
        <w:t xml:space="preserve">выполнению нормативов комплекса ГТО. </w:t>
      </w:r>
      <w:r w:rsidR="003D3334" w:rsidRPr="001F0A07">
        <w:t>В 2023</w:t>
      </w:r>
      <w:r w:rsidRPr="001F0A07">
        <w:t xml:space="preserve"> году участие в мероприятиях</w:t>
      </w:r>
      <w:r w:rsidR="005B59B4" w:rsidRPr="001F0A07">
        <w:t xml:space="preserve"> </w:t>
      </w:r>
      <w:r w:rsidRPr="001F0A07">
        <w:t>по выполнению нормативов испытаний (т</w:t>
      </w:r>
      <w:r w:rsidR="001F0A07" w:rsidRPr="001F0A07">
        <w:t>естов) комплекса ГТО приняли 576</w:t>
      </w:r>
      <w:r w:rsidR="005B59B4" w:rsidRPr="001F0A07">
        <w:t xml:space="preserve"> </w:t>
      </w:r>
      <w:r w:rsidR="001F0A07" w:rsidRPr="001F0A07">
        <w:t>чел., из них 476</w:t>
      </w:r>
      <w:r w:rsidRPr="001F0A07">
        <w:t xml:space="preserve"> чел. выполнили нормативы испытаний (тестов) комплекса ГТО</w:t>
      </w:r>
      <w:r w:rsidR="005B59B4" w:rsidRPr="001F0A07">
        <w:t xml:space="preserve"> </w:t>
      </w:r>
      <w:r w:rsidRPr="001F0A07">
        <w:t>на</w:t>
      </w:r>
      <w:r w:rsidR="005B59B4" w:rsidRPr="001F0A07">
        <w:t xml:space="preserve"> </w:t>
      </w:r>
      <w:r w:rsidRPr="001F0A07">
        <w:t>знак отличия.</w:t>
      </w:r>
    </w:p>
    <w:p w:rsidR="00D66ABB" w:rsidRPr="001F0A07" w:rsidRDefault="0009216D" w:rsidP="00BB6269">
      <w:pPr>
        <w:pStyle w:val="a3"/>
        <w:ind w:left="172" w:right="15" w:firstLine="708"/>
        <w:jc w:val="both"/>
      </w:pPr>
      <w:r w:rsidRPr="001F0A07">
        <w:t>В</w:t>
      </w:r>
      <w:r w:rsidR="00921851" w:rsidRPr="001F0A07">
        <w:t xml:space="preserve"> </w:t>
      </w:r>
      <w:r w:rsidRPr="001F0A07">
        <w:t>образовательных</w:t>
      </w:r>
      <w:r w:rsidR="00921851" w:rsidRPr="001F0A07">
        <w:t xml:space="preserve"> </w:t>
      </w:r>
      <w:r w:rsidRPr="001F0A07">
        <w:t>учреждениях</w:t>
      </w:r>
      <w:r w:rsidR="00921851" w:rsidRPr="001F0A07">
        <w:t xml:space="preserve"> </w:t>
      </w:r>
      <w:r w:rsidRPr="001F0A07">
        <w:t>округа</w:t>
      </w:r>
      <w:r w:rsidR="00921851" w:rsidRPr="001F0A07">
        <w:t xml:space="preserve"> </w:t>
      </w:r>
      <w:r w:rsidRPr="001F0A07">
        <w:t>систематически</w:t>
      </w:r>
      <w:r w:rsidR="00921851" w:rsidRPr="001F0A07">
        <w:t xml:space="preserve"> </w:t>
      </w:r>
      <w:r w:rsidRPr="001F0A07">
        <w:t>проводятся</w:t>
      </w:r>
      <w:r w:rsidR="00921851" w:rsidRPr="001F0A07">
        <w:t xml:space="preserve"> </w:t>
      </w:r>
      <w:r w:rsidRPr="001F0A07">
        <w:t>мероприятия,</w:t>
      </w:r>
      <w:r w:rsidR="00921851" w:rsidRPr="001F0A07">
        <w:t xml:space="preserve"> </w:t>
      </w:r>
      <w:r w:rsidRPr="001F0A07">
        <w:t>направленные</w:t>
      </w:r>
      <w:r w:rsidR="00921851" w:rsidRPr="001F0A07">
        <w:t xml:space="preserve"> </w:t>
      </w:r>
      <w:r w:rsidRPr="001F0A07">
        <w:t>на</w:t>
      </w:r>
      <w:r w:rsidR="00921851" w:rsidRPr="001F0A07">
        <w:t xml:space="preserve"> </w:t>
      </w:r>
      <w:r w:rsidRPr="001F0A07">
        <w:t>профилактику</w:t>
      </w:r>
      <w:r w:rsidR="00921851" w:rsidRPr="001F0A07">
        <w:t xml:space="preserve"> </w:t>
      </w:r>
      <w:r w:rsidRPr="001F0A07">
        <w:t>употребления</w:t>
      </w:r>
      <w:r w:rsidR="00921851" w:rsidRPr="001F0A07">
        <w:t xml:space="preserve"> </w:t>
      </w:r>
      <w:r w:rsidRPr="001F0A07">
        <w:t>алкоголя,</w:t>
      </w:r>
      <w:r w:rsidR="00921851" w:rsidRPr="001F0A07">
        <w:t xml:space="preserve"> </w:t>
      </w:r>
      <w:r w:rsidRPr="001F0A07">
        <w:t>табака,</w:t>
      </w:r>
      <w:r w:rsidR="00921851" w:rsidRPr="001F0A07">
        <w:t xml:space="preserve"> </w:t>
      </w:r>
      <w:r w:rsidRPr="001F0A07">
        <w:t>наркотических</w:t>
      </w:r>
      <w:r w:rsidR="00921851" w:rsidRPr="001F0A07">
        <w:t xml:space="preserve"> </w:t>
      </w:r>
      <w:r w:rsidRPr="001F0A07">
        <w:t>веществ,</w:t>
      </w:r>
      <w:r w:rsidR="00921851" w:rsidRPr="001F0A07">
        <w:t xml:space="preserve"> </w:t>
      </w:r>
      <w:r w:rsidRPr="001F0A07">
        <w:t>проводится</w:t>
      </w:r>
      <w:r w:rsidR="00921851" w:rsidRPr="001F0A07">
        <w:t xml:space="preserve"> </w:t>
      </w:r>
      <w:r w:rsidRPr="001F0A07">
        <w:t>социально-</w:t>
      </w:r>
      <w:bookmarkStart w:id="13" w:name="16"/>
      <w:bookmarkEnd w:id="13"/>
      <w:r w:rsidR="00E50D14" w:rsidRPr="001F0A07">
        <w:t>п</w:t>
      </w:r>
      <w:r w:rsidRPr="001F0A07">
        <w:t>сихологическое</w:t>
      </w:r>
      <w:r w:rsidR="00921851" w:rsidRPr="001F0A07">
        <w:t xml:space="preserve"> </w:t>
      </w:r>
      <w:r w:rsidRPr="001F0A07">
        <w:t>тестирование</w:t>
      </w:r>
      <w:r w:rsidR="00921851" w:rsidRPr="001F0A07">
        <w:t xml:space="preserve"> </w:t>
      </w:r>
      <w:r w:rsidRPr="001F0A07">
        <w:t>учащихся.</w:t>
      </w:r>
    </w:p>
    <w:p w:rsidR="00D66ABB" w:rsidRDefault="00D66ABB">
      <w:pPr>
        <w:pStyle w:val="a3"/>
        <w:spacing w:before="4"/>
      </w:pPr>
    </w:p>
    <w:p w:rsidR="00D66ABB" w:rsidRPr="003D3334" w:rsidRDefault="0009216D" w:rsidP="00B32E1E">
      <w:pPr>
        <w:pStyle w:val="1"/>
        <w:numPr>
          <w:ilvl w:val="1"/>
          <w:numId w:val="11"/>
        </w:numPr>
        <w:tabs>
          <w:tab w:val="left" w:pos="0"/>
        </w:tabs>
        <w:spacing w:line="322" w:lineRule="exact"/>
        <w:ind w:left="0" w:firstLine="0"/>
        <w:jc w:val="center"/>
      </w:pPr>
      <w:r w:rsidRPr="003D3334">
        <w:t>Приоритеты</w:t>
      </w:r>
      <w:r w:rsidR="00E36873">
        <w:t xml:space="preserve"> </w:t>
      </w:r>
      <w:r w:rsidRPr="003D3334">
        <w:t>и</w:t>
      </w:r>
      <w:r w:rsidR="00E36873">
        <w:t xml:space="preserve"> </w:t>
      </w:r>
      <w:r w:rsidRPr="003D3334">
        <w:t>цели</w:t>
      </w:r>
      <w:r w:rsidR="00E36873">
        <w:t xml:space="preserve"> </w:t>
      </w:r>
      <w:r w:rsidRPr="003D3334">
        <w:t>реализуемой</w:t>
      </w:r>
      <w:r w:rsidR="00E36873">
        <w:t xml:space="preserve"> </w:t>
      </w:r>
      <w:r w:rsidRPr="003D3334">
        <w:t>программы</w:t>
      </w:r>
    </w:p>
    <w:p w:rsidR="00D66ABB" w:rsidRPr="003D3334" w:rsidRDefault="0009216D" w:rsidP="00B32E1E">
      <w:pPr>
        <w:tabs>
          <w:tab w:val="left" w:pos="0"/>
          <w:tab w:val="left" w:pos="2653"/>
          <w:tab w:val="left" w:pos="3119"/>
        </w:tabs>
        <w:ind w:left="193"/>
        <w:jc w:val="center"/>
        <w:rPr>
          <w:b/>
          <w:sz w:val="28"/>
          <w:szCs w:val="28"/>
        </w:rPr>
      </w:pPr>
      <w:r w:rsidRPr="003D3334">
        <w:rPr>
          <w:b/>
          <w:sz w:val="28"/>
          <w:szCs w:val="28"/>
        </w:rPr>
        <w:t>в рамках соответствующих направлений социально-экономического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развития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округа,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описание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основных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целей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и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задач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программы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и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планируемые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итоги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реализации</w:t>
      </w:r>
      <w:r w:rsidR="00E36873">
        <w:rPr>
          <w:b/>
          <w:sz w:val="28"/>
          <w:szCs w:val="28"/>
        </w:rPr>
        <w:t xml:space="preserve"> </w:t>
      </w:r>
      <w:r w:rsidRPr="003D3334">
        <w:rPr>
          <w:b/>
          <w:sz w:val="28"/>
          <w:szCs w:val="28"/>
        </w:rPr>
        <w:t>программы</w:t>
      </w:r>
    </w:p>
    <w:p w:rsidR="00D66ABB" w:rsidRDefault="00D66ABB">
      <w:pPr>
        <w:pStyle w:val="a3"/>
        <w:spacing w:before="5"/>
        <w:rPr>
          <w:b/>
          <w:sz w:val="27"/>
        </w:rPr>
      </w:pPr>
    </w:p>
    <w:p w:rsidR="00D66ABB" w:rsidRDefault="0009216D" w:rsidP="00BB6269">
      <w:pPr>
        <w:pStyle w:val="a4"/>
        <w:numPr>
          <w:ilvl w:val="1"/>
          <w:numId w:val="7"/>
        </w:numPr>
        <w:tabs>
          <w:tab w:val="left" w:pos="1396"/>
        </w:tabs>
        <w:ind w:right="15" w:firstLine="708"/>
        <w:rPr>
          <w:sz w:val="28"/>
        </w:rPr>
      </w:pPr>
      <w:r>
        <w:rPr>
          <w:sz w:val="28"/>
        </w:rPr>
        <w:t>Укрепление общественного здоровья в округе</w:t>
      </w:r>
      <w:r w:rsidR="000667E2">
        <w:rPr>
          <w:sz w:val="28"/>
        </w:rPr>
        <w:t xml:space="preserve"> </w:t>
      </w:r>
      <w:r>
        <w:rPr>
          <w:sz w:val="28"/>
        </w:rPr>
        <w:t>является</w:t>
      </w:r>
      <w:r w:rsidR="000667E2">
        <w:rPr>
          <w:sz w:val="28"/>
        </w:rPr>
        <w:t xml:space="preserve"> </w:t>
      </w:r>
      <w:r>
        <w:rPr>
          <w:sz w:val="28"/>
        </w:rPr>
        <w:t>одними</w:t>
      </w:r>
      <w:r w:rsidR="000667E2">
        <w:rPr>
          <w:sz w:val="28"/>
        </w:rPr>
        <w:t xml:space="preserve"> </w:t>
      </w:r>
      <w:r>
        <w:rPr>
          <w:sz w:val="28"/>
        </w:rPr>
        <w:t>из</w:t>
      </w:r>
      <w:r w:rsidR="000667E2">
        <w:rPr>
          <w:sz w:val="28"/>
        </w:rPr>
        <w:t xml:space="preserve"> </w:t>
      </w:r>
      <w:r>
        <w:rPr>
          <w:sz w:val="28"/>
        </w:rPr>
        <w:t>приоритетных</w:t>
      </w:r>
      <w:r w:rsidR="000667E2">
        <w:rPr>
          <w:sz w:val="28"/>
        </w:rPr>
        <w:t xml:space="preserve"> </w:t>
      </w:r>
      <w:r>
        <w:rPr>
          <w:sz w:val="28"/>
        </w:rPr>
        <w:t>направлений.</w:t>
      </w:r>
      <w:r w:rsidR="000667E2">
        <w:rPr>
          <w:sz w:val="28"/>
        </w:rPr>
        <w:t xml:space="preserve"> </w:t>
      </w:r>
      <w:r>
        <w:rPr>
          <w:sz w:val="28"/>
        </w:rPr>
        <w:t>Одним</w:t>
      </w:r>
      <w:r w:rsidR="000667E2">
        <w:rPr>
          <w:sz w:val="28"/>
        </w:rPr>
        <w:t xml:space="preserve"> </w:t>
      </w:r>
      <w:r>
        <w:rPr>
          <w:sz w:val="28"/>
        </w:rPr>
        <w:t>из</w:t>
      </w:r>
      <w:r w:rsidR="000667E2">
        <w:rPr>
          <w:sz w:val="28"/>
        </w:rPr>
        <w:t xml:space="preserve"> </w:t>
      </w:r>
      <w:r>
        <w:rPr>
          <w:sz w:val="28"/>
        </w:rPr>
        <w:t>показателей</w:t>
      </w:r>
      <w:r w:rsidR="000667E2">
        <w:rPr>
          <w:sz w:val="28"/>
        </w:rPr>
        <w:t xml:space="preserve"> </w:t>
      </w:r>
      <w:r>
        <w:rPr>
          <w:sz w:val="28"/>
        </w:rPr>
        <w:t>качества</w:t>
      </w:r>
      <w:r w:rsidR="000667E2">
        <w:rPr>
          <w:sz w:val="28"/>
        </w:rPr>
        <w:t xml:space="preserve"> </w:t>
      </w:r>
      <w:r>
        <w:rPr>
          <w:sz w:val="28"/>
        </w:rPr>
        <w:t>населения</w:t>
      </w:r>
      <w:r w:rsidR="000667E2">
        <w:rPr>
          <w:sz w:val="28"/>
        </w:rPr>
        <w:t xml:space="preserve"> </w:t>
      </w:r>
      <w:r>
        <w:rPr>
          <w:sz w:val="28"/>
        </w:rPr>
        <w:t>является</w:t>
      </w:r>
      <w:r w:rsidR="000667E2">
        <w:rPr>
          <w:sz w:val="28"/>
        </w:rPr>
        <w:t xml:space="preserve"> </w:t>
      </w:r>
      <w:r>
        <w:rPr>
          <w:sz w:val="28"/>
        </w:rPr>
        <w:t>уровень</w:t>
      </w:r>
      <w:r w:rsidR="000667E2">
        <w:rPr>
          <w:sz w:val="28"/>
        </w:rPr>
        <w:t xml:space="preserve"> </w:t>
      </w:r>
      <w:r>
        <w:rPr>
          <w:sz w:val="28"/>
        </w:rPr>
        <w:t>его</w:t>
      </w:r>
      <w:r w:rsidR="000667E2">
        <w:rPr>
          <w:sz w:val="28"/>
        </w:rPr>
        <w:t xml:space="preserve"> </w:t>
      </w:r>
      <w:r>
        <w:rPr>
          <w:sz w:val="28"/>
        </w:rPr>
        <w:t>здоровья,</w:t>
      </w:r>
      <w:r w:rsidR="000667E2">
        <w:rPr>
          <w:sz w:val="28"/>
        </w:rPr>
        <w:t xml:space="preserve"> </w:t>
      </w:r>
      <w:r>
        <w:rPr>
          <w:sz w:val="28"/>
        </w:rPr>
        <w:t>который</w:t>
      </w:r>
      <w:r w:rsidR="000667E2">
        <w:rPr>
          <w:sz w:val="28"/>
        </w:rPr>
        <w:t xml:space="preserve"> </w:t>
      </w:r>
      <w:r>
        <w:rPr>
          <w:sz w:val="28"/>
        </w:rPr>
        <w:t>зачастую</w:t>
      </w:r>
      <w:r w:rsidR="000667E2">
        <w:rPr>
          <w:sz w:val="28"/>
        </w:rPr>
        <w:t xml:space="preserve"> </w:t>
      </w:r>
      <w:r>
        <w:rPr>
          <w:sz w:val="28"/>
        </w:rPr>
        <w:t>зависит</w:t>
      </w:r>
      <w:r w:rsidR="000667E2">
        <w:rPr>
          <w:sz w:val="28"/>
        </w:rPr>
        <w:t xml:space="preserve"> </w:t>
      </w:r>
      <w:r>
        <w:rPr>
          <w:sz w:val="28"/>
        </w:rPr>
        <w:t>и</w:t>
      </w:r>
      <w:r w:rsidR="000667E2">
        <w:rPr>
          <w:sz w:val="28"/>
        </w:rPr>
        <w:t xml:space="preserve"> </w:t>
      </w:r>
      <w:r>
        <w:rPr>
          <w:sz w:val="28"/>
        </w:rPr>
        <w:t>от</w:t>
      </w:r>
      <w:r w:rsidR="000667E2">
        <w:rPr>
          <w:sz w:val="28"/>
        </w:rPr>
        <w:t xml:space="preserve"> </w:t>
      </w:r>
      <w:r>
        <w:rPr>
          <w:sz w:val="28"/>
        </w:rPr>
        <w:t>соблюдения</w:t>
      </w:r>
      <w:r w:rsidR="000667E2">
        <w:rPr>
          <w:sz w:val="28"/>
        </w:rPr>
        <w:t xml:space="preserve"> </w:t>
      </w:r>
      <w:proofErr w:type="gramStart"/>
      <w:r>
        <w:rPr>
          <w:sz w:val="28"/>
        </w:rPr>
        <w:t>гражданином</w:t>
      </w:r>
      <w:r w:rsidR="000667E2">
        <w:rPr>
          <w:sz w:val="28"/>
        </w:rPr>
        <w:t xml:space="preserve"> </w:t>
      </w:r>
      <w:r>
        <w:rPr>
          <w:sz w:val="28"/>
        </w:rPr>
        <w:t>культуры</w:t>
      </w:r>
      <w:r w:rsidR="000667E2">
        <w:rPr>
          <w:sz w:val="28"/>
        </w:rPr>
        <w:t xml:space="preserve"> </w:t>
      </w:r>
      <w:r>
        <w:rPr>
          <w:sz w:val="28"/>
        </w:rPr>
        <w:t>ведения</w:t>
      </w:r>
      <w:r w:rsidR="000667E2">
        <w:rPr>
          <w:sz w:val="28"/>
        </w:rPr>
        <w:t xml:space="preserve"> </w:t>
      </w:r>
      <w:r>
        <w:rPr>
          <w:sz w:val="28"/>
        </w:rPr>
        <w:t>здорового</w:t>
      </w:r>
      <w:r w:rsidR="000667E2">
        <w:rPr>
          <w:sz w:val="28"/>
        </w:rPr>
        <w:t xml:space="preserve"> </w:t>
      </w:r>
      <w:r>
        <w:rPr>
          <w:sz w:val="28"/>
        </w:rPr>
        <w:t>образа</w:t>
      </w:r>
      <w:r w:rsidR="000667E2">
        <w:rPr>
          <w:sz w:val="28"/>
        </w:rPr>
        <w:t xml:space="preserve"> </w:t>
      </w:r>
      <w:r w:rsidR="00B32E1E">
        <w:rPr>
          <w:sz w:val="28"/>
        </w:rPr>
        <w:t>жизни</w:t>
      </w:r>
      <w:proofErr w:type="gramEnd"/>
      <w:r w:rsidR="000667E2">
        <w:rPr>
          <w:sz w:val="28"/>
        </w:rPr>
        <w:t xml:space="preserve"> </w:t>
      </w:r>
      <w:r>
        <w:rPr>
          <w:sz w:val="28"/>
        </w:rPr>
        <w:t>и</w:t>
      </w:r>
      <w:r w:rsidR="000667E2">
        <w:rPr>
          <w:sz w:val="28"/>
        </w:rPr>
        <w:t xml:space="preserve"> </w:t>
      </w:r>
      <w:r>
        <w:rPr>
          <w:sz w:val="28"/>
        </w:rPr>
        <w:t>от</w:t>
      </w:r>
      <w:r w:rsidR="000667E2">
        <w:rPr>
          <w:sz w:val="28"/>
        </w:rPr>
        <w:t xml:space="preserve"> </w:t>
      </w:r>
      <w:r>
        <w:rPr>
          <w:sz w:val="28"/>
        </w:rPr>
        <w:t>занятий</w:t>
      </w:r>
      <w:r w:rsidR="000667E2">
        <w:rPr>
          <w:sz w:val="28"/>
        </w:rPr>
        <w:t xml:space="preserve"> </w:t>
      </w:r>
      <w:r>
        <w:rPr>
          <w:sz w:val="28"/>
        </w:rPr>
        <w:t>физической</w:t>
      </w:r>
      <w:r w:rsidR="000667E2">
        <w:rPr>
          <w:sz w:val="28"/>
        </w:rPr>
        <w:t xml:space="preserve"> </w:t>
      </w:r>
      <w:r>
        <w:rPr>
          <w:sz w:val="28"/>
        </w:rPr>
        <w:t>культурой и</w:t>
      </w:r>
      <w:r w:rsidR="000667E2">
        <w:rPr>
          <w:sz w:val="28"/>
        </w:rPr>
        <w:t xml:space="preserve"> </w:t>
      </w:r>
      <w:r>
        <w:rPr>
          <w:sz w:val="28"/>
        </w:rPr>
        <w:t>спортом.</w:t>
      </w:r>
    </w:p>
    <w:p w:rsidR="00D66ABB" w:rsidRPr="00281022" w:rsidRDefault="0009216D" w:rsidP="00BB6269">
      <w:pPr>
        <w:pStyle w:val="a4"/>
        <w:numPr>
          <w:ilvl w:val="1"/>
          <w:numId w:val="7"/>
        </w:numPr>
        <w:tabs>
          <w:tab w:val="left" w:pos="1711"/>
        </w:tabs>
        <w:spacing w:before="1"/>
        <w:ind w:right="15" w:firstLine="708"/>
        <w:rPr>
          <w:sz w:val="28"/>
        </w:rPr>
      </w:pPr>
      <w:r>
        <w:rPr>
          <w:sz w:val="28"/>
        </w:rPr>
        <w:t>Программа</w:t>
      </w:r>
      <w:r w:rsidR="007023F5">
        <w:rPr>
          <w:sz w:val="28"/>
        </w:rPr>
        <w:t xml:space="preserve"> </w:t>
      </w:r>
      <w:r>
        <w:rPr>
          <w:sz w:val="28"/>
        </w:rPr>
        <w:t>«Укрепление</w:t>
      </w:r>
      <w:r w:rsidR="007023F5">
        <w:rPr>
          <w:sz w:val="28"/>
        </w:rPr>
        <w:t xml:space="preserve"> </w:t>
      </w:r>
      <w:r>
        <w:rPr>
          <w:sz w:val="28"/>
        </w:rPr>
        <w:t>общественного здоровья</w:t>
      </w:r>
      <w:r w:rsidR="00B32E1E">
        <w:rPr>
          <w:sz w:val="28"/>
        </w:rPr>
        <w:t>»</w:t>
      </w:r>
      <w:r>
        <w:rPr>
          <w:sz w:val="28"/>
        </w:rPr>
        <w:t xml:space="preserve"> определяет комплекс</w:t>
      </w:r>
      <w:r w:rsidR="007023F5">
        <w:rPr>
          <w:sz w:val="28"/>
        </w:rPr>
        <w:t xml:space="preserve"> </w:t>
      </w:r>
      <w:r>
        <w:rPr>
          <w:sz w:val="28"/>
        </w:rPr>
        <w:t>целей и задач муниципальной политики по обеспечению развития физической</w:t>
      </w:r>
      <w:r w:rsidR="000667E2">
        <w:rPr>
          <w:sz w:val="28"/>
        </w:rPr>
        <w:t xml:space="preserve"> </w:t>
      </w:r>
      <w:r>
        <w:rPr>
          <w:sz w:val="28"/>
        </w:rPr>
        <w:t>культуры, спорта, пропаганде здорового образа жизни, развитию человеческого</w:t>
      </w:r>
      <w:r w:rsidR="000667E2">
        <w:rPr>
          <w:sz w:val="28"/>
        </w:rPr>
        <w:t xml:space="preserve"> </w:t>
      </w:r>
      <w:r w:rsidRPr="00281022">
        <w:rPr>
          <w:sz w:val="28"/>
        </w:rPr>
        <w:t>потенциала,</w:t>
      </w:r>
      <w:r w:rsidR="000667E2">
        <w:rPr>
          <w:sz w:val="28"/>
        </w:rPr>
        <w:t xml:space="preserve"> </w:t>
      </w:r>
      <w:r w:rsidRPr="00281022">
        <w:rPr>
          <w:sz w:val="28"/>
        </w:rPr>
        <w:t>укреплению</w:t>
      </w:r>
      <w:r w:rsidR="000667E2">
        <w:rPr>
          <w:sz w:val="28"/>
        </w:rPr>
        <w:t xml:space="preserve"> </w:t>
      </w:r>
      <w:r w:rsidRPr="00281022">
        <w:rPr>
          <w:sz w:val="28"/>
        </w:rPr>
        <w:t>здоровья</w:t>
      </w:r>
      <w:r w:rsidR="000667E2">
        <w:rPr>
          <w:sz w:val="28"/>
        </w:rPr>
        <w:t xml:space="preserve"> </w:t>
      </w:r>
      <w:r w:rsidRPr="00281022">
        <w:rPr>
          <w:sz w:val="28"/>
        </w:rPr>
        <w:t>нации,</w:t>
      </w:r>
      <w:r w:rsidR="000667E2">
        <w:rPr>
          <w:sz w:val="28"/>
        </w:rPr>
        <w:t xml:space="preserve"> </w:t>
      </w:r>
      <w:r w:rsidRPr="00281022">
        <w:rPr>
          <w:sz w:val="28"/>
        </w:rPr>
        <w:t>успешному</w:t>
      </w:r>
      <w:r w:rsidR="000667E2">
        <w:rPr>
          <w:sz w:val="28"/>
        </w:rPr>
        <w:t xml:space="preserve"> </w:t>
      </w:r>
      <w:r w:rsidRPr="00281022">
        <w:rPr>
          <w:sz w:val="28"/>
        </w:rPr>
        <w:t>выступлению</w:t>
      </w:r>
      <w:r w:rsidR="000667E2">
        <w:rPr>
          <w:sz w:val="28"/>
        </w:rPr>
        <w:t xml:space="preserve"> </w:t>
      </w:r>
      <w:r w:rsidRPr="00281022">
        <w:rPr>
          <w:sz w:val="28"/>
        </w:rPr>
        <w:t>команд на межрайонных и краевых соревнованиях, финансовое обеспечение и</w:t>
      </w:r>
      <w:r w:rsidR="000667E2">
        <w:rPr>
          <w:sz w:val="28"/>
        </w:rPr>
        <w:t xml:space="preserve"> </w:t>
      </w:r>
      <w:r w:rsidRPr="00281022">
        <w:rPr>
          <w:sz w:val="28"/>
        </w:rPr>
        <w:t>механизмы</w:t>
      </w:r>
      <w:r w:rsidR="000667E2">
        <w:rPr>
          <w:sz w:val="28"/>
        </w:rPr>
        <w:t xml:space="preserve"> </w:t>
      </w:r>
      <w:r w:rsidRPr="00281022">
        <w:rPr>
          <w:sz w:val="28"/>
        </w:rPr>
        <w:t>реализации</w:t>
      </w:r>
      <w:r w:rsidR="000667E2">
        <w:rPr>
          <w:sz w:val="28"/>
        </w:rPr>
        <w:t xml:space="preserve"> </w:t>
      </w:r>
      <w:r w:rsidRPr="00281022">
        <w:rPr>
          <w:sz w:val="28"/>
        </w:rPr>
        <w:t>мероприятий,</w:t>
      </w:r>
      <w:r w:rsidR="000667E2">
        <w:rPr>
          <w:sz w:val="28"/>
        </w:rPr>
        <w:t xml:space="preserve"> </w:t>
      </w:r>
      <w:r w:rsidRPr="00281022">
        <w:rPr>
          <w:sz w:val="28"/>
        </w:rPr>
        <w:t>направленных</w:t>
      </w:r>
      <w:r w:rsidR="000667E2">
        <w:rPr>
          <w:sz w:val="28"/>
        </w:rPr>
        <w:t xml:space="preserve"> </w:t>
      </w:r>
      <w:r w:rsidRPr="00281022">
        <w:rPr>
          <w:sz w:val="28"/>
        </w:rPr>
        <w:t>на</w:t>
      </w:r>
      <w:r w:rsidR="000667E2">
        <w:rPr>
          <w:sz w:val="28"/>
        </w:rPr>
        <w:t xml:space="preserve"> </w:t>
      </w:r>
      <w:r w:rsidRPr="00281022">
        <w:rPr>
          <w:sz w:val="28"/>
        </w:rPr>
        <w:t>обеспечение</w:t>
      </w:r>
      <w:r w:rsidR="000667E2">
        <w:rPr>
          <w:sz w:val="28"/>
        </w:rPr>
        <w:t xml:space="preserve"> </w:t>
      </w:r>
      <w:r w:rsidRPr="00281022">
        <w:rPr>
          <w:sz w:val="28"/>
        </w:rPr>
        <w:t>доступности</w:t>
      </w:r>
      <w:r w:rsidR="000667E2">
        <w:rPr>
          <w:sz w:val="28"/>
        </w:rPr>
        <w:t xml:space="preserve"> </w:t>
      </w:r>
      <w:r w:rsidRPr="00281022">
        <w:rPr>
          <w:sz w:val="28"/>
        </w:rPr>
        <w:lastRenderedPageBreak/>
        <w:t>занятий</w:t>
      </w:r>
      <w:r w:rsidR="000667E2">
        <w:rPr>
          <w:sz w:val="28"/>
        </w:rPr>
        <w:t xml:space="preserve"> </w:t>
      </w:r>
      <w:r w:rsidRPr="00281022">
        <w:rPr>
          <w:sz w:val="28"/>
        </w:rPr>
        <w:t>физической</w:t>
      </w:r>
      <w:r w:rsidR="000667E2">
        <w:rPr>
          <w:sz w:val="28"/>
        </w:rPr>
        <w:t xml:space="preserve"> </w:t>
      </w:r>
      <w:r w:rsidRPr="00281022">
        <w:rPr>
          <w:sz w:val="28"/>
        </w:rPr>
        <w:t>культурой</w:t>
      </w:r>
      <w:r w:rsidR="000667E2">
        <w:rPr>
          <w:sz w:val="28"/>
        </w:rPr>
        <w:t xml:space="preserve"> </w:t>
      </w:r>
      <w:r w:rsidRPr="00281022">
        <w:rPr>
          <w:sz w:val="28"/>
        </w:rPr>
        <w:t>и</w:t>
      </w:r>
      <w:r w:rsidR="000667E2">
        <w:rPr>
          <w:sz w:val="28"/>
        </w:rPr>
        <w:t xml:space="preserve"> </w:t>
      </w:r>
      <w:r w:rsidRPr="00281022">
        <w:rPr>
          <w:sz w:val="28"/>
        </w:rPr>
        <w:t>спортом</w:t>
      </w:r>
      <w:r w:rsidR="000667E2">
        <w:rPr>
          <w:sz w:val="28"/>
        </w:rPr>
        <w:t xml:space="preserve"> </w:t>
      </w:r>
      <w:r w:rsidRPr="00281022">
        <w:rPr>
          <w:sz w:val="28"/>
        </w:rPr>
        <w:t>и</w:t>
      </w:r>
      <w:r w:rsidR="000667E2">
        <w:rPr>
          <w:sz w:val="28"/>
        </w:rPr>
        <w:t xml:space="preserve"> </w:t>
      </w:r>
      <w:r w:rsidRPr="00281022">
        <w:rPr>
          <w:sz w:val="28"/>
        </w:rPr>
        <w:t>показатели</w:t>
      </w:r>
      <w:r w:rsidR="000667E2">
        <w:rPr>
          <w:sz w:val="28"/>
        </w:rPr>
        <w:t xml:space="preserve"> </w:t>
      </w:r>
      <w:r w:rsidRPr="00281022">
        <w:rPr>
          <w:sz w:val="28"/>
        </w:rPr>
        <w:t>их</w:t>
      </w:r>
      <w:r w:rsidR="000667E2">
        <w:rPr>
          <w:sz w:val="28"/>
        </w:rPr>
        <w:t xml:space="preserve"> </w:t>
      </w:r>
      <w:r w:rsidRPr="00281022">
        <w:rPr>
          <w:sz w:val="28"/>
        </w:rPr>
        <w:t>результативности.</w:t>
      </w:r>
    </w:p>
    <w:p w:rsidR="00D66ABB" w:rsidRDefault="0009216D" w:rsidP="00BB6269">
      <w:pPr>
        <w:pStyle w:val="a4"/>
        <w:numPr>
          <w:ilvl w:val="1"/>
          <w:numId w:val="7"/>
        </w:numPr>
        <w:tabs>
          <w:tab w:val="left" w:pos="1432"/>
        </w:tabs>
        <w:ind w:right="15" w:firstLine="708"/>
        <w:rPr>
          <w:sz w:val="28"/>
        </w:rPr>
      </w:pPr>
      <w:r>
        <w:rPr>
          <w:sz w:val="28"/>
        </w:rPr>
        <w:t>Целью Программы я</w:t>
      </w:r>
      <w:r w:rsidR="002C42EF">
        <w:rPr>
          <w:sz w:val="28"/>
        </w:rPr>
        <w:t xml:space="preserve">вляется увеличение доли граждан, </w:t>
      </w:r>
      <w:r>
        <w:rPr>
          <w:sz w:val="28"/>
        </w:rPr>
        <w:t>ведущих здоровый</w:t>
      </w:r>
      <w:r w:rsidR="000667E2">
        <w:rPr>
          <w:sz w:val="28"/>
        </w:rPr>
        <w:t xml:space="preserve"> </w:t>
      </w:r>
      <w:r>
        <w:rPr>
          <w:sz w:val="28"/>
        </w:rPr>
        <w:t>образ</w:t>
      </w:r>
      <w:r w:rsidR="000667E2">
        <w:rPr>
          <w:sz w:val="28"/>
        </w:rPr>
        <w:t xml:space="preserve"> </w:t>
      </w:r>
      <w:r>
        <w:rPr>
          <w:sz w:val="28"/>
        </w:rPr>
        <w:t>жизни.</w:t>
      </w:r>
    </w:p>
    <w:p w:rsidR="00D66ABB" w:rsidRDefault="0009216D" w:rsidP="00BB6269">
      <w:pPr>
        <w:pStyle w:val="a4"/>
        <w:numPr>
          <w:ilvl w:val="1"/>
          <w:numId w:val="7"/>
        </w:numPr>
        <w:tabs>
          <w:tab w:val="left" w:pos="1373"/>
        </w:tabs>
        <w:spacing w:line="321" w:lineRule="exact"/>
        <w:ind w:left="1372" w:right="15" w:hanging="493"/>
        <w:rPr>
          <w:sz w:val="28"/>
        </w:rPr>
      </w:pPr>
      <w:r>
        <w:rPr>
          <w:sz w:val="28"/>
        </w:rPr>
        <w:t>Основными</w:t>
      </w:r>
      <w:r w:rsidR="000667E2">
        <w:rPr>
          <w:sz w:val="28"/>
        </w:rPr>
        <w:t xml:space="preserve"> </w:t>
      </w:r>
      <w:r>
        <w:rPr>
          <w:sz w:val="28"/>
        </w:rPr>
        <w:t>задачами</w:t>
      </w:r>
      <w:r w:rsidR="000667E2">
        <w:rPr>
          <w:sz w:val="28"/>
        </w:rPr>
        <w:t xml:space="preserve"> </w:t>
      </w:r>
      <w:r>
        <w:rPr>
          <w:sz w:val="28"/>
        </w:rPr>
        <w:t>являются:</w:t>
      </w:r>
    </w:p>
    <w:p w:rsidR="00D66ABB" w:rsidRDefault="000667E2" w:rsidP="00BB6269">
      <w:pPr>
        <w:pStyle w:val="a4"/>
        <w:numPr>
          <w:ilvl w:val="2"/>
          <w:numId w:val="7"/>
        </w:numPr>
        <w:tabs>
          <w:tab w:val="left" w:pos="1760"/>
        </w:tabs>
        <w:ind w:right="15" w:firstLine="708"/>
        <w:rPr>
          <w:sz w:val="28"/>
        </w:rPr>
      </w:pPr>
      <w:r>
        <w:rPr>
          <w:sz w:val="28"/>
        </w:rPr>
        <w:t>Ф</w:t>
      </w:r>
      <w:r w:rsidR="0009216D">
        <w:rPr>
          <w:sz w:val="28"/>
        </w:rPr>
        <w:t>ормирование</w:t>
      </w:r>
      <w:r>
        <w:rPr>
          <w:sz w:val="28"/>
        </w:rPr>
        <w:t xml:space="preserve"> </w:t>
      </w:r>
      <w:r w:rsidR="0009216D">
        <w:rPr>
          <w:sz w:val="28"/>
        </w:rPr>
        <w:t>среды,</w:t>
      </w:r>
      <w:r>
        <w:rPr>
          <w:sz w:val="28"/>
        </w:rPr>
        <w:t xml:space="preserve"> </w:t>
      </w:r>
      <w:r w:rsidR="0009216D">
        <w:rPr>
          <w:sz w:val="28"/>
        </w:rPr>
        <w:t>способствующей</w:t>
      </w:r>
      <w:r>
        <w:rPr>
          <w:sz w:val="28"/>
        </w:rPr>
        <w:t xml:space="preserve"> </w:t>
      </w:r>
      <w:r w:rsidR="0009216D">
        <w:rPr>
          <w:sz w:val="28"/>
        </w:rPr>
        <w:t>ведению</w:t>
      </w:r>
      <w:r>
        <w:rPr>
          <w:sz w:val="28"/>
        </w:rPr>
        <w:t xml:space="preserve"> </w:t>
      </w:r>
      <w:r w:rsidR="0009216D">
        <w:rPr>
          <w:sz w:val="28"/>
        </w:rPr>
        <w:t>гражданами</w:t>
      </w:r>
      <w:r>
        <w:rPr>
          <w:sz w:val="28"/>
        </w:rPr>
        <w:t xml:space="preserve"> </w:t>
      </w:r>
      <w:r w:rsidR="0009216D">
        <w:rPr>
          <w:sz w:val="28"/>
        </w:rPr>
        <w:t>здорового</w:t>
      </w:r>
      <w:r>
        <w:rPr>
          <w:sz w:val="28"/>
        </w:rPr>
        <w:t xml:space="preserve"> </w:t>
      </w:r>
      <w:r w:rsidR="0009216D">
        <w:rPr>
          <w:sz w:val="28"/>
        </w:rPr>
        <w:t>образа</w:t>
      </w:r>
      <w:r>
        <w:rPr>
          <w:sz w:val="28"/>
        </w:rPr>
        <w:t xml:space="preserve"> </w:t>
      </w:r>
      <w:r w:rsidR="0009216D">
        <w:rPr>
          <w:sz w:val="28"/>
        </w:rPr>
        <w:t>жизни,</w:t>
      </w:r>
      <w:r>
        <w:rPr>
          <w:sz w:val="28"/>
        </w:rPr>
        <w:t xml:space="preserve"> </w:t>
      </w:r>
      <w:r w:rsidR="0009216D">
        <w:rPr>
          <w:sz w:val="28"/>
        </w:rPr>
        <w:t>включая</w:t>
      </w:r>
      <w:r>
        <w:rPr>
          <w:sz w:val="28"/>
        </w:rPr>
        <w:t xml:space="preserve"> </w:t>
      </w:r>
      <w:r w:rsidR="0009216D">
        <w:rPr>
          <w:sz w:val="28"/>
        </w:rPr>
        <w:t>здоровое</w:t>
      </w:r>
      <w:r>
        <w:rPr>
          <w:sz w:val="28"/>
        </w:rPr>
        <w:t xml:space="preserve"> </w:t>
      </w:r>
      <w:r w:rsidR="0009216D">
        <w:rPr>
          <w:sz w:val="28"/>
        </w:rPr>
        <w:t>питание</w:t>
      </w:r>
      <w:r>
        <w:rPr>
          <w:sz w:val="28"/>
        </w:rPr>
        <w:t xml:space="preserve"> </w:t>
      </w:r>
      <w:r w:rsidR="0009216D">
        <w:rPr>
          <w:sz w:val="28"/>
        </w:rPr>
        <w:t>и</w:t>
      </w:r>
      <w:r>
        <w:rPr>
          <w:sz w:val="28"/>
        </w:rPr>
        <w:t xml:space="preserve"> </w:t>
      </w:r>
      <w:r w:rsidR="0009216D">
        <w:rPr>
          <w:sz w:val="28"/>
        </w:rPr>
        <w:t>отказ</w:t>
      </w:r>
      <w:r>
        <w:rPr>
          <w:sz w:val="28"/>
        </w:rPr>
        <w:t xml:space="preserve"> </w:t>
      </w:r>
      <w:r w:rsidR="0009216D">
        <w:rPr>
          <w:sz w:val="28"/>
        </w:rPr>
        <w:t>от</w:t>
      </w:r>
      <w:r>
        <w:rPr>
          <w:sz w:val="28"/>
        </w:rPr>
        <w:t xml:space="preserve"> </w:t>
      </w:r>
      <w:r w:rsidR="0009216D">
        <w:rPr>
          <w:sz w:val="28"/>
        </w:rPr>
        <w:t>вредных</w:t>
      </w:r>
      <w:r>
        <w:rPr>
          <w:sz w:val="28"/>
        </w:rPr>
        <w:t xml:space="preserve"> </w:t>
      </w:r>
      <w:r w:rsidR="0009216D">
        <w:rPr>
          <w:sz w:val="28"/>
        </w:rPr>
        <w:t>привычек;</w:t>
      </w:r>
    </w:p>
    <w:p w:rsidR="00D66ABB" w:rsidRDefault="000667E2" w:rsidP="00BB6269">
      <w:pPr>
        <w:pStyle w:val="a4"/>
        <w:numPr>
          <w:ilvl w:val="2"/>
          <w:numId w:val="7"/>
        </w:numPr>
        <w:tabs>
          <w:tab w:val="left" w:pos="1737"/>
        </w:tabs>
        <w:ind w:right="15" w:firstLine="708"/>
        <w:rPr>
          <w:sz w:val="28"/>
        </w:rPr>
      </w:pPr>
      <w:r>
        <w:rPr>
          <w:sz w:val="28"/>
        </w:rPr>
        <w:t>М</w:t>
      </w:r>
      <w:r w:rsidR="0009216D">
        <w:rPr>
          <w:sz w:val="28"/>
        </w:rPr>
        <w:t>отивирование</w:t>
      </w:r>
      <w:r>
        <w:rPr>
          <w:sz w:val="28"/>
        </w:rPr>
        <w:t xml:space="preserve"> </w:t>
      </w:r>
      <w:r w:rsidR="0009216D">
        <w:rPr>
          <w:sz w:val="28"/>
        </w:rPr>
        <w:t>граждан</w:t>
      </w:r>
      <w:r>
        <w:rPr>
          <w:sz w:val="28"/>
        </w:rPr>
        <w:t xml:space="preserve"> </w:t>
      </w:r>
      <w:r w:rsidR="0009216D">
        <w:rPr>
          <w:sz w:val="28"/>
        </w:rPr>
        <w:t>к</w:t>
      </w:r>
      <w:r>
        <w:rPr>
          <w:sz w:val="28"/>
        </w:rPr>
        <w:t xml:space="preserve"> </w:t>
      </w:r>
      <w:r w:rsidR="0009216D">
        <w:rPr>
          <w:sz w:val="28"/>
        </w:rPr>
        <w:t>ведению</w:t>
      </w:r>
      <w:r>
        <w:rPr>
          <w:sz w:val="28"/>
        </w:rPr>
        <w:t xml:space="preserve"> </w:t>
      </w:r>
      <w:r w:rsidR="0009216D">
        <w:rPr>
          <w:sz w:val="28"/>
        </w:rPr>
        <w:t>здорового</w:t>
      </w:r>
      <w:r>
        <w:rPr>
          <w:sz w:val="28"/>
        </w:rPr>
        <w:t xml:space="preserve"> </w:t>
      </w:r>
      <w:r w:rsidR="0009216D">
        <w:rPr>
          <w:sz w:val="28"/>
        </w:rPr>
        <w:t>образа</w:t>
      </w:r>
      <w:r>
        <w:rPr>
          <w:sz w:val="28"/>
        </w:rPr>
        <w:t xml:space="preserve"> </w:t>
      </w:r>
      <w:r w:rsidR="0009216D">
        <w:rPr>
          <w:sz w:val="28"/>
        </w:rPr>
        <w:t>жизни</w:t>
      </w:r>
      <w:r>
        <w:rPr>
          <w:sz w:val="28"/>
        </w:rPr>
        <w:t xml:space="preserve"> </w:t>
      </w:r>
      <w:r w:rsidR="0009216D">
        <w:rPr>
          <w:sz w:val="28"/>
        </w:rPr>
        <w:t>посредством</w:t>
      </w:r>
      <w:r>
        <w:rPr>
          <w:sz w:val="28"/>
        </w:rPr>
        <w:t xml:space="preserve"> </w:t>
      </w:r>
      <w:r w:rsidR="0009216D">
        <w:rPr>
          <w:sz w:val="28"/>
        </w:rPr>
        <w:t>проведения</w:t>
      </w:r>
      <w:r>
        <w:rPr>
          <w:sz w:val="28"/>
        </w:rPr>
        <w:t xml:space="preserve"> </w:t>
      </w:r>
      <w:r w:rsidR="0009216D">
        <w:rPr>
          <w:sz w:val="28"/>
        </w:rPr>
        <w:t>информационно-коммуникационной</w:t>
      </w:r>
      <w:r>
        <w:rPr>
          <w:sz w:val="28"/>
        </w:rPr>
        <w:t xml:space="preserve"> </w:t>
      </w:r>
      <w:r w:rsidR="0009216D">
        <w:rPr>
          <w:sz w:val="28"/>
        </w:rPr>
        <w:t>кампании,</w:t>
      </w:r>
      <w:r>
        <w:rPr>
          <w:sz w:val="28"/>
        </w:rPr>
        <w:t xml:space="preserve"> </w:t>
      </w:r>
      <w:r w:rsidR="0009216D">
        <w:rPr>
          <w:sz w:val="28"/>
        </w:rPr>
        <w:t>а</w:t>
      </w:r>
      <w:r>
        <w:rPr>
          <w:sz w:val="28"/>
        </w:rPr>
        <w:t xml:space="preserve"> </w:t>
      </w:r>
      <w:r w:rsidR="0009216D">
        <w:rPr>
          <w:sz w:val="28"/>
        </w:rPr>
        <w:t>также вовлечения граждан и некоммерческих организаций в мероприятия по</w:t>
      </w:r>
      <w:r>
        <w:rPr>
          <w:sz w:val="28"/>
        </w:rPr>
        <w:t xml:space="preserve"> </w:t>
      </w:r>
      <w:r w:rsidR="0009216D">
        <w:rPr>
          <w:sz w:val="28"/>
        </w:rPr>
        <w:t>укреплению</w:t>
      </w:r>
      <w:r>
        <w:rPr>
          <w:sz w:val="28"/>
        </w:rPr>
        <w:t xml:space="preserve"> </w:t>
      </w:r>
      <w:r w:rsidR="0009216D">
        <w:rPr>
          <w:sz w:val="28"/>
        </w:rPr>
        <w:t>общественного</w:t>
      </w:r>
      <w:r>
        <w:rPr>
          <w:sz w:val="28"/>
        </w:rPr>
        <w:t xml:space="preserve"> </w:t>
      </w:r>
      <w:r w:rsidR="0009216D">
        <w:rPr>
          <w:sz w:val="28"/>
        </w:rPr>
        <w:t>здоровья;</w:t>
      </w:r>
    </w:p>
    <w:p w:rsidR="00D66ABB" w:rsidRDefault="000667E2" w:rsidP="00BB6269">
      <w:pPr>
        <w:pStyle w:val="a4"/>
        <w:numPr>
          <w:ilvl w:val="2"/>
          <w:numId w:val="7"/>
        </w:numPr>
        <w:tabs>
          <w:tab w:val="left" w:pos="1727"/>
        </w:tabs>
        <w:ind w:right="15" w:firstLine="708"/>
        <w:rPr>
          <w:sz w:val="28"/>
        </w:rPr>
      </w:pPr>
      <w:r>
        <w:rPr>
          <w:sz w:val="28"/>
        </w:rPr>
        <w:t>В</w:t>
      </w:r>
      <w:r w:rsidR="0009216D">
        <w:rPr>
          <w:sz w:val="28"/>
        </w:rPr>
        <w:t>недрение</w:t>
      </w:r>
      <w:r>
        <w:rPr>
          <w:sz w:val="28"/>
        </w:rPr>
        <w:t xml:space="preserve"> </w:t>
      </w:r>
      <w:r w:rsidR="0009216D">
        <w:rPr>
          <w:sz w:val="28"/>
        </w:rPr>
        <w:t>программ</w:t>
      </w:r>
      <w:r>
        <w:rPr>
          <w:sz w:val="28"/>
        </w:rPr>
        <w:t xml:space="preserve"> </w:t>
      </w:r>
      <w:r w:rsidR="0009216D">
        <w:rPr>
          <w:sz w:val="28"/>
        </w:rPr>
        <w:t>укрепления</w:t>
      </w:r>
      <w:r>
        <w:rPr>
          <w:sz w:val="28"/>
        </w:rPr>
        <w:t xml:space="preserve"> </w:t>
      </w:r>
      <w:r w:rsidR="0009216D">
        <w:rPr>
          <w:sz w:val="28"/>
        </w:rPr>
        <w:t>здоровья</w:t>
      </w:r>
      <w:r>
        <w:rPr>
          <w:sz w:val="28"/>
        </w:rPr>
        <w:t xml:space="preserve"> </w:t>
      </w:r>
      <w:r w:rsidR="0009216D">
        <w:rPr>
          <w:sz w:val="28"/>
        </w:rPr>
        <w:t>на</w:t>
      </w:r>
      <w:r>
        <w:rPr>
          <w:sz w:val="28"/>
        </w:rPr>
        <w:t xml:space="preserve"> </w:t>
      </w:r>
      <w:r w:rsidR="0009216D">
        <w:rPr>
          <w:sz w:val="28"/>
        </w:rPr>
        <w:t>рабочем</w:t>
      </w:r>
      <w:r>
        <w:rPr>
          <w:sz w:val="28"/>
        </w:rPr>
        <w:t xml:space="preserve"> </w:t>
      </w:r>
      <w:r w:rsidR="0009216D">
        <w:rPr>
          <w:sz w:val="28"/>
        </w:rPr>
        <w:t>месте</w:t>
      </w:r>
      <w:r>
        <w:rPr>
          <w:sz w:val="28"/>
        </w:rPr>
        <w:t xml:space="preserve"> </w:t>
      </w:r>
      <w:r w:rsidR="0009216D">
        <w:rPr>
          <w:sz w:val="28"/>
        </w:rPr>
        <w:t>(корпоративных</w:t>
      </w:r>
      <w:r>
        <w:rPr>
          <w:sz w:val="28"/>
        </w:rPr>
        <w:t xml:space="preserve"> </w:t>
      </w:r>
      <w:r w:rsidR="0009216D">
        <w:rPr>
          <w:sz w:val="28"/>
        </w:rPr>
        <w:t>программ укрепления</w:t>
      </w:r>
      <w:r>
        <w:rPr>
          <w:sz w:val="28"/>
        </w:rPr>
        <w:t xml:space="preserve"> </w:t>
      </w:r>
      <w:r w:rsidR="0009216D">
        <w:rPr>
          <w:sz w:val="28"/>
        </w:rPr>
        <w:t>здоровья).</w:t>
      </w:r>
    </w:p>
    <w:p w:rsidR="00D66ABB" w:rsidRDefault="00D66ABB">
      <w:pPr>
        <w:pStyle w:val="a3"/>
        <w:spacing w:before="1"/>
      </w:pPr>
    </w:p>
    <w:p w:rsidR="00D66ABB" w:rsidRDefault="0009216D">
      <w:pPr>
        <w:pStyle w:val="1"/>
        <w:numPr>
          <w:ilvl w:val="1"/>
          <w:numId w:val="11"/>
        </w:numPr>
        <w:tabs>
          <w:tab w:val="left" w:pos="1680"/>
        </w:tabs>
        <w:spacing w:before="1"/>
        <w:ind w:left="419" w:right="520" w:firstLine="791"/>
        <w:jc w:val="both"/>
      </w:pPr>
      <w:r>
        <w:t>Основные меры правового регулирования, направленные на</w:t>
      </w:r>
      <w:r w:rsidR="000667E2">
        <w:t xml:space="preserve"> </w:t>
      </w:r>
      <w:r>
        <w:t>достижение целей и конечных результатов программы, с обоснованием</w:t>
      </w:r>
      <w:r w:rsidR="000667E2">
        <w:t xml:space="preserve"> </w:t>
      </w:r>
      <w:r>
        <w:t>основных</w:t>
      </w:r>
      <w:r w:rsidR="000667E2">
        <w:t xml:space="preserve"> </w:t>
      </w:r>
      <w:r>
        <w:t>положений</w:t>
      </w:r>
      <w:r w:rsidR="000667E2">
        <w:t xml:space="preserve"> </w:t>
      </w:r>
      <w:r>
        <w:t>и</w:t>
      </w:r>
      <w:r w:rsidR="000667E2">
        <w:t xml:space="preserve"> </w:t>
      </w:r>
      <w:r>
        <w:t>сроков</w:t>
      </w:r>
      <w:r w:rsidR="000667E2">
        <w:t xml:space="preserve"> </w:t>
      </w:r>
      <w:r>
        <w:t>принятия</w:t>
      </w:r>
      <w:r w:rsidR="000667E2">
        <w:t xml:space="preserve"> </w:t>
      </w:r>
      <w:r>
        <w:t>необходимых</w:t>
      </w:r>
      <w:r w:rsidR="000667E2">
        <w:t xml:space="preserve"> </w:t>
      </w:r>
      <w:r>
        <w:t>муниципальных</w:t>
      </w:r>
    </w:p>
    <w:p w:rsidR="00D66ABB" w:rsidRDefault="000667E2">
      <w:pPr>
        <w:spacing w:line="320" w:lineRule="exact"/>
        <w:ind w:left="3960"/>
        <w:jc w:val="both"/>
        <w:rPr>
          <w:b/>
          <w:sz w:val="28"/>
        </w:rPr>
      </w:pPr>
      <w:r>
        <w:rPr>
          <w:b/>
          <w:sz w:val="28"/>
        </w:rPr>
        <w:t>п</w:t>
      </w:r>
      <w:r w:rsidR="0009216D">
        <w:rPr>
          <w:b/>
          <w:sz w:val="28"/>
        </w:rPr>
        <w:t>равовых</w:t>
      </w:r>
      <w:r>
        <w:rPr>
          <w:b/>
          <w:sz w:val="28"/>
        </w:rPr>
        <w:t xml:space="preserve"> </w:t>
      </w:r>
      <w:r w:rsidR="0009216D">
        <w:rPr>
          <w:b/>
          <w:sz w:val="28"/>
        </w:rPr>
        <w:t>актов</w:t>
      </w:r>
    </w:p>
    <w:p w:rsidR="00D66ABB" w:rsidRDefault="00D66ABB">
      <w:pPr>
        <w:pStyle w:val="a3"/>
        <w:spacing w:before="7"/>
        <w:rPr>
          <w:b/>
          <w:sz w:val="27"/>
        </w:rPr>
      </w:pPr>
    </w:p>
    <w:p w:rsidR="00D66ABB" w:rsidRDefault="0009216D" w:rsidP="00BB6269">
      <w:pPr>
        <w:pStyle w:val="a4"/>
        <w:numPr>
          <w:ilvl w:val="1"/>
          <w:numId w:val="6"/>
        </w:numPr>
        <w:tabs>
          <w:tab w:val="left" w:pos="1372"/>
        </w:tabs>
        <w:spacing w:before="1" w:line="322" w:lineRule="exact"/>
        <w:rPr>
          <w:sz w:val="28"/>
        </w:rPr>
      </w:pPr>
      <w:r>
        <w:rPr>
          <w:sz w:val="28"/>
        </w:rPr>
        <w:t>Национальный</w:t>
      </w:r>
      <w:r w:rsidR="000667E2">
        <w:rPr>
          <w:sz w:val="28"/>
        </w:rPr>
        <w:t xml:space="preserve"> </w:t>
      </w:r>
      <w:r>
        <w:rPr>
          <w:sz w:val="28"/>
        </w:rPr>
        <w:t>проект</w:t>
      </w:r>
      <w:r w:rsidR="000667E2">
        <w:rPr>
          <w:sz w:val="28"/>
        </w:rPr>
        <w:t xml:space="preserve"> </w:t>
      </w:r>
      <w:r>
        <w:rPr>
          <w:sz w:val="28"/>
        </w:rPr>
        <w:t>«Демография»;</w:t>
      </w:r>
    </w:p>
    <w:p w:rsidR="00D66ABB" w:rsidRDefault="0009216D" w:rsidP="00BB6269">
      <w:pPr>
        <w:pStyle w:val="a4"/>
        <w:numPr>
          <w:ilvl w:val="1"/>
          <w:numId w:val="6"/>
        </w:numPr>
        <w:tabs>
          <w:tab w:val="left" w:pos="1403"/>
        </w:tabs>
        <w:ind w:left="172" w:firstLine="708"/>
        <w:rPr>
          <w:sz w:val="28"/>
        </w:rPr>
      </w:pPr>
      <w:r>
        <w:rPr>
          <w:sz w:val="28"/>
        </w:rPr>
        <w:t>Федеральный проект «Формирование системы мотивации граждан к</w:t>
      </w:r>
      <w:r w:rsidR="000667E2">
        <w:rPr>
          <w:sz w:val="28"/>
        </w:rPr>
        <w:t xml:space="preserve"> </w:t>
      </w:r>
      <w:r>
        <w:rPr>
          <w:sz w:val="28"/>
        </w:rPr>
        <w:t>здоровому</w:t>
      </w:r>
      <w:r w:rsidR="000667E2">
        <w:rPr>
          <w:sz w:val="28"/>
        </w:rPr>
        <w:t xml:space="preserve"> </w:t>
      </w:r>
      <w:r>
        <w:rPr>
          <w:sz w:val="28"/>
        </w:rPr>
        <w:t>образу</w:t>
      </w:r>
      <w:r w:rsidR="000667E2">
        <w:rPr>
          <w:sz w:val="28"/>
        </w:rPr>
        <w:t xml:space="preserve"> </w:t>
      </w:r>
      <w:r>
        <w:rPr>
          <w:sz w:val="28"/>
        </w:rPr>
        <w:t>жизни,</w:t>
      </w:r>
      <w:r w:rsidR="000667E2">
        <w:rPr>
          <w:sz w:val="28"/>
        </w:rPr>
        <w:t xml:space="preserve"> </w:t>
      </w:r>
      <w:r>
        <w:rPr>
          <w:sz w:val="28"/>
        </w:rPr>
        <w:t>включая</w:t>
      </w:r>
      <w:r w:rsidR="000667E2">
        <w:rPr>
          <w:sz w:val="28"/>
        </w:rPr>
        <w:t xml:space="preserve"> </w:t>
      </w:r>
      <w:r>
        <w:rPr>
          <w:sz w:val="28"/>
        </w:rPr>
        <w:t>здоровое</w:t>
      </w:r>
      <w:r w:rsidR="000667E2">
        <w:rPr>
          <w:sz w:val="28"/>
        </w:rPr>
        <w:t xml:space="preserve"> </w:t>
      </w:r>
      <w:r>
        <w:rPr>
          <w:sz w:val="28"/>
        </w:rPr>
        <w:t>питание</w:t>
      </w:r>
      <w:r w:rsidR="000667E2">
        <w:rPr>
          <w:sz w:val="28"/>
        </w:rPr>
        <w:t xml:space="preserve"> </w:t>
      </w:r>
      <w:r>
        <w:rPr>
          <w:sz w:val="28"/>
        </w:rPr>
        <w:t>и</w:t>
      </w:r>
      <w:r w:rsidR="000667E2">
        <w:rPr>
          <w:sz w:val="28"/>
        </w:rPr>
        <w:t xml:space="preserve"> </w:t>
      </w:r>
      <w:r>
        <w:rPr>
          <w:sz w:val="28"/>
        </w:rPr>
        <w:t>отказ</w:t>
      </w:r>
      <w:r w:rsidR="000667E2">
        <w:rPr>
          <w:sz w:val="28"/>
        </w:rPr>
        <w:t xml:space="preserve"> </w:t>
      </w:r>
      <w:r>
        <w:rPr>
          <w:sz w:val="28"/>
        </w:rPr>
        <w:t>от</w:t>
      </w:r>
      <w:r w:rsidR="000667E2">
        <w:rPr>
          <w:sz w:val="28"/>
        </w:rPr>
        <w:t xml:space="preserve"> </w:t>
      </w:r>
      <w:r>
        <w:rPr>
          <w:sz w:val="28"/>
        </w:rPr>
        <w:t>вредных</w:t>
      </w:r>
      <w:r w:rsidR="000667E2">
        <w:rPr>
          <w:sz w:val="28"/>
        </w:rPr>
        <w:t xml:space="preserve"> </w:t>
      </w:r>
      <w:r>
        <w:rPr>
          <w:sz w:val="28"/>
        </w:rPr>
        <w:t>привычек</w:t>
      </w:r>
      <w:r w:rsidR="000667E2">
        <w:rPr>
          <w:sz w:val="28"/>
        </w:rPr>
        <w:t xml:space="preserve"> </w:t>
      </w:r>
      <w:r>
        <w:rPr>
          <w:sz w:val="28"/>
        </w:rPr>
        <w:t>(Укрепление</w:t>
      </w:r>
      <w:r w:rsidR="000667E2">
        <w:rPr>
          <w:sz w:val="28"/>
        </w:rPr>
        <w:t xml:space="preserve"> </w:t>
      </w:r>
      <w:r>
        <w:rPr>
          <w:sz w:val="28"/>
        </w:rPr>
        <w:t>общественного</w:t>
      </w:r>
      <w:r w:rsidR="000667E2">
        <w:rPr>
          <w:sz w:val="28"/>
        </w:rPr>
        <w:t xml:space="preserve"> </w:t>
      </w:r>
      <w:r>
        <w:rPr>
          <w:sz w:val="28"/>
        </w:rPr>
        <w:t>здоровья)»;</w:t>
      </w:r>
    </w:p>
    <w:p w:rsidR="00D66ABB" w:rsidRPr="00E50D14" w:rsidRDefault="0009216D" w:rsidP="00BB6269">
      <w:pPr>
        <w:pStyle w:val="a4"/>
        <w:numPr>
          <w:ilvl w:val="1"/>
          <w:numId w:val="6"/>
        </w:numPr>
        <w:tabs>
          <w:tab w:val="left" w:pos="879"/>
        </w:tabs>
        <w:spacing w:line="320" w:lineRule="exact"/>
        <w:ind w:left="142" w:firstLine="737"/>
        <w:rPr>
          <w:sz w:val="28"/>
          <w:szCs w:val="28"/>
        </w:rPr>
      </w:pPr>
      <w:r w:rsidRPr="00E50D14">
        <w:rPr>
          <w:sz w:val="28"/>
          <w:szCs w:val="28"/>
        </w:rPr>
        <w:t>Региональный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проект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«Формирование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системы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мотивации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граждан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к</w:t>
      </w:r>
      <w:bookmarkStart w:id="14" w:name="17"/>
      <w:bookmarkEnd w:id="14"/>
      <w:r w:rsidR="00E50D14" w:rsidRPr="00E50D14">
        <w:rPr>
          <w:sz w:val="28"/>
          <w:szCs w:val="28"/>
        </w:rPr>
        <w:t xml:space="preserve"> </w:t>
      </w:r>
      <w:r w:rsidR="000667E2" w:rsidRPr="00E50D14">
        <w:rPr>
          <w:sz w:val="28"/>
          <w:szCs w:val="28"/>
        </w:rPr>
        <w:t>з</w:t>
      </w:r>
      <w:r w:rsidRPr="00E50D14">
        <w:rPr>
          <w:sz w:val="28"/>
          <w:szCs w:val="28"/>
        </w:rPr>
        <w:t>доровому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образу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жизни,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включая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здоровое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питание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и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отказ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от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вредных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привычек</w:t>
      </w:r>
      <w:r w:rsidR="000667E2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(Пермский край)»;</w:t>
      </w:r>
    </w:p>
    <w:p w:rsidR="00D66ABB" w:rsidRDefault="0009216D" w:rsidP="00BB6269">
      <w:pPr>
        <w:pStyle w:val="a4"/>
        <w:numPr>
          <w:ilvl w:val="1"/>
          <w:numId w:val="6"/>
        </w:numPr>
        <w:tabs>
          <w:tab w:val="left" w:pos="1391"/>
        </w:tabs>
        <w:ind w:left="172" w:firstLine="708"/>
        <w:rPr>
          <w:sz w:val="28"/>
        </w:rPr>
      </w:pPr>
      <w:r>
        <w:rPr>
          <w:sz w:val="28"/>
        </w:rPr>
        <w:t>Приоритеты муниципальной политики в сфере физической культуры</w:t>
      </w:r>
      <w:r w:rsidR="000667E2">
        <w:rPr>
          <w:sz w:val="28"/>
        </w:rPr>
        <w:t xml:space="preserve"> и спорта</w:t>
      </w:r>
      <w:r>
        <w:rPr>
          <w:sz w:val="28"/>
        </w:rPr>
        <w:t xml:space="preserve"> установлены следующими стратегическими документами и</w:t>
      </w:r>
      <w:r w:rsidR="000667E2"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</w:t>
      </w:r>
      <w:r w:rsidR="000667E2">
        <w:rPr>
          <w:sz w:val="28"/>
        </w:rPr>
        <w:t xml:space="preserve">ации, Пермского края и Верещагинского </w:t>
      </w:r>
      <w:proofErr w:type="gramStart"/>
      <w:r w:rsidR="000667E2">
        <w:rPr>
          <w:sz w:val="28"/>
        </w:rPr>
        <w:t xml:space="preserve">городского </w:t>
      </w:r>
      <w:r>
        <w:rPr>
          <w:sz w:val="28"/>
        </w:rPr>
        <w:t xml:space="preserve"> округа</w:t>
      </w:r>
      <w:proofErr w:type="gramEnd"/>
      <w:r>
        <w:rPr>
          <w:sz w:val="28"/>
        </w:rPr>
        <w:t>:</w:t>
      </w:r>
    </w:p>
    <w:p w:rsidR="00D66ABB" w:rsidRDefault="00804B5A" w:rsidP="00BB6269">
      <w:pPr>
        <w:pStyle w:val="a3"/>
        <w:spacing w:line="322" w:lineRule="exact"/>
        <w:ind w:left="880"/>
        <w:jc w:val="both"/>
      </w:pPr>
      <w:hyperlink r:id="rId21">
        <w:r w:rsidR="0009216D">
          <w:t>Конституция</w:t>
        </w:r>
      </w:hyperlink>
      <w:r w:rsidR="000667E2">
        <w:t xml:space="preserve"> </w:t>
      </w:r>
      <w:r w:rsidR="0009216D">
        <w:t>Российской</w:t>
      </w:r>
      <w:r w:rsidR="000667E2">
        <w:t xml:space="preserve"> </w:t>
      </w:r>
      <w:r w:rsidR="0009216D">
        <w:t>Федерации;</w:t>
      </w:r>
    </w:p>
    <w:p w:rsidR="00D66ABB" w:rsidRDefault="0009216D" w:rsidP="00BB6269">
      <w:pPr>
        <w:pStyle w:val="a3"/>
        <w:ind w:left="172" w:firstLine="708"/>
        <w:jc w:val="both"/>
      </w:pPr>
      <w:r>
        <w:t>Указ</w:t>
      </w:r>
      <w:r w:rsidR="000667E2">
        <w:t xml:space="preserve"> </w:t>
      </w:r>
      <w:r>
        <w:t>Президента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№1351</w:t>
      </w:r>
      <w:r w:rsidR="000667E2">
        <w:t xml:space="preserve"> </w:t>
      </w:r>
      <w:r>
        <w:t>от</w:t>
      </w:r>
      <w:r w:rsidR="000667E2">
        <w:t xml:space="preserve"> </w:t>
      </w:r>
      <w:r>
        <w:t>09.10.2007;</w:t>
      </w:r>
      <w:r w:rsidR="000667E2">
        <w:t xml:space="preserve"> </w:t>
      </w:r>
      <w:r>
        <w:t>«Об</w:t>
      </w:r>
      <w:r w:rsidR="000667E2">
        <w:t xml:space="preserve"> </w:t>
      </w:r>
      <w:r>
        <w:t xml:space="preserve">утверждении </w:t>
      </w:r>
      <w:hyperlink r:id="rId22">
        <w:r>
          <w:t>Концепци</w:t>
        </w:r>
      </w:hyperlink>
      <w:r>
        <w:t>и демографической политики Российской Федерации на</w:t>
      </w:r>
      <w:r w:rsidR="000667E2">
        <w:t xml:space="preserve"> </w:t>
      </w:r>
      <w:r>
        <w:t>период</w:t>
      </w:r>
      <w:r w:rsidR="000667E2">
        <w:t xml:space="preserve"> </w:t>
      </w:r>
      <w:r>
        <w:t>до2025года»;</w:t>
      </w:r>
    </w:p>
    <w:p w:rsidR="00D66ABB" w:rsidRDefault="0009216D" w:rsidP="00BB6269">
      <w:pPr>
        <w:pStyle w:val="a3"/>
        <w:ind w:left="172" w:firstLine="708"/>
        <w:jc w:val="both"/>
      </w:pPr>
      <w:r>
        <w:t>Указ</w:t>
      </w:r>
      <w:r w:rsidR="000667E2">
        <w:t xml:space="preserve"> </w:t>
      </w:r>
      <w:r>
        <w:t>Президента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N1666</w:t>
      </w:r>
      <w:r w:rsidR="000667E2">
        <w:t xml:space="preserve"> </w:t>
      </w:r>
      <w:r>
        <w:t>от</w:t>
      </w:r>
      <w:r w:rsidR="000667E2">
        <w:t xml:space="preserve"> </w:t>
      </w:r>
      <w:r>
        <w:t>19.12.2012</w:t>
      </w:r>
      <w:r w:rsidR="000667E2">
        <w:t xml:space="preserve"> </w:t>
      </w:r>
      <w:r>
        <w:t>«Об</w:t>
      </w:r>
      <w:r w:rsidR="000667E2">
        <w:t xml:space="preserve"> </w:t>
      </w:r>
      <w:r>
        <w:t xml:space="preserve">утверждении </w:t>
      </w:r>
      <w:hyperlink r:id="rId23">
        <w:r>
          <w:t xml:space="preserve">Стратегией </w:t>
        </w:r>
      </w:hyperlink>
      <w:r>
        <w:t>государственной национальной политики Российской</w:t>
      </w:r>
      <w:r w:rsidR="000667E2">
        <w:t xml:space="preserve"> </w:t>
      </w:r>
      <w:r>
        <w:t>Федерации</w:t>
      </w:r>
      <w:r w:rsidR="00AA2FDE">
        <w:t xml:space="preserve"> </w:t>
      </w:r>
      <w:r>
        <w:t>на период</w:t>
      </w:r>
      <w:r w:rsidR="000667E2">
        <w:t xml:space="preserve"> </w:t>
      </w:r>
      <w:r>
        <w:t>до2025 года»;</w:t>
      </w:r>
    </w:p>
    <w:p w:rsidR="00D66ABB" w:rsidRDefault="0009216D" w:rsidP="00BB6269">
      <w:pPr>
        <w:pStyle w:val="a3"/>
        <w:ind w:left="172" w:firstLine="708"/>
        <w:jc w:val="both"/>
      </w:pPr>
      <w:r>
        <w:t>Федеральный</w:t>
      </w:r>
      <w:r w:rsidR="000667E2">
        <w:t xml:space="preserve"> </w:t>
      </w:r>
      <w:hyperlink r:id="rId24">
        <w:r>
          <w:t>закон</w:t>
        </w:r>
      </w:hyperlink>
      <w:r w:rsidR="000667E2">
        <w:t xml:space="preserve"> </w:t>
      </w:r>
      <w:r>
        <w:t>от</w:t>
      </w:r>
      <w:r w:rsidR="000667E2">
        <w:t xml:space="preserve"> </w:t>
      </w:r>
      <w:r>
        <w:t>06.10.2003</w:t>
      </w:r>
      <w:r w:rsidR="000667E2">
        <w:t xml:space="preserve"> </w:t>
      </w:r>
      <w:r>
        <w:t>№131-ФЗ</w:t>
      </w:r>
      <w:r w:rsidR="000667E2">
        <w:t xml:space="preserve"> </w:t>
      </w:r>
      <w:r>
        <w:t>«Об</w:t>
      </w:r>
      <w:r w:rsidR="000667E2">
        <w:t xml:space="preserve"> </w:t>
      </w:r>
      <w:r>
        <w:t>общих</w:t>
      </w:r>
      <w:r w:rsidR="000667E2">
        <w:t xml:space="preserve"> </w:t>
      </w:r>
      <w:r>
        <w:t>принципах</w:t>
      </w:r>
      <w:r w:rsidR="000667E2">
        <w:t xml:space="preserve"> </w:t>
      </w:r>
      <w:r>
        <w:t>организации</w:t>
      </w:r>
      <w:r w:rsidR="000667E2">
        <w:t xml:space="preserve"> </w:t>
      </w:r>
      <w:r>
        <w:t>местного</w:t>
      </w:r>
      <w:r w:rsidR="000667E2">
        <w:t xml:space="preserve"> </w:t>
      </w:r>
      <w:r>
        <w:t>самоуправления</w:t>
      </w:r>
      <w:r w:rsidR="000667E2">
        <w:t xml:space="preserve"> </w:t>
      </w:r>
      <w:r>
        <w:t>в</w:t>
      </w:r>
      <w:r w:rsidR="000667E2">
        <w:t xml:space="preserve"> </w:t>
      </w:r>
      <w:r>
        <w:t>РФ»;</w:t>
      </w:r>
    </w:p>
    <w:p w:rsidR="00D66ABB" w:rsidRDefault="0009216D" w:rsidP="00BB6269">
      <w:pPr>
        <w:pStyle w:val="a3"/>
        <w:ind w:left="172" w:firstLine="708"/>
        <w:jc w:val="both"/>
      </w:pPr>
      <w:r>
        <w:t xml:space="preserve">Федеральный </w:t>
      </w:r>
      <w:hyperlink r:id="rId25">
        <w:r>
          <w:t>закон</w:t>
        </w:r>
      </w:hyperlink>
      <w:r>
        <w:t xml:space="preserve"> от 04.12.2007 № 329-ФЗ «О физической культуре и</w:t>
      </w:r>
      <w:r w:rsidR="000667E2">
        <w:t xml:space="preserve"> </w:t>
      </w:r>
      <w:r>
        <w:t>спорте</w:t>
      </w:r>
      <w:r w:rsidR="000667E2">
        <w:t xml:space="preserve"> </w:t>
      </w:r>
      <w:r>
        <w:t>в</w:t>
      </w:r>
      <w:r w:rsidR="000667E2">
        <w:t xml:space="preserve"> </w:t>
      </w:r>
      <w:r>
        <w:t>Российской Федерации»;</w:t>
      </w:r>
    </w:p>
    <w:p w:rsidR="00D66ABB" w:rsidRDefault="0009216D" w:rsidP="00BB6269">
      <w:pPr>
        <w:pStyle w:val="a3"/>
        <w:ind w:left="172" w:firstLine="708"/>
        <w:jc w:val="both"/>
      </w:pPr>
      <w:r>
        <w:t>Федеральный закон от 01.12.2014 № 419-ФЗ «О внесении изменений в</w:t>
      </w:r>
      <w:r w:rsidR="000667E2">
        <w:t xml:space="preserve"> </w:t>
      </w:r>
      <w:r>
        <w:t>отдельные</w:t>
      </w:r>
      <w:r w:rsidR="000667E2">
        <w:t xml:space="preserve"> </w:t>
      </w:r>
      <w:r>
        <w:t>законодательные</w:t>
      </w:r>
      <w:r w:rsidR="000667E2">
        <w:t xml:space="preserve"> </w:t>
      </w:r>
      <w:r>
        <w:t>акты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по</w:t>
      </w:r>
      <w:r w:rsidR="000667E2">
        <w:t xml:space="preserve"> </w:t>
      </w:r>
      <w:r>
        <w:t>вопросам</w:t>
      </w:r>
      <w:r w:rsidR="000667E2">
        <w:t xml:space="preserve"> </w:t>
      </w:r>
      <w:r>
        <w:t>социальной защиты инвалидов в связи с ратификацией Конвенции о правах</w:t>
      </w:r>
      <w:r w:rsidR="000667E2">
        <w:t xml:space="preserve"> </w:t>
      </w:r>
      <w:r>
        <w:t>инвалидов»;</w:t>
      </w:r>
    </w:p>
    <w:p w:rsidR="00D66ABB" w:rsidRDefault="0009216D" w:rsidP="00BB6269">
      <w:pPr>
        <w:pStyle w:val="a3"/>
        <w:spacing w:line="322" w:lineRule="exact"/>
        <w:ind w:left="880"/>
        <w:jc w:val="both"/>
      </w:pPr>
      <w:r>
        <w:t>Распоряжение</w:t>
      </w:r>
      <w:r w:rsidR="000667E2">
        <w:t xml:space="preserve"> </w:t>
      </w:r>
      <w:r>
        <w:t>Правительства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07.08.2009</w:t>
      </w:r>
      <w:r w:rsidR="000667E2">
        <w:t xml:space="preserve"> </w:t>
      </w:r>
      <w:r>
        <w:t>N1101-р</w:t>
      </w:r>
    </w:p>
    <w:p w:rsidR="00D66ABB" w:rsidRDefault="0009216D" w:rsidP="00BB6269">
      <w:pPr>
        <w:pStyle w:val="a3"/>
        <w:ind w:left="172"/>
        <w:jc w:val="both"/>
      </w:pPr>
      <w:r>
        <w:t>«Об</w:t>
      </w:r>
      <w:r w:rsidR="000667E2">
        <w:t xml:space="preserve"> </w:t>
      </w:r>
      <w:r>
        <w:t>утверждении</w:t>
      </w:r>
      <w:r w:rsidR="000667E2">
        <w:t xml:space="preserve"> </w:t>
      </w:r>
      <w:hyperlink r:id="rId26">
        <w:r>
          <w:t>Стратеги</w:t>
        </w:r>
      </w:hyperlink>
      <w:r>
        <w:t>и</w:t>
      </w:r>
      <w:r w:rsidR="000667E2">
        <w:t xml:space="preserve"> </w:t>
      </w:r>
      <w:r>
        <w:t>развития</w:t>
      </w:r>
      <w:r w:rsidR="000667E2">
        <w:t xml:space="preserve"> </w:t>
      </w:r>
      <w:r>
        <w:t>физической</w:t>
      </w:r>
      <w:r w:rsidR="000667E2">
        <w:t xml:space="preserve"> </w:t>
      </w:r>
      <w:r>
        <w:t>культуры</w:t>
      </w:r>
      <w:r w:rsidR="000667E2">
        <w:t xml:space="preserve"> </w:t>
      </w:r>
      <w:r>
        <w:t>и</w:t>
      </w:r>
      <w:r w:rsidR="000667E2">
        <w:t xml:space="preserve"> </w:t>
      </w:r>
      <w:r>
        <w:t>спорта</w:t>
      </w:r>
      <w:r w:rsidR="000667E2">
        <w:t xml:space="preserve"> </w:t>
      </w:r>
      <w:r>
        <w:t>в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 на</w:t>
      </w:r>
      <w:r w:rsidR="000667E2">
        <w:t xml:space="preserve"> </w:t>
      </w:r>
      <w:r>
        <w:t>период</w:t>
      </w:r>
      <w:r w:rsidR="000667E2">
        <w:t xml:space="preserve"> </w:t>
      </w:r>
      <w:r>
        <w:t>до 2020</w:t>
      </w:r>
      <w:r w:rsidR="000667E2">
        <w:t xml:space="preserve"> </w:t>
      </w:r>
      <w:r>
        <w:t>года»;</w:t>
      </w:r>
    </w:p>
    <w:p w:rsidR="00D66ABB" w:rsidRDefault="0009216D" w:rsidP="00BB6269">
      <w:pPr>
        <w:pStyle w:val="a3"/>
        <w:spacing w:line="321" w:lineRule="exact"/>
        <w:ind w:left="880"/>
        <w:jc w:val="both"/>
      </w:pPr>
      <w:r>
        <w:t>Распоряжение</w:t>
      </w:r>
      <w:r w:rsidR="000667E2">
        <w:t xml:space="preserve"> </w:t>
      </w:r>
      <w:r>
        <w:t>Правительства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05.02.2016</w:t>
      </w:r>
      <w:r w:rsidR="000667E2">
        <w:t xml:space="preserve"> </w:t>
      </w:r>
      <w:r>
        <w:t>N164-р</w:t>
      </w:r>
    </w:p>
    <w:p w:rsidR="00D66ABB" w:rsidRDefault="0009216D" w:rsidP="00BB6269">
      <w:pPr>
        <w:pStyle w:val="a3"/>
        <w:ind w:left="172"/>
        <w:jc w:val="both"/>
      </w:pPr>
      <w:r>
        <w:lastRenderedPageBreak/>
        <w:t xml:space="preserve">«Об утверждении </w:t>
      </w:r>
      <w:hyperlink r:id="rId27">
        <w:r>
          <w:t>Стратеги</w:t>
        </w:r>
      </w:hyperlink>
      <w:r>
        <w:t>и действий в интересах граждан старшего поколения</w:t>
      </w:r>
      <w:r w:rsidR="000667E2">
        <w:t xml:space="preserve"> </w:t>
      </w:r>
      <w:r>
        <w:t>в</w:t>
      </w:r>
      <w:r w:rsidR="000667E2">
        <w:t xml:space="preserve"> </w:t>
      </w:r>
      <w:r>
        <w:t>Российской Федерации до</w:t>
      </w:r>
      <w:r w:rsidR="00A0064D">
        <w:t xml:space="preserve"> </w:t>
      </w:r>
      <w:r>
        <w:t>2025 года»;</w:t>
      </w:r>
    </w:p>
    <w:p w:rsidR="00D66ABB" w:rsidRDefault="0009216D" w:rsidP="00BB6269">
      <w:pPr>
        <w:pStyle w:val="a3"/>
        <w:ind w:left="172" w:firstLine="708"/>
        <w:jc w:val="both"/>
      </w:pPr>
      <w:r>
        <w:t>Распоряжение</w:t>
      </w:r>
      <w:r w:rsidR="000667E2">
        <w:t xml:space="preserve"> </w:t>
      </w:r>
      <w:r>
        <w:t>Правительства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</w:t>
      </w:r>
      <w:r w:rsidR="000667E2">
        <w:t xml:space="preserve"> </w:t>
      </w:r>
      <w:r>
        <w:t>от</w:t>
      </w:r>
      <w:r w:rsidR="000667E2">
        <w:t xml:space="preserve"> </w:t>
      </w:r>
      <w:r>
        <w:t>25.08.2014</w:t>
      </w:r>
      <w:r w:rsidR="000667E2">
        <w:t xml:space="preserve"> </w:t>
      </w:r>
      <w:r>
        <w:t>№1618-р</w:t>
      </w:r>
      <w:r w:rsidR="000667E2">
        <w:t xml:space="preserve"> </w:t>
      </w:r>
      <w:r>
        <w:t>«Об</w:t>
      </w:r>
      <w:r w:rsidR="000667E2">
        <w:t xml:space="preserve"> </w:t>
      </w:r>
      <w:r>
        <w:t>утверждении</w:t>
      </w:r>
      <w:r w:rsidR="000667E2">
        <w:t xml:space="preserve"> </w:t>
      </w:r>
      <w:r>
        <w:t>Концепции</w:t>
      </w:r>
      <w:r w:rsidR="000667E2">
        <w:t xml:space="preserve"> </w:t>
      </w:r>
      <w:r>
        <w:t>государственной</w:t>
      </w:r>
      <w:r w:rsidR="000667E2">
        <w:t xml:space="preserve"> </w:t>
      </w:r>
      <w:r>
        <w:t>семейной</w:t>
      </w:r>
      <w:r w:rsidR="000667E2">
        <w:t xml:space="preserve"> </w:t>
      </w:r>
      <w:r>
        <w:t>политики</w:t>
      </w:r>
      <w:r w:rsidR="000667E2">
        <w:t xml:space="preserve"> </w:t>
      </w:r>
      <w:r>
        <w:t>в</w:t>
      </w:r>
      <w:r w:rsidR="000667E2">
        <w:t xml:space="preserve"> </w:t>
      </w:r>
      <w:r>
        <w:t>Российской</w:t>
      </w:r>
      <w:r w:rsidR="000667E2">
        <w:t xml:space="preserve"> </w:t>
      </w:r>
      <w:r>
        <w:t>Федерации на</w:t>
      </w:r>
      <w:r w:rsidR="000667E2">
        <w:t xml:space="preserve"> </w:t>
      </w:r>
      <w:r>
        <w:t>период</w:t>
      </w:r>
      <w:r w:rsidR="000667E2">
        <w:t xml:space="preserve"> </w:t>
      </w:r>
      <w:r>
        <w:t>до 2025года»;</w:t>
      </w:r>
    </w:p>
    <w:p w:rsidR="00D66ABB" w:rsidRDefault="00D66ABB">
      <w:pPr>
        <w:pStyle w:val="a3"/>
        <w:spacing w:before="11"/>
        <w:rPr>
          <w:sz w:val="27"/>
        </w:rPr>
      </w:pPr>
    </w:p>
    <w:p w:rsidR="00D66ABB" w:rsidRPr="00A0064D" w:rsidRDefault="00B32E1E" w:rsidP="00B32E1E">
      <w:pPr>
        <w:pStyle w:val="1"/>
        <w:numPr>
          <w:ilvl w:val="1"/>
          <w:numId w:val="11"/>
        </w:numPr>
        <w:tabs>
          <w:tab w:val="left" w:pos="0"/>
        </w:tabs>
        <w:ind w:left="0" w:right="15" w:firstLine="0"/>
        <w:jc w:val="center"/>
      </w:pPr>
      <w:r>
        <w:t>Перечень целевых показателей.</w:t>
      </w:r>
    </w:p>
    <w:p w:rsidR="00D66ABB" w:rsidRDefault="00D66ABB">
      <w:pPr>
        <w:pStyle w:val="a3"/>
        <w:spacing w:before="6"/>
        <w:rPr>
          <w:b/>
          <w:sz w:val="27"/>
        </w:rPr>
      </w:pPr>
    </w:p>
    <w:p w:rsidR="00D66ABB" w:rsidRPr="009C6E91" w:rsidRDefault="0009216D" w:rsidP="00946EBA">
      <w:pPr>
        <w:pStyle w:val="a4"/>
        <w:numPr>
          <w:ilvl w:val="1"/>
          <w:numId w:val="5"/>
        </w:numPr>
        <w:tabs>
          <w:tab w:val="left" w:pos="1660"/>
        </w:tabs>
        <w:ind w:left="0" w:right="273" w:firstLine="708"/>
        <w:rPr>
          <w:sz w:val="28"/>
          <w:szCs w:val="28"/>
        </w:rPr>
      </w:pPr>
      <w:r w:rsidRPr="009C6E91">
        <w:rPr>
          <w:sz w:val="28"/>
          <w:szCs w:val="28"/>
        </w:rPr>
        <w:t>Основным</w:t>
      </w:r>
      <w:r w:rsidR="009C6E91" w:rsidRPr="009C6E91">
        <w:rPr>
          <w:sz w:val="28"/>
          <w:szCs w:val="28"/>
        </w:rPr>
        <w:t xml:space="preserve">и </w:t>
      </w:r>
      <w:r w:rsidRPr="009C6E91">
        <w:rPr>
          <w:sz w:val="28"/>
          <w:szCs w:val="28"/>
        </w:rPr>
        <w:t>ожидаемым</w:t>
      </w:r>
      <w:r w:rsidR="009C6E91" w:rsidRPr="009C6E91">
        <w:rPr>
          <w:sz w:val="28"/>
          <w:szCs w:val="28"/>
        </w:rPr>
        <w:t>и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конечным</w:t>
      </w:r>
      <w:r w:rsidR="009C6E91" w:rsidRPr="009C6E91">
        <w:rPr>
          <w:sz w:val="28"/>
          <w:szCs w:val="28"/>
        </w:rPr>
        <w:t>и</w:t>
      </w:r>
      <w:r w:rsidR="00A0064D" w:rsidRPr="009C6E91">
        <w:rPr>
          <w:sz w:val="28"/>
          <w:szCs w:val="28"/>
        </w:rPr>
        <w:t xml:space="preserve"> </w:t>
      </w:r>
      <w:r w:rsidR="009C6E91" w:rsidRPr="009C6E91">
        <w:rPr>
          <w:sz w:val="28"/>
          <w:szCs w:val="28"/>
        </w:rPr>
        <w:t xml:space="preserve">показателями будут: 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>Д</w:t>
      </w:r>
      <w:r w:rsidR="009C6E91" w:rsidRPr="00684FAD">
        <w:rPr>
          <w:color w:val="1A1A1A"/>
          <w:sz w:val="28"/>
          <w:szCs w:val="28"/>
          <w:shd w:val="clear" w:color="auto" w:fill="FFFFFF"/>
          <w:lang w:eastAsia="ru-RU"/>
        </w:rPr>
        <w:t>оля населения, занимающихся физкультурой и спортом</w:t>
      </w:r>
      <w:r w:rsidR="009C6E91">
        <w:rPr>
          <w:color w:val="1A1A1A"/>
          <w:sz w:val="28"/>
          <w:szCs w:val="28"/>
          <w:shd w:val="clear" w:color="auto" w:fill="FFFFFF"/>
          <w:lang w:eastAsia="ru-RU"/>
        </w:rPr>
        <w:t>;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 Д</w:t>
      </w:r>
      <w:r w:rsidR="009C6E91" w:rsidRPr="00684FAD">
        <w:rPr>
          <w:color w:val="1A1A1A"/>
          <w:sz w:val="28"/>
          <w:szCs w:val="28"/>
          <w:shd w:val="clear" w:color="auto" w:fill="FFFFFF"/>
          <w:lang w:eastAsia="ru-RU"/>
        </w:rPr>
        <w:t>оля населени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>я участвующих в мероприятиях по укреплению общественного здоровья</w:t>
      </w:r>
      <w:r w:rsidR="009C6E91">
        <w:rPr>
          <w:color w:val="1A1A1A"/>
          <w:sz w:val="28"/>
          <w:szCs w:val="28"/>
          <w:shd w:val="clear" w:color="auto" w:fill="FFFFFF"/>
          <w:lang w:eastAsia="ru-RU"/>
        </w:rPr>
        <w:t>;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 К</w:t>
      </w:r>
      <w:r w:rsidR="009C6E91" w:rsidRPr="00684FAD">
        <w:rPr>
          <w:color w:val="1A1A1A"/>
          <w:sz w:val="28"/>
          <w:szCs w:val="28"/>
          <w:shd w:val="clear" w:color="auto" w:fill="FFFFFF"/>
          <w:lang w:eastAsia="ru-RU"/>
        </w:rPr>
        <w:t xml:space="preserve">оличество 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внедренных </w:t>
      </w:r>
      <w:r w:rsidR="009C6E91" w:rsidRPr="00684FAD">
        <w:rPr>
          <w:color w:val="1A1A1A"/>
          <w:sz w:val="28"/>
          <w:szCs w:val="28"/>
          <w:shd w:val="clear" w:color="auto" w:fill="FFFFFF"/>
          <w:lang w:eastAsia="ru-RU"/>
        </w:rPr>
        <w:t>корпоративных прог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>рамм</w:t>
      </w:r>
      <w:r w:rsid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. Данные </w:t>
      </w:r>
      <w:proofErr w:type="gramStart"/>
      <w:r w:rsid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показатели, 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 опосредовано</w:t>
      </w:r>
      <w:proofErr w:type="gramEnd"/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будут </w:t>
      </w:r>
      <w:r w:rsidR="009C6E91" w:rsidRPr="009C6E91">
        <w:rPr>
          <w:color w:val="1A1A1A"/>
          <w:sz w:val="28"/>
          <w:szCs w:val="28"/>
          <w:shd w:val="clear" w:color="auto" w:fill="FFFFFF"/>
          <w:lang w:eastAsia="ru-RU"/>
        </w:rPr>
        <w:t xml:space="preserve">влиять на </w:t>
      </w:r>
      <w:r w:rsidRPr="009C6E91">
        <w:rPr>
          <w:sz w:val="28"/>
          <w:szCs w:val="28"/>
        </w:rPr>
        <w:t>увеличение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доли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граждан,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ведущих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здоровый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образ</w:t>
      </w:r>
      <w:r w:rsidR="00A0064D" w:rsidRPr="009C6E91">
        <w:rPr>
          <w:sz w:val="28"/>
          <w:szCs w:val="28"/>
        </w:rPr>
        <w:t xml:space="preserve"> </w:t>
      </w:r>
      <w:r w:rsidRPr="009C6E91">
        <w:rPr>
          <w:sz w:val="28"/>
          <w:szCs w:val="28"/>
        </w:rPr>
        <w:t>жизни.</w:t>
      </w:r>
      <w:bookmarkStart w:id="15" w:name="18"/>
      <w:bookmarkEnd w:id="15"/>
    </w:p>
    <w:p w:rsidR="00D66ABB" w:rsidRDefault="00D66ABB">
      <w:pPr>
        <w:pStyle w:val="a3"/>
        <w:spacing w:before="5"/>
      </w:pPr>
    </w:p>
    <w:p w:rsidR="00D66ABB" w:rsidRDefault="0009216D">
      <w:pPr>
        <w:pStyle w:val="1"/>
        <w:numPr>
          <w:ilvl w:val="1"/>
          <w:numId w:val="11"/>
        </w:numPr>
        <w:tabs>
          <w:tab w:val="left" w:pos="2035"/>
        </w:tabs>
        <w:ind w:left="2034" w:hanging="452"/>
        <w:jc w:val="left"/>
      </w:pPr>
      <w:r>
        <w:t>Информация</w:t>
      </w:r>
      <w:r w:rsidR="00A0064D">
        <w:t xml:space="preserve"> </w:t>
      </w:r>
      <w:r>
        <w:t>по</w:t>
      </w:r>
      <w:r w:rsidR="00A0064D">
        <w:t xml:space="preserve"> </w:t>
      </w:r>
      <w:r>
        <w:t>финансовому</w:t>
      </w:r>
      <w:r w:rsidR="00A0064D">
        <w:t xml:space="preserve"> </w:t>
      </w:r>
      <w:r>
        <w:t>обеспечению</w:t>
      </w:r>
      <w:r w:rsidR="00A0064D">
        <w:t xml:space="preserve"> </w:t>
      </w:r>
      <w:r>
        <w:t>программы</w:t>
      </w:r>
    </w:p>
    <w:p w:rsidR="00D66ABB" w:rsidRDefault="00D66ABB" w:rsidP="00946EBA">
      <w:pPr>
        <w:pStyle w:val="a3"/>
        <w:spacing w:before="6"/>
        <w:ind w:firstLine="567"/>
        <w:rPr>
          <w:b/>
          <w:sz w:val="27"/>
        </w:rPr>
      </w:pPr>
    </w:p>
    <w:p w:rsidR="00D66ABB" w:rsidRPr="00946EBA" w:rsidRDefault="00946EBA" w:rsidP="00946EBA">
      <w:pPr>
        <w:tabs>
          <w:tab w:val="left" w:pos="1373"/>
        </w:tabs>
        <w:spacing w:line="322" w:lineRule="exact"/>
        <w:ind w:firstLine="567"/>
        <w:rPr>
          <w:sz w:val="28"/>
        </w:rPr>
      </w:pPr>
      <w:r>
        <w:rPr>
          <w:sz w:val="28"/>
        </w:rPr>
        <w:t xml:space="preserve">5.1. </w:t>
      </w:r>
      <w:r w:rsidR="0009216D" w:rsidRPr="00946EBA">
        <w:rPr>
          <w:sz w:val="28"/>
        </w:rPr>
        <w:t>Финансовое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обеспечение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программы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не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предусмотрено</w:t>
      </w:r>
      <w:r w:rsidR="00D53F82" w:rsidRPr="00946EBA">
        <w:rPr>
          <w:sz w:val="28"/>
        </w:rPr>
        <w:t>, все мероприятия реализуются за счет текущего финансирования</w:t>
      </w:r>
      <w:r w:rsidR="0009216D" w:rsidRPr="00946EBA">
        <w:rPr>
          <w:sz w:val="28"/>
        </w:rPr>
        <w:t>.</w:t>
      </w:r>
    </w:p>
    <w:p w:rsidR="00D66ABB" w:rsidRPr="00946EBA" w:rsidRDefault="00946EBA" w:rsidP="00946EBA">
      <w:pPr>
        <w:pStyle w:val="a4"/>
        <w:tabs>
          <w:tab w:val="left" w:pos="1509"/>
        </w:tabs>
        <w:ind w:left="0" w:right="271" w:firstLine="567"/>
        <w:rPr>
          <w:sz w:val="28"/>
        </w:rPr>
      </w:pPr>
      <w:r>
        <w:rPr>
          <w:sz w:val="28"/>
        </w:rPr>
        <w:t xml:space="preserve">5.2. </w:t>
      </w:r>
      <w:r w:rsidR="0009216D" w:rsidRPr="00946EBA">
        <w:rPr>
          <w:sz w:val="28"/>
        </w:rPr>
        <w:t>Мероприятия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Программы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выполняются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в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рамках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действующих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муниципальных</w:t>
      </w:r>
      <w:r w:rsidR="00A0064D" w:rsidRPr="00946EBA">
        <w:rPr>
          <w:sz w:val="28"/>
        </w:rPr>
        <w:t xml:space="preserve"> </w:t>
      </w:r>
      <w:r w:rsidR="0009216D" w:rsidRPr="00946EBA">
        <w:rPr>
          <w:sz w:val="28"/>
        </w:rPr>
        <w:t>программ:</w:t>
      </w:r>
    </w:p>
    <w:p w:rsidR="00BB6269" w:rsidRDefault="00BB6269" w:rsidP="00BB6269">
      <w:pPr>
        <w:pStyle w:val="a4"/>
        <w:tabs>
          <w:tab w:val="left" w:pos="1509"/>
        </w:tabs>
        <w:ind w:left="880" w:right="271" w:firstLine="0"/>
        <w:jc w:val="right"/>
        <w:rPr>
          <w:sz w:val="28"/>
        </w:rPr>
      </w:pPr>
      <w:r>
        <w:rPr>
          <w:sz w:val="28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  <w:gridCol w:w="4252"/>
      </w:tblGrid>
      <w:tr w:rsidR="00C92B7D" w:rsidRPr="00C92B7D" w:rsidTr="00C92B7D">
        <w:trPr>
          <w:tblHeader/>
        </w:trPr>
        <w:tc>
          <w:tcPr>
            <w:tcW w:w="675" w:type="dxa"/>
            <w:vAlign w:val="center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№</w:t>
            </w:r>
          </w:p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252" w:type="dxa"/>
            <w:vAlign w:val="center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Развитие сферы культуры, молодёжной политики и туризма</w:t>
            </w: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Отдел культуры, молодёжи и спорта 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Отдел культуры, молодёжи и спорта 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Развитие системы образования </w:t>
            </w: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Отдел образования </w:t>
            </w:r>
          </w:p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92B7D" w:rsidRPr="00C92B7D" w:rsidRDefault="00C92B7D" w:rsidP="00C92B7D">
            <w:pPr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Экономическое развитие</w:t>
            </w:r>
          </w:p>
          <w:p w:rsidR="00C92B7D" w:rsidRPr="00C92B7D" w:rsidRDefault="00C92B7D" w:rsidP="00C92B7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Отдел экономического развития 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C92B7D" w:rsidRPr="00C92B7D" w:rsidRDefault="00C92B7D" w:rsidP="00C92B7D">
            <w:pPr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Сектор охраны окружающей среды и природопользования 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color w:val="000000"/>
                <w:sz w:val="28"/>
                <w:szCs w:val="28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4252" w:type="dxa"/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>МКУ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      </w:r>
          </w:p>
        </w:tc>
      </w:tr>
      <w:tr w:rsidR="00C92B7D" w:rsidRPr="00C92B7D" w:rsidTr="00C92B7D">
        <w:tc>
          <w:tcPr>
            <w:tcW w:w="675" w:type="dxa"/>
            <w:shd w:val="clear" w:color="auto" w:fill="FFFFFF"/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color w:val="000000"/>
                <w:sz w:val="28"/>
                <w:szCs w:val="28"/>
              </w:rPr>
            </w:pPr>
            <w:r w:rsidRPr="00C92B7D">
              <w:rPr>
                <w:color w:val="000000"/>
                <w:sz w:val="28"/>
                <w:szCs w:val="28"/>
              </w:rPr>
              <w:t>Взаимодействие общества и власти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Отдел организационной работы и внутренней политики </w:t>
            </w:r>
          </w:p>
        </w:tc>
      </w:tr>
      <w:tr w:rsidR="00C92B7D" w:rsidRPr="00C92B7D" w:rsidTr="00C92B7D">
        <w:tc>
          <w:tcPr>
            <w:tcW w:w="675" w:type="dxa"/>
            <w:tcBorders>
              <w:bottom w:val="single" w:sz="4" w:space="0" w:color="auto"/>
            </w:tcBorders>
          </w:tcPr>
          <w:p w:rsidR="00C92B7D" w:rsidRPr="00C92B7D" w:rsidRDefault="00C92B7D" w:rsidP="00C92B7D">
            <w:pPr>
              <w:tabs>
                <w:tab w:val="left" w:pos="44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color w:val="000000"/>
                <w:sz w:val="28"/>
                <w:szCs w:val="28"/>
              </w:rPr>
            </w:pPr>
            <w:r w:rsidRPr="00C92B7D">
              <w:rPr>
                <w:color w:val="000000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C92B7D" w:rsidRPr="00C92B7D" w:rsidRDefault="00C92B7D" w:rsidP="00C92B7D">
            <w:pPr>
              <w:tabs>
                <w:tab w:val="left" w:pos="4401"/>
              </w:tabs>
              <w:rPr>
                <w:sz w:val="28"/>
                <w:szCs w:val="28"/>
              </w:rPr>
            </w:pPr>
            <w:r w:rsidRPr="00C92B7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C92B7D">
              <w:rPr>
                <w:sz w:val="28"/>
                <w:szCs w:val="28"/>
              </w:rPr>
              <w:t>жилищно</w:t>
            </w:r>
            <w:proofErr w:type="spellEnd"/>
            <w:r w:rsidRPr="00C92B7D">
              <w:rPr>
                <w:sz w:val="28"/>
                <w:szCs w:val="28"/>
              </w:rPr>
              <w:t xml:space="preserve"> – коммунального хозяйства и инфраструктуры</w:t>
            </w:r>
          </w:p>
        </w:tc>
      </w:tr>
    </w:tbl>
    <w:p w:rsidR="00C92B7D" w:rsidRDefault="00C92B7D">
      <w:pPr>
        <w:pStyle w:val="a3"/>
        <w:spacing w:before="10"/>
        <w:rPr>
          <w:sz w:val="29"/>
        </w:rPr>
      </w:pPr>
    </w:p>
    <w:p w:rsidR="00D66ABB" w:rsidRPr="00D53F82" w:rsidRDefault="0009216D" w:rsidP="00D53F82">
      <w:pPr>
        <w:pStyle w:val="1"/>
        <w:numPr>
          <w:ilvl w:val="1"/>
          <w:numId w:val="11"/>
        </w:numPr>
        <w:tabs>
          <w:tab w:val="left" w:pos="0"/>
        </w:tabs>
        <w:spacing w:before="1"/>
        <w:ind w:left="0" w:right="15" w:firstLine="0"/>
        <w:jc w:val="center"/>
      </w:pPr>
      <w:r>
        <w:t>Описание</w:t>
      </w:r>
      <w:r w:rsidR="00A0064D">
        <w:t xml:space="preserve"> </w:t>
      </w:r>
      <w:r>
        <w:t>мер</w:t>
      </w:r>
      <w:r w:rsidR="00A0064D">
        <w:t xml:space="preserve"> </w:t>
      </w:r>
      <w:r>
        <w:t>муниципального</w:t>
      </w:r>
      <w:r w:rsidR="00A0064D">
        <w:t xml:space="preserve"> </w:t>
      </w:r>
      <w:r>
        <w:t>регулирования</w:t>
      </w:r>
      <w:r w:rsidR="00A0064D">
        <w:t xml:space="preserve"> </w:t>
      </w:r>
      <w:r>
        <w:t>и</w:t>
      </w:r>
      <w:r w:rsidR="00A0064D">
        <w:t xml:space="preserve"> </w:t>
      </w:r>
      <w:r>
        <w:t>управления</w:t>
      </w:r>
      <w:r w:rsidR="00A0064D">
        <w:t xml:space="preserve"> </w:t>
      </w:r>
      <w:r>
        <w:t>рисками</w:t>
      </w:r>
      <w:r w:rsidR="00A0064D">
        <w:t xml:space="preserve"> </w:t>
      </w:r>
      <w:r>
        <w:t>с</w:t>
      </w:r>
      <w:r w:rsidR="00A0064D">
        <w:t xml:space="preserve"> </w:t>
      </w:r>
      <w:r>
        <w:t>целью</w:t>
      </w:r>
      <w:r w:rsidR="00A0064D">
        <w:t xml:space="preserve"> </w:t>
      </w:r>
      <w:r>
        <w:t>минимизации</w:t>
      </w:r>
      <w:r w:rsidR="00A0064D">
        <w:t xml:space="preserve"> </w:t>
      </w:r>
      <w:r>
        <w:t>их влияния</w:t>
      </w:r>
      <w:r w:rsidR="00A0064D">
        <w:t xml:space="preserve"> </w:t>
      </w:r>
      <w:r>
        <w:t>на достижение</w:t>
      </w:r>
      <w:r w:rsidR="00A0064D">
        <w:t xml:space="preserve"> </w:t>
      </w:r>
      <w:r>
        <w:t>целей</w:t>
      </w:r>
      <w:r w:rsidR="00A0064D">
        <w:t xml:space="preserve"> </w:t>
      </w:r>
      <w:r w:rsidRPr="00A0064D">
        <w:t>программы</w:t>
      </w:r>
    </w:p>
    <w:p w:rsidR="00D66ABB" w:rsidRPr="00E50D14" w:rsidRDefault="0009216D" w:rsidP="00BB6269">
      <w:pPr>
        <w:pStyle w:val="a4"/>
        <w:numPr>
          <w:ilvl w:val="1"/>
          <w:numId w:val="3"/>
        </w:numPr>
        <w:tabs>
          <w:tab w:val="left" w:pos="1501"/>
        </w:tabs>
        <w:spacing w:before="89"/>
        <w:ind w:right="15" w:firstLine="708"/>
        <w:rPr>
          <w:sz w:val="28"/>
          <w:szCs w:val="28"/>
        </w:rPr>
      </w:pPr>
      <w:r>
        <w:rPr>
          <w:sz w:val="28"/>
        </w:rPr>
        <w:t>Риски</w:t>
      </w:r>
      <w:r w:rsidR="00A0064D">
        <w:rPr>
          <w:sz w:val="28"/>
        </w:rPr>
        <w:t xml:space="preserve"> </w:t>
      </w:r>
      <w:r>
        <w:rPr>
          <w:sz w:val="28"/>
        </w:rPr>
        <w:t>реализации</w:t>
      </w:r>
      <w:r w:rsidR="00A0064D">
        <w:rPr>
          <w:sz w:val="28"/>
        </w:rPr>
        <w:t xml:space="preserve"> </w:t>
      </w:r>
      <w:r>
        <w:rPr>
          <w:sz w:val="28"/>
        </w:rPr>
        <w:t>Программы</w:t>
      </w:r>
      <w:r w:rsidR="00A0064D">
        <w:rPr>
          <w:sz w:val="28"/>
        </w:rPr>
        <w:t xml:space="preserve"> </w:t>
      </w:r>
      <w:r>
        <w:rPr>
          <w:sz w:val="28"/>
        </w:rPr>
        <w:t>делятся</w:t>
      </w:r>
      <w:r w:rsidR="00A0064D">
        <w:rPr>
          <w:sz w:val="28"/>
        </w:rPr>
        <w:t xml:space="preserve"> </w:t>
      </w:r>
      <w:r>
        <w:rPr>
          <w:sz w:val="28"/>
        </w:rPr>
        <w:t>на</w:t>
      </w:r>
      <w:r w:rsidR="00A0064D">
        <w:rPr>
          <w:sz w:val="28"/>
        </w:rPr>
        <w:t xml:space="preserve"> </w:t>
      </w:r>
      <w:r>
        <w:rPr>
          <w:sz w:val="28"/>
        </w:rPr>
        <w:t>внутренние,</w:t>
      </w:r>
      <w:r w:rsidR="00A0064D">
        <w:rPr>
          <w:sz w:val="28"/>
        </w:rPr>
        <w:t xml:space="preserve"> </w:t>
      </w:r>
      <w:r>
        <w:rPr>
          <w:sz w:val="28"/>
        </w:rPr>
        <w:t>которые</w:t>
      </w:r>
      <w:r w:rsidR="00A0064D">
        <w:rPr>
          <w:sz w:val="28"/>
        </w:rPr>
        <w:t xml:space="preserve"> </w:t>
      </w:r>
      <w:r>
        <w:rPr>
          <w:sz w:val="28"/>
        </w:rPr>
        <w:t>относятся к сфере компетенции ответственного исполнителя (соисполнителей)</w:t>
      </w:r>
      <w:r w:rsidR="00A0064D">
        <w:rPr>
          <w:sz w:val="28"/>
        </w:rPr>
        <w:t xml:space="preserve"> </w:t>
      </w:r>
      <w:r>
        <w:rPr>
          <w:sz w:val="28"/>
        </w:rPr>
        <w:t>Программы,</w:t>
      </w:r>
      <w:r w:rsidR="00A0064D">
        <w:rPr>
          <w:sz w:val="28"/>
        </w:rPr>
        <w:t xml:space="preserve"> </w:t>
      </w:r>
      <w:r>
        <w:rPr>
          <w:sz w:val="28"/>
        </w:rPr>
        <w:t>и внешние,</w:t>
      </w:r>
      <w:r w:rsidR="00A0064D">
        <w:rPr>
          <w:sz w:val="28"/>
        </w:rPr>
        <w:t xml:space="preserve"> </w:t>
      </w:r>
      <w:r>
        <w:rPr>
          <w:sz w:val="28"/>
        </w:rPr>
        <w:t>наступление</w:t>
      </w:r>
      <w:r w:rsidR="00A0064D">
        <w:rPr>
          <w:sz w:val="28"/>
        </w:rPr>
        <w:t xml:space="preserve"> </w:t>
      </w:r>
      <w:r>
        <w:rPr>
          <w:sz w:val="28"/>
        </w:rPr>
        <w:t>или</w:t>
      </w:r>
      <w:r w:rsidR="00A0064D">
        <w:rPr>
          <w:sz w:val="28"/>
        </w:rPr>
        <w:t xml:space="preserve"> </w:t>
      </w:r>
      <w:r>
        <w:rPr>
          <w:sz w:val="28"/>
        </w:rPr>
        <w:t>не</w:t>
      </w:r>
      <w:r w:rsidR="00A0064D">
        <w:rPr>
          <w:sz w:val="28"/>
        </w:rPr>
        <w:t xml:space="preserve"> </w:t>
      </w:r>
      <w:r>
        <w:rPr>
          <w:sz w:val="28"/>
        </w:rPr>
        <w:t>наступление</w:t>
      </w:r>
      <w:r w:rsidR="00A0064D">
        <w:rPr>
          <w:sz w:val="28"/>
        </w:rPr>
        <w:t xml:space="preserve"> </w:t>
      </w:r>
      <w:r>
        <w:rPr>
          <w:sz w:val="28"/>
        </w:rPr>
        <w:t>которых не</w:t>
      </w:r>
      <w:r w:rsidR="00A0064D">
        <w:rPr>
          <w:sz w:val="28"/>
        </w:rPr>
        <w:t xml:space="preserve"> </w:t>
      </w:r>
      <w:r>
        <w:rPr>
          <w:sz w:val="28"/>
        </w:rPr>
        <w:t>зависит</w:t>
      </w:r>
      <w:r w:rsidR="00A0064D">
        <w:rPr>
          <w:sz w:val="28"/>
        </w:rPr>
        <w:t xml:space="preserve"> </w:t>
      </w:r>
      <w:r w:rsidR="00281022">
        <w:rPr>
          <w:sz w:val="28"/>
        </w:rPr>
        <w:t>от</w:t>
      </w:r>
      <w:bookmarkStart w:id="16" w:name="19"/>
      <w:bookmarkEnd w:id="16"/>
      <w:r w:rsidR="00E50D14">
        <w:rPr>
          <w:sz w:val="28"/>
        </w:rPr>
        <w:t xml:space="preserve"> </w:t>
      </w:r>
      <w:r w:rsidR="00E50D14">
        <w:rPr>
          <w:sz w:val="28"/>
          <w:szCs w:val="28"/>
        </w:rPr>
        <w:t>д</w:t>
      </w:r>
      <w:r w:rsidRPr="00E50D14">
        <w:rPr>
          <w:sz w:val="28"/>
          <w:szCs w:val="28"/>
        </w:rPr>
        <w:t>ействий</w:t>
      </w:r>
      <w:r w:rsidR="00A0064D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ответственного</w:t>
      </w:r>
      <w:r w:rsidR="00A0064D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исполнителя</w:t>
      </w:r>
      <w:r w:rsidR="00A0064D" w:rsidRPr="00E50D14">
        <w:rPr>
          <w:sz w:val="28"/>
          <w:szCs w:val="28"/>
        </w:rPr>
        <w:t xml:space="preserve"> </w:t>
      </w:r>
      <w:r w:rsidRPr="00E50D14">
        <w:rPr>
          <w:sz w:val="28"/>
          <w:szCs w:val="28"/>
        </w:rPr>
        <w:t>Программы.</w:t>
      </w:r>
    </w:p>
    <w:p w:rsidR="00D66ABB" w:rsidRDefault="0009216D" w:rsidP="00BB6269">
      <w:pPr>
        <w:pStyle w:val="a4"/>
        <w:numPr>
          <w:ilvl w:val="1"/>
          <w:numId w:val="3"/>
        </w:numPr>
        <w:tabs>
          <w:tab w:val="left" w:pos="1373"/>
        </w:tabs>
        <w:spacing w:line="322" w:lineRule="exact"/>
        <w:ind w:left="1372" w:right="15" w:hanging="493"/>
        <w:rPr>
          <w:sz w:val="28"/>
        </w:rPr>
      </w:pPr>
      <w:r>
        <w:rPr>
          <w:sz w:val="28"/>
        </w:rPr>
        <w:t>Внутренние</w:t>
      </w:r>
      <w:r w:rsidR="00A0064D">
        <w:rPr>
          <w:sz w:val="28"/>
        </w:rPr>
        <w:t xml:space="preserve"> </w:t>
      </w:r>
      <w:r>
        <w:rPr>
          <w:sz w:val="28"/>
        </w:rPr>
        <w:t>риски</w:t>
      </w:r>
      <w:r w:rsidR="00A0064D">
        <w:rPr>
          <w:sz w:val="28"/>
        </w:rPr>
        <w:t xml:space="preserve"> </w:t>
      </w:r>
      <w:r>
        <w:rPr>
          <w:sz w:val="28"/>
        </w:rPr>
        <w:t>могут</w:t>
      </w:r>
      <w:r w:rsidR="00A0064D">
        <w:rPr>
          <w:sz w:val="28"/>
        </w:rPr>
        <w:t xml:space="preserve"> </w:t>
      </w:r>
      <w:r>
        <w:rPr>
          <w:sz w:val="28"/>
        </w:rPr>
        <w:t>являться</w:t>
      </w:r>
      <w:r w:rsidR="00A0064D">
        <w:rPr>
          <w:sz w:val="28"/>
        </w:rPr>
        <w:t xml:space="preserve"> </w:t>
      </w:r>
      <w:r>
        <w:rPr>
          <w:sz w:val="28"/>
        </w:rPr>
        <w:t>следствием:</w:t>
      </w:r>
    </w:p>
    <w:p w:rsidR="00D66ABB" w:rsidRDefault="0009216D" w:rsidP="00BB6269">
      <w:pPr>
        <w:pStyle w:val="a3"/>
        <w:tabs>
          <w:tab w:val="left" w:pos="2008"/>
          <w:tab w:val="left" w:pos="4366"/>
          <w:tab w:val="left" w:pos="6151"/>
          <w:tab w:val="left" w:pos="8280"/>
        </w:tabs>
        <w:ind w:left="172" w:right="15" w:firstLine="708"/>
        <w:jc w:val="both"/>
      </w:pPr>
      <w:r>
        <w:t>низкой</w:t>
      </w:r>
      <w:r>
        <w:tab/>
        <w:t>исполнител</w:t>
      </w:r>
      <w:r w:rsidR="0089408B">
        <w:t>ьской</w:t>
      </w:r>
      <w:r w:rsidR="0089408B">
        <w:tab/>
        <w:t>дисциплины</w:t>
      </w:r>
      <w:r w:rsidR="0089408B">
        <w:tab/>
        <w:t xml:space="preserve">ответственного </w:t>
      </w:r>
      <w:r>
        <w:rPr>
          <w:spacing w:val="-1"/>
        </w:rPr>
        <w:t>исполнителя</w:t>
      </w:r>
      <w:r w:rsidR="0089408B">
        <w:rPr>
          <w:spacing w:val="-1"/>
        </w:rPr>
        <w:t xml:space="preserve"> </w:t>
      </w:r>
      <w:r>
        <w:t>(соисполнителей)</w:t>
      </w:r>
      <w:r w:rsidR="0089408B">
        <w:t xml:space="preserve"> </w:t>
      </w:r>
      <w:r w:rsidR="00D53F82">
        <w:t>мероприятий</w:t>
      </w:r>
      <w:r>
        <w:t>;</w:t>
      </w:r>
    </w:p>
    <w:p w:rsidR="00D66ABB" w:rsidRDefault="0009216D" w:rsidP="00BB6269">
      <w:pPr>
        <w:pStyle w:val="a3"/>
        <w:tabs>
          <w:tab w:val="left" w:pos="3212"/>
          <w:tab w:val="left" w:pos="4825"/>
          <w:tab w:val="left" w:pos="6630"/>
          <w:tab w:val="left" w:pos="6997"/>
          <w:tab w:val="left" w:pos="8330"/>
        </w:tabs>
        <w:ind w:left="172" w:right="15" w:firstLine="708"/>
        <w:jc w:val="both"/>
      </w:pPr>
      <w:r>
        <w:t>несвоевременных</w:t>
      </w:r>
      <w:r>
        <w:tab/>
        <w:t>разработки,</w:t>
      </w:r>
      <w:r w:rsidR="0089408B">
        <w:tab/>
        <w:t>согласования</w:t>
      </w:r>
      <w:r w:rsidR="0089408B">
        <w:tab/>
        <w:t>и</w:t>
      </w:r>
      <w:r w:rsidR="0089408B">
        <w:tab/>
        <w:t xml:space="preserve">принятия </w:t>
      </w:r>
      <w:r>
        <w:rPr>
          <w:spacing w:val="-1"/>
        </w:rPr>
        <w:t>документов,</w:t>
      </w:r>
      <w:r w:rsidR="0089408B">
        <w:rPr>
          <w:spacing w:val="-1"/>
        </w:rPr>
        <w:t xml:space="preserve"> </w:t>
      </w:r>
      <w:r>
        <w:t>обеспечивающих выполнение</w:t>
      </w:r>
      <w:r w:rsidR="0089408B">
        <w:t xml:space="preserve"> </w:t>
      </w:r>
      <w:r w:rsidR="00D53F82">
        <w:t>мероприятий</w:t>
      </w:r>
      <w:r>
        <w:t>;</w:t>
      </w:r>
    </w:p>
    <w:p w:rsidR="00D66ABB" w:rsidRDefault="0009216D" w:rsidP="00BB6269">
      <w:pPr>
        <w:pStyle w:val="a3"/>
        <w:tabs>
          <w:tab w:val="left" w:pos="2876"/>
          <w:tab w:val="left" w:pos="4871"/>
          <w:tab w:val="left" w:pos="5536"/>
          <w:tab w:val="left" w:pos="7521"/>
          <w:tab w:val="left" w:pos="8437"/>
        </w:tabs>
        <w:ind w:left="172" w:right="15" w:firstLine="708"/>
        <w:jc w:val="both"/>
      </w:pPr>
      <w:r>
        <w:t>недостаточной</w:t>
      </w:r>
      <w:r>
        <w:tab/>
        <w:t>оперативности</w:t>
      </w:r>
      <w:r>
        <w:tab/>
        <w:t>при</w:t>
      </w:r>
      <w:r>
        <w:tab/>
        <w:t>корректировке</w:t>
      </w:r>
      <w:r>
        <w:tab/>
        <w:t>плана</w:t>
      </w:r>
      <w:r>
        <w:tab/>
      </w:r>
      <w:r>
        <w:rPr>
          <w:spacing w:val="-1"/>
        </w:rPr>
        <w:t>реализации</w:t>
      </w:r>
      <w:r w:rsidR="0089408B">
        <w:rPr>
          <w:spacing w:val="-1"/>
        </w:rPr>
        <w:t xml:space="preserve"> </w:t>
      </w:r>
      <w:r w:rsidR="00D53F82">
        <w:t>мероприятий</w:t>
      </w:r>
      <w:r w:rsidR="0089408B">
        <w:t xml:space="preserve"> </w:t>
      </w:r>
      <w:r>
        <w:t>при</w:t>
      </w:r>
      <w:r w:rsidR="0089408B">
        <w:t xml:space="preserve"> </w:t>
      </w:r>
      <w:r>
        <w:t>наступлении</w:t>
      </w:r>
      <w:r w:rsidR="0089408B">
        <w:t xml:space="preserve"> </w:t>
      </w:r>
      <w:r>
        <w:t>внешних</w:t>
      </w:r>
      <w:r w:rsidR="0089408B">
        <w:t xml:space="preserve"> </w:t>
      </w:r>
      <w:r>
        <w:t>рисков;</w:t>
      </w:r>
    </w:p>
    <w:p w:rsidR="00D66ABB" w:rsidRDefault="0009216D" w:rsidP="00BB6269">
      <w:pPr>
        <w:pStyle w:val="a4"/>
        <w:numPr>
          <w:ilvl w:val="1"/>
          <w:numId w:val="3"/>
        </w:numPr>
        <w:tabs>
          <w:tab w:val="left" w:pos="1373"/>
        </w:tabs>
        <w:ind w:left="284" w:right="15" w:firstLine="567"/>
        <w:rPr>
          <w:sz w:val="28"/>
        </w:rPr>
      </w:pPr>
      <w:r>
        <w:rPr>
          <w:sz w:val="28"/>
        </w:rPr>
        <w:t>Мерами управления внутренними рисками являются:</w:t>
      </w:r>
      <w:r w:rsidR="0089408B">
        <w:rPr>
          <w:sz w:val="28"/>
        </w:rPr>
        <w:t xml:space="preserve"> </w:t>
      </w:r>
      <w:r w:rsidR="00E50D14">
        <w:rPr>
          <w:sz w:val="28"/>
        </w:rPr>
        <w:t xml:space="preserve">детальное </w:t>
      </w:r>
      <w:r>
        <w:rPr>
          <w:sz w:val="28"/>
        </w:rPr>
        <w:t>планирование хода реализа</w:t>
      </w:r>
      <w:r w:rsidR="00D53F82">
        <w:rPr>
          <w:sz w:val="28"/>
        </w:rPr>
        <w:t>ции мероприятий</w:t>
      </w:r>
      <w:r>
        <w:rPr>
          <w:sz w:val="28"/>
        </w:rPr>
        <w:t>;</w:t>
      </w:r>
      <w:r w:rsidR="0089408B">
        <w:rPr>
          <w:sz w:val="28"/>
        </w:rPr>
        <w:t xml:space="preserve"> </w:t>
      </w:r>
      <w:r>
        <w:rPr>
          <w:sz w:val="28"/>
        </w:rPr>
        <w:t>оперативный</w:t>
      </w:r>
      <w:r w:rsidR="0089408B">
        <w:rPr>
          <w:sz w:val="28"/>
        </w:rPr>
        <w:t xml:space="preserve"> </w:t>
      </w:r>
      <w:r>
        <w:rPr>
          <w:sz w:val="28"/>
        </w:rPr>
        <w:t>мониторинг</w:t>
      </w:r>
      <w:r w:rsidR="00E50D14">
        <w:rPr>
          <w:sz w:val="28"/>
        </w:rPr>
        <w:t xml:space="preserve"> </w:t>
      </w:r>
      <w:r>
        <w:rPr>
          <w:sz w:val="28"/>
        </w:rPr>
        <w:t>выполнения</w:t>
      </w:r>
      <w:r w:rsidR="0089408B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D66ABB" w:rsidRDefault="0009216D" w:rsidP="00BB6269">
      <w:pPr>
        <w:pStyle w:val="a3"/>
        <w:ind w:left="172" w:right="15" w:firstLine="708"/>
        <w:jc w:val="both"/>
      </w:pPr>
      <w:r>
        <w:t>своевременная актуализ</w:t>
      </w:r>
      <w:r w:rsidR="00D53F82">
        <w:t>ация планов</w:t>
      </w:r>
      <w:r>
        <w:t>, в том числе</w:t>
      </w:r>
      <w:r w:rsidR="0089408B">
        <w:t xml:space="preserve"> </w:t>
      </w:r>
      <w:r>
        <w:t>корректировка</w:t>
      </w:r>
      <w:r w:rsidR="0089408B">
        <w:t xml:space="preserve"> </w:t>
      </w:r>
      <w:r>
        <w:t>состава</w:t>
      </w:r>
      <w:r w:rsidR="0089408B">
        <w:t xml:space="preserve"> </w:t>
      </w:r>
      <w:r>
        <w:t>и</w:t>
      </w:r>
      <w:r w:rsidR="0089408B">
        <w:t xml:space="preserve"> </w:t>
      </w:r>
      <w:r>
        <w:t>сроков</w:t>
      </w:r>
      <w:r w:rsidR="0089408B">
        <w:t xml:space="preserve"> </w:t>
      </w:r>
      <w:r>
        <w:t>исполнения</w:t>
      </w:r>
      <w:r w:rsidR="0089408B">
        <w:t xml:space="preserve"> </w:t>
      </w:r>
      <w:r>
        <w:t>мероприятий</w:t>
      </w:r>
      <w:r w:rsidR="0089408B">
        <w:t xml:space="preserve"> </w:t>
      </w:r>
      <w:r>
        <w:t>с</w:t>
      </w:r>
      <w:r w:rsidR="0089408B">
        <w:t xml:space="preserve"> </w:t>
      </w:r>
      <w:r>
        <w:t>сохранением</w:t>
      </w:r>
      <w:r w:rsidR="0089408B">
        <w:t xml:space="preserve"> </w:t>
      </w:r>
      <w:r>
        <w:t>ожидаемых</w:t>
      </w:r>
      <w:r w:rsidR="0089408B">
        <w:t xml:space="preserve"> </w:t>
      </w:r>
      <w:r>
        <w:t>результатов</w:t>
      </w:r>
      <w:r w:rsidR="0089408B">
        <w:t xml:space="preserve"> </w:t>
      </w:r>
      <w:r w:rsidR="00D53F82">
        <w:t>мероприятий</w:t>
      </w:r>
      <w:r>
        <w:t>.</w:t>
      </w:r>
    </w:p>
    <w:p w:rsidR="00D66ABB" w:rsidRDefault="0009216D">
      <w:pPr>
        <w:pStyle w:val="a4"/>
        <w:numPr>
          <w:ilvl w:val="1"/>
          <w:numId w:val="3"/>
        </w:numPr>
        <w:tabs>
          <w:tab w:val="left" w:pos="1373"/>
        </w:tabs>
        <w:spacing w:line="322" w:lineRule="exact"/>
        <w:ind w:left="1372" w:hanging="493"/>
        <w:rPr>
          <w:sz w:val="28"/>
        </w:rPr>
      </w:pPr>
      <w:r>
        <w:rPr>
          <w:sz w:val="28"/>
        </w:rPr>
        <w:t>Внешние</w:t>
      </w:r>
      <w:r w:rsidR="0089408B">
        <w:rPr>
          <w:sz w:val="28"/>
        </w:rPr>
        <w:t xml:space="preserve"> </w:t>
      </w:r>
      <w:r>
        <w:rPr>
          <w:sz w:val="28"/>
        </w:rPr>
        <w:t>риски</w:t>
      </w:r>
      <w:r w:rsidR="0089408B">
        <w:rPr>
          <w:sz w:val="28"/>
        </w:rPr>
        <w:t xml:space="preserve"> </w:t>
      </w:r>
      <w:r>
        <w:rPr>
          <w:sz w:val="28"/>
        </w:rPr>
        <w:t>могут</w:t>
      </w:r>
      <w:r w:rsidR="0089408B">
        <w:rPr>
          <w:sz w:val="28"/>
        </w:rPr>
        <w:t xml:space="preserve"> </w:t>
      </w:r>
      <w:r>
        <w:rPr>
          <w:sz w:val="28"/>
        </w:rPr>
        <w:t>являться</w:t>
      </w:r>
      <w:r w:rsidR="0089408B">
        <w:rPr>
          <w:sz w:val="28"/>
        </w:rPr>
        <w:t xml:space="preserve"> </w:t>
      </w:r>
      <w:r>
        <w:rPr>
          <w:sz w:val="28"/>
        </w:rPr>
        <w:t>следствием:</w:t>
      </w:r>
    </w:p>
    <w:p w:rsidR="00D66ABB" w:rsidRDefault="00E50D14" w:rsidP="00BB6269">
      <w:pPr>
        <w:pStyle w:val="a3"/>
        <w:tabs>
          <w:tab w:val="left" w:pos="172"/>
        </w:tabs>
        <w:ind w:left="172" w:right="15" w:firstLine="708"/>
        <w:jc w:val="both"/>
      </w:pPr>
      <w:r>
        <w:t>д</w:t>
      </w:r>
      <w:r w:rsidR="0009216D">
        <w:t>еятельности</w:t>
      </w:r>
      <w:r w:rsidR="0089408B">
        <w:t xml:space="preserve"> </w:t>
      </w:r>
      <w:r w:rsidR="0009216D">
        <w:t>иных</w:t>
      </w:r>
      <w:r w:rsidR="0089408B">
        <w:t xml:space="preserve"> </w:t>
      </w:r>
      <w:r w:rsidR="0009216D">
        <w:t>органов</w:t>
      </w:r>
      <w:r w:rsidR="0089408B">
        <w:t xml:space="preserve"> </w:t>
      </w:r>
      <w:r w:rsidR="0009216D">
        <w:t>муниципальной</w:t>
      </w:r>
      <w:r w:rsidR="0089408B">
        <w:t xml:space="preserve"> </w:t>
      </w:r>
      <w:r w:rsidR="0009216D">
        <w:t>власти</w:t>
      </w:r>
      <w:r w:rsidR="0089408B">
        <w:t xml:space="preserve"> </w:t>
      </w:r>
      <w:r w:rsidR="00281022">
        <w:rPr>
          <w:spacing w:val="1"/>
        </w:rPr>
        <w:t>Верещагинского</w:t>
      </w:r>
      <w:r w:rsidR="0089408B">
        <w:rPr>
          <w:spacing w:val="1"/>
        </w:rPr>
        <w:t xml:space="preserve"> </w:t>
      </w:r>
      <w:r w:rsidR="0009216D">
        <w:t>городского округа Пермского</w:t>
      </w:r>
      <w:r w:rsidR="0089408B">
        <w:t xml:space="preserve"> </w:t>
      </w:r>
      <w:r w:rsidR="0009216D">
        <w:t>края;</w:t>
      </w:r>
    </w:p>
    <w:p w:rsidR="00D66ABB" w:rsidRDefault="0009216D" w:rsidP="00BB6269">
      <w:pPr>
        <w:pStyle w:val="a3"/>
        <w:tabs>
          <w:tab w:val="left" w:pos="172"/>
        </w:tabs>
        <w:ind w:left="880" w:right="15"/>
        <w:jc w:val="both"/>
      </w:pPr>
      <w:r>
        <w:t>недостаточность финансирования из бюджетных источников;</w:t>
      </w:r>
      <w:r w:rsidR="0089408B">
        <w:t xml:space="preserve"> </w:t>
      </w:r>
      <w:r>
        <w:t>возникновения</w:t>
      </w:r>
      <w:r w:rsidR="0089408B">
        <w:t xml:space="preserve"> </w:t>
      </w:r>
      <w:r>
        <w:t>дестабилизирующих</w:t>
      </w:r>
      <w:r w:rsidR="0089408B">
        <w:t xml:space="preserve"> </w:t>
      </w:r>
      <w:r>
        <w:t>общественных</w:t>
      </w:r>
      <w:r w:rsidR="0089408B">
        <w:t xml:space="preserve"> </w:t>
      </w:r>
      <w:r>
        <w:t>процессов.</w:t>
      </w:r>
    </w:p>
    <w:p w:rsidR="00D66ABB" w:rsidRDefault="0009216D" w:rsidP="00BB6269">
      <w:pPr>
        <w:pStyle w:val="a4"/>
        <w:numPr>
          <w:ilvl w:val="1"/>
          <w:numId w:val="3"/>
        </w:numPr>
        <w:tabs>
          <w:tab w:val="left" w:pos="172"/>
          <w:tab w:val="left" w:pos="1456"/>
        </w:tabs>
        <w:ind w:right="15" w:firstLine="708"/>
        <w:rPr>
          <w:sz w:val="28"/>
        </w:rPr>
      </w:pPr>
      <w:r>
        <w:rPr>
          <w:sz w:val="28"/>
        </w:rPr>
        <w:t>Основной</w:t>
      </w:r>
      <w:r w:rsidR="0089408B">
        <w:rPr>
          <w:sz w:val="28"/>
        </w:rPr>
        <w:t xml:space="preserve"> </w:t>
      </w:r>
      <w:r>
        <w:rPr>
          <w:sz w:val="28"/>
        </w:rPr>
        <w:t>мерой</w:t>
      </w:r>
      <w:r w:rsidR="0089408B">
        <w:rPr>
          <w:sz w:val="28"/>
        </w:rPr>
        <w:t xml:space="preserve"> </w:t>
      </w:r>
      <w:r>
        <w:rPr>
          <w:sz w:val="28"/>
        </w:rPr>
        <w:t>управления</w:t>
      </w:r>
      <w:r w:rsidR="0089408B">
        <w:rPr>
          <w:sz w:val="28"/>
        </w:rPr>
        <w:t xml:space="preserve"> </w:t>
      </w:r>
      <w:r>
        <w:rPr>
          <w:sz w:val="28"/>
        </w:rPr>
        <w:t>этим</w:t>
      </w:r>
      <w:r w:rsidR="0089408B">
        <w:rPr>
          <w:sz w:val="28"/>
        </w:rPr>
        <w:t xml:space="preserve"> </w:t>
      </w:r>
      <w:r>
        <w:rPr>
          <w:sz w:val="28"/>
        </w:rPr>
        <w:t>риском</w:t>
      </w:r>
      <w:r w:rsidR="0089408B">
        <w:rPr>
          <w:sz w:val="28"/>
        </w:rPr>
        <w:t xml:space="preserve"> </w:t>
      </w:r>
      <w:r>
        <w:rPr>
          <w:sz w:val="28"/>
        </w:rPr>
        <w:t>является</w:t>
      </w:r>
      <w:r w:rsidR="0089408B">
        <w:rPr>
          <w:sz w:val="28"/>
        </w:rPr>
        <w:t xml:space="preserve"> </w:t>
      </w:r>
      <w:r>
        <w:rPr>
          <w:sz w:val="28"/>
        </w:rPr>
        <w:t>проведение</w:t>
      </w:r>
      <w:r w:rsidR="0089408B">
        <w:rPr>
          <w:sz w:val="28"/>
        </w:rPr>
        <w:t xml:space="preserve"> </w:t>
      </w:r>
      <w:r>
        <w:rPr>
          <w:sz w:val="28"/>
        </w:rPr>
        <w:t>в</w:t>
      </w:r>
      <w:r w:rsidR="0089408B">
        <w:rPr>
          <w:sz w:val="28"/>
        </w:rPr>
        <w:t xml:space="preserve"> </w:t>
      </w:r>
      <w:r>
        <w:rPr>
          <w:sz w:val="28"/>
        </w:rPr>
        <w:t>течение</w:t>
      </w:r>
      <w:r w:rsidR="0089408B">
        <w:rPr>
          <w:sz w:val="28"/>
        </w:rPr>
        <w:t xml:space="preserve"> </w:t>
      </w:r>
      <w:r>
        <w:rPr>
          <w:sz w:val="28"/>
        </w:rPr>
        <w:t>всего</w:t>
      </w:r>
      <w:r w:rsidR="0089408B">
        <w:rPr>
          <w:sz w:val="28"/>
        </w:rPr>
        <w:t xml:space="preserve"> </w:t>
      </w:r>
      <w:r>
        <w:rPr>
          <w:sz w:val="28"/>
        </w:rPr>
        <w:t>срока</w:t>
      </w:r>
      <w:r w:rsidR="0089408B">
        <w:rPr>
          <w:sz w:val="28"/>
        </w:rPr>
        <w:t xml:space="preserve"> </w:t>
      </w:r>
      <w:r>
        <w:rPr>
          <w:sz w:val="28"/>
        </w:rPr>
        <w:t>выполнения</w:t>
      </w:r>
      <w:r w:rsidR="0089408B">
        <w:rPr>
          <w:sz w:val="28"/>
        </w:rPr>
        <w:t xml:space="preserve"> </w:t>
      </w:r>
      <w:r>
        <w:rPr>
          <w:sz w:val="28"/>
        </w:rPr>
        <w:t>Программы</w:t>
      </w:r>
      <w:r w:rsidR="0089408B">
        <w:rPr>
          <w:sz w:val="28"/>
        </w:rPr>
        <w:t xml:space="preserve"> </w:t>
      </w:r>
      <w:r>
        <w:rPr>
          <w:sz w:val="28"/>
        </w:rPr>
        <w:t>мониторинга</w:t>
      </w:r>
      <w:r w:rsidR="0089408B">
        <w:rPr>
          <w:sz w:val="28"/>
        </w:rPr>
        <w:t xml:space="preserve"> </w:t>
      </w:r>
      <w:r>
        <w:rPr>
          <w:sz w:val="28"/>
        </w:rPr>
        <w:t>текущего</w:t>
      </w:r>
      <w:r w:rsidR="0089408B">
        <w:rPr>
          <w:sz w:val="28"/>
        </w:rPr>
        <w:t xml:space="preserve"> </w:t>
      </w:r>
      <w:r>
        <w:rPr>
          <w:sz w:val="28"/>
        </w:rPr>
        <w:t>состояния</w:t>
      </w:r>
      <w:r w:rsidR="00D53F82">
        <w:rPr>
          <w:sz w:val="28"/>
        </w:rPr>
        <w:t>.</w:t>
      </w:r>
      <w:r w:rsidR="0089408B">
        <w:rPr>
          <w:sz w:val="28"/>
        </w:rPr>
        <w:t xml:space="preserve"> </w:t>
      </w:r>
    </w:p>
    <w:p w:rsidR="00D66ABB" w:rsidRDefault="00D66ABB">
      <w:pPr>
        <w:pStyle w:val="a3"/>
        <w:spacing w:before="1"/>
      </w:pPr>
    </w:p>
    <w:p w:rsidR="00E17D79" w:rsidRPr="00DC4680" w:rsidRDefault="0009216D" w:rsidP="00D53F82">
      <w:pPr>
        <w:pStyle w:val="1"/>
        <w:numPr>
          <w:ilvl w:val="1"/>
          <w:numId w:val="11"/>
        </w:numPr>
        <w:tabs>
          <w:tab w:val="left" w:pos="142"/>
        </w:tabs>
        <w:ind w:left="0" w:right="15" w:firstLine="0"/>
        <w:jc w:val="center"/>
      </w:pPr>
      <w:r>
        <w:t>Методика</w:t>
      </w:r>
      <w:r w:rsidR="0089408B">
        <w:t xml:space="preserve"> </w:t>
      </w:r>
      <w:r>
        <w:t>и</w:t>
      </w:r>
      <w:r w:rsidR="0089408B">
        <w:t xml:space="preserve"> </w:t>
      </w:r>
      <w:r>
        <w:t>порядок</w:t>
      </w:r>
      <w:r w:rsidR="0089408B">
        <w:t xml:space="preserve"> </w:t>
      </w:r>
      <w:r>
        <w:t>(в</w:t>
      </w:r>
      <w:r w:rsidR="0089408B">
        <w:t xml:space="preserve"> </w:t>
      </w:r>
      <w:r>
        <w:t>том</w:t>
      </w:r>
      <w:r w:rsidR="0089408B">
        <w:t xml:space="preserve"> </w:t>
      </w:r>
      <w:r>
        <w:t>числе</w:t>
      </w:r>
      <w:r w:rsidR="0089408B">
        <w:t xml:space="preserve"> </w:t>
      </w:r>
      <w:r w:rsidR="00DC4680">
        <w:t xml:space="preserve">критерии </w:t>
      </w:r>
      <w:r>
        <w:t>оценки</w:t>
      </w:r>
      <w:r w:rsidR="00D53F82">
        <w:t>)</w:t>
      </w:r>
      <w:r w:rsidR="0089408B">
        <w:t xml:space="preserve"> </w:t>
      </w:r>
      <w:r>
        <w:t>эффективности</w:t>
      </w:r>
      <w:r w:rsidR="0089408B">
        <w:t xml:space="preserve"> </w:t>
      </w:r>
      <w:r>
        <w:t>программы</w:t>
      </w:r>
    </w:p>
    <w:p w:rsidR="00D66ABB" w:rsidRDefault="0009216D" w:rsidP="00BB6269">
      <w:pPr>
        <w:pStyle w:val="a4"/>
        <w:numPr>
          <w:ilvl w:val="1"/>
          <w:numId w:val="2"/>
        </w:numPr>
        <w:tabs>
          <w:tab w:val="left" w:pos="1494"/>
        </w:tabs>
        <w:spacing w:before="1"/>
        <w:ind w:right="15" w:firstLine="708"/>
        <w:rPr>
          <w:sz w:val="28"/>
        </w:rPr>
      </w:pPr>
      <w:r>
        <w:rPr>
          <w:sz w:val="28"/>
        </w:rPr>
        <w:t>Оценка</w:t>
      </w:r>
      <w:r w:rsidR="0089408B">
        <w:rPr>
          <w:sz w:val="28"/>
        </w:rPr>
        <w:t xml:space="preserve"> </w:t>
      </w:r>
      <w:r>
        <w:rPr>
          <w:sz w:val="28"/>
        </w:rPr>
        <w:t>эффективности</w:t>
      </w:r>
      <w:r w:rsidR="0089408B">
        <w:rPr>
          <w:sz w:val="28"/>
        </w:rPr>
        <w:t xml:space="preserve"> </w:t>
      </w:r>
      <w:r>
        <w:rPr>
          <w:sz w:val="28"/>
        </w:rPr>
        <w:t>выполнения</w:t>
      </w:r>
      <w:r w:rsidR="0089408B">
        <w:rPr>
          <w:sz w:val="28"/>
        </w:rPr>
        <w:t xml:space="preserve"> </w:t>
      </w:r>
      <w:r>
        <w:rPr>
          <w:sz w:val="28"/>
        </w:rPr>
        <w:t>Программы</w:t>
      </w:r>
      <w:r w:rsidR="0089408B">
        <w:rPr>
          <w:sz w:val="28"/>
        </w:rPr>
        <w:t xml:space="preserve"> </w:t>
      </w:r>
      <w:r>
        <w:rPr>
          <w:sz w:val="28"/>
        </w:rPr>
        <w:t>проводится</w:t>
      </w:r>
      <w:r w:rsidR="0089408B">
        <w:rPr>
          <w:sz w:val="28"/>
        </w:rPr>
        <w:t xml:space="preserve"> </w:t>
      </w:r>
      <w:r>
        <w:rPr>
          <w:sz w:val="28"/>
        </w:rPr>
        <w:t>для</w:t>
      </w:r>
      <w:r w:rsidR="0089408B">
        <w:rPr>
          <w:sz w:val="28"/>
        </w:rPr>
        <w:t xml:space="preserve"> </w:t>
      </w:r>
      <w:r>
        <w:rPr>
          <w:sz w:val="28"/>
        </w:rPr>
        <w:t>обеспечения ответственного исполнителя оперативной информацией о ходе и</w:t>
      </w:r>
      <w:r w:rsidR="0089408B">
        <w:rPr>
          <w:sz w:val="28"/>
        </w:rPr>
        <w:t xml:space="preserve"> </w:t>
      </w:r>
      <w:r>
        <w:rPr>
          <w:sz w:val="28"/>
        </w:rPr>
        <w:t xml:space="preserve">промежуточных результатах </w:t>
      </w:r>
      <w:r w:rsidR="00D53F82">
        <w:rPr>
          <w:sz w:val="28"/>
        </w:rPr>
        <w:t>выполнения мероприятий.</w:t>
      </w:r>
      <w:r>
        <w:rPr>
          <w:sz w:val="28"/>
        </w:rPr>
        <w:t xml:space="preserve"> </w:t>
      </w:r>
    </w:p>
    <w:p w:rsidR="00D66ABB" w:rsidRDefault="0009216D" w:rsidP="00BB6269">
      <w:pPr>
        <w:pStyle w:val="a4"/>
        <w:numPr>
          <w:ilvl w:val="1"/>
          <w:numId w:val="2"/>
        </w:numPr>
        <w:tabs>
          <w:tab w:val="left" w:pos="1516"/>
        </w:tabs>
        <w:spacing w:line="242" w:lineRule="auto"/>
        <w:ind w:right="15" w:firstLine="708"/>
        <w:rPr>
          <w:sz w:val="28"/>
        </w:rPr>
      </w:pPr>
      <w:r>
        <w:rPr>
          <w:sz w:val="28"/>
        </w:rPr>
        <w:t>Ответственный</w:t>
      </w:r>
      <w:r w:rsidR="0089408B">
        <w:rPr>
          <w:sz w:val="28"/>
        </w:rPr>
        <w:t xml:space="preserve"> </w:t>
      </w:r>
      <w:r>
        <w:rPr>
          <w:sz w:val="28"/>
        </w:rPr>
        <w:t>исполнитель</w:t>
      </w:r>
      <w:r w:rsidR="0089408B">
        <w:rPr>
          <w:sz w:val="28"/>
        </w:rPr>
        <w:t xml:space="preserve"> </w:t>
      </w:r>
      <w:r>
        <w:rPr>
          <w:sz w:val="28"/>
        </w:rPr>
        <w:t>использует</w:t>
      </w:r>
      <w:r w:rsidR="0089408B">
        <w:rPr>
          <w:sz w:val="28"/>
        </w:rPr>
        <w:t xml:space="preserve"> </w:t>
      </w:r>
      <w:r>
        <w:rPr>
          <w:sz w:val="28"/>
        </w:rPr>
        <w:t>результаты</w:t>
      </w:r>
      <w:r w:rsidR="0089408B">
        <w:rPr>
          <w:sz w:val="28"/>
        </w:rPr>
        <w:t xml:space="preserve"> </w:t>
      </w:r>
      <w:r>
        <w:rPr>
          <w:sz w:val="28"/>
        </w:rPr>
        <w:t>оценки</w:t>
      </w:r>
      <w:r w:rsidR="0089408B">
        <w:rPr>
          <w:sz w:val="28"/>
        </w:rPr>
        <w:t xml:space="preserve"> </w:t>
      </w:r>
      <w:r>
        <w:rPr>
          <w:sz w:val="28"/>
        </w:rPr>
        <w:t>эффективности</w:t>
      </w:r>
      <w:r w:rsidR="0089408B">
        <w:rPr>
          <w:sz w:val="28"/>
        </w:rPr>
        <w:t xml:space="preserve"> </w:t>
      </w:r>
      <w:r>
        <w:rPr>
          <w:sz w:val="28"/>
        </w:rPr>
        <w:t>ее</w:t>
      </w:r>
      <w:r w:rsidR="0089408B">
        <w:rPr>
          <w:sz w:val="28"/>
        </w:rPr>
        <w:t xml:space="preserve"> </w:t>
      </w:r>
      <w:r>
        <w:rPr>
          <w:sz w:val="28"/>
        </w:rPr>
        <w:t>выполнения при</w:t>
      </w:r>
      <w:r w:rsidR="0089408B">
        <w:rPr>
          <w:sz w:val="28"/>
        </w:rPr>
        <w:t xml:space="preserve"> </w:t>
      </w:r>
      <w:r>
        <w:rPr>
          <w:sz w:val="28"/>
        </w:rPr>
        <w:t>принятии</w:t>
      </w:r>
      <w:r w:rsidR="0089408B">
        <w:rPr>
          <w:sz w:val="28"/>
        </w:rPr>
        <w:t xml:space="preserve"> </w:t>
      </w:r>
      <w:r>
        <w:rPr>
          <w:sz w:val="28"/>
        </w:rPr>
        <w:t>решений:</w:t>
      </w:r>
    </w:p>
    <w:p w:rsidR="00D66ABB" w:rsidRDefault="0089408B" w:rsidP="00BB6269">
      <w:pPr>
        <w:pStyle w:val="a3"/>
        <w:spacing w:line="317" w:lineRule="exact"/>
        <w:ind w:left="880" w:right="15"/>
        <w:jc w:val="both"/>
      </w:pPr>
      <w:r>
        <w:t xml:space="preserve">О </w:t>
      </w:r>
      <w:r w:rsidR="0009216D">
        <w:t>корректировке</w:t>
      </w:r>
      <w:r>
        <w:t xml:space="preserve"> </w:t>
      </w:r>
      <w:r w:rsidR="0009216D">
        <w:t>плана</w:t>
      </w:r>
      <w:r>
        <w:t xml:space="preserve"> </w:t>
      </w:r>
      <w:r w:rsidR="00D53F82">
        <w:t>мероприятий</w:t>
      </w:r>
      <w:r>
        <w:t xml:space="preserve"> </w:t>
      </w:r>
      <w:r w:rsidR="0009216D">
        <w:t>на</w:t>
      </w:r>
      <w:r>
        <w:t xml:space="preserve"> </w:t>
      </w:r>
      <w:r w:rsidR="0009216D">
        <w:t>текущий</w:t>
      </w:r>
      <w:r>
        <w:t xml:space="preserve"> </w:t>
      </w:r>
      <w:r w:rsidR="0009216D">
        <w:t>год;</w:t>
      </w:r>
    </w:p>
    <w:p w:rsidR="00D66ABB" w:rsidRDefault="0089408B" w:rsidP="00BB6269">
      <w:pPr>
        <w:pStyle w:val="a3"/>
        <w:spacing w:line="322" w:lineRule="exact"/>
        <w:ind w:left="880" w:right="15"/>
        <w:jc w:val="both"/>
      </w:pPr>
      <w:r>
        <w:t xml:space="preserve">О </w:t>
      </w:r>
      <w:r w:rsidR="0009216D">
        <w:t>формировании</w:t>
      </w:r>
      <w:r>
        <w:t xml:space="preserve"> </w:t>
      </w:r>
      <w:r w:rsidR="00D53F82">
        <w:t xml:space="preserve">дополнительных мероприятий </w:t>
      </w:r>
      <w:r w:rsidR="0009216D">
        <w:t>на</w:t>
      </w:r>
      <w:r>
        <w:t xml:space="preserve"> </w:t>
      </w:r>
      <w:r w:rsidR="0009216D">
        <w:t>очередной</w:t>
      </w:r>
      <w:r>
        <w:t xml:space="preserve"> </w:t>
      </w:r>
      <w:r w:rsidR="0009216D">
        <w:t>год;</w:t>
      </w:r>
    </w:p>
    <w:p w:rsidR="00D66ABB" w:rsidRDefault="0089408B" w:rsidP="00BB6269">
      <w:pPr>
        <w:pStyle w:val="a3"/>
        <w:ind w:left="172" w:right="15" w:firstLine="708"/>
        <w:jc w:val="both"/>
      </w:pPr>
      <w:r>
        <w:t xml:space="preserve">О </w:t>
      </w:r>
      <w:r w:rsidR="0009216D">
        <w:t>подготовке</w:t>
      </w:r>
      <w:r>
        <w:t xml:space="preserve"> </w:t>
      </w:r>
      <w:r w:rsidR="0009216D">
        <w:t>предложений</w:t>
      </w:r>
      <w:r>
        <w:t xml:space="preserve"> </w:t>
      </w:r>
      <w:r w:rsidR="0009216D">
        <w:t>по</w:t>
      </w:r>
      <w:r>
        <w:t xml:space="preserve"> </w:t>
      </w:r>
      <w:r w:rsidR="00D53F82">
        <w:t>корректировке,</w:t>
      </w:r>
      <w:r>
        <w:t xml:space="preserve"> </w:t>
      </w:r>
      <w:r w:rsidR="0009216D">
        <w:t>в</w:t>
      </w:r>
      <w:r>
        <w:t xml:space="preserve"> </w:t>
      </w:r>
      <w:r w:rsidR="0009216D">
        <w:t>случае</w:t>
      </w:r>
      <w:r>
        <w:t xml:space="preserve"> </w:t>
      </w:r>
      <w:r w:rsidR="0009216D">
        <w:t>выявления</w:t>
      </w:r>
      <w:r>
        <w:t xml:space="preserve"> </w:t>
      </w:r>
      <w:r w:rsidR="0009216D">
        <w:t>факторов,</w:t>
      </w:r>
      <w:r>
        <w:t xml:space="preserve"> </w:t>
      </w:r>
      <w:r w:rsidR="0009216D">
        <w:t>существенно</w:t>
      </w:r>
      <w:r>
        <w:t xml:space="preserve"> </w:t>
      </w:r>
      <w:r w:rsidR="0009216D">
        <w:t>влияющих</w:t>
      </w:r>
      <w:r>
        <w:t xml:space="preserve"> </w:t>
      </w:r>
      <w:r w:rsidR="0009216D">
        <w:t>на</w:t>
      </w:r>
      <w:r>
        <w:t xml:space="preserve"> </w:t>
      </w:r>
      <w:r w:rsidR="0009216D">
        <w:t>ход</w:t>
      </w:r>
      <w:r>
        <w:t xml:space="preserve"> </w:t>
      </w:r>
      <w:r w:rsidR="0009216D">
        <w:t>реализации</w:t>
      </w:r>
      <w:r>
        <w:t xml:space="preserve"> </w:t>
      </w:r>
      <w:r w:rsidR="0009216D">
        <w:t>Программы.</w:t>
      </w:r>
    </w:p>
    <w:p w:rsidR="00E17D79" w:rsidRPr="00EB18E7" w:rsidRDefault="00E17D79" w:rsidP="00BB6269">
      <w:pPr>
        <w:pStyle w:val="a4"/>
        <w:numPr>
          <w:ilvl w:val="1"/>
          <w:numId w:val="2"/>
        </w:numPr>
        <w:tabs>
          <w:tab w:val="left" w:pos="1528"/>
        </w:tabs>
        <w:ind w:right="15" w:firstLine="708"/>
        <w:rPr>
          <w:sz w:val="28"/>
        </w:rPr>
      </w:pPr>
      <w:r w:rsidRPr="00EB18E7">
        <w:rPr>
          <w:color w:val="000000"/>
          <w:sz w:val="28"/>
          <w:szCs w:val="28"/>
          <w:lang w:eastAsia="ru-RU"/>
        </w:rPr>
        <w:t>Контроль за реализацией муниципальной программы «Укрепление общественного здоровья» осуществляется на основе составления отчетов за три отчетных периода и за год, а также проведения ежегодной оце</w:t>
      </w:r>
      <w:r w:rsidR="00ED4716">
        <w:rPr>
          <w:color w:val="000000"/>
          <w:sz w:val="28"/>
          <w:szCs w:val="28"/>
          <w:lang w:eastAsia="ru-RU"/>
        </w:rPr>
        <w:t>нки эффективности.</w:t>
      </w:r>
    </w:p>
    <w:p w:rsidR="00E17D79" w:rsidRPr="00EB18E7" w:rsidRDefault="00E17D79" w:rsidP="00BB6269">
      <w:pPr>
        <w:pStyle w:val="a4"/>
        <w:numPr>
          <w:ilvl w:val="1"/>
          <w:numId w:val="2"/>
        </w:numPr>
        <w:tabs>
          <w:tab w:val="left" w:pos="1528"/>
        </w:tabs>
        <w:ind w:right="15" w:firstLine="708"/>
        <w:rPr>
          <w:sz w:val="28"/>
        </w:rPr>
      </w:pPr>
      <w:r w:rsidRPr="00EB18E7">
        <w:rPr>
          <w:color w:val="000000"/>
          <w:sz w:val="28"/>
          <w:szCs w:val="28"/>
          <w:lang w:eastAsia="ru-RU"/>
        </w:rPr>
        <w:t xml:space="preserve">Составление отчетов о реализации </w:t>
      </w:r>
      <w:r w:rsidR="00D53F82">
        <w:rPr>
          <w:color w:val="000000"/>
          <w:sz w:val="28"/>
          <w:szCs w:val="28"/>
          <w:lang w:eastAsia="ru-RU"/>
        </w:rPr>
        <w:t xml:space="preserve">мероприятий, </w:t>
      </w:r>
      <w:r w:rsidRPr="00EB18E7">
        <w:rPr>
          <w:color w:val="000000"/>
          <w:sz w:val="28"/>
          <w:szCs w:val="28"/>
          <w:lang w:eastAsia="ru-RU"/>
        </w:rPr>
        <w:t>оценку эффективности осуществляет ответственный за мероприятие совместно с соисполнителями.</w:t>
      </w:r>
    </w:p>
    <w:p w:rsidR="00E17D79" w:rsidRPr="00EB18E7" w:rsidRDefault="00E17D79" w:rsidP="00BB6269">
      <w:pPr>
        <w:pStyle w:val="a4"/>
        <w:numPr>
          <w:ilvl w:val="1"/>
          <w:numId w:val="2"/>
        </w:numPr>
        <w:tabs>
          <w:tab w:val="left" w:pos="1528"/>
        </w:tabs>
        <w:ind w:right="15" w:firstLine="708"/>
        <w:rPr>
          <w:sz w:val="28"/>
        </w:rPr>
      </w:pPr>
      <w:r w:rsidRPr="00EB18E7">
        <w:rPr>
          <w:color w:val="000000"/>
          <w:sz w:val="28"/>
          <w:szCs w:val="28"/>
          <w:lang w:eastAsia="ru-RU"/>
        </w:rPr>
        <w:t xml:space="preserve">Отчеты о реализации подписанный ответственным исполнителем </w:t>
      </w:r>
      <w:r w:rsidRPr="00EB18E7">
        <w:rPr>
          <w:color w:val="000000"/>
          <w:sz w:val="28"/>
          <w:szCs w:val="28"/>
          <w:lang w:eastAsia="ru-RU"/>
        </w:rPr>
        <w:lastRenderedPageBreak/>
        <w:t xml:space="preserve">направляется в </w:t>
      </w:r>
      <w:proofErr w:type="spellStart"/>
      <w:r w:rsidRPr="00EB18E7">
        <w:rPr>
          <w:color w:val="000000"/>
          <w:sz w:val="28"/>
          <w:szCs w:val="28"/>
          <w:lang w:eastAsia="ru-RU"/>
        </w:rPr>
        <w:t>планово</w:t>
      </w:r>
      <w:proofErr w:type="spellEnd"/>
      <w:r w:rsidRPr="00EB18E7">
        <w:rPr>
          <w:color w:val="000000"/>
          <w:sz w:val="28"/>
          <w:szCs w:val="28"/>
          <w:lang w:eastAsia="ru-RU"/>
        </w:rPr>
        <w:t xml:space="preserve"> – экономический отдел администрации Верещагинского городского округа в следующие сроки: </w:t>
      </w:r>
    </w:p>
    <w:p w:rsidR="00E17D79" w:rsidRPr="008C5B1C" w:rsidRDefault="00E17D79" w:rsidP="00BB6269">
      <w:pPr>
        <w:shd w:val="clear" w:color="auto" w:fill="FFFFFF"/>
        <w:ind w:left="142" w:right="15"/>
        <w:jc w:val="both"/>
        <w:rPr>
          <w:color w:val="000000"/>
          <w:sz w:val="28"/>
          <w:szCs w:val="28"/>
          <w:lang w:eastAsia="ru-RU"/>
        </w:rPr>
      </w:pPr>
      <w:r w:rsidRPr="008C5B1C">
        <w:rPr>
          <w:color w:val="000000"/>
          <w:sz w:val="28"/>
          <w:szCs w:val="28"/>
          <w:lang w:eastAsia="ru-RU"/>
        </w:rPr>
        <w:t>1) за первый отчетный период - 5 месяцев (январь, февраль, м</w:t>
      </w:r>
      <w:r>
        <w:rPr>
          <w:color w:val="000000"/>
          <w:sz w:val="28"/>
          <w:szCs w:val="28"/>
          <w:lang w:eastAsia="ru-RU"/>
        </w:rPr>
        <w:t xml:space="preserve">арт, апрель, май) - не позднее </w:t>
      </w:r>
      <w:r w:rsidRPr="008C5B1C">
        <w:rPr>
          <w:color w:val="000000"/>
          <w:sz w:val="28"/>
          <w:szCs w:val="28"/>
          <w:lang w:eastAsia="ru-RU"/>
        </w:rPr>
        <w:t>5 июня текущего года;</w:t>
      </w:r>
    </w:p>
    <w:p w:rsidR="00E17D79" w:rsidRPr="008C5B1C" w:rsidRDefault="00E17D79" w:rsidP="00BB6269">
      <w:pPr>
        <w:shd w:val="clear" w:color="auto" w:fill="FFFFFF"/>
        <w:ind w:left="142" w:right="15"/>
        <w:jc w:val="both"/>
        <w:rPr>
          <w:color w:val="000000"/>
          <w:sz w:val="28"/>
          <w:szCs w:val="28"/>
          <w:lang w:eastAsia="ru-RU"/>
        </w:rPr>
      </w:pPr>
      <w:r w:rsidRPr="008C5B1C">
        <w:rPr>
          <w:color w:val="000000"/>
          <w:sz w:val="28"/>
          <w:szCs w:val="28"/>
          <w:lang w:eastAsia="ru-RU"/>
        </w:rPr>
        <w:t>2)  за второй отчетный период - 3 месяца (ию</w:t>
      </w:r>
      <w:r>
        <w:rPr>
          <w:color w:val="000000"/>
          <w:sz w:val="28"/>
          <w:szCs w:val="28"/>
          <w:lang w:eastAsia="ru-RU"/>
        </w:rPr>
        <w:t xml:space="preserve">нь, июль, август) - не позднее </w:t>
      </w:r>
      <w:r w:rsidRPr="008C5B1C">
        <w:rPr>
          <w:color w:val="000000"/>
          <w:sz w:val="28"/>
          <w:szCs w:val="28"/>
          <w:lang w:eastAsia="ru-RU"/>
        </w:rPr>
        <w:t>5 сентября текущего года;</w:t>
      </w:r>
    </w:p>
    <w:p w:rsidR="00EB18E7" w:rsidRPr="008C5B1C" w:rsidRDefault="00E17D79" w:rsidP="00BB6269">
      <w:pPr>
        <w:shd w:val="clear" w:color="auto" w:fill="FFFFFF"/>
        <w:ind w:left="142" w:right="15"/>
        <w:jc w:val="both"/>
        <w:rPr>
          <w:color w:val="000000"/>
          <w:sz w:val="28"/>
          <w:szCs w:val="28"/>
          <w:lang w:eastAsia="ru-RU"/>
        </w:rPr>
      </w:pPr>
      <w:r w:rsidRPr="008C5B1C">
        <w:rPr>
          <w:color w:val="000000"/>
          <w:sz w:val="28"/>
          <w:szCs w:val="28"/>
          <w:lang w:eastAsia="ru-RU"/>
        </w:rPr>
        <w:t>3) за третий отчетный период - 3 месяца (</w:t>
      </w:r>
      <w:r>
        <w:rPr>
          <w:color w:val="000000"/>
          <w:sz w:val="28"/>
          <w:szCs w:val="28"/>
          <w:lang w:eastAsia="ru-RU"/>
        </w:rPr>
        <w:t>сентябрь, октябрь, ноябрь) - не позднее 1</w:t>
      </w:r>
      <w:r w:rsidRPr="008C5B1C">
        <w:rPr>
          <w:color w:val="000000"/>
          <w:sz w:val="28"/>
          <w:szCs w:val="28"/>
          <w:lang w:eastAsia="ru-RU"/>
        </w:rPr>
        <w:t xml:space="preserve"> декабря текущего года;</w:t>
      </w:r>
      <w:r w:rsidR="00EB18E7">
        <w:rPr>
          <w:color w:val="000000"/>
          <w:sz w:val="28"/>
          <w:szCs w:val="28"/>
          <w:lang w:eastAsia="ru-RU"/>
        </w:rPr>
        <w:t xml:space="preserve"> </w:t>
      </w:r>
    </w:p>
    <w:p w:rsidR="00E17D79" w:rsidRDefault="00E17D79" w:rsidP="00BB6269">
      <w:pPr>
        <w:shd w:val="clear" w:color="auto" w:fill="FFFFFF"/>
        <w:ind w:left="142" w:right="15"/>
        <w:jc w:val="both"/>
        <w:rPr>
          <w:color w:val="000000"/>
          <w:sz w:val="28"/>
          <w:szCs w:val="28"/>
          <w:lang w:eastAsia="ru-RU"/>
        </w:rPr>
      </w:pPr>
      <w:r w:rsidRPr="008C5B1C">
        <w:rPr>
          <w:color w:val="000000"/>
          <w:sz w:val="28"/>
          <w:szCs w:val="28"/>
          <w:lang w:eastAsia="ru-RU"/>
        </w:rPr>
        <w:t>4)  годовой отчет - за 12 месяцев (январь - декабрь) - не позднее 1 февраля года, следующего за отчетным.</w:t>
      </w:r>
    </w:p>
    <w:p w:rsidR="00E17D79" w:rsidRDefault="00E17D79" w:rsidP="00BB6269">
      <w:pPr>
        <w:shd w:val="clear" w:color="auto" w:fill="FFFFFF"/>
        <w:ind w:left="142" w:right="15"/>
        <w:jc w:val="both"/>
        <w:rPr>
          <w:color w:val="000000"/>
          <w:sz w:val="28"/>
          <w:szCs w:val="28"/>
          <w:lang w:eastAsia="ru-RU"/>
        </w:rPr>
      </w:pPr>
      <w:r w:rsidRPr="008C5B1C">
        <w:rPr>
          <w:color w:val="000000"/>
          <w:sz w:val="28"/>
          <w:szCs w:val="28"/>
          <w:lang w:eastAsia="ru-RU"/>
        </w:rPr>
        <w:t>6.</w:t>
      </w:r>
      <w:r w:rsidRPr="008C5B1C">
        <w:rPr>
          <w:color w:val="000000"/>
          <w:sz w:val="28"/>
          <w:szCs w:val="28"/>
          <w:lang w:eastAsia="ru-RU"/>
        </w:rPr>
        <w:tab/>
        <w:t xml:space="preserve">Оценка эффективности реализации </w:t>
      </w:r>
      <w:r w:rsidR="00ED4716">
        <w:rPr>
          <w:color w:val="000000"/>
          <w:sz w:val="28"/>
          <w:szCs w:val="28"/>
          <w:lang w:eastAsia="ru-RU"/>
        </w:rPr>
        <w:t xml:space="preserve">всех мероприятий </w:t>
      </w:r>
      <w:r w:rsidRPr="008C5B1C">
        <w:rPr>
          <w:color w:val="000000"/>
          <w:sz w:val="28"/>
          <w:szCs w:val="28"/>
          <w:lang w:eastAsia="ru-RU"/>
        </w:rPr>
        <w:t xml:space="preserve">проводится на основании годовых отчетов </w:t>
      </w:r>
      <w:r>
        <w:rPr>
          <w:color w:val="000000"/>
          <w:sz w:val="28"/>
          <w:szCs w:val="28"/>
          <w:lang w:eastAsia="ru-RU"/>
        </w:rPr>
        <w:t>на совместном совещании ежегодно.</w:t>
      </w:r>
    </w:p>
    <w:p w:rsidR="00E17D79" w:rsidRDefault="00E17D79" w:rsidP="00E17D79">
      <w:pPr>
        <w:shd w:val="clear" w:color="auto" w:fill="FFFFFF"/>
        <w:ind w:left="142"/>
        <w:jc w:val="both"/>
        <w:rPr>
          <w:color w:val="000000"/>
          <w:sz w:val="28"/>
          <w:szCs w:val="28"/>
          <w:lang w:eastAsia="ru-RU"/>
        </w:rPr>
      </w:pPr>
    </w:p>
    <w:p w:rsidR="00E17D79" w:rsidRDefault="00E17D79">
      <w:pPr>
        <w:jc w:val="both"/>
        <w:rPr>
          <w:sz w:val="28"/>
        </w:rPr>
        <w:sectPr w:rsidR="00E17D79">
          <w:headerReference w:type="default" r:id="rId28"/>
          <w:footerReference w:type="default" r:id="rId29"/>
          <w:pgSz w:w="11900" w:h="16840"/>
          <w:pgMar w:top="1140" w:right="860" w:bottom="480" w:left="960" w:header="722" w:footer="288" w:gutter="0"/>
          <w:cols w:space="720"/>
        </w:sectPr>
      </w:pPr>
    </w:p>
    <w:p w:rsidR="00D66ABB" w:rsidRDefault="00D66ABB">
      <w:pPr>
        <w:pStyle w:val="a3"/>
        <w:spacing w:before="8"/>
        <w:rPr>
          <w:sz w:val="16"/>
        </w:rPr>
      </w:pPr>
    </w:p>
    <w:p w:rsidR="000001E1" w:rsidRDefault="00DC4680" w:rsidP="000001E1">
      <w:pPr>
        <w:pStyle w:val="1"/>
        <w:spacing w:before="89"/>
        <w:ind w:left="685" w:right="791"/>
        <w:jc w:val="center"/>
      </w:pPr>
      <w:bookmarkStart w:id="17" w:name="20"/>
      <w:bookmarkEnd w:id="17"/>
      <w:r>
        <w:t>Целевые показатели</w:t>
      </w:r>
      <w:r w:rsidR="0089408B">
        <w:t xml:space="preserve"> </w:t>
      </w:r>
      <w:r w:rsidR="0009216D">
        <w:t>программы</w:t>
      </w:r>
      <w:r w:rsidR="0089408B">
        <w:t xml:space="preserve"> </w:t>
      </w:r>
      <w:r w:rsidR="0009216D">
        <w:t>«Укрепление</w:t>
      </w:r>
      <w:r w:rsidR="0089408B">
        <w:t xml:space="preserve"> </w:t>
      </w:r>
      <w:r w:rsidR="0009216D">
        <w:t>общественного</w:t>
      </w:r>
      <w:r w:rsidR="0089408B">
        <w:t xml:space="preserve"> </w:t>
      </w:r>
      <w:r w:rsidR="0009216D">
        <w:t>здоровья</w:t>
      </w:r>
      <w:r w:rsidR="0089408B">
        <w:t xml:space="preserve"> </w:t>
      </w:r>
    </w:p>
    <w:p w:rsidR="00D66ABB" w:rsidRDefault="0009216D" w:rsidP="000001E1">
      <w:pPr>
        <w:pStyle w:val="1"/>
        <w:spacing w:before="89"/>
        <w:ind w:left="685" w:right="791"/>
        <w:jc w:val="center"/>
        <w:rPr>
          <w:b w:val="0"/>
        </w:rPr>
      </w:pPr>
      <w:r>
        <w:t>в</w:t>
      </w:r>
      <w:r w:rsidR="0089408B">
        <w:t xml:space="preserve"> </w:t>
      </w:r>
      <w:r w:rsidR="00281022">
        <w:t>Верещагинском</w:t>
      </w:r>
      <w:r w:rsidR="0089408B">
        <w:t xml:space="preserve"> </w:t>
      </w:r>
      <w:r>
        <w:t>городском</w:t>
      </w:r>
      <w:r w:rsidR="0089408B">
        <w:t xml:space="preserve"> </w:t>
      </w:r>
      <w:r>
        <w:t>округе»</w:t>
      </w:r>
      <w:r w:rsidR="0089408B">
        <w:t xml:space="preserve"> </w:t>
      </w:r>
    </w:p>
    <w:p w:rsidR="00DC4680" w:rsidRDefault="00DC4680">
      <w:pPr>
        <w:spacing w:before="2"/>
        <w:ind w:left="682" w:right="791"/>
        <w:jc w:val="center"/>
        <w:rPr>
          <w:b/>
          <w:sz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3196"/>
        <w:gridCol w:w="1209"/>
        <w:gridCol w:w="1156"/>
        <w:gridCol w:w="1519"/>
        <w:gridCol w:w="1161"/>
      </w:tblGrid>
      <w:tr w:rsidR="002E6A56" w:rsidRPr="00476A9E" w:rsidTr="002E6A56">
        <w:trPr>
          <w:trHeight w:val="662"/>
        </w:trPr>
        <w:tc>
          <w:tcPr>
            <w:tcW w:w="5949" w:type="dxa"/>
            <w:vMerge w:val="restart"/>
          </w:tcPr>
          <w:p w:rsidR="002E6A56" w:rsidRPr="00476A9E" w:rsidRDefault="002E6A56" w:rsidP="00DC4680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41" w:type="dxa"/>
            <w:gridSpan w:val="5"/>
          </w:tcPr>
          <w:p w:rsidR="002E6A56" w:rsidRDefault="002E6A56" w:rsidP="00DC4680">
            <w:pPr>
              <w:pStyle w:val="TableParagraph"/>
              <w:spacing w:before="99"/>
              <w:ind w:left="232" w:right="232"/>
              <w:jc w:val="center"/>
              <w:rPr>
                <w:sz w:val="24"/>
              </w:rPr>
            </w:pPr>
            <w:r w:rsidRPr="00476A9E">
              <w:rPr>
                <w:sz w:val="24"/>
                <w:szCs w:val="24"/>
              </w:rPr>
              <w:t>Значения показателей по годам реализации проекта</w:t>
            </w:r>
          </w:p>
        </w:tc>
      </w:tr>
      <w:tr w:rsidR="002E6A56" w:rsidRPr="00476A9E" w:rsidTr="002E6A56">
        <w:trPr>
          <w:trHeight w:val="662"/>
        </w:trPr>
        <w:tc>
          <w:tcPr>
            <w:tcW w:w="5949" w:type="dxa"/>
            <w:vMerge/>
          </w:tcPr>
          <w:p w:rsidR="002E6A56" w:rsidRPr="00476A9E" w:rsidRDefault="002E6A56" w:rsidP="00DC4680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2E6A56" w:rsidRPr="00476A9E" w:rsidRDefault="002E6A56" w:rsidP="00DC4680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476A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</w:tcPr>
          <w:p w:rsidR="002E6A56" w:rsidRDefault="009C6E91" w:rsidP="00DC4680">
            <w:pPr>
              <w:pStyle w:val="TableParagraph"/>
              <w:spacing w:before="99"/>
              <w:ind w:left="174" w:right="1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 w:rsidR="002E6A56">
              <w:rPr>
                <w:sz w:val="24"/>
              </w:rPr>
              <w:t>(факт)</w:t>
            </w:r>
          </w:p>
        </w:tc>
        <w:tc>
          <w:tcPr>
            <w:tcW w:w="1156" w:type="dxa"/>
          </w:tcPr>
          <w:p w:rsidR="002E6A56" w:rsidRDefault="002E6A56" w:rsidP="00DC4680">
            <w:pPr>
              <w:pStyle w:val="TableParagraph"/>
              <w:spacing w:before="99"/>
              <w:ind w:left="230" w:right="23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19" w:type="dxa"/>
          </w:tcPr>
          <w:p w:rsidR="002E6A56" w:rsidRDefault="002E6A56" w:rsidP="00DC4680">
            <w:pPr>
              <w:pStyle w:val="TableParagraph"/>
              <w:spacing w:before="99"/>
              <w:ind w:left="411" w:right="411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161" w:type="dxa"/>
          </w:tcPr>
          <w:p w:rsidR="002E6A56" w:rsidRDefault="002E6A56" w:rsidP="00DC4680">
            <w:pPr>
              <w:pStyle w:val="TableParagraph"/>
              <w:spacing w:before="99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9C6E91" w:rsidRPr="00476A9E" w:rsidTr="002E6A56">
        <w:trPr>
          <w:trHeight w:val="544"/>
        </w:trPr>
        <w:tc>
          <w:tcPr>
            <w:tcW w:w="5949" w:type="dxa"/>
          </w:tcPr>
          <w:p w:rsidR="009C6E91" w:rsidRDefault="009C6E91" w:rsidP="009C6E91">
            <w:pPr>
              <w:spacing w:before="375" w:after="225"/>
              <w:jc w:val="both"/>
              <w:textAlignment w:val="baseline"/>
              <w:outlineLvl w:val="2"/>
              <w:rPr>
                <w:sz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оля населения, занимающихся физкультурой и спортом</w:t>
            </w:r>
          </w:p>
        </w:tc>
        <w:tc>
          <w:tcPr>
            <w:tcW w:w="3196" w:type="dxa"/>
          </w:tcPr>
          <w:p w:rsidR="009C6E91" w:rsidRPr="00476A9E" w:rsidRDefault="009C6E91" w:rsidP="009C6E91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476A9E">
              <w:rPr>
                <w:sz w:val="24"/>
                <w:szCs w:val="24"/>
              </w:rPr>
              <w:t>Процент</w:t>
            </w:r>
          </w:p>
        </w:tc>
        <w:tc>
          <w:tcPr>
            <w:tcW w:w="1209" w:type="dxa"/>
          </w:tcPr>
          <w:p w:rsidR="009C6E91" w:rsidRPr="009C6E91" w:rsidRDefault="009C6E91" w:rsidP="009C6E91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54,8</w:t>
            </w:r>
          </w:p>
        </w:tc>
        <w:tc>
          <w:tcPr>
            <w:tcW w:w="1156" w:type="dxa"/>
          </w:tcPr>
          <w:p w:rsidR="009C6E91" w:rsidRPr="009C6E91" w:rsidRDefault="009C6E91" w:rsidP="009C6E91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56</w:t>
            </w:r>
          </w:p>
        </w:tc>
        <w:tc>
          <w:tcPr>
            <w:tcW w:w="1519" w:type="dxa"/>
          </w:tcPr>
          <w:p w:rsidR="009C6E91" w:rsidRPr="009C6E91" w:rsidRDefault="009C6E91" w:rsidP="009C6E91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58</w:t>
            </w:r>
          </w:p>
        </w:tc>
        <w:tc>
          <w:tcPr>
            <w:tcW w:w="1161" w:type="dxa"/>
          </w:tcPr>
          <w:p w:rsidR="009C6E91" w:rsidRPr="009C6E91" w:rsidRDefault="009C6E91" w:rsidP="009C6E91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60</w:t>
            </w:r>
          </w:p>
        </w:tc>
      </w:tr>
      <w:tr w:rsidR="009C6E91" w:rsidRPr="00476A9E" w:rsidTr="002E6A56">
        <w:trPr>
          <w:trHeight w:val="544"/>
        </w:trPr>
        <w:tc>
          <w:tcPr>
            <w:tcW w:w="5949" w:type="dxa"/>
          </w:tcPr>
          <w:p w:rsidR="009C6E91" w:rsidRDefault="009C6E91" w:rsidP="009C6E91">
            <w:pPr>
              <w:spacing w:before="375" w:after="225"/>
              <w:jc w:val="both"/>
              <w:textAlignment w:val="baseline"/>
              <w:outlineLvl w:val="2"/>
              <w:rPr>
                <w:sz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оля населени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я участвующих в мероприятиях по укреплению общественного здоровья</w:t>
            </w:r>
          </w:p>
        </w:tc>
        <w:tc>
          <w:tcPr>
            <w:tcW w:w="3196" w:type="dxa"/>
          </w:tcPr>
          <w:p w:rsidR="009C6E91" w:rsidRPr="00476A9E" w:rsidRDefault="009C6E91" w:rsidP="009C6E91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bookmarkStart w:id="18" w:name="_GoBack"/>
            <w:bookmarkEnd w:id="18"/>
            <w:r w:rsidRPr="00476A9E">
              <w:rPr>
                <w:sz w:val="24"/>
                <w:szCs w:val="24"/>
              </w:rPr>
              <w:t>Процент</w:t>
            </w:r>
          </w:p>
        </w:tc>
        <w:tc>
          <w:tcPr>
            <w:tcW w:w="1209" w:type="dxa"/>
          </w:tcPr>
          <w:p w:rsidR="009C6E91" w:rsidRPr="00AC7E8E" w:rsidRDefault="009C6E91" w:rsidP="009C6E91">
            <w:pPr>
              <w:pStyle w:val="TableParagraph"/>
              <w:spacing w:before="1"/>
              <w:ind w:left="106"/>
              <w:jc w:val="center"/>
              <w:rPr>
                <w:color w:val="FF0000"/>
                <w:sz w:val="28"/>
                <w:highlight w:val="yellow"/>
              </w:rPr>
            </w:pPr>
            <w:r w:rsidRPr="00637826">
              <w:rPr>
                <w:sz w:val="28"/>
              </w:rPr>
              <w:t>Не было учета</w:t>
            </w:r>
          </w:p>
        </w:tc>
        <w:tc>
          <w:tcPr>
            <w:tcW w:w="1156" w:type="dxa"/>
          </w:tcPr>
          <w:p w:rsidR="009C6E91" w:rsidRPr="009C6E91" w:rsidRDefault="009C6E91" w:rsidP="009C6E91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25 %</w:t>
            </w:r>
          </w:p>
        </w:tc>
        <w:tc>
          <w:tcPr>
            <w:tcW w:w="1519" w:type="dxa"/>
          </w:tcPr>
          <w:p w:rsidR="009C6E91" w:rsidRPr="009C6E91" w:rsidRDefault="009C6E91" w:rsidP="009C6E91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35%</w:t>
            </w:r>
          </w:p>
        </w:tc>
        <w:tc>
          <w:tcPr>
            <w:tcW w:w="1161" w:type="dxa"/>
          </w:tcPr>
          <w:p w:rsidR="009C6E91" w:rsidRPr="009C6E91" w:rsidRDefault="009C6E91" w:rsidP="009C6E91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 w:rsidRPr="009C6E91">
              <w:rPr>
                <w:sz w:val="28"/>
              </w:rPr>
              <w:t>45 %</w:t>
            </w:r>
          </w:p>
        </w:tc>
      </w:tr>
      <w:tr w:rsidR="009C6E91" w:rsidRPr="00476A9E" w:rsidTr="002E6A56">
        <w:trPr>
          <w:trHeight w:val="544"/>
        </w:trPr>
        <w:tc>
          <w:tcPr>
            <w:tcW w:w="5949" w:type="dxa"/>
          </w:tcPr>
          <w:p w:rsidR="009C6E91" w:rsidRDefault="009C6E91" w:rsidP="009C6E91">
            <w:pPr>
              <w:spacing w:before="375" w:after="225"/>
              <w:jc w:val="both"/>
              <w:textAlignment w:val="baseline"/>
              <w:outlineLvl w:val="2"/>
              <w:rPr>
                <w:sz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оличество 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внедренных </w:t>
            </w:r>
            <w:r w:rsidRPr="00684FAD"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корпоративных прог</w:t>
            </w:r>
            <w:r>
              <w:rPr>
                <w:color w:val="1A1A1A"/>
                <w:sz w:val="24"/>
                <w:szCs w:val="24"/>
                <w:shd w:val="clear" w:color="auto" w:fill="FFFFFF"/>
                <w:lang w:eastAsia="ru-RU"/>
              </w:rPr>
              <w:t>рамм</w:t>
            </w:r>
          </w:p>
        </w:tc>
        <w:tc>
          <w:tcPr>
            <w:tcW w:w="3196" w:type="dxa"/>
          </w:tcPr>
          <w:p w:rsidR="009C6E91" w:rsidRPr="00476A9E" w:rsidRDefault="009C6E91" w:rsidP="009C6E91">
            <w:pPr>
              <w:spacing w:before="375" w:after="22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09" w:type="dxa"/>
          </w:tcPr>
          <w:p w:rsidR="009C6E91" w:rsidRPr="00637826" w:rsidRDefault="009C6E91" w:rsidP="009C6E91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0</w:t>
            </w:r>
          </w:p>
        </w:tc>
        <w:tc>
          <w:tcPr>
            <w:tcW w:w="1156" w:type="dxa"/>
          </w:tcPr>
          <w:p w:rsidR="009C6E91" w:rsidRPr="00637826" w:rsidRDefault="009C6E91" w:rsidP="009C6E91">
            <w:pPr>
              <w:pStyle w:val="TableParagraph"/>
              <w:spacing w:before="1"/>
              <w:ind w:left="106"/>
              <w:jc w:val="center"/>
              <w:rPr>
                <w:sz w:val="28"/>
              </w:rPr>
            </w:pPr>
            <w:r w:rsidRPr="00637826">
              <w:rPr>
                <w:sz w:val="28"/>
              </w:rPr>
              <w:t>1</w:t>
            </w:r>
          </w:p>
        </w:tc>
        <w:tc>
          <w:tcPr>
            <w:tcW w:w="1519" w:type="dxa"/>
          </w:tcPr>
          <w:p w:rsidR="009C6E91" w:rsidRPr="00637826" w:rsidRDefault="0022640C" w:rsidP="009C6E91">
            <w:pPr>
              <w:pStyle w:val="TableParagraph"/>
              <w:spacing w:before="1"/>
              <w:ind w:left="10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9C6E91" w:rsidRPr="00637826" w:rsidRDefault="0022640C" w:rsidP="009C6E91">
            <w:pPr>
              <w:pStyle w:val="TableParagraph"/>
              <w:spacing w:line="322" w:lineRule="exact"/>
              <w:ind w:left="10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C4680" w:rsidRDefault="00DC4680">
      <w:pPr>
        <w:spacing w:before="2"/>
        <w:ind w:left="682" w:right="791"/>
        <w:jc w:val="center"/>
        <w:rPr>
          <w:b/>
          <w:sz w:val="28"/>
        </w:rPr>
      </w:pPr>
    </w:p>
    <w:p w:rsidR="00DC4680" w:rsidRDefault="00DC4680">
      <w:pPr>
        <w:spacing w:before="2"/>
        <w:ind w:left="682" w:right="791"/>
        <w:jc w:val="center"/>
        <w:rPr>
          <w:b/>
          <w:sz w:val="28"/>
        </w:rPr>
      </w:pPr>
    </w:p>
    <w:p w:rsidR="00DC4680" w:rsidRDefault="00DC4680">
      <w:pPr>
        <w:spacing w:before="2"/>
        <w:ind w:left="682" w:right="791"/>
        <w:jc w:val="center"/>
        <w:rPr>
          <w:b/>
          <w:sz w:val="28"/>
        </w:rPr>
      </w:pPr>
    </w:p>
    <w:p w:rsidR="00DC4680" w:rsidRDefault="00DC4680">
      <w:pPr>
        <w:spacing w:before="2"/>
        <w:ind w:left="682" w:right="791"/>
        <w:jc w:val="center"/>
        <w:rPr>
          <w:b/>
          <w:sz w:val="28"/>
        </w:rPr>
      </w:pPr>
    </w:p>
    <w:p w:rsidR="00D66ABB" w:rsidRDefault="00D66ABB">
      <w:pPr>
        <w:spacing w:line="270" w:lineRule="atLeast"/>
        <w:jc w:val="center"/>
        <w:rPr>
          <w:sz w:val="24"/>
        </w:rPr>
        <w:sectPr w:rsidR="00D66ABB">
          <w:headerReference w:type="default" r:id="rId30"/>
          <w:footerReference w:type="default" r:id="rId31"/>
          <w:pgSz w:w="16840" w:h="11900" w:orient="landscape"/>
          <w:pgMar w:top="880" w:right="820" w:bottom="480" w:left="920" w:header="573" w:footer="288" w:gutter="0"/>
          <w:cols w:space="720"/>
        </w:sectPr>
      </w:pPr>
      <w:bookmarkStart w:id="19" w:name="21"/>
      <w:bookmarkEnd w:id="19"/>
    </w:p>
    <w:p w:rsidR="00D66ABB" w:rsidRDefault="00D66ABB">
      <w:pPr>
        <w:pStyle w:val="a3"/>
        <w:spacing w:before="1"/>
        <w:rPr>
          <w:b/>
          <w:sz w:val="13"/>
        </w:rPr>
      </w:pPr>
    </w:p>
    <w:p w:rsidR="00D66ABB" w:rsidRDefault="0009216D">
      <w:pPr>
        <w:spacing w:before="90"/>
        <w:ind w:left="10415"/>
        <w:rPr>
          <w:sz w:val="24"/>
        </w:rPr>
      </w:pPr>
      <w:bookmarkStart w:id="20" w:name="22"/>
      <w:bookmarkEnd w:id="20"/>
      <w:r>
        <w:rPr>
          <w:sz w:val="24"/>
        </w:rPr>
        <w:t>Приложение</w:t>
      </w:r>
      <w:r w:rsidR="002E6A56">
        <w:rPr>
          <w:sz w:val="24"/>
        </w:rPr>
        <w:t xml:space="preserve"> </w:t>
      </w:r>
      <w:r>
        <w:rPr>
          <w:sz w:val="24"/>
        </w:rPr>
        <w:t>3</w:t>
      </w:r>
    </w:p>
    <w:p w:rsidR="00D66ABB" w:rsidRDefault="002E6A56">
      <w:pPr>
        <w:ind w:left="10415" w:right="364"/>
        <w:rPr>
          <w:sz w:val="24"/>
        </w:rPr>
      </w:pPr>
      <w:r>
        <w:rPr>
          <w:sz w:val="24"/>
        </w:rPr>
        <w:t>к</w:t>
      </w:r>
      <w:r w:rsidR="00157567">
        <w:rPr>
          <w:sz w:val="24"/>
        </w:rPr>
        <w:t xml:space="preserve"> </w:t>
      </w:r>
      <w:r w:rsidR="0009216D">
        <w:rPr>
          <w:sz w:val="24"/>
        </w:rPr>
        <w:t>программе</w:t>
      </w:r>
      <w:r w:rsidR="00157567">
        <w:rPr>
          <w:sz w:val="24"/>
        </w:rPr>
        <w:t xml:space="preserve"> </w:t>
      </w:r>
      <w:r w:rsidR="0009216D">
        <w:rPr>
          <w:sz w:val="24"/>
        </w:rPr>
        <w:t>«Укрепление</w:t>
      </w:r>
      <w:r w:rsidR="00157567">
        <w:rPr>
          <w:sz w:val="24"/>
        </w:rPr>
        <w:t xml:space="preserve"> </w:t>
      </w:r>
      <w:r w:rsidR="0009216D">
        <w:rPr>
          <w:sz w:val="24"/>
        </w:rPr>
        <w:t>общественного</w:t>
      </w:r>
      <w:r w:rsidR="00157567">
        <w:rPr>
          <w:sz w:val="24"/>
        </w:rPr>
        <w:t xml:space="preserve"> </w:t>
      </w:r>
      <w:r w:rsidR="0009216D">
        <w:rPr>
          <w:sz w:val="24"/>
        </w:rPr>
        <w:t>здоровья</w:t>
      </w:r>
      <w:r w:rsidR="00157567">
        <w:rPr>
          <w:sz w:val="24"/>
        </w:rPr>
        <w:t xml:space="preserve"> </w:t>
      </w:r>
      <w:r w:rsidR="0009216D">
        <w:rPr>
          <w:sz w:val="24"/>
        </w:rPr>
        <w:t>в</w:t>
      </w:r>
      <w:r w:rsidR="00157567">
        <w:rPr>
          <w:sz w:val="24"/>
        </w:rPr>
        <w:t xml:space="preserve"> </w:t>
      </w:r>
      <w:r w:rsidR="00281022">
        <w:rPr>
          <w:spacing w:val="-4"/>
          <w:sz w:val="24"/>
        </w:rPr>
        <w:t>Верещагинском</w:t>
      </w:r>
      <w:r w:rsidR="00157567">
        <w:rPr>
          <w:spacing w:val="-4"/>
          <w:sz w:val="24"/>
        </w:rPr>
        <w:t xml:space="preserve"> </w:t>
      </w:r>
      <w:r w:rsidR="0009216D">
        <w:rPr>
          <w:sz w:val="24"/>
        </w:rPr>
        <w:t>городском</w:t>
      </w:r>
      <w:r w:rsidR="00157567">
        <w:rPr>
          <w:sz w:val="24"/>
        </w:rPr>
        <w:t xml:space="preserve"> </w:t>
      </w:r>
      <w:r w:rsidR="0009216D">
        <w:rPr>
          <w:sz w:val="24"/>
        </w:rPr>
        <w:t>округе»</w:t>
      </w:r>
    </w:p>
    <w:p w:rsidR="00D66ABB" w:rsidRDefault="00D66ABB">
      <w:pPr>
        <w:pStyle w:val="a3"/>
        <w:rPr>
          <w:sz w:val="26"/>
        </w:rPr>
      </w:pPr>
    </w:p>
    <w:p w:rsidR="00D66ABB" w:rsidRDefault="00D66ABB">
      <w:pPr>
        <w:pStyle w:val="a3"/>
        <w:spacing w:before="7"/>
        <w:rPr>
          <w:sz w:val="30"/>
        </w:rPr>
      </w:pPr>
    </w:p>
    <w:p w:rsidR="00BB6269" w:rsidRDefault="0009216D" w:rsidP="00BB6269">
      <w:pPr>
        <w:pStyle w:val="1"/>
        <w:ind w:left="901"/>
        <w:jc w:val="center"/>
      </w:pPr>
      <w:r>
        <w:t>План</w:t>
      </w:r>
      <w:r w:rsidR="00157567">
        <w:t xml:space="preserve"> </w:t>
      </w:r>
      <w:r>
        <w:t>мероприятий</w:t>
      </w:r>
      <w:r w:rsidR="00BB6269">
        <w:t xml:space="preserve"> по</w:t>
      </w:r>
      <w:r w:rsidR="00157567">
        <w:t xml:space="preserve"> </w:t>
      </w:r>
      <w:r w:rsidR="00BB6269">
        <w:t>укреплению</w:t>
      </w:r>
      <w:r w:rsidR="00157567">
        <w:t xml:space="preserve"> </w:t>
      </w:r>
      <w:r>
        <w:t>общественного</w:t>
      </w:r>
      <w:r w:rsidR="00157567">
        <w:t xml:space="preserve"> </w:t>
      </w:r>
      <w:r>
        <w:t>здоровья</w:t>
      </w:r>
      <w:r w:rsidR="00157567">
        <w:t xml:space="preserve"> </w:t>
      </w:r>
      <w:r>
        <w:t>в</w:t>
      </w:r>
      <w:r w:rsidR="00157567">
        <w:t xml:space="preserve"> </w:t>
      </w:r>
      <w:r w:rsidR="00281022">
        <w:t>Верещагинском</w:t>
      </w:r>
      <w:r w:rsidR="00157567">
        <w:t xml:space="preserve"> </w:t>
      </w:r>
      <w:r>
        <w:t>городском</w:t>
      </w:r>
      <w:r w:rsidR="00157567">
        <w:t xml:space="preserve"> </w:t>
      </w:r>
      <w:r w:rsidR="00BB6269">
        <w:t>округе</w:t>
      </w:r>
    </w:p>
    <w:p w:rsidR="00D66ABB" w:rsidRDefault="00BB6269" w:rsidP="00BB6269">
      <w:pPr>
        <w:pStyle w:val="1"/>
        <w:ind w:left="901"/>
        <w:jc w:val="center"/>
      </w:pPr>
      <w:r>
        <w:t>на 2024-2026 гг.</w:t>
      </w:r>
    </w:p>
    <w:p w:rsidR="00D66ABB" w:rsidRDefault="00D66ABB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756"/>
        </w:trPr>
        <w:tc>
          <w:tcPr>
            <w:tcW w:w="425" w:type="dxa"/>
          </w:tcPr>
          <w:p w:rsidR="00D66ABB" w:rsidRDefault="00D66AB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66ABB" w:rsidRDefault="0009216D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811" w:type="dxa"/>
          </w:tcPr>
          <w:p w:rsidR="00D66ABB" w:rsidRDefault="00D66AB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66ABB" w:rsidRDefault="0009216D">
            <w:pPr>
              <w:pStyle w:val="TableParagraph"/>
              <w:ind w:left="1030" w:right="102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979" w:type="dxa"/>
          </w:tcPr>
          <w:p w:rsidR="00D66ABB" w:rsidRDefault="0009216D">
            <w:pPr>
              <w:pStyle w:val="TableParagraph"/>
              <w:spacing w:before="99"/>
              <w:ind w:left="734" w:right="86" w:hanging="63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95" w:type="dxa"/>
          </w:tcPr>
          <w:p w:rsidR="00D66ABB" w:rsidRDefault="0009216D">
            <w:pPr>
              <w:pStyle w:val="TableParagraph"/>
              <w:spacing w:before="99"/>
              <w:ind w:left="408" w:right="389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8" w:type="dxa"/>
          </w:tcPr>
          <w:p w:rsidR="00D66ABB" w:rsidRDefault="00D66AB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66ABB" w:rsidRDefault="0009216D">
            <w:pPr>
              <w:pStyle w:val="TableParagraph"/>
              <w:ind w:left="345" w:right="347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66ABB" w:rsidRDefault="0009216D">
            <w:pPr>
              <w:pStyle w:val="TableParagraph"/>
              <w:ind w:left="906" w:right="91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D66ABB">
        <w:trPr>
          <w:trHeight w:val="479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9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D66ABB" w:rsidRDefault="0009216D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</w:tcPr>
          <w:p w:rsidR="00D66ABB" w:rsidRDefault="0009216D">
            <w:pPr>
              <w:pStyle w:val="TableParagraph"/>
              <w:spacing w:before="9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99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4" w:type="dxa"/>
          </w:tcPr>
          <w:p w:rsidR="00D66ABB" w:rsidRDefault="0009216D">
            <w:pPr>
              <w:pStyle w:val="TableParagraph"/>
              <w:spacing w:before="99"/>
              <w:ind w:left="0" w:righ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66ABB">
        <w:trPr>
          <w:trHeight w:val="758"/>
        </w:trPr>
        <w:tc>
          <w:tcPr>
            <w:tcW w:w="42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14277" w:type="dxa"/>
            <w:gridSpan w:val="5"/>
          </w:tcPr>
          <w:p w:rsidR="00D66ABB" w:rsidRPr="008029DD" w:rsidRDefault="0009216D">
            <w:pPr>
              <w:pStyle w:val="TableParagraph"/>
              <w:spacing w:before="98"/>
              <w:ind w:left="6171" w:hanging="5914"/>
              <w:rPr>
                <w:b/>
                <w:sz w:val="24"/>
              </w:rPr>
            </w:pPr>
            <w:r w:rsidRPr="008029DD">
              <w:rPr>
                <w:b/>
                <w:sz w:val="24"/>
              </w:rPr>
              <w:t>Задача1.Формирование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среды,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способствующей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ведению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гражданами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здорового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образа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жизни,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включая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здоровое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питание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и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отказ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от</w:t>
            </w:r>
            <w:r w:rsidR="008029DD" w:rsidRPr="008029DD">
              <w:rPr>
                <w:b/>
                <w:sz w:val="24"/>
              </w:rPr>
              <w:t xml:space="preserve"> </w:t>
            </w:r>
            <w:r w:rsidRPr="008029DD">
              <w:rPr>
                <w:b/>
                <w:sz w:val="24"/>
              </w:rPr>
              <w:t>вредных привычек</w:t>
            </w:r>
          </w:p>
        </w:tc>
      </w:tr>
      <w:tr w:rsidR="00D66ABB">
        <w:trPr>
          <w:trHeight w:val="1860"/>
        </w:trPr>
        <w:tc>
          <w:tcPr>
            <w:tcW w:w="425" w:type="dxa"/>
            <w:vMerge w:val="restart"/>
          </w:tcPr>
          <w:p w:rsidR="00D66ABB" w:rsidRDefault="0009216D">
            <w:pPr>
              <w:pStyle w:val="TableParagraph"/>
              <w:spacing w:before="96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11" w:type="dxa"/>
            <w:vMerge w:val="restart"/>
          </w:tcPr>
          <w:p w:rsidR="00D66ABB" w:rsidRDefault="0009216D">
            <w:pPr>
              <w:pStyle w:val="TableParagraph"/>
              <w:spacing w:before="96"/>
              <w:ind w:left="63" w:right="323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и алкоголя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6"/>
              <w:ind w:left="59" w:right="-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пропаганде здорового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 жизни для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молодежи округа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029DD">
              <w:rPr>
                <w:sz w:val="24"/>
              </w:rPr>
              <w:t>024-2026</w:t>
            </w:r>
            <w:r w:rsidR="000001E1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0001E1">
            <w:pPr>
              <w:pStyle w:val="TableParagraph"/>
              <w:spacing w:before="9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Молодежь округа</w:t>
            </w:r>
          </w:p>
        </w:tc>
        <w:tc>
          <w:tcPr>
            <w:tcW w:w="3234" w:type="dxa"/>
          </w:tcPr>
          <w:p w:rsidR="00D66ABB" w:rsidRDefault="0009216D" w:rsidP="000001E1">
            <w:pPr>
              <w:pStyle w:val="TableParagraph"/>
              <w:spacing w:before="96"/>
              <w:ind w:left="54" w:right="-2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 w:rsidR="008029D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Учреждения </w:t>
            </w:r>
            <w:r>
              <w:rPr>
                <w:sz w:val="24"/>
              </w:rPr>
              <w:t>культуры,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D66ABB">
        <w:trPr>
          <w:trHeight w:val="2412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5"/>
              <w:ind w:left="59" w:right="-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лектория для обучающихся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995" w:type="dxa"/>
          </w:tcPr>
          <w:p w:rsidR="00D66ABB" w:rsidRDefault="008029DD" w:rsidP="000001E1">
            <w:pPr>
              <w:pStyle w:val="TableParagraph"/>
              <w:spacing w:before="9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В течении учебного года и в период летней оздоровительной кампании</w:t>
            </w:r>
          </w:p>
        </w:tc>
        <w:tc>
          <w:tcPr>
            <w:tcW w:w="3258" w:type="dxa"/>
          </w:tcPr>
          <w:p w:rsidR="00D66ABB" w:rsidRDefault="0009216D" w:rsidP="000001E1">
            <w:pPr>
              <w:pStyle w:val="TableParagraph"/>
              <w:tabs>
                <w:tab w:val="left" w:pos="58"/>
              </w:tabs>
              <w:spacing w:before="95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7-11 классов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 округа (далее -ОУ)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заведений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(далее-ССУЗ)</w:t>
            </w:r>
          </w:p>
        </w:tc>
        <w:tc>
          <w:tcPr>
            <w:tcW w:w="3234" w:type="dxa"/>
          </w:tcPr>
          <w:p w:rsidR="00D66ABB" w:rsidRDefault="0009216D" w:rsidP="000001E1">
            <w:pPr>
              <w:pStyle w:val="TableParagraph"/>
              <w:spacing w:before="95"/>
              <w:ind w:left="54" w:right="-28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 w:rsidR="008029D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029DD" w:rsidRDefault="008029DD" w:rsidP="000001E1">
            <w:pPr>
              <w:pStyle w:val="TableParagraph"/>
              <w:ind w:left="54" w:right="-28"/>
              <w:rPr>
                <w:sz w:val="24"/>
              </w:rPr>
            </w:pPr>
            <w:r>
              <w:rPr>
                <w:sz w:val="24"/>
              </w:rPr>
              <w:t xml:space="preserve">ГБПОУ «ВМТ», </w:t>
            </w:r>
          </w:p>
          <w:p w:rsidR="00D66ABB" w:rsidRDefault="008029DD" w:rsidP="000001E1">
            <w:pPr>
              <w:pStyle w:val="TableParagraph"/>
              <w:ind w:left="54" w:right="-28"/>
              <w:rPr>
                <w:sz w:val="24"/>
              </w:rPr>
            </w:pPr>
            <w:r>
              <w:rPr>
                <w:sz w:val="24"/>
              </w:rPr>
              <w:t xml:space="preserve">ЧОУ «ПКТ» </w:t>
            </w:r>
          </w:p>
          <w:p w:rsidR="00D66ABB" w:rsidRDefault="008029DD" w:rsidP="000001E1">
            <w:pPr>
              <w:pStyle w:val="TableParagraph"/>
              <w:ind w:left="54" w:right="-28"/>
              <w:jc w:val="both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районная центральная</w:t>
            </w:r>
            <w:r>
              <w:rPr>
                <w:sz w:val="24"/>
              </w:rPr>
              <w:t xml:space="preserve"> районная </w:t>
            </w:r>
            <w:r w:rsidR="0009216D">
              <w:rPr>
                <w:sz w:val="24"/>
              </w:rPr>
              <w:t>больница»</w:t>
            </w:r>
          </w:p>
        </w:tc>
      </w:tr>
      <w:tr w:rsidR="00D66ABB">
        <w:trPr>
          <w:trHeight w:val="1031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3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3"/>
              <w:ind w:left="63" w:right="305"/>
              <w:rPr>
                <w:sz w:val="24"/>
              </w:rPr>
            </w:pPr>
            <w:r>
              <w:rPr>
                <w:sz w:val="24"/>
              </w:rPr>
              <w:t>Организация здорового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3"/>
              <w:ind w:left="59" w:right="-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995" w:type="dxa"/>
          </w:tcPr>
          <w:p w:rsidR="00D66ABB" w:rsidRDefault="008029DD" w:rsidP="000001E1">
            <w:pPr>
              <w:pStyle w:val="TableParagraph"/>
              <w:spacing w:line="27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Ежегодно в течении учебного года</w:t>
            </w:r>
          </w:p>
        </w:tc>
        <w:tc>
          <w:tcPr>
            <w:tcW w:w="3258" w:type="dxa"/>
          </w:tcPr>
          <w:p w:rsidR="00D66ABB" w:rsidRDefault="0009216D" w:rsidP="000001E1">
            <w:pPr>
              <w:pStyle w:val="TableParagraph"/>
              <w:tabs>
                <w:tab w:val="left" w:pos="58"/>
              </w:tabs>
              <w:spacing w:before="9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 w:rsidR="008029DD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 w:rsidR="008029DD">
              <w:rPr>
                <w:sz w:val="24"/>
              </w:rPr>
              <w:t xml:space="preserve"> учреждений </w:t>
            </w:r>
            <w:r>
              <w:rPr>
                <w:sz w:val="24"/>
              </w:rPr>
              <w:t>округа(далее-</w:t>
            </w:r>
          </w:p>
        </w:tc>
        <w:tc>
          <w:tcPr>
            <w:tcW w:w="3234" w:type="dxa"/>
          </w:tcPr>
          <w:p w:rsidR="00D66ABB" w:rsidRDefault="008029DD" w:rsidP="000001E1">
            <w:pPr>
              <w:pStyle w:val="TableParagraph"/>
              <w:spacing w:before="93"/>
              <w:ind w:left="54" w:right="-28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09216D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администрации Верещагинского </w:t>
            </w:r>
            <w:r w:rsidR="0009216D">
              <w:rPr>
                <w:sz w:val="24"/>
              </w:rPr>
              <w:t>городского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округа,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32"/>
          <w:footerReference w:type="default" r:id="rId33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1034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1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979" w:type="dxa"/>
          </w:tcPr>
          <w:p w:rsidR="00D66ABB" w:rsidRDefault="008029DD" w:rsidP="000001E1">
            <w:pPr>
              <w:pStyle w:val="TableParagraph"/>
              <w:spacing w:before="101"/>
              <w:ind w:left="59"/>
              <w:jc w:val="both"/>
              <w:rPr>
                <w:sz w:val="24"/>
              </w:rPr>
            </w:pPr>
            <w:bookmarkStart w:id="21" w:name="23"/>
            <w:bookmarkEnd w:id="21"/>
            <w:r>
              <w:rPr>
                <w:sz w:val="24"/>
              </w:rPr>
              <w:t>У</w:t>
            </w:r>
            <w:r w:rsidR="0009216D">
              <w:rPr>
                <w:sz w:val="24"/>
              </w:rPr>
              <w:t>чреждениях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округа</w:t>
            </w:r>
          </w:p>
        </w:tc>
        <w:tc>
          <w:tcPr>
            <w:tcW w:w="199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101"/>
              <w:ind w:left="58"/>
              <w:rPr>
                <w:sz w:val="24"/>
              </w:rPr>
            </w:pPr>
            <w:r>
              <w:rPr>
                <w:sz w:val="24"/>
              </w:rPr>
              <w:t>ДОУ)</w:t>
            </w:r>
          </w:p>
        </w:tc>
        <w:tc>
          <w:tcPr>
            <w:tcW w:w="3234" w:type="dxa"/>
          </w:tcPr>
          <w:p w:rsidR="00D66ABB" w:rsidRDefault="008029DD" w:rsidP="000001E1">
            <w:pPr>
              <w:pStyle w:val="TableParagraph"/>
              <w:spacing w:before="101"/>
              <w:ind w:left="54" w:right="1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9216D">
              <w:rPr>
                <w:sz w:val="24"/>
              </w:rPr>
              <w:t>бразовательные</w:t>
            </w:r>
            <w:r>
              <w:rPr>
                <w:sz w:val="24"/>
              </w:rPr>
              <w:t xml:space="preserve"> учреждения </w:t>
            </w:r>
            <w:r w:rsidR="0009216D">
              <w:rPr>
                <w:sz w:val="24"/>
              </w:rPr>
              <w:t>округа</w:t>
            </w:r>
          </w:p>
        </w:tc>
      </w:tr>
      <w:tr w:rsidR="008029DD">
        <w:trPr>
          <w:trHeight w:val="1860"/>
        </w:trPr>
        <w:tc>
          <w:tcPr>
            <w:tcW w:w="425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8029DD" w:rsidRDefault="008029DD" w:rsidP="000001E1">
            <w:pPr>
              <w:pStyle w:val="TableParagraph"/>
              <w:spacing w:before="97"/>
              <w:ind w:left="59" w:right="27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бесплатным питанием обучающихся</w:t>
            </w:r>
          </w:p>
        </w:tc>
        <w:tc>
          <w:tcPr>
            <w:tcW w:w="1995" w:type="dxa"/>
          </w:tcPr>
          <w:p w:rsidR="008029DD" w:rsidRDefault="008029DD" w:rsidP="000001E1">
            <w:pPr>
              <w:pStyle w:val="TableParagraph"/>
              <w:spacing w:before="9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Ежегодно в течении учебного года</w:t>
            </w:r>
          </w:p>
        </w:tc>
        <w:tc>
          <w:tcPr>
            <w:tcW w:w="3258" w:type="dxa"/>
          </w:tcPr>
          <w:p w:rsidR="008029DD" w:rsidRDefault="008029DD" w:rsidP="000001E1">
            <w:pPr>
              <w:pStyle w:val="TableParagraph"/>
              <w:spacing w:before="9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 с 1по 4 класс, дети с ОВЗ</w:t>
            </w:r>
          </w:p>
        </w:tc>
        <w:tc>
          <w:tcPr>
            <w:tcW w:w="3234" w:type="dxa"/>
          </w:tcPr>
          <w:p w:rsidR="008029DD" w:rsidRDefault="008029DD" w:rsidP="000001E1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Верещагинского городского округа,</w:t>
            </w:r>
          </w:p>
          <w:p w:rsidR="008029DD" w:rsidRDefault="008029DD" w:rsidP="000001E1">
            <w:pPr>
              <w:pStyle w:val="TableParagraph"/>
              <w:spacing w:before="93"/>
              <w:ind w:left="54"/>
              <w:rPr>
                <w:sz w:val="24"/>
              </w:rPr>
            </w:pPr>
            <w:r>
              <w:rPr>
                <w:sz w:val="24"/>
              </w:rPr>
              <w:t>Образовательные учреждения округа</w:t>
            </w:r>
          </w:p>
        </w:tc>
      </w:tr>
      <w:tr w:rsidR="008029DD">
        <w:trPr>
          <w:trHeight w:val="2135"/>
        </w:trPr>
        <w:tc>
          <w:tcPr>
            <w:tcW w:w="425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8029DD" w:rsidRDefault="008029DD" w:rsidP="000001E1">
            <w:pPr>
              <w:pStyle w:val="TableParagraph"/>
              <w:spacing w:before="96"/>
              <w:ind w:left="59" w:right="12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ярмарочной деятельности на постоянной основе</w:t>
            </w:r>
          </w:p>
          <w:p w:rsidR="008029DD" w:rsidRDefault="008029DD" w:rsidP="000001E1">
            <w:pPr>
              <w:pStyle w:val="TableParagraph"/>
              <w:ind w:left="59" w:right="475"/>
              <w:jc w:val="both"/>
              <w:rPr>
                <w:sz w:val="24"/>
              </w:rPr>
            </w:pPr>
            <w:r>
              <w:rPr>
                <w:sz w:val="24"/>
              </w:rPr>
              <w:t>(не менее 2-х ярмарок в год)</w:t>
            </w:r>
          </w:p>
        </w:tc>
        <w:tc>
          <w:tcPr>
            <w:tcW w:w="1995" w:type="dxa"/>
          </w:tcPr>
          <w:p w:rsidR="008029DD" w:rsidRDefault="008029DD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2024-2026гг.</w:t>
            </w:r>
          </w:p>
          <w:p w:rsidR="008029DD" w:rsidRDefault="008029DD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Весна и осень</w:t>
            </w:r>
          </w:p>
        </w:tc>
        <w:tc>
          <w:tcPr>
            <w:tcW w:w="3258" w:type="dxa"/>
          </w:tcPr>
          <w:p w:rsidR="008029DD" w:rsidRDefault="008029DD" w:rsidP="000001E1">
            <w:pPr>
              <w:pStyle w:val="TableParagraph"/>
              <w:spacing w:before="9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</w:tcPr>
          <w:p w:rsidR="008029DD" w:rsidRDefault="008029DD" w:rsidP="000001E1">
            <w:pPr>
              <w:pStyle w:val="TableParagraph"/>
              <w:spacing w:before="96"/>
              <w:ind w:left="54"/>
              <w:rPr>
                <w:sz w:val="24"/>
              </w:rPr>
            </w:pPr>
            <w:r>
              <w:rPr>
                <w:sz w:val="24"/>
              </w:rPr>
              <w:t>Отдел сельского хозяйства администрации Верещагинского городского округа</w:t>
            </w:r>
          </w:p>
        </w:tc>
      </w:tr>
      <w:tr w:rsidR="008029DD">
        <w:trPr>
          <w:trHeight w:val="2964"/>
        </w:trPr>
        <w:tc>
          <w:tcPr>
            <w:tcW w:w="425" w:type="dxa"/>
            <w:vMerge w:val="restart"/>
          </w:tcPr>
          <w:p w:rsidR="008029DD" w:rsidRDefault="008029DD" w:rsidP="008029DD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11" w:type="dxa"/>
            <w:vMerge w:val="restart"/>
          </w:tcPr>
          <w:p w:rsidR="008029DD" w:rsidRDefault="008029DD" w:rsidP="008029DD">
            <w:pPr>
              <w:pStyle w:val="TableParagraph"/>
              <w:spacing w:before="98"/>
              <w:ind w:left="63" w:right="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Увеличение </w:t>
            </w:r>
            <w:r>
              <w:rPr>
                <w:sz w:val="24"/>
              </w:rPr>
              <w:t>двигательной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979" w:type="dxa"/>
          </w:tcPr>
          <w:p w:rsidR="008029DD" w:rsidRDefault="008029DD" w:rsidP="008029DD">
            <w:pPr>
              <w:pStyle w:val="TableParagraph"/>
              <w:spacing w:before="98"/>
              <w:ind w:left="59" w:right="986"/>
              <w:rPr>
                <w:sz w:val="24"/>
              </w:rPr>
            </w:pPr>
            <w:r>
              <w:rPr>
                <w:sz w:val="24"/>
              </w:rPr>
              <w:t>Реализация в ДОУ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8029DD" w:rsidRDefault="00D37CC1" w:rsidP="00D37CC1">
            <w:pPr>
              <w:pStyle w:val="TableParagraph"/>
              <w:ind w:left="59" w:right="38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029DD">
              <w:rPr>
                <w:sz w:val="24"/>
              </w:rPr>
              <w:t>рограммы</w:t>
            </w:r>
            <w:r>
              <w:rPr>
                <w:sz w:val="24"/>
              </w:rPr>
              <w:t xml:space="preserve"> </w:t>
            </w:r>
            <w:r w:rsidR="008029DD">
              <w:rPr>
                <w:sz w:val="24"/>
              </w:rPr>
              <w:t>физического</w:t>
            </w:r>
            <w:r>
              <w:rPr>
                <w:sz w:val="24"/>
              </w:rPr>
              <w:t xml:space="preserve"> </w:t>
            </w:r>
            <w:r w:rsidR="008029DD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8029DD">
              <w:rPr>
                <w:sz w:val="24"/>
              </w:rPr>
              <w:t>детей</w:t>
            </w:r>
            <w:r>
              <w:rPr>
                <w:sz w:val="24"/>
              </w:rPr>
              <w:t xml:space="preserve"> 3-7лет</w:t>
            </w:r>
          </w:p>
        </w:tc>
        <w:tc>
          <w:tcPr>
            <w:tcW w:w="1995" w:type="dxa"/>
          </w:tcPr>
          <w:p w:rsidR="008029DD" w:rsidRDefault="00D37CC1" w:rsidP="000001E1">
            <w:pPr>
              <w:pStyle w:val="TableParagraph"/>
              <w:spacing w:before="9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2024-2026 </w:t>
            </w:r>
            <w:r w:rsidR="008029D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8029DD" w:rsidRDefault="008029DD" w:rsidP="000001E1">
            <w:pPr>
              <w:pStyle w:val="TableParagraph"/>
              <w:spacing w:before="9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234" w:type="dxa"/>
          </w:tcPr>
          <w:p w:rsidR="00D37CC1" w:rsidRDefault="00D37CC1" w:rsidP="000001E1">
            <w:pPr>
              <w:pStyle w:val="TableParagraph"/>
              <w:spacing w:before="98"/>
              <w:ind w:left="54"/>
              <w:rPr>
                <w:sz w:val="24"/>
              </w:rPr>
            </w:pPr>
            <w:r>
              <w:rPr>
                <w:sz w:val="24"/>
              </w:rPr>
              <w:t>Отдел образования администрации Верещагинского городского округа,</w:t>
            </w:r>
          </w:p>
          <w:p w:rsidR="008029DD" w:rsidRDefault="008029DD" w:rsidP="000001E1">
            <w:pPr>
              <w:pStyle w:val="TableParagraph"/>
              <w:spacing w:before="98"/>
              <w:ind w:left="5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8029DD">
        <w:trPr>
          <w:trHeight w:val="1583"/>
        </w:trPr>
        <w:tc>
          <w:tcPr>
            <w:tcW w:w="425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8029DD" w:rsidRDefault="008029DD" w:rsidP="008029D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8029DD" w:rsidRDefault="008029DD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D37CC1">
              <w:rPr>
                <w:sz w:val="24"/>
              </w:rPr>
              <w:t xml:space="preserve"> в ДОУ </w:t>
            </w:r>
            <w:r>
              <w:rPr>
                <w:sz w:val="24"/>
              </w:rPr>
              <w:t>мероприятий:</w:t>
            </w:r>
          </w:p>
          <w:p w:rsidR="008029DD" w:rsidRDefault="008029DD" w:rsidP="000001E1">
            <w:pPr>
              <w:pStyle w:val="TableParagraph"/>
              <w:ind w:left="59" w:right="-7"/>
              <w:rPr>
                <w:sz w:val="24"/>
              </w:rPr>
            </w:pPr>
            <w:r>
              <w:rPr>
                <w:sz w:val="24"/>
              </w:rPr>
              <w:t>-ежедневной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зарядки;</w:t>
            </w:r>
          </w:p>
        </w:tc>
        <w:tc>
          <w:tcPr>
            <w:tcW w:w="1995" w:type="dxa"/>
          </w:tcPr>
          <w:p w:rsidR="008029DD" w:rsidRDefault="00D37CC1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2024-2026 </w:t>
            </w:r>
            <w:r w:rsidR="008029D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8029DD" w:rsidRDefault="008029DD" w:rsidP="000001E1">
            <w:pPr>
              <w:pStyle w:val="TableParagraph"/>
              <w:spacing w:before="9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234" w:type="dxa"/>
          </w:tcPr>
          <w:p w:rsidR="008029DD" w:rsidRDefault="008029DD" w:rsidP="000001E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34"/>
          <w:footerReference w:type="default" r:id="rId35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5"/>
        <w:gridCol w:w="2976"/>
        <w:gridCol w:w="1995"/>
        <w:gridCol w:w="3258"/>
        <w:gridCol w:w="3234"/>
      </w:tblGrid>
      <w:tr w:rsidR="00D66ABB">
        <w:trPr>
          <w:trHeight w:val="6276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55"/>
              </w:tabs>
              <w:spacing w:before="101"/>
              <w:ind w:firstLine="0"/>
              <w:rPr>
                <w:sz w:val="24"/>
              </w:rPr>
            </w:pPr>
            <w:bookmarkStart w:id="22" w:name="24"/>
            <w:bookmarkEnd w:id="22"/>
            <w:r>
              <w:rPr>
                <w:sz w:val="24"/>
              </w:rPr>
              <w:t>Ф</w:t>
            </w:r>
            <w:r w:rsidR="0009216D">
              <w:rPr>
                <w:sz w:val="24"/>
              </w:rPr>
              <w:t>изкультурных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минуток;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двигательных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динамических пауз;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Дошкольно</w:t>
            </w:r>
            <w:r w:rsidR="0009216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Спартакиады;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09216D">
              <w:rPr>
                <w:sz w:val="24"/>
              </w:rPr>
              <w:t>гры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«Зарница»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родителей;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216D">
              <w:rPr>
                <w:sz w:val="24"/>
              </w:rPr>
              <w:t>оревнований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«Папа,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 xml:space="preserve">мама, я </w:t>
            </w:r>
            <w:r>
              <w:rPr>
                <w:sz w:val="24"/>
              </w:rPr>
              <w:t>–</w:t>
            </w:r>
            <w:r w:rsidR="0009216D">
              <w:rPr>
                <w:sz w:val="24"/>
              </w:rPr>
              <w:t xml:space="preserve"> спортивная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семья»;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216D">
              <w:rPr>
                <w:sz w:val="24"/>
              </w:rPr>
              <w:t>еселых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стартов;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216D">
              <w:rPr>
                <w:sz w:val="24"/>
              </w:rPr>
              <w:t>имних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олимпийских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игр;</w:t>
            </w:r>
          </w:p>
          <w:p w:rsidR="00D66ABB" w:rsidRDefault="0009216D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спортивно-оздоровительных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7CC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;</w:t>
            </w:r>
          </w:p>
          <w:p w:rsidR="00D66ABB" w:rsidRDefault="0009216D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76" w:lineRule="exact"/>
              <w:ind w:left="194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D66ABB" w:rsidRDefault="0009216D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НОД–Здоровый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жизни, культурно-гигиенические навыки 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D66ABB" w:rsidRDefault="00D37CC1" w:rsidP="000001E1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216D">
              <w:rPr>
                <w:sz w:val="24"/>
              </w:rPr>
              <w:t>одвижные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игры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во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прогулок</w:t>
            </w:r>
          </w:p>
        </w:tc>
        <w:tc>
          <w:tcPr>
            <w:tcW w:w="199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ind w:left="0"/>
            </w:pPr>
          </w:p>
        </w:tc>
      </w:tr>
      <w:tr w:rsidR="00D66ABB" w:rsidTr="0032477D">
        <w:trPr>
          <w:trHeight w:val="1646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37CC1" w:rsidRDefault="0009216D" w:rsidP="000001E1">
            <w:pPr>
              <w:pStyle w:val="TableParagraph"/>
              <w:spacing w:before="97"/>
              <w:ind w:left="55"/>
              <w:rPr>
                <w:sz w:val="24"/>
              </w:rPr>
            </w:pPr>
            <w:r>
              <w:rPr>
                <w:sz w:val="24"/>
              </w:rPr>
              <w:t>Спортивно-массовые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</w:t>
            </w:r>
          </w:p>
          <w:p w:rsidR="00D66ABB" w:rsidRDefault="00D66ABB" w:rsidP="000001E1">
            <w:pPr>
              <w:pStyle w:val="TableParagraph"/>
              <w:ind w:left="55"/>
              <w:rPr>
                <w:sz w:val="24"/>
              </w:rPr>
            </w:pPr>
          </w:p>
        </w:tc>
        <w:tc>
          <w:tcPr>
            <w:tcW w:w="1995" w:type="dxa"/>
          </w:tcPr>
          <w:p w:rsidR="00D66ABB" w:rsidRDefault="00D37CC1" w:rsidP="000001E1">
            <w:pPr>
              <w:pStyle w:val="TableParagraph"/>
              <w:spacing w:before="9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D37CC1">
            <w:pPr>
              <w:pStyle w:val="TableParagraph"/>
              <w:spacing w:before="97"/>
              <w:ind w:left="57" w:right="148"/>
              <w:rPr>
                <w:sz w:val="24"/>
              </w:rPr>
            </w:pPr>
            <w:r>
              <w:rPr>
                <w:sz w:val="24"/>
              </w:rPr>
              <w:t>Воспитанники, педагоги,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родители, профессиональные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  <w:r w:rsidR="00D37CC1">
              <w:rPr>
                <w:sz w:val="24"/>
              </w:rPr>
              <w:t>. Общественные спортивные формирования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D66ABB" w:rsidRDefault="00D37CC1" w:rsidP="000001E1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Верещагинского городского округа,</w:t>
            </w:r>
          </w:p>
          <w:p w:rsidR="00D37CC1" w:rsidRDefault="00D37CC1" w:rsidP="000001E1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МБУДО «ДЮСШ»</w:t>
            </w:r>
          </w:p>
        </w:tc>
      </w:tr>
      <w:tr w:rsidR="00D66ABB">
        <w:trPr>
          <w:trHeight w:val="1307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D66ABB" w:rsidRDefault="0009216D" w:rsidP="000001E1">
            <w:pPr>
              <w:pStyle w:val="TableParagraph"/>
              <w:spacing w:before="93"/>
              <w:ind w:left="55"/>
              <w:rPr>
                <w:sz w:val="24"/>
              </w:rPr>
            </w:pPr>
            <w:r>
              <w:rPr>
                <w:sz w:val="24"/>
              </w:rPr>
              <w:t>Проведение бесплатных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 и спортом с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995" w:type="dxa"/>
          </w:tcPr>
          <w:p w:rsidR="00D66ABB" w:rsidRDefault="000001E1" w:rsidP="000001E1">
            <w:pPr>
              <w:pStyle w:val="TableParagraph"/>
              <w:spacing w:before="93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2023-2026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D37CC1">
            <w:pPr>
              <w:pStyle w:val="TableParagraph"/>
              <w:spacing w:before="93"/>
              <w:ind w:left="57" w:right="1086"/>
              <w:rPr>
                <w:sz w:val="24"/>
              </w:rPr>
            </w:pPr>
            <w:r>
              <w:rPr>
                <w:sz w:val="24"/>
              </w:rPr>
              <w:t xml:space="preserve">Жители </w:t>
            </w:r>
            <w:r w:rsidR="0009216D">
              <w:rPr>
                <w:sz w:val="24"/>
              </w:rPr>
              <w:t>округа</w:t>
            </w:r>
          </w:p>
        </w:tc>
        <w:tc>
          <w:tcPr>
            <w:tcW w:w="3234" w:type="dxa"/>
          </w:tcPr>
          <w:p w:rsidR="00D66ABB" w:rsidRDefault="00D37CC1" w:rsidP="000001E1">
            <w:pPr>
              <w:pStyle w:val="TableParagraph"/>
              <w:spacing w:before="93"/>
              <w:ind w:left="53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D37CC1" w:rsidRDefault="00D37CC1" w:rsidP="000001E1">
            <w:pPr>
              <w:pStyle w:val="TableParagraph"/>
              <w:spacing w:before="93"/>
              <w:ind w:left="53"/>
              <w:rPr>
                <w:sz w:val="24"/>
              </w:rPr>
            </w:pPr>
            <w:r>
              <w:rPr>
                <w:sz w:val="24"/>
              </w:rPr>
              <w:t>МБУДО «ДЮСШ»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36"/>
          <w:footerReference w:type="default" r:id="rId37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1862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1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101"/>
              <w:ind w:left="59" w:right="-7"/>
              <w:rPr>
                <w:sz w:val="24"/>
              </w:rPr>
            </w:pPr>
            <w:bookmarkStart w:id="23" w:name="25"/>
            <w:bookmarkEnd w:id="23"/>
            <w:r>
              <w:rPr>
                <w:sz w:val="24"/>
              </w:rPr>
              <w:t>по месту жительства 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бесплатных занятий с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инструкторами на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</w:p>
        </w:tc>
        <w:tc>
          <w:tcPr>
            <w:tcW w:w="199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ind w:left="0"/>
            </w:pPr>
          </w:p>
        </w:tc>
      </w:tr>
      <w:tr w:rsidR="00D66ABB">
        <w:trPr>
          <w:trHeight w:val="1860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7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спортивно-оздоровительных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для граждан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старшего поколения в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«Активное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долголетие»</w:t>
            </w:r>
          </w:p>
        </w:tc>
        <w:tc>
          <w:tcPr>
            <w:tcW w:w="1995" w:type="dxa"/>
          </w:tcPr>
          <w:p w:rsidR="00D66ABB" w:rsidRDefault="00D37CC1" w:rsidP="000001E1">
            <w:pPr>
              <w:pStyle w:val="TableParagraph"/>
              <w:spacing w:before="9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D37CC1">
            <w:pPr>
              <w:pStyle w:val="TableParagraph"/>
              <w:spacing w:before="97"/>
              <w:ind w:left="58" w:right="443"/>
              <w:rPr>
                <w:sz w:val="24"/>
              </w:rPr>
            </w:pPr>
            <w:r>
              <w:rPr>
                <w:sz w:val="24"/>
              </w:rPr>
              <w:t>Жители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D37CC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D37CC1" w:rsidRDefault="00D37CC1" w:rsidP="00D37CC1">
            <w:pPr>
              <w:pStyle w:val="TableParagraph"/>
              <w:ind w:left="53" w:right="574"/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Верещагинского городского округа,</w:t>
            </w:r>
          </w:p>
          <w:p w:rsidR="00D37CC1" w:rsidRDefault="00D37CC1" w:rsidP="00D37CC1">
            <w:pPr>
              <w:pStyle w:val="TableParagraph"/>
              <w:ind w:left="54" w:right="573"/>
              <w:rPr>
                <w:sz w:val="24"/>
              </w:rPr>
            </w:pPr>
            <w:r>
              <w:rPr>
                <w:sz w:val="24"/>
              </w:rPr>
              <w:t>МБУДО «ДЮСШ»</w:t>
            </w:r>
          </w:p>
          <w:p w:rsidR="00D66ABB" w:rsidRDefault="0009216D">
            <w:pPr>
              <w:pStyle w:val="TableParagraph"/>
              <w:ind w:left="54" w:right="573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</w:tr>
      <w:tr w:rsidR="00D66ABB">
        <w:trPr>
          <w:trHeight w:val="2964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календарный план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физкультурных 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мероприятий, в том числе: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фестиваля скандинавской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 w:rsidR="00D37CC1">
              <w:rPr>
                <w:sz w:val="24"/>
              </w:rPr>
              <w:t>, всероссийский и региональных акций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CC1">
              <w:rPr>
                <w:sz w:val="24"/>
              </w:rPr>
              <w:t xml:space="preserve">024-2026 </w:t>
            </w:r>
            <w:r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D37CC1">
            <w:pPr>
              <w:pStyle w:val="TableParagraph"/>
              <w:spacing w:before="96"/>
              <w:ind w:left="58" w:right="1085"/>
              <w:rPr>
                <w:sz w:val="24"/>
              </w:rPr>
            </w:pP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</w:tcPr>
          <w:p w:rsidR="00D37CC1" w:rsidRDefault="00D37CC1" w:rsidP="00D37CC1">
            <w:pPr>
              <w:pStyle w:val="TableParagraph"/>
              <w:ind w:left="53" w:right="574"/>
              <w:rPr>
                <w:sz w:val="24"/>
              </w:rPr>
            </w:pPr>
            <w:r>
              <w:rPr>
                <w:sz w:val="24"/>
              </w:rPr>
              <w:t>Отдел культуры, молодежи и спорта администрации Верещагинского городского округа,</w:t>
            </w:r>
          </w:p>
          <w:p w:rsidR="00D37CC1" w:rsidRDefault="00D37CC1" w:rsidP="00D37CC1">
            <w:pPr>
              <w:pStyle w:val="TableParagraph"/>
              <w:ind w:left="54" w:right="573"/>
              <w:rPr>
                <w:sz w:val="24"/>
              </w:rPr>
            </w:pPr>
            <w:r>
              <w:rPr>
                <w:sz w:val="24"/>
              </w:rPr>
              <w:t>МБУДО «ДЮСШ»</w:t>
            </w:r>
          </w:p>
          <w:p w:rsidR="00D66ABB" w:rsidRDefault="00D66ABB">
            <w:pPr>
              <w:pStyle w:val="TableParagraph"/>
              <w:ind w:left="54" w:right="573"/>
              <w:rPr>
                <w:sz w:val="24"/>
              </w:rPr>
            </w:pPr>
          </w:p>
        </w:tc>
      </w:tr>
      <w:tr w:rsidR="00D66ABB">
        <w:trPr>
          <w:trHeight w:val="1584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4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подготовки и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 граждан в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 по сдаче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D37CC1">
              <w:rPr>
                <w:sz w:val="24"/>
              </w:rPr>
              <w:t xml:space="preserve"> </w:t>
            </w:r>
            <w:r>
              <w:rPr>
                <w:sz w:val="24"/>
              </w:rPr>
              <w:t>и обороне»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995" w:type="dxa"/>
          </w:tcPr>
          <w:p w:rsidR="00D66ABB" w:rsidRDefault="001345B1" w:rsidP="000001E1">
            <w:pPr>
              <w:pStyle w:val="TableParagraph"/>
              <w:spacing w:before="9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1345B1">
            <w:pPr>
              <w:pStyle w:val="TableParagraph"/>
              <w:spacing w:before="94"/>
              <w:ind w:left="58" w:right="1085"/>
              <w:rPr>
                <w:sz w:val="24"/>
              </w:rPr>
            </w:pP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</w:tcPr>
          <w:p w:rsidR="001345B1" w:rsidRDefault="001345B1" w:rsidP="001345B1">
            <w:pPr>
              <w:pStyle w:val="TableParagraph"/>
              <w:ind w:left="54" w:right="573"/>
              <w:rPr>
                <w:sz w:val="24"/>
              </w:rPr>
            </w:pPr>
            <w:r>
              <w:rPr>
                <w:sz w:val="24"/>
              </w:rPr>
              <w:t>МБУДО «ДЮСШ» (центр тестирования)</w:t>
            </w:r>
          </w:p>
          <w:p w:rsidR="00D66ABB" w:rsidRDefault="00D66ABB">
            <w:pPr>
              <w:pStyle w:val="TableParagraph"/>
              <w:spacing w:before="94"/>
              <w:ind w:left="54" w:right="1375"/>
              <w:rPr>
                <w:sz w:val="24"/>
              </w:rPr>
            </w:pPr>
          </w:p>
        </w:tc>
      </w:tr>
      <w:tr w:rsidR="00D66ABB">
        <w:trPr>
          <w:trHeight w:val="1307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6"/>
              <w:ind w:left="6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6"/>
              <w:ind w:left="63" w:right="8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репродуктивному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>Проведение постоянно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95" w:type="dxa"/>
          </w:tcPr>
          <w:p w:rsidR="00D66ABB" w:rsidRDefault="001345B1" w:rsidP="000001E1">
            <w:pPr>
              <w:pStyle w:val="TableParagraph"/>
              <w:spacing w:before="96"/>
              <w:ind w:left="57" w:right="383"/>
              <w:jc w:val="center"/>
              <w:rPr>
                <w:sz w:val="24"/>
              </w:rPr>
            </w:pPr>
            <w:r>
              <w:rPr>
                <w:sz w:val="24"/>
              </w:rPr>
              <w:t>В период учебного года</w:t>
            </w: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96"/>
              <w:ind w:left="58" w:right="37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345B1">
              <w:rPr>
                <w:sz w:val="24"/>
              </w:rPr>
              <w:t xml:space="preserve"> техникумов</w:t>
            </w:r>
          </w:p>
        </w:tc>
        <w:tc>
          <w:tcPr>
            <w:tcW w:w="3234" w:type="dxa"/>
          </w:tcPr>
          <w:p w:rsidR="00D66ABB" w:rsidRDefault="001345B1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ГБУЗ 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больница;</w:t>
            </w:r>
          </w:p>
          <w:p w:rsidR="001345B1" w:rsidRDefault="001345B1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Руководители ОУ, техникумов</w:t>
            </w:r>
          </w:p>
        </w:tc>
      </w:tr>
    </w:tbl>
    <w:p w:rsidR="00D66ABB" w:rsidRDefault="00D66ABB">
      <w:pPr>
        <w:spacing w:line="276" w:lineRule="exact"/>
        <w:rPr>
          <w:sz w:val="24"/>
        </w:rPr>
        <w:sectPr w:rsidR="00D66ABB">
          <w:headerReference w:type="default" r:id="rId38"/>
          <w:footerReference w:type="default" r:id="rId39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1310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1" w:type="dxa"/>
            <w:vMerge w:val="restart"/>
          </w:tcPr>
          <w:p w:rsidR="00D66ABB" w:rsidRDefault="0009216D">
            <w:pPr>
              <w:pStyle w:val="TableParagraph"/>
              <w:spacing w:before="101"/>
              <w:ind w:left="63"/>
              <w:rPr>
                <w:sz w:val="24"/>
              </w:rPr>
            </w:pPr>
            <w:bookmarkStart w:id="24" w:name="26"/>
            <w:bookmarkEnd w:id="24"/>
            <w:r>
              <w:rPr>
                <w:sz w:val="24"/>
              </w:rPr>
              <w:t>здоровью</w:t>
            </w:r>
          </w:p>
        </w:tc>
        <w:tc>
          <w:tcPr>
            <w:tcW w:w="2979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spacing w:line="276" w:lineRule="exact"/>
              <w:ind w:left="54"/>
              <w:rPr>
                <w:sz w:val="24"/>
              </w:rPr>
            </w:pPr>
          </w:p>
        </w:tc>
      </w:tr>
      <w:tr w:rsidR="00D66ABB" w:rsidTr="0032477D">
        <w:trPr>
          <w:trHeight w:val="1261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7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работы школ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 для будущих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матерей</w:t>
            </w:r>
            <w:r w:rsidR="001345B1">
              <w:rPr>
                <w:sz w:val="24"/>
              </w:rPr>
              <w:t xml:space="preserve"> 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 w:rsidR="001345B1">
              <w:rPr>
                <w:sz w:val="24"/>
              </w:rPr>
              <w:t xml:space="preserve"> 2024-2026</w:t>
            </w:r>
            <w:r w:rsidR="000001E1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97"/>
              <w:ind w:left="58" w:right="297"/>
              <w:rPr>
                <w:sz w:val="24"/>
              </w:rPr>
            </w:pPr>
            <w:r>
              <w:rPr>
                <w:sz w:val="24"/>
              </w:rPr>
              <w:t>Женщины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234" w:type="dxa"/>
          </w:tcPr>
          <w:p w:rsidR="00D66ABB" w:rsidRDefault="001345B1">
            <w:pPr>
              <w:pStyle w:val="TableParagraph"/>
              <w:spacing w:before="97"/>
              <w:ind w:left="54" w:right="890"/>
              <w:jc w:val="both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</w:t>
            </w:r>
            <w:r w:rsidR="0009216D">
              <w:rPr>
                <w:sz w:val="24"/>
              </w:rPr>
              <w:t>больница»</w:t>
            </w:r>
          </w:p>
        </w:tc>
      </w:tr>
      <w:tr w:rsidR="00D66ABB">
        <w:trPr>
          <w:trHeight w:val="1859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6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11" w:type="dxa"/>
          </w:tcPr>
          <w:p w:rsidR="00D66ABB" w:rsidRDefault="001345B1">
            <w:pPr>
              <w:pStyle w:val="TableParagraph"/>
              <w:spacing w:before="96"/>
              <w:ind w:left="63" w:right="1221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r w:rsidR="0009216D">
              <w:rPr>
                <w:sz w:val="24"/>
              </w:rPr>
              <w:t>травматизма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безопасности», «Оказание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первой помощи в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ситуации»</w:t>
            </w:r>
          </w:p>
        </w:tc>
        <w:tc>
          <w:tcPr>
            <w:tcW w:w="1995" w:type="dxa"/>
          </w:tcPr>
          <w:p w:rsidR="00D66ABB" w:rsidRDefault="001345B1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96"/>
              <w:ind w:left="58" w:right="8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1345B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1345B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234" w:type="dxa"/>
          </w:tcPr>
          <w:p w:rsidR="001345B1" w:rsidRDefault="001345B1">
            <w:pPr>
              <w:pStyle w:val="TableParagraph"/>
              <w:spacing w:before="96"/>
              <w:ind w:left="54" w:right="232"/>
              <w:rPr>
                <w:sz w:val="24"/>
              </w:rPr>
            </w:pPr>
            <w:r>
              <w:rPr>
                <w:sz w:val="24"/>
              </w:rPr>
              <w:t>МКУ «Центр ГО, ЧС и ПБ»</w:t>
            </w:r>
          </w:p>
          <w:p w:rsidR="00D66ABB" w:rsidRDefault="001345B1">
            <w:pPr>
              <w:pStyle w:val="TableParagraph"/>
              <w:spacing w:before="96"/>
              <w:ind w:left="54" w:right="232"/>
              <w:rPr>
                <w:sz w:val="24"/>
              </w:rPr>
            </w:pPr>
            <w:r>
              <w:rPr>
                <w:sz w:val="24"/>
              </w:rPr>
              <w:t>Р</w:t>
            </w:r>
            <w:r w:rsidR="0009216D">
              <w:rPr>
                <w:sz w:val="24"/>
              </w:rPr>
              <w:t>уководители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ОУ</w:t>
            </w:r>
          </w:p>
        </w:tc>
      </w:tr>
      <w:tr w:rsidR="00D66ABB">
        <w:trPr>
          <w:trHeight w:val="1860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8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8"/>
              <w:ind w:left="63" w:right="18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8"/>
              <w:ind w:left="59" w:right="-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66ABB" w:rsidRDefault="0009216D" w:rsidP="000001E1">
            <w:pPr>
              <w:pStyle w:val="TableParagraph"/>
              <w:spacing w:line="273" w:lineRule="exact"/>
              <w:ind w:left="59" w:right="-7"/>
              <w:rPr>
                <w:sz w:val="24"/>
              </w:rPr>
            </w:pPr>
            <w:r>
              <w:rPr>
                <w:sz w:val="24"/>
              </w:rPr>
              <w:t>«Заболевания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рта»</w:t>
            </w:r>
          </w:p>
        </w:tc>
        <w:tc>
          <w:tcPr>
            <w:tcW w:w="1995" w:type="dxa"/>
          </w:tcPr>
          <w:p w:rsidR="00D66ABB" w:rsidRDefault="001345B1" w:rsidP="000001E1">
            <w:pPr>
              <w:pStyle w:val="TableParagraph"/>
              <w:spacing w:before="9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>
            <w:pPr>
              <w:pStyle w:val="TableParagraph"/>
              <w:spacing w:before="98"/>
              <w:ind w:left="58" w:right="8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1345B1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общеобразовательных</w:t>
            </w:r>
            <w:r w:rsidR="001345B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234" w:type="dxa"/>
          </w:tcPr>
          <w:p w:rsidR="001345B1" w:rsidRDefault="0009216D">
            <w:pPr>
              <w:pStyle w:val="TableParagraph"/>
              <w:spacing w:before="98"/>
              <w:ind w:left="5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1345B1" w:rsidRDefault="001345B1">
            <w:pPr>
              <w:pStyle w:val="TableParagraph"/>
              <w:spacing w:before="98"/>
              <w:ind w:left="54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  <w:p w:rsidR="00D66ABB" w:rsidRDefault="00D66ABB">
            <w:pPr>
              <w:pStyle w:val="TableParagraph"/>
              <w:ind w:left="54" w:right="750"/>
              <w:rPr>
                <w:sz w:val="24"/>
              </w:rPr>
            </w:pPr>
          </w:p>
        </w:tc>
      </w:tr>
      <w:tr w:rsidR="00D66ABB">
        <w:trPr>
          <w:trHeight w:val="1584"/>
        </w:trPr>
        <w:tc>
          <w:tcPr>
            <w:tcW w:w="425" w:type="dxa"/>
            <w:vMerge w:val="restart"/>
          </w:tcPr>
          <w:p w:rsidR="00D66ABB" w:rsidRDefault="0009216D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811" w:type="dxa"/>
            <w:vMerge w:val="restart"/>
          </w:tcPr>
          <w:p w:rsidR="00D66ABB" w:rsidRDefault="0009216D">
            <w:pPr>
              <w:pStyle w:val="TableParagraph"/>
              <w:spacing w:before="97"/>
              <w:ind w:left="63" w:right="8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инфекционных (ВИЧ-инфекция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туберкулез)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 значимых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заболеваний(заболеваний системы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кровообращения,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7"/>
              <w:ind w:left="59" w:right="-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 декабря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258" w:type="dxa"/>
            <w:vMerge w:val="restart"/>
          </w:tcPr>
          <w:p w:rsidR="00D66ABB" w:rsidRDefault="0009216D" w:rsidP="001345B1">
            <w:pPr>
              <w:pStyle w:val="TableParagraph"/>
              <w:spacing w:before="97"/>
              <w:ind w:left="58" w:right="89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1345B1">
              <w:rPr>
                <w:sz w:val="24"/>
              </w:rPr>
              <w:t xml:space="preserve"> общеобразовательных </w:t>
            </w:r>
            <w:r>
              <w:rPr>
                <w:sz w:val="24"/>
              </w:rPr>
              <w:t>организаций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</w:tcPr>
          <w:p w:rsidR="00D66ABB" w:rsidRDefault="0009216D" w:rsidP="001345B1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Учреждения образования,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1345B1" w:rsidRDefault="001345B1" w:rsidP="001345B1">
            <w:pPr>
              <w:pStyle w:val="TableParagraph"/>
              <w:spacing w:before="98"/>
              <w:ind w:left="54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</w:tr>
      <w:tr w:rsidR="00D66ABB" w:rsidTr="00E50D14">
        <w:trPr>
          <w:trHeight w:val="417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туберкулезом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24 марта</w:t>
            </w:r>
            <w:r w:rsidR="001345B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</w:tcPr>
          <w:p w:rsidR="001345B1" w:rsidRDefault="001345B1" w:rsidP="001345B1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Учреждения образования, дополнительного образования, культуры,</w:t>
            </w:r>
          </w:p>
          <w:p w:rsidR="00D66ABB" w:rsidRDefault="001345B1" w:rsidP="001345B1">
            <w:pPr>
              <w:pStyle w:val="TableParagraph"/>
              <w:spacing w:before="96"/>
              <w:ind w:left="54" w:right="114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40"/>
          <w:footerReference w:type="default" r:id="rId41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482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1" w:type="dxa"/>
            <w:vMerge w:val="restart"/>
          </w:tcPr>
          <w:p w:rsidR="00D66ABB" w:rsidRDefault="0009216D">
            <w:pPr>
              <w:pStyle w:val="TableParagraph"/>
              <w:spacing w:before="101"/>
              <w:ind w:left="63"/>
              <w:rPr>
                <w:sz w:val="24"/>
              </w:rPr>
            </w:pPr>
            <w:bookmarkStart w:id="25" w:name="27"/>
            <w:bookmarkEnd w:id="25"/>
            <w:r>
              <w:rPr>
                <w:sz w:val="24"/>
              </w:rPr>
              <w:t>заболеваний)</w:t>
            </w:r>
          </w:p>
        </w:tc>
        <w:tc>
          <w:tcPr>
            <w:tcW w:w="2979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1995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spacing w:before="101"/>
              <w:ind w:left="54"/>
              <w:rPr>
                <w:sz w:val="24"/>
              </w:rPr>
            </w:pPr>
          </w:p>
        </w:tc>
      </w:tr>
      <w:tr w:rsidR="00D66ABB">
        <w:trPr>
          <w:trHeight w:val="1031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8"/>
              <w:ind w:left="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раком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  <w:r w:rsidR="001345B1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258" w:type="dxa"/>
          </w:tcPr>
          <w:p w:rsidR="00D66ABB" w:rsidRDefault="0009216D" w:rsidP="001345B1">
            <w:pPr>
              <w:pStyle w:val="TableParagraph"/>
              <w:spacing w:before="98"/>
              <w:ind w:left="58" w:right="746"/>
              <w:rPr>
                <w:sz w:val="24"/>
              </w:rPr>
            </w:pPr>
            <w:r>
              <w:rPr>
                <w:sz w:val="24"/>
              </w:rPr>
              <w:t>Женское население</w:t>
            </w:r>
            <w:r w:rsidR="001345B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D66ABB" w:rsidRDefault="00A9407F">
            <w:pPr>
              <w:pStyle w:val="TableParagraph"/>
              <w:spacing w:before="98"/>
              <w:ind w:left="54" w:right="889"/>
              <w:jc w:val="both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</w:tr>
      <w:tr w:rsidR="00D66ABB">
        <w:trPr>
          <w:trHeight w:val="755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Всемирного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97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29 сентября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258" w:type="dxa"/>
            <w:vMerge w:val="restart"/>
          </w:tcPr>
          <w:p w:rsidR="00D66ABB" w:rsidRDefault="0009216D" w:rsidP="00A9407F">
            <w:pPr>
              <w:pStyle w:val="TableParagraph"/>
              <w:spacing w:before="97"/>
              <w:ind w:left="58" w:right="90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9407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A940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  <w:vMerge w:val="restart"/>
          </w:tcPr>
          <w:p w:rsidR="00A9407F" w:rsidRDefault="00A9407F" w:rsidP="00A9407F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Учреждения образования, дополнительного образования, культуры,</w:t>
            </w:r>
          </w:p>
          <w:p w:rsidR="00D66ABB" w:rsidRDefault="00A9407F" w:rsidP="00A9407F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  <w:p w:rsidR="00A9407F" w:rsidRDefault="00A9407F" w:rsidP="00A9407F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</w:p>
        </w:tc>
      </w:tr>
      <w:tr w:rsidR="00D66ABB">
        <w:trPr>
          <w:trHeight w:val="818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100"/>
              <w:ind w:left="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Всемирного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инсультом</w:t>
            </w:r>
          </w:p>
        </w:tc>
        <w:tc>
          <w:tcPr>
            <w:tcW w:w="1995" w:type="dxa"/>
          </w:tcPr>
          <w:p w:rsidR="00D66ABB" w:rsidRDefault="0009216D" w:rsidP="000001E1">
            <w:pPr>
              <w:pStyle w:val="TableParagraph"/>
              <w:spacing w:before="10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29 октября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</w:tr>
      <w:tr w:rsidR="00D66ABB">
        <w:trPr>
          <w:trHeight w:val="2687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9"/>
              <w:ind w:left="63" w:right="2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диспансеризации,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профилактическим</w:t>
            </w:r>
            <w:r w:rsidR="00A9407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медицинским </w:t>
            </w:r>
            <w:r>
              <w:rPr>
                <w:sz w:val="24"/>
              </w:rPr>
              <w:t>осмотрам,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Проведение для граждан 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 с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 w:rsidR="000001E1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 с целью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диспансеризации 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</w:tc>
        <w:tc>
          <w:tcPr>
            <w:tcW w:w="1995" w:type="dxa"/>
          </w:tcPr>
          <w:p w:rsidR="00D66ABB" w:rsidRDefault="00A9407F" w:rsidP="000001E1">
            <w:pPr>
              <w:pStyle w:val="TableParagraph"/>
              <w:spacing w:before="99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A9407F">
            <w:pPr>
              <w:pStyle w:val="TableParagraph"/>
              <w:spacing w:before="99"/>
              <w:ind w:left="58" w:right="90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9407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A940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жители </w:t>
            </w:r>
            <w:r w:rsidR="00A9407F">
              <w:rPr>
                <w:sz w:val="24"/>
              </w:rPr>
              <w:t>округа</w:t>
            </w:r>
          </w:p>
        </w:tc>
        <w:tc>
          <w:tcPr>
            <w:tcW w:w="3234" w:type="dxa"/>
          </w:tcPr>
          <w:p w:rsidR="00A9407F" w:rsidRDefault="00A9407F" w:rsidP="00A9407F">
            <w:pPr>
              <w:pStyle w:val="TableParagraph"/>
              <w:spacing w:before="97"/>
              <w:ind w:left="54" w:right="114"/>
              <w:rPr>
                <w:sz w:val="24"/>
              </w:rPr>
            </w:pPr>
            <w:r>
              <w:rPr>
                <w:sz w:val="24"/>
              </w:rPr>
              <w:t>Учреждения образования, дополнительного образования, культуры,</w:t>
            </w:r>
          </w:p>
          <w:p w:rsidR="00D66ABB" w:rsidRDefault="00A9407F" w:rsidP="00A9407F">
            <w:pPr>
              <w:pStyle w:val="TableParagraph"/>
              <w:spacing w:before="99"/>
              <w:ind w:left="54" w:right="273"/>
              <w:rPr>
                <w:sz w:val="24"/>
              </w:rPr>
            </w:pPr>
            <w:r>
              <w:rPr>
                <w:sz w:val="24"/>
              </w:rPr>
              <w:t>ГБУЗПК 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центральная районная больница»</w:t>
            </w:r>
          </w:p>
        </w:tc>
      </w:tr>
      <w:tr w:rsidR="00D66ABB">
        <w:trPr>
          <w:trHeight w:val="755"/>
        </w:trPr>
        <w:tc>
          <w:tcPr>
            <w:tcW w:w="14702" w:type="dxa"/>
            <w:gridSpan w:val="6"/>
          </w:tcPr>
          <w:p w:rsidR="00D66ABB" w:rsidRPr="00782113" w:rsidRDefault="0009216D" w:rsidP="00782113">
            <w:pPr>
              <w:pStyle w:val="TableParagraph"/>
              <w:spacing w:before="96"/>
              <w:ind w:left="800" w:hanging="255"/>
              <w:jc w:val="center"/>
              <w:rPr>
                <w:b/>
                <w:sz w:val="24"/>
              </w:rPr>
            </w:pPr>
            <w:r w:rsidRPr="00782113">
              <w:rPr>
                <w:b/>
                <w:sz w:val="24"/>
              </w:rPr>
              <w:t>Задача</w:t>
            </w:r>
            <w:r w:rsid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2.</w:t>
            </w:r>
            <w:r w:rsid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Мотивирование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граждан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к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ведению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здорового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образа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жизни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по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средством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проведения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информационно-коммуникационной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кампании,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а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так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же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вовлечения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граждан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и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некоммерческих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организаций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в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мероприятия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по укреплению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общественного</w:t>
            </w:r>
            <w:r w:rsidR="00A9407F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здоровья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42"/>
          <w:footerReference w:type="default" r:id="rId43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3518"/>
        </w:trPr>
        <w:tc>
          <w:tcPr>
            <w:tcW w:w="425" w:type="dxa"/>
            <w:vMerge w:val="restart"/>
          </w:tcPr>
          <w:p w:rsidR="00D66ABB" w:rsidRDefault="0009216D">
            <w:pPr>
              <w:pStyle w:val="TableParagraph"/>
              <w:spacing w:before="101"/>
              <w:ind w:left="61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</w:t>
            </w:r>
          </w:p>
        </w:tc>
        <w:tc>
          <w:tcPr>
            <w:tcW w:w="2811" w:type="dxa"/>
            <w:vMerge w:val="restart"/>
          </w:tcPr>
          <w:p w:rsidR="00D66ABB" w:rsidRDefault="0009216D">
            <w:pPr>
              <w:pStyle w:val="TableParagraph"/>
              <w:spacing w:before="101"/>
              <w:ind w:left="63" w:right="197"/>
              <w:rPr>
                <w:sz w:val="24"/>
              </w:rPr>
            </w:pPr>
            <w:r>
              <w:rPr>
                <w:sz w:val="24"/>
              </w:rPr>
              <w:t>Создание единой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популяризацию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979" w:type="dxa"/>
          </w:tcPr>
          <w:p w:rsidR="00D66ABB" w:rsidRDefault="0009216D" w:rsidP="000001E1">
            <w:pPr>
              <w:pStyle w:val="TableParagraph"/>
              <w:spacing w:before="101"/>
              <w:ind w:left="59" w:right="-7"/>
              <w:rPr>
                <w:sz w:val="24"/>
              </w:rPr>
            </w:pPr>
            <w:r>
              <w:rPr>
                <w:sz w:val="24"/>
              </w:rPr>
              <w:t>Проведение единой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групп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 (ВК,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одноклассники) для всех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мотивации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 к здоровому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образу жизни, включая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995" w:type="dxa"/>
          </w:tcPr>
          <w:p w:rsidR="000001E1" w:rsidRDefault="0009216D" w:rsidP="000001E1">
            <w:pPr>
              <w:pStyle w:val="TableParagraph"/>
              <w:spacing w:before="10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A9407F">
              <w:rPr>
                <w:sz w:val="24"/>
              </w:rPr>
              <w:t xml:space="preserve">стоянно в течение </w:t>
            </w:r>
          </w:p>
          <w:p w:rsidR="00D66ABB" w:rsidRDefault="00A9407F" w:rsidP="000001E1">
            <w:pPr>
              <w:pStyle w:val="TableParagraph"/>
              <w:spacing w:before="10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09216D">
              <w:rPr>
                <w:sz w:val="24"/>
              </w:rPr>
              <w:t>-</w:t>
            </w:r>
            <w:r>
              <w:rPr>
                <w:sz w:val="24"/>
              </w:rPr>
              <w:t xml:space="preserve">2026 </w:t>
            </w:r>
            <w:r w:rsidR="0009216D">
              <w:rPr>
                <w:sz w:val="24"/>
              </w:rPr>
              <w:t>гг.</w:t>
            </w:r>
          </w:p>
        </w:tc>
        <w:tc>
          <w:tcPr>
            <w:tcW w:w="3258" w:type="dxa"/>
          </w:tcPr>
          <w:p w:rsidR="00D66ABB" w:rsidRDefault="0009216D" w:rsidP="00A9407F">
            <w:pPr>
              <w:pStyle w:val="TableParagraph"/>
              <w:spacing w:before="101"/>
              <w:ind w:left="58" w:right="90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 w:rsidR="00A9407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A940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407F">
              <w:rPr>
                <w:sz w:val="24"/>
              </w:rPr>
              <w:t xml:space="preserve"> </w:t>
            </w:r>
            <w:r>
              <w:rPr>
                <w:sz w:val="24"/>
              </w:rPr>
              <w:t>жители округа</w:t>
            </w:r>
          </w:p>
        </w:tc>
        <w:tc>
          <w:tcPr>
            <w:tcW w:w="3234" w:type="dxa"/>
          </w:tcPr>
          <w:p w:rsidR="00D66ABB" w:rsidRDefault="00A9407F">
            <w:pPr>
              <w:pStyle w:val="TableParagraph"/>
              <w:spacing w:before="101"/>
              <w:ind w:left="54" w:righ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09216D">
              <w:rPr>
                <w:sz w:val="24"/>
              </w:rPr>
              <w:t>тдел</w:t>
            </w:r>
            <w:r>
              <w:rPr>
                <w:sz w:val="24"/>
              </w:rPr>
              <w:t xml:space="preserve"> организационной работы и </w:t>
            </w:r>
            <w:r w:rsidR="0009216D">
              <w:rPr>
                <w:sz w:val="24"/>
              </w:rPr>
              <w:t>внутренней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политики</w:t>
            </w:r>
            <w:r>
              <w:rPr>
                <w:sz w:val="24"/>
              </w:rPr>
              <w:t xml:space="preserve"> администрации Верещагинского городского округа, </w:t>
            </w:r>
          </w:p>
          <w:p w:rsidR="00A9407F" w:rsidRDefault="00A9407F">
            <w:pPr>
              <w:pStyle w:val="TableParagraph"/>
              <w:spacing w:before="101"/>
              <w:ind w:left="54" w:right="106"/>
              <w:rPr>
                <w:sz w:val="24"/>
              </w:rPr>
            </w:pPr>
            <w:r>
              <w:rPr>
                <w:sz w:val="24"/>
              </w:rPr>
              <w:t>Учреждения образования, дополнительного образования, культуры.</w:t>
            </w:r>
          </w:p>
          <w:p w:rsidR="00A9407F" w:rsidRDefault="00A9407F">
            <w:pPr>
              <w:pStyle w:val="TableParagraph"/>
              <w:spacing w:before="101"/>
              <w:ind w:left="54" w:right="106"/>
              <w:rPr>
                <w:sz w:val="24"/>
              </w:rPr>
            </w:pPr>
            <w:r>
              <w:rPr>
                <w:sz w:val="24"/>
              </w:rPr>
              <w:t>Совет ветеранов.</w:t>
            </w:r>
          </w:p>
        </w:tc>
      </w:tr>
      <w:tr w:rsidR="00A9407F">
        <w:trPr>
          <w:trHeight w:val="2688"/>
        </w:trPr>
        <w:tc>
          <w:tcPr>
            <w:tcW w:w="425" w:type="dxa"/>
            <w:vMerge/>
            <w:tcBorders>
              <w:top w:val="nil"/>
            </w:tcBorders>
          </w:tcPr>
          <w:p w:rsidR="00A9407F" w:rsidRDefault="00A9407F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A9407F" w:rsidRDefault="00A9407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A9407F" w:rsidRDefault="00A9407F" w:rsidP="000001E1">
            <w:pPr>
              <w:pStyle w:val="TableParagraph"/>
              <w:spacing w:before="96"/>
              <w:ind w:left="59" w:right="-7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о вреде потребления табака и алкоголя: трансляция видеороликов,  </w:t>
            </w:r>
            <w:proofErr w:type="spellStart"/>
            <w:r>
              <w:rPr>
                <w:sz w:val="24"/>
              </w:rPr>
              <w:t>аудиороликов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 xml:space="preserve">распространение </w:t>
            </w:r>
            <w:r>
              <w:rPr>
                <w:sz w:val="24"/>
              </w:rPr>
              <w:t>плакатов, листовок</w:t>
            </w:r>
          </w:p>
        </w:tc>
        <w:tc>
          <w:tcPr>
            <w:tcW w:w="1995" w:type="dxa"/>
          </w:tcPr>
          <w:p w:rsidR="00A9407F" w:rsidRDefault="00A9407F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58" w:type="dxa"/>
            <w:vMerge w:val="restart"/>
          </w:tcPr>
          <w:p w:rsidR="00A9407F" w:rsidRDefault="00A9407F" w:rsidP="00A9407F">
            <w:pPr>
              <w:pStyle w:val="TableParagraph"/>
              <w:spacing w:before="96"/>
              <w:ind w:left="58" w:right="901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>
              <w:rPr>
                <w:spacing w:val="-1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организаций и жители округа</w:t>
            </w:r>
          </w:p>
        </w:tc>
        <w:tc>
          <w:tcPr>
            <w:tcW w:w="3234" w:type="dxa"/>
            <w:vMerge w:val="restart"/>
          </w:tcPr>
          <w:p w:rsidR="002E6A56" w:rsidRDefault="00A9407F" w:rsidP="002E6A56">
            <w:pPr>
              <w:pStyle w:val="TableParagraph"/>
              <w:spacing w:before="96"/>
              <w:ind w:left="54" w:right="-28"/>
              <w:rPr>
                <w:sz w:val="24"/>
              </w:rPr>
            </w:pPr>
            <w:r>
              <w:rPr>
                <w:sz w:val="24"/>
              </w:rPr>
              <w:t>Учреждения образования, дополнительного образования, культуры, отдел</w:t>
            </w:r>
            <w:r w:rsidR="002E6A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политики, </w:t>
            </w:r>
          </w:p>
          <w:p w:rsidR="00A9407F" w:rsidRDefault="00A9407F" w:rsidP="002E6A56">
            <w:pPr>
              <w:pStyle w:val="TableParagraph"/>
              <w:spacing w:before="96"/>
              <w:ind w:left="54" w:right="-28"/>
              <w:rPr>
                <w:sz w:val="24"/>
              </w:rPr>
            </w:pPr>
            <w:r>
              <w:rPr>
                <w:sz w:val="24"/>
              </w:rPr>
              <w:t>ГБУЗПК</w:t>
            </w:r>
            <w:r w:rsidR="002E6A5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Верещагинская</w:t>
            </w:r>
            <w:proofErr w:type="spellEnd"/>
            <w:r>
              <w:rPr>
                <w:sz w:val="24"/>
              </w:rPr>
              <w:t xml:space="preserve"> ЦРБ».</w:t>
            </w:r>
          </w:p>
          <w:p w:rsidR="002E6A56" w:rsidRDefault="002E6A56" w:rsidP="002E6A56">
            <w:pPr>
              <w:pStyle w:val="TableParagraph"/>
              <w:spacing w:before="101"/>
              <w:ind w:left="54" w:right="-28"/>
              <w:rPr>
                <w:sz w:val="24"/>
              </w:rPr>
            </w:pPr>
          </w:p>
          <w:p w:rsidR="002E6A56" w:rsidRDefault="002E6A56" w:rsidP="002E6A56">
            <w:pPr>
              <w:pStyle w:val="TableParagraph"/>
              <w:spacing w:before="101"/>
              <w:ind w:left="54" w:right="-28"/>
              <w:rPr>
                <w:sz w:val="24"/>
              </w:rPr>
            </w:pPr>
          </w:p>
          <w:p w:rsidR="00A9407F" w:rsidRDefault="00A9407F" w:rsidP="002E6A56">
            <w:pPr>
              <w:pStyle w:val="TableParagraph"/>
              <w:spacing w:before="101"/>
              <w:ind w:left="54" w:right="-28"/>
              <w:rPr>
                <w:sz w:val="24"/>
              </w:rPr>
            </w:pPr>
            <w:r>
              <w:rPr>
                <w:sz w:val="24"/>
              </w:rPr>
              <w:t xml:space="preserve">Отдел организационной работы и внутренней политики администрации Верещагинского городского округа, </w:t>
            </w:r>
          </w:p>
          <w:p w:rsidR="00A9407F" w:rsidRDefault="00A9407F" w:rsidP="002E6A56">
            <w:pPr>
              <w:pStyle w:val="TableParagraph"/>
              <w:spacing w:before="101"/>
              <w:ind w:left="54" w:right="-28"/>
              <w:rPr>
                <w:sz w:val="24"/>
              </w:rPr>
            </w:pPr>
            <w:r>
              <w:rPr>
                <w:sz w:val="24"/>
              </w:rPr>
              <w:t>Местные СМИ</w:t>
            </w:r>
          </w:p>
        </w:tc>
      </w:tr>
      <w:tr w:rsidR="00A9407F">
        <w:trPr>
          <w:trHeight w:val="1584"/>
        </w:trPr>
        <w:tc>
          <w:tcPr>
            <w:tcW w:w="425" w:type="dxa"/>
            <w:vMerge/>
            <w:tcBorders>
              <w:top w:val="nil"/>
            </w:tcBorders>
          </w:tcPr>
          <w:p w:rsidR="00A9407F" w:rsidRDefault="00A9407F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A9407F" w:rsidRDefault="00A9407F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A9407F" w:rsidRDefault="00A9407F" w:rsidP="000001E1">
            <w:pPr>
              <w:pStyle w:val="TableParagraph"/>
              <w:spacing w:before="95"/>
              <w:ind w:left="59" w:right="-7"/>
              <w:rPr>
                <w:sz w:val="24"/>
              </w:rPr>
            </w:pPr>
            <w:r>
              <w:rPr>
                <w:sz w:val="24"/>
              </w:rPr>
              <w:t>Создание и размещение публикаций в средствах массовой информации и социальных сетях на тему здорового образа жизни</w:t>
            </w:r>
          </w:p>
        </w:tc>
        <w:tc>
          <w:tcPr>
            <w:tcW w:w="1995" w:type="dxa"/>
          </w:tcPr>
          <w:p w:rsidR="00A9407F" w:rsidRDefault="00A9407F" w:rsidP="000001E1">
            <w:pPr>
              <w:pStyle w:val="TableParagraph"/>
              <w:spacing w:before="9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2024-2026</w:t>
            </w:r>
            <w:r w:rsidR="000001E1"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A9407F" w:rsidRDefault="00A9407F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  <w:vMerge/>
          </w:tcPr>
          <w:p w:rsidR="00A9407F" w:rsidRDefault="00A9407F">
            <w:pPr>
              <w:pStyle w:val="TableParagraph"/>
              <w:spacing w:before="95"/>
              <w:ind w:left="54" w:right="106"/>
              <w:rPr>
                <w:sz w:val="24"/>
              </w:rPr>
            </w:pPr>
          </w:p>
        </w:tc>
      </w:tr>
      <w:tr w:rsidR="00D66ABB">
        <w:trPr>
          <w:trHeight w:val="479"/>
        </w:trPr>
        <w:tc>
          <w:tcPr>
            <w:tcW w:w="14702" w:type="dxa"/>
            <w:gridSpan w:val="6"/>
          </w:tcPr>
          <w:p w:rsidR="00D66ABB" w:rsidRPr="00782113" w:rsidRDefault="0009216D" w:rsidP="00782113">
            <w:pPr>
              <w:pStyle w:val="TableParagraph"/>
              <w:spacing w:before="94"/>
              <w:ind w:left="2202" w:right="2212"/>
              <w:jc w:val="center"/>
              <w:rPr>
                <w:b/>
                <w:sz w:val="24"/>
              </w:rPr>
            </w:pPr>
            <w:r w:rsidRPr="00782113">
              <w:rPr>
                <w:b/>
                <w:sz w:val="24"/>
              </w:rPr>
              <w:t>Задача3.Внедрение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корпоративных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программ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укрепления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здоровья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в</w:t>
            </w:r>
            <w:r w:rsidR="00782113" w:rsidRPr="00782113">
              <w:rPr>
                <w:b/>
                <w:sz w:val="24"/>
              </w:rPr>
              <w:t xml:space="preserve"> </w:t>
            </w:r>
            <w:r w:rsidRPr="00782113">
              <w:rPr>
                <w:b/>
                <w:sz w:val="24"/>
              </w:rPr>
              <w:t>округе</w:t>
            </w:r>
          </w:p>
        </w:tc>
      </w:tr>
      <w:tr w:rsidR="00D66ABB">
        <w:trPr>
          <w:trHeight w:val="1307"/>
        </w:trPr>
        <w:tc>
          <w:tcPr>
            <w:tcW w:w="425" w:type="dxa"/>
          </w:tcPr>
          <w:p w:rsidR="00D66ABB" w:rsidRDefault="0009216D">
            <w:pPr>
              <w:pStyle w:val="TableParagraph"/>
              <w:spacing w:before="96"/>
              <w:ind w:left="6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11" w:type="dxa"/>
          </w:tcPr>
          <w:p w:rsidR="00D66ABB" w:rsidRDefault="0009216D">
            <w:pPr>
              <w:pStyle w:val="TableParagraph"/>
              <w:spacing w:before="96"/>
              <w:ind w:left="63" w:right="7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  <w:tc>
          <w:tcPr>
            <w:tcW w:w="2979" w:type="dxa"/>
          </w:tcPr>
          <w:p w:rsidR="00D66ABB" w:rsidRDefault="0009216D">
            <w:pPr>
              <w:pStyle w:val="TableParagraph"/>
              <w:spacing w:before="96"/>
              <w:ind w:left="59" w:right="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с предприятиями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(ор</w:t>
            </w:r>
            <w:r w:rsidR="00782113">
              <w:rPr>
                <w:sz w:val="24"/>
              </w:rPr>
              <w:t>ганизациями)</w:t>
            </w:r>
          </w:p>
        </w:tc>
        <w:tc>
          <w:tcPr>
            <w:tcW w:w="1995" w:type="dxa"/>
          </w:tcPr>
          <w:p w:rsidR="00D66ABB" w:rsidRDefault="000001E1" w:rsidP="000001E1">
            <w:pPr>
              <w:pStyle w:val="TableParagraph"/>
              <w:spacing w:before="9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2024 – 2026 г</w:t>
            </w:r>
            <w:r w:rsidR="0009216D">
              <w:rPr>
                <w:sz w:val="24"/>
              </w:rPr>
              <w:t>г.</w:t>
            </w:r>
          </w:p>
        </w:tc>
        <w:tc>
          <w:tcPr>
            <w:tcW w:w="3258" w:type="dxa"/>
          </w:tcPr>
          <w:p w:rsidR="00D66ABB" w:rsidRDefault="00782113" w:rsidP="00782113">
            <w:pPr>
              <w:pStyle w:val="TableParagraph"/>
              <w:spacing w:before="96"/>
              <w:ind w:left="58" w:right="308"/>
              <w:rPr>
                <w:sz w:val="24"/>
              </w:rPr>
            </w:pPr>
            <w:r>
              <w:rPr>
                <w:sz w:val="24"/>
              </w:rPr>
              <w:t>Предприятия и организации расположенные на территории округа</w:t>
            </w:r>
          </w:p>
        </w:tc>
        <w:tc>
          <w:tcPr>
            <w:tcW w:w="3234" w:type="dxa"/>
          </w:tcPr>
          <w:p w:rsidR="00D66ABB" w:rsidRDefault="00782113">
            <w:pPr>
              <w:pStyle w:val="TableParagraph"/>
              <w:spacing w:before="96"/>
              <w:ind w:left="54" w:right="534"/>
              <w:rPr>
                <w:sz w:val="24"/>
              </w:rPr>
            </w:pPr>
            <w:r>
              <w:rPr>
                <w:sz w:val="24"/>
              </w:rPr>
              <w:t>Отдел экономического развития администрации Верещагинского городского округа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44"/>
          <w:footerReference w:type="default" r:id="rId45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D66ABB" w:rsidRDefault="00D66AB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11"/>
        <w:gridCol w:w="2979"/>
        <w:gridCol w:w="1995"/>
        <w:gridCol w:w="3258"/>
        <w:gridCol w:w="3234"/>
      </w:tblGrid>
      <w:tr w:rsidR="00D66ABB">
        <w:trPr>
          <w:trHeight w:val="1586"/>
        </w:trPr>
        <w:tc>
          <w:tcPr>
            <w:tcW w:w="42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2811" w:type="dxa"/>
            <w:vMerge w:val="restart"/>
          </w:tcPr>
          <w:p w:rsidR="00D66ABB" w:rsidRDefault="00782113">
            <w:pPr>
              <w:pStyle w:val="TableParagraph"/>
              <w:spacing w:before="101"/>
              <w:ind w:left="63" w:right="87"/>
              <w:rPr>
                <w:sz w:val="24"/>
              </w:rPr>
            </w:pPr>
            <w:bookmarkStart w:id="27" w:name="29"/>
            <w:bookmarkEnd w:id="27"/>
            <w:r>
              <w:rPr>
                <w:sz w:val="24"/>
              </w:rPr>
              <w:t>К</w:t>
            </w:r>
            <w:r w:rsidR="0009216D">
              <w:rPr>
                <w:sz w:val="24"/>
              </w:rPr>
              <w:t>орпоративных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укрепления здоровья</w:t>
            </w:r>
            <w:r>
              <w:rPr>
                <w:sz w:val="24"/>
              </w:rPr>
              <w:t xml:space="preserve"> </w:t>
            </w:r>
            <w:r w:rsidR="0009216D">
              <w:rPr>
                <w:sz w:val="24"/>
              </w:rPr>
              <w:t>работников</w:t>
            </w:r>
          </w:p>
        </w:tc>
        <w:tc>
          <w:tcPr>
            <w:tcW w:w="2979" w:type="dxa"/>
          </w:tcPr>
          <w:p w:rsidR="00D66ABB" w:rsidRDefault="0009216D" w:rsidP="002E6A56">
            <w:pPr>
              <w:pStyle w:val="TableParagraph"/>
              <w:spacing w:before="101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 вопросу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(планов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мероприятий) укрепления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95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58" w:type="dxa"/>
            <w:vMerge w:val="restart"/>
          </w:tcPr>
          <w:p w:rsidR="00D66ABB" w:rsidRDefault="00D66ABB">
            <w:pPr>
              <w:pStyle w:val="TableParagraph"/>
              <w:ind w:left="0"/>
            </w:pPr>
          </w:p>
        </w:tc>
        <w:tc>
          <w:tcPr>
            <w:tcW w:w="3234" w:type="dxa"/>
          </w:tcPr>
          <w:p w:rsidR="00D66ABB" w:rsidRDefault="00D66ABB">
            <w:pPr>
              <w:pStyle w:val="TableParagraph"/>
              <w:spacing w:before="101"/>
              <w:ind w:left="54" w:right="289"/>
              <w:rPr>
                <w:sz w:val="24"/>
              </w:rPr>
            </w:pPr>
          </w:p>
        </w:tc>
      </w:tr>
      <w:tr w:rsidR="00D66ABB">
        <w:trPr>
          <w:trHeight w:val="2688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2E6A56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Оказание информационно-консультационной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поддержки предприятиям</w:t>
            </w:r>
            <w:r w:rsidR="00782113">
              <w:rPr>
                <w:sz w:val="24"/>
              </w:rPr>
              <w:t xml:space="preserve"> и организациям</w:t>
            </w:r>
            <w:r>
              <w:rPr>
                <w:sz w:val="24"/>
              </w:rPr>
              <w:t xml:space="preserve"> малого и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 бизнеса, готовым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 внедрению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корпоративных программ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</w:tcPr>
          <w:p w:rsidR="00D66ABB" w:rsidRDefault="00782113">
            <w:pPr>
              <w:pStyle w:val="TableParagraph"/>
              <w:spacing w:before="97"/>
              <w:ind w:left="54" w:right="496"/>
              <w:rPr>
                <w:sz w:val="24"/>
              </w:rPr>
            </w:pPr>
            <w:r>
              <w:rPr>
                <w:sz w:val="24"/>
              </w:rPr>
              <w:t>Отдел экономического развития администрации Верещагинского городского округа</w:t>
            </w:r>
          </w:p>
        </w:tc>
      </w:tr>
      <w:tr w:rsidR="00D66ABB">
        <w:trPr>
          <w:trHeight w:val="4344"/>
        </w:trPr>
        <w:tc>
          <w:tcPr>
            <w:tcW w:w="42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D66ABB" w:rsidRDefault="0009216D" w:rsidP="002E6A56">
            <w:pPr>
              <w:pStyle w:val="TableParagraph"/>
              <w:spacing w:before="96"/>
              <w:ind w:left="5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 w:rsidR="00782113">
              <w:rPr>
                <w:sz w:val="24"/>
              </w:rPr>
              <w:t xml:space="preserve"> и организациях округа :создание </w:t>
            </w:r>
            <w:r>
              <w:rPr>
                <w:sz w:val="24"/>
              </w:rPr>
              <w:t>физкультурных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 на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предприятиях; внедрение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здоровья на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предприятиях; участие</w:t>
            </w:r>
            <w:r w:rsidR="00782113">
              <w:rPr>
                <w:sz w:val="24"/>
              </w:rPr>
              <w:t xml:space="preserve"> команд предприятий и организаций</w:t>
            </w:r>
            <w:r>
              <w:rPr>
                <w:sz w:val="24"/>
              </w:rPr>
              <w:t xml:space="preserve"> в массовых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межмуниципальных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782113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</w:tcBorders>
          </w:tcPr>
          <w:p w:rsidR="00D66ABB" w:rsidRDefault="00D66ABB">
            <w:pPr>
              <w:rPr>
                <w:sz w:val="2"/>
                <w:szCs w:val="2"/>
              </w:rPr>
            </w:pPr>
          </w:p>
        </w:tc>
        <w:tc>
          <w:tcPr>
            <w:tcW w:w="3234" w:type="dxa"/>
          </w:tcPr>
          <w:p w:rsidR="00D66ABB" w:rsidRDefault="00782113">
            <w:pPr>
              <w:pStyle w:val="TableParagraph"/>
              <w:spacing w:before="96"/>
              <w:ind w:left="54" w:right="432"/>
              <w:rPr>
                <w:sz w:val="24"/>
              </w:rPr>
            </w:pPr>
            <w:r>
              <w:rPr>
                <w:sz w:val="24"/>
              </w:rPr>
              <w:t>Отдел экономического развития, отдел культуры, молодежи и спорта администрации Верещагинского городского округа</w:t>
            </w:r>
          </w:p>
        </w:tc>
      </w:tr>
    </w:tbl>
    <w:p w:rsidR="00D66ABB" w:rsidRDefault="00D66ABB">
      <w:pPr>
        <w:rPr>
          <w:sz w:val="24"/>
        </w:rPr>
        <w:sectPr w:rsidR="00D66ABB">
          <w:headerReference w:type="default" r:id="rId46"/>
          <w:footerReference w:type="default" r:id="rId47"/>
          <w:pgSz w:w="16840" w:h="11900" w:orient="landscape"/>
          <w:pgMar w:top="880" w:right="820" w:bottom="480" w:left="920" w:header="573" w:footer="288" w:gutter="0"/>
          <w:cols w:space="720"/>
        </w:sectPr>
      </w:pPr>
    </w:p>
    <w:p w:rsidR="002C42EF" w:rsidRDefault="002C42EF" w:rsidP="002C42EF">
      <w:pPr>
        <w:pStyle w:val="a3"/>
        <w:rPr>
          <w:sz w:val="20"/>
        </w:rPr>
      </w:pPr>
      <w:bookmarkStart w:id="28" w:name="31"/>
      <w:bookmarkEnd w:id="28"/>
    </w:p>
    <w:sectPr w:rsidR="002C42EF" w:rsidSect="00B2374D">
      <w:headerReference w:type="default" r:id="rId48"/>
      <w:footerReference w:type="default" r:id="rId49"/>
      <w:pgSz w:w="11900" w:h="16840"/>
      <w:pgMar w:top="100" w:right="100" w:bottom="280" w:left="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5A" w:rsidRDefault="00804B5A">
      <w:r>
        <w:separator/>
      </w:r>
    </w:p>
  </w:endnote>
  <w:endnote w:type="continuationSeparator" w:id="0">
    <w:p w:rsidR="00804B5A" w:rsidRDefault="008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5816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7195820</wp:posOffset>
              </wp:positionV>
              <wp:extent cx="10694035" cy="267970"/>
              <wp:effectExtent l="0" t="0" r="12065" b="0"/>
              <wp:wrapNone/>
              <wp:docPr id="3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4035" cy="267970"/>
                        <a:chOff x="0" y="11332"/>
                        <a:chExt cx="16841" cy="422"/>
                      </a:xfrm>
                    </wpg:grpSpPr>
                    <wps:wsp>
                      <wps:cNvPr id="36" name="Line 35"/>
                      <wps:cNvCnPr>
                        <a:cxnSpLocks noChangeShapeType="1"/>
                      </wps:cNvCnPr>
                      <wps:spPr bwMode="auto">
                        <a:xfrm>
                          <a:off x="0" y="11340"/>
                          <a:ext cx="16832" cy="0"/>
                        </a:xfrm>
                        <a:prstGeom prst="line">
                          <a:avLst/>
                        </a:prstGeom>
                        <a:noFill/>
                        <a:ln w="10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56" y="1135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98466" id="Group 33" o:spid="_x0000_s1026" style="position:absolute;margin-left:0;margin-top:566.6pt;width:842.05pt;height:21.1pt;z-index:-17500160;mso-position-horizontal-relative:page;mso-position-vertical-relative:page" coordorigin=",11332" coordsize="16841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">
              <v:line id="Line 35" o:spid="_x0000_s1027" style="position:absolute;visibility:visible;mso-wrap-style:square" from="0,11340" to="16832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" strokeweight=".2820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15456;top:1135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5A" w:rsidRDefault="00804B5A">
      <w:r>
        <w:separator/>
      </w:r>
    </w:p>
  </w:footnote>
  <w:footnote w:type="continuationSeparator" w:id="0">
    <w:p w:rsidR="00804B5A" w:rsidRDefault="0080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79456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445770</wp:posOffset>
              </wp:positionV>
              <wp:extent cx="165735" cy="222885"/>
              <wp:effectExtent l="0" t="0" r="0" b="0"/>
              <wp:wrapNone/>
              <wp:docPr id="143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7" type="#_x0000_t202" style="position:absolute;margin-left:290.9pt;margin-top:35.1pt;width:13.05pt;height:17.55pt;z-index:-175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HOrQIAAKw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20416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410.85pt;margin-top:27.65pt;width:20.2pt;height:17.55pt;z-index:-174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IksA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21952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7" type="#_x0000_t202" style="position:absolute;margin-left:410.85pt;margin-top:27.65pt;width:20.2pt;height:17.55pt;z-index:-174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xQrgIAALI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23488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410.85pt;margin-top:27.65pt;width:20.2pt;height:17.55pt;z-index:-17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AMrwIAALI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26048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410.85pt;margin-top:27.65pt;width:20.2pt;height:17.55pt;z-index:-17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O2rgIAALA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0992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445770</wp:posOffset>
              </wp:positionV>
              <wp:extent cx="165735" cy="222885"/>
              <wp:effectExtent l="0" t="0" r="0" b="0"/>
              <wp:wrapNone/>
              <wp:docPr id="138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28" type="#_x0000_t202" style="position:absolute;margin-left:290.9pt;margin-top:35.1pt;width:13.05pt;height:17.55pt;z-index:-175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zjsQIAALM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82528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445770</wp:posOffset>
              </wp:positionV>
              <wp:extent cx="165735" cy="222885"/>
              <wp:effectExtent l="0" t="0" r="0" b="0"/>
              <wp:wrapNone/>
              <wp:docPr id="13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9" type="#_x0000_t202" style="position:absolute;margin-left:290.9pt;margin-top:35.1pt;width:13.05pt;height:17.55pt;z-index:-175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97sgIAALM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096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445770</wp:posOffset>
              </wp:positionV>
              <wp:extent cx="256540" cy="222885"/>
              <wp:effectExtent l="0" t="0" r="0" b="0"/>
              <wp:wrapNone/>
              <wp:docPr id="5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87.4pt;margin-top:35.1pt;width:20.2pt;height:17.55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DasA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273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351155</wp:posOffset>
              </wp:positionV>
              <wp:extent cx="205740" cy="222885"/>
              <wp:effectExtent l="0" t="0" r="0" b="0"/>
              <wp:wrapNone/>
              <wp:docPr id="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9519BF">
                          <w:pPr>
                            <w:pStyle w:val="a3"/>
                            <w:spacing w:before="8"/>
                            <w:ind w:left="2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1" type="#_x0000_t202" style="position:absolute;margin-left:412.85pt;margin-top:27.65pt;width:16.2pt;height:17.55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cRrwIAALE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" filled="f" stroked="f">
              <v:textbox inset="0,0,0,0">
                <w:txbxContent>
                  <w:p w:rsidR="009519BF" w:rsidRDefault="009519BF">
                    <w:pPr>
                      <w:pStyle w:val="a3"/>
                      <w:spacing w:before="8"/>
                      <w:ind w:left="2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4272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4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410.85pt;margin-top:27.65pt;width:20.2pt;height:17.55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67rw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5808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3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3" type="#_x0000_t202" style="position:absolute;margin-left:410.85pt;margin-top:27.65pt;width:20.2pt;height:17.55pt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7344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410.85pt;margin-top:27.65pt;width:20.2pt;height:17.55pt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7lsQIAALE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37514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8880" behindDoc="1" locked="0" layoutInCell="1" allowOverlap="1">
              <wp:simplePos x="0" y="0"/>
              <wp:positionH relativeFrom="page">
                <wp:posOffset>5217795</wp:posOffset>
              </wp:positionH>
              <wp:positionV relativeFrom="page">
                <wp:posOffset>351155</wp:posOffset>
              </wp:positionV>
              <wp:extent cx="256540" cy="222885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76608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 w:rsidR="009519B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640C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5" type="#_x0000_t202" style="position:absolute;margin-left:410.85pt;margin-top:27.65pt;width:20.2pt;height:17.55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4RrwIAALE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" filled="f" stroked="f">
              <v:textbox inset="0,0,0,0">
                <w:txbxContent>
                  <w:p w:rsidR="009519BF" w:rsidRDefault="00E76608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 w:rsidR="009519BF">
                      <w:instrText xml:space="preserve"> PAGE </w:instrText>
                    </w:r>
                    <w:r>
                      <w:fldChar w:fldCharType="separate"/>
                    </w:r>
                    <w:r w:rsidR="0022640C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BD"/>
    <w:multiLevelType w:val="hybridMultilevel"/>
    <w:tmpl w:val="9E70A5F2"/>
    <w:lvl w:ilvl="0" w:tplc="E3E8EB8A">
      <w:start w:val="1"/>
      <w:numFmt w:val="decimal"/>
      <w:lvlText w:val="%1."/>
      <w:lvlJc w:val="left"/>
      <w:pPr>
        <w:ind w:left="17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84604">
      <w:start w:val="1"/>
      <w:numFmt w:val="upperRoman"/>
      <w:lvlText w:val="%2."/>
      <w:lvlJc w:val="left"/>
      <w:pPr>
        <w:ind w:left="285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D4E8084">
      <w:numFmt w:val="bullet"/>
      <w:lvlText w:val="•"/>
      <w:lvlJc w:val="left"/>
      <w:pPr>
        <w:ind w:left="3662" w:hanging="250"/>
      </w:pPr>
      <w:rPr>
        <w:rFonts w:hint="default"/>
        <w:lang w:val="ru-RU" w:eastAsia="en-US" w:bidi="ar-SA"/>
      </w:rPr>
    </w:lvl>
    <w:lvl w:ilvl="3" w:tplc="E5241EBA">
      <w:numFmt w:val="bullet"/>
      <w:lvlText w:val="•"/>
      <w:lvlJc w:val="left"/>
      <w:pPr>
        <w:ind w:left="4464" w:hanging="250"/>
      </w:pPr>
      <w:rPr>
        <w:rFonts w:hint="default"/>
        <w:lang w:val="ru-RU" w:eastAsia="en-US" w:bidi="ar-SA"/>
      </w:rPr>
    </w:lvl>
    <w:lvl w:ilvl="4" w:tplc="3E9EB57E">
      <w:numFmt w:val="bullet"/>
      <w:lvlText w:val="•"/>
      <w:lvlJc w:val="left"/>
      <w:pPr>
        <w:ind w:left="5266" w:hanging="250"/>
      </w:pPr>
      <w:rPr>
        <w:rFonts w:hint="default"/>
        <w:lang w:val="ru-RU" w:eastAsia="en-US" w:bidi="ar-SA"/>
      </w:rPr>
    </w:lvl>
    <w:lvl w:ilvl="5" w:tplc="2D38336E">
      <w:numFmt w:val="bullet"/>
      <w:lvlText w:val="•"/>
      <w:lvlJc w:val="left"/>
      <w:pPr>
        <w:ind w:left="6068" w:hanging="250"/>
      </w:pPr>
      <w:rPr>
        <w:rFonts w:hint="default"/>
        <w:lang w:val="ru-RU" w:eastAsia="en-US" w:bidi="ar-SA"/>
      </w:rPr>
    </w:lvl>
    <w:lvl w:ilvl="6" w:tplc="523AEC3E">
      <w:numFmt w:val="bullet"/>
      <w:lvlText w:val="•"/>
      <w:lvlJc w:val="left"/>
      <w:pPr>
        <w:ind w:left="6871" w:hanging="250"/>
      </w:pPr>
      <w:rPr>
        <w:rFonts w:hint="default"/>
        <w:lang w:val="ru-RU" w:eastAsia="en-US" w:bidi="ar-SA"/>
      </w:rPr>
    </w:lvl>
    <w:lvl w:ilvl="7" w:tplc="B79A0F86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  <w:lvl w:ilvl="8" w:tplc="E79E5564">
      <w:numFmt w:val="bullet"/>
      <w:lvlText w:val="•"/>
      <w:lvlJc w:val="left"/>
      <w:pPr>
        <w:ind w:left="847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96755C0"/>
    <w:multiLevelType w:val="hybridMultilevel"/>
    <w:tmpl w:val="C674E2F2"/>
    <w:lvl w:ilvl="0" w:tplc="F88A9124">
      <w:start w:val="1"/>
      <w:numFmt w:val="decimal"/>
      <w:lvlText w:val="%1."/>
      <w:lvlJc w:val="left"/>
      <w:pPr>
        <w:ind w:left="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47B36">
      <w:numFmt w:val="bullet"/>
      <w:lvlText w:val="•"/>
      <w:lvlJc w:val="left"/>
      <w:pPr>
        <w:ind w:left="879" w:hanging="281"/>
      </w:pPr>
      <w:rPr>
        <w:rFonts w:hint="default"/>
        <w:lang w:val="ru-RU" w:eastAsia="en-US" w:bidi="ar-SA"/>
      </w:rPr>
    </w:lvl>
    <w:lvl w:ilvl="2" w:tplc="327E82D2">
      <w:numFmt w:val="bullet"/>
      <w:lvlText w:val="•"/>
      <w:lvlJc w:val="left"/>
      <w:pPr>
        <w:ind w:left="1679" w:hanging="281"/>
      </w:pPr>
      <w:rPr>
        <w:rFonts w:hint="default"/>
        <w:lang w:val="ru-RU" w:eastAsia="en-US" w:bidi="ar-SA"/>
      </w:rPr>
    </w:lvl>
    <w:lvl w:ilvl="3" w:tplc="51F479DC">
      <w:numFmt w:val="bullet"/>
      <w:lvlText w:val="•"/>
      <w:lvlJc w:val="left"/>
      <w:pPr>
        <w:ind w:left="2479" w:hanging="281"/>
      </w:pPr>
      <w:rPr>
        <w:rFonts w:hint="default"/>
        <w:lang w:val="ru-RU" w:eastAsia="en-US" w:bidi="ar-SA"/>
      </w:rPr>
    </w:lvl>
    <w:lvl w:ilvl="4" w:tplc="8D68546A">
      <w:numFmt w:val="bullet"/>
      <w:lvlText w:val="•"/>
      <w:lvlJc w:val="left"/>
      <w:pPr>
        <w:ind w:left="3278" w:hanging="281"/>
      </w:pPr>
      <w:rPr>
        <w:rFonts w:hint="default"/>
        <w:lang w:val="ru-RU" w:eastAsia="en-US" w:bidi="ar-SA"/>
      </w:rPr>
    </w:lvl>
    <w:lvl w:ilvl="5" w:tplc="D1F65918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6" w:tplc="875415A4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7" w:tplc="8E5E2F98">
      <w:numFmt w:val="bullet"/>
      <w:lvlText w:val="•"/>
      <w:lvlJc w:val="left"/>
      <w:pPr>
        <w:ind w:left="5677" w:hanging="281"/>
      </w:pPr>
      <w:rPr>
        <w:rFonts w:hint="default"/>
        <w:lang w:val="ru-RU" w:eastAsia="en-US" w:bidi="ar-SA"/>
      </w:rPr>
    </w:lvl>
    <w:lvl w:ilvl="8" w:tplc="38B285A2">
      <w:numFmt w:val="bullet"/>
      <w:lvlText w:val="•"/>
      <w:lvlJc w:val="left"/>
      <w:pPr>
        <w:ind w:left="647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EA7CA5"/>
    <w:multiLevelType w:val="multilevel"/>
    <w:tmpl w:val="66647A08"/>
    <w:lvl w:ilvl="0">
      <w:start w:val="4"/>
      <w:numFmt w:val="decimal"/>
      <w:lvlText w:val="%1"/>
      <w:lvlJc w:val="left"/>
      <w:pPr>
        <w:ind w:left="17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0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717"/>
      </w:pPr>
      <w:rPr>
        <w:rFonts w:hint="default"/>
        <w:lang w:val="ru-RU" w:eastAsia="en-US" w:bidi="ar-SA"/>
      </w:rPr>
    </w:lvl>
  </w:abstractNum>
  <w:abstractNum w:abstractNumId="3" w15:restartNumberingAfterBreak="0">
    <w:nsid w:val="24917D83"/>
    <w:multiLevelType w:val="multilevel"/>
    <w:tmpl w:val="14E86110"/>
    <w:lvl w:ilvl="0">
      <w:start w:val="7"/>
      <w:numFmt w:val="decimal"/>
      <w:lvlText w:val="%1"/>
      <w:lvlJc w:val="left"/>
      <w:pPr>
        <w:ind w:left="172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621"/>
      </w:pPr>
      <w:rPr>
        <w:rFonts w:hint="default"/>
        <w:lang w:val="ru-RU" w:eastAsia="en-US" w:bidi="ar-SA"/>
      </w:rPr>
    </w:lvl>
  </w:abstractNum>
  <w:abstractNum w:abstractNumId="4" w15:restartNumberingAfterBreak="0">
    <w:nsid w:val="321D4A3F"/>
    <w:multiLevelType w:val="hybridMultilevel"/>
    <w:tmpl w:val="1D5A6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3CAC"/>
    <w:multiLevelType w:val="hybridMultilevel"/>
    <w:tmpl w:val="B42A2956"/>
    <w:lvl w:ilvl="0" w:tplc="47D87870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E0E58">
      <w:numFmt w:val="bullet"/>
      <w:lvlText w:val="•"/>
      <w:lvlJc w:val="left"/>
      <w:pPr>
        <w:ind w:left="350" w:hanging="140"/>
      </w:pPr>
      <w:rPr>
        <w:rFonts w:hint="default"/>
        <w:lang w:val="ru-RU" w:eastAsia="en-US" w:bidi="ar-SA"/>
      </w:rPr>
    </w:lvl>
    <w:lvl w:ilvl="2" w:tplc="9BCC8FCA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3" w:tplc="BBD69F40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F4CE2478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5" w:tplc="56A8D19E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6" w:tplc="147E9024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7" w:tplc="52BA3F8C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8" w:tplc="696E1C28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6B796E"/>
    <w:multiLevelType w:val="multilevel"/>
    <w:tmpl w:val="037615DC"/>
    <w:lvl w:ilvl="0">
      <w:start w:val="8"/>
      <w:numFmt w:val="decimal"/>
      <w:lvlText w:val="%1"/>
      <w:lvlJc w:val="left"/>
      <w:pPr>
        <w:ind w:left="172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0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614"/>
      </w:pPr>
      <w:rPr>
        <w:rFonts w:hint="default"/>
        <w:lang w:val="ru-RU" w:eastAsia="en-US" w:bidi="ar-SA"/>
      </w:rPr>
    </w:lvl>
  </w:abstractNum>
  <w:abstractNum w:abstractNumId="7" w15:restartNumberingAfterBreak="0">
    <w:nsid w:val="43585575"/>
    <w:multiLevelType w:val="multilevel"/>
    <w:tmpl w:val="0952E98C"/>
    <w:lvl w:ilvl="0">
      <w:start w:val="6"/>
      <w:numFmt w:val="decimal"/>
      <w:lvlText w:val="%1"/>
      <w:lvlJc w:val="left"/>
      <w:pPr>
        <w:ind w:left="13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508F4135"/>
    <w:multiLevelType w:val="hybridMultilevel"/>
    <w:tmpl w:val="C448A82A"/>
    <w:lvl w:ilvl="0" w:tplc="D7E270C8">
      <w:numFmt w:val="bullet"/>
      <w:lvlText w:val=""/>
      <w:lvlJc w:val="left"/>
      <w:pPr>
        <w:ind w:left="1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A6235E">
      <w:numFmt w:val="bullet"/>
      <w:lvlText w:val="•"/>
      <w:lvlJc w:val="left"/>
      <w:pPr>
        <w:ind w:left="1170" w:hanging="708"/>
      </w:pPr>
      <w:rPr>
        <w:rFonts w:hint="default"/>
        <w:lang w:val="ru-RU" w:eastAsia="en-US" w:bidi="ar-SA"/>
      </w:rPr>
    </w:lvl>
    <w:lvl w:ilvl="2" w:tplc="1CE047B8">
      <w:numFmt w:val="bullet"/>
      <w:lvlText w:val="•"/>
      <w:lvlJc w:val="left"/>
      <w:pPr>
        <w:ind w:left="2160" w:hanging="708"/>
      </w:pPr>
      <w:rPr>
        <w:rFonts w:hint="default"/>
        <w:lang w:val="ru-RU" w:eastAsia="en-US" w:bidi="ar-SA"/>
      </w:rPr>
    </w:lvl>
    <w:lvl w:ilvl="3" w:tplc="C9E25BB6">
      <w:numFmt w:val="bullet"/>
      <w:lvlText w:val="•"/>
      <w:lvlJc w:val="left"/>
      <w:pPr>
        <w:ind w:left="3150" w:hanging="708"/>
      </w:pPr>
      <w:rPr>
        <w:rFonts w:hint="default"/>
        <w:lang w:val="ru-RU" w:eastAsia="en-US" w:bidi="ar-SA"/>
      </w:rPr>
    </w:lvl>
    <w:lvl w:ilvl="4" w:tplc="CC0A3BB8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 w:tplc="564AADB6">
      <w:numFmt w:val="bullet"/>
      <w:lvlText w:val="•"/>
      <w:lvlJc w:val="left"/>
      <w:pPr>
        <w:ind w:left="5130" w:hanging="708"/>
      </w:pPr>
      <w:rPr>
        <w:rFonts w:hint="default"/>
        <w:lang w:val="ru-RU" w:eastAsia="en-US" w:bidi="ar-SA"/>
      </w:rPr>
    </w:lvl>
    <w:lvl w:ilvl="6" w:tplc="CD56DE06">
      <w:numFmt w:val="bullet"/>
      <w:lvlText w:val="•"/>
      <w:lvlJc w:val="left"/>
      <w:pPr>
        <w:ind w:left="6120" w:hanging="708"/>
      </w:pPr>
      <w:rPr>
        <w:rFonts w:hint="default"/>
        <w:lang w:val="ru-RU" w:eastAsia="en-US" w:bidi="ar-SA"/>
      </w:rPr>
    </w:lvl>
    <w:lvl w:ilvl="7" w:tplc="0DA6D536">
      <w:numFmt w:val="bullet"/>
      <w:lvlText w:val="•"/>
      <w:lvlJc w:val="left"/>
      <w:pPr>
        <w:ind w:left="7110" w:hanging="708"/>
      </w:pPr>
      <w:rPr>
        <w:rFonts w:hint="default"/>
        <w:lang w:val="ru-RU" w:eastAsia="en-US" w:bidi="ar-SA"/>
      </w:rPr>
    </w:lvl>
    <w:lvl w:ilvl="8" w:tplc="393E6248">
      <w:numFmt w:val="bullet"/>
      <w:lvlText w:val="•"/>
      <w:lvlJc w:val="left"/>
      <w:pPr>
        <w:ind w:left="810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ECF6643"/>
    <w:multiLevelType w:val="multilevel"/>
    <w:tmpl w:val="5C4AD4BA"/>
    <w:lvl w:ilvl="0">
      <w:start w:val="2"/>
      <w:numFmt w:val="decimal"/>
      <w:lvlText w:val="%1"/>
      <w:lvlJc w:val="left"/>
      <w:pPr>
        <w:ind w:left="172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8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880"/>
      </w:pPr>
      <w:rPr>
        <w:rFonts w:hint="default"/>
        <w:lang w:val="ru-RU" w:eastAsia="en-US" w:bidi="ar-SA"/>
      </w:rPr>
    </w:lvl>
  </w:abstractNum>
  <w:abstractNum w:abstractNumId="10" w15:restartNumberingAfterBreak="0">
    <w:nsid w:val="69621646"/>
    <w:multiLevelType w:val="multilevel"/>
    <w:tmpl w:val="60EA8710"/>
    <w:lvl w:ilvl="0">
      <w:start w:val="3"/>
      <w:numFmt w:val="decimal"/>
      <w:lvlText w:val="%1"/>
      <w:lvlJc w:val="left"/>
      <w:pPr>
        <w:ind w:left="13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77B76EEE"/>
    <w:multiLevelType w:val="multilevel"/>
    <w:tmpl w:val="F1F01A3C"/>
    <w:lvl w:ilvl="0">
      <w:start w:val="1"/>
      <w:numFmt w:val="decimal"/>
      <w:lvlText w:val="%1"/>
      <w:lvlJc w:val="left"/>
      <w:pPr>
        <w:ind w:left="441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5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1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B"/>
    <w:rsid w:val="000001E1"/>
    <w:rsid w:val="000072F6"/>
    <w:rsid w:val="000667E2"/>
    <w:rsid w:val="0009216D"/>
    <w:rsid w:val="000A7DA9"/>
    <w:rsid w:val="000B1E68"/>
    <w:rsid w:val="001345B1"/>
    <w:rsid w:val="00137953"/>
    <w:rsid w:val="00157567"/>
    <w:rsid w:val="001676E1"/>
    <w:rsid w:val="00181ECD"/>
    <w:rsid w:val="00183DE5"/>
    <w:rsid w:val="001A1A47"/>
    <w:rsid w:val="001B46E2"/>
    <w:rsid w:val="001C15AE"/>
    <w:rsid w:val="001F0A07"/>
    <w:rsid w:val="001F3D0F"/>
    <w:rsid w:val="002063CB"/>
    <w:rsid w:val="00217491"/>
    <w:rsid w:val="00224EC7"/>
    <w:rsid w:val="00225556"/>
    <w:rsid w:val="0022640C"/>
    <w:rsid w:val="00255C3F"/>
    <w:rsid w:val="00265CDB"/>
    <w:rsid w:val="00281022"/>
    <w:rsid w:val="00292C16"/>
    <w:rsid w:val="002B4EF8"/>
    <w:rsid w:val="002C42EF"/>
    <w:rsid w:val="002E6A56"/>
    <w:rsid w:val="003120AA"/>
    <w:rsid w:val="00317F8D"/>
    <w:rsid w:val="0032477D"/>
    <w:rsid w:val="00364C3C"/>
    <w:rsid w:val="003724FB"/>
    <w:rsid w:val="00375148"/>
    <w:rsid w:val="003934B4"/>
    <w:rsid w:val="003A1D52"/>
    <w:rsid w:val="003A245A"/>
    <w:rsid w:val="003A44E4"/>
    <w:rsid w:val="003C7E08"/>
    <w:rsid w:val="003D2E8D"/>
    <w:rsid w:val="003D3334"/>
    <w:rsid w:val="003D3E8A"/>
    <w:rsid w:val="003E6D63"/>
    <w:rsid w:val="00414478"/>
    <w:rsid w:val="00460114"/>
    <w:rsid w:val="00472352"/>
    <w:rsid w:val="004D2EE9"/>
    <w:rsid w:val="004E1A4E"/>
    <w:rsid w:val="00547870"/>
    <w:rsid w:val="00566604"/>
    <w:rsid w:val="00590726"/>
    <w:rsid w:val="005B59B4"/>
    <w:rsid w:val="005D42E5"/>
    <w:rsid w:val="005E3B62"/>
    <w:rsid w:val="00601890"/>
    <w:rsid w:val="0060212E"/>
    <w:rsid w:val="00615ED7"/>
    <w:rsid w:val="006172F3"/>
    <w:rsid w:val="00637826"/>
    <w:rsid w:val="00641DD4"/>
    <w:rsid w:val="00642083"/>
    <w:rsid w:val="00657F14"/>
    <w:rsid w:val="00676F9D"/>
    <w:rsid w:val="0069678B"/>
    <w:rsid w:val="007023F5"/>
    <w:rsid w:val="00782113"/>
    <w:rsid w:val="007A21AD"/>
    <w:rsid w:val="007A51C2"/>
    <w:rsid w:val="007E198E"/>
    <w:rsid w:val="008029DD"/>
    <w:rsid w:val="008035F6"/>
    <w:rsid w:val="00804B5A"/>
    <w:rsid w:val="00856B21"/>
    <w:rsid w:val="0089408B"/>
    <w:rsid w:val="008F5B74"/>
    <w:rsid w:val="009145A6"/>
    <w:rsid w:val="00921851"/>
    <w:rsid w:val="009308B4"/>
    <w:rsid w:val="009464CF"/>
    <w:rsid w:val="00946EBA"/>
    <w:rsid w:val="009519BF"/>
    <w:rsid w:val="009559CD"/>
    <w:rsid w:val="00957EB1"/>
    <w:rsid w:val="009C6E91"/>
    <w:rsid w:val="009D3F82"/>
    <w:rsid w:val="009E0DD3"/>
    <w:rsid w:val="00A0064D"/>
    <w:rsid w:val="00A20868"/>
    <w:rsid w:val="00A5016D"/>
    <w:rsid w:val="00A52034"/>
    <w:rsid w:val="00A771D9"/>
    <w:rsid w:val="00A80BA2"/>
    <w:rsid w:val="00A9407F"/>
    <w:rsid w:val="00AA2FDE"/>
    <w:rsid w:val="00AA7FF8"/>
    <w:rsid w:val="00AC7E8E"/>
    <w:rsid w:val="00B025A8"/>
    <w:rsid w:val="00B061DA"/>
    <w:rsid w:val="00B2374D"/>
    <w:rsid w:val="00B32E1E"/>
    <w:rsid w:val="00B3432D"/>
    <w:rsid w:val="00B34D5E"/>
    <w:rsid w:val="00B57A2E"/>
    <w:rsid w:val="00B63F20"/>
    <w:rsid w:val="00B7067B"/>
    <w:rsid w:val="00B737C2"/>
    <w:rsid w:val="00B966C3"/>
    <w:rsid w:val="00B97EB9"/>
    <w:rsid w:val="00BB6269"/>
    <w:rsid w:val="00BC130E"/>
    <w:rsid w:val="00BC2E5E"/>
    <w:rsid w:val="00BD613A"/>
    <w:rsid w:val="00BE0231"/>
    <w:rsid w:val="00BE1121"/>
    <w:rsid w:val="00BE513F"/>
    <w:rsid w:val="00C558F2"/>
    <w:rsid w:val="00C820C4"/>
    <w:rsid w:val="00C868FD"/>
    <w:rsid w:val="00C92B7D"/>
    <w:rsid w:val="00CF1D9A"/>
    <w:rsid w:val="00CF6E4E"/>
    <w:rsid w:val="00D0555D"/>
    <w:rsid w:val="00D066B7"/>
    <w:rsid w:val="00D37CC1"/>
    <w:rsid w:val="00D53F82"/>
    <w:rsid w:val="00D56793"/>
    <w:rsid w:val="00D66ABB"/>
    <w:rsid w:val="00DC4680"/>
    <w:rsid w:val="00E05E52"/>
    <w:rsid w:val="00E17D79"/>
    <w:rsid w:val="00E36873"/>
    <w:rsid w:val="00E50D14"/>
    <w:rsid w:val="00E76608"/>
    <w:rsid w:val="00EB08BD"/>
    <w:rsid w:val="00EB18E7"/>
    <w:rsid w:val="00EB6A75"/>
    <w:rsid w:val="00ED402F"/>
    <w:rsid w:val="00ED4716"/>
    <w:rsid w:val="00F22CB9"/>
    <w:rsid w:val="00F357AD"/>
    <w:rsid w:val="00F523EE"/>
    <w:rsid w:val="00FA247B"/>
    <w:rsid w:val="00FE01C8"/>
    <w:rsid w:val="00FE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314B"/>
  <w15:docId w15:val="{B454373C-73AF-4B49-97CA-8EC2EC76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37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2374D"/>
    <w:pPr>
      <w:ind w:left="8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74D"/>
    <w:rPr>
      <w:sz w:val="28"/>
      <w:szCs w:val="28"/>
    </w:rPr>
  </w:style>
  <w:style w:type="paragraph" w:styleId="a4">
    <w:name w:val="List Paragraph"/>
    <w:basedOn w:val="a"/>
    <w:uiPriority w:val="34"/>
    <w:qFormat/>
    <w:rsid w:val="00B2374D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2374D"/>
    <w:pPr>
      <w:ind w:left="237"/>
    </w:pPr>
  </w:style>
  <w:style w:type="paragraph" w:styleId="a5">
    <w:name w:val="No Spacing"/>
    <w:link w:val="a6"/>
    <w:qFormat/>
    <w:rsid w:val="008F5B7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Без интервала Знак"/>
    <w:link w:val="a5"/>
    <w:rsid w:val="008F5B7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Strong"/>
    <w:basedOn w:val="a0"/>
    <w:uiPriority w:val="22"/>
    <w:qFormat/>
    <w:rsid w:val="00B061DA"/>
    <w:rPr>
      <w:b/>
      <w:bCs/>
    </w:rPr>
  </w:style>
  <w:style w:type="character" w:styleId="a8">
    <w:name w:val="Emphasis"/>
    <w:basedOn w:val="a0"/>
    <w:uiPriority w:val="20"/>
    <w:qFormat/>
    <w:rsid w:val="00B061DA"/>
    <w:rPr>
      <w:i/>
      <w:iCs/>
    </w:rPr>
  </w:style>
  <w:style w:type="table" w:styleId="a9">
    <w:name w:val="Table Grid"/>
    <w:basedOn w:val="a1"/>
    <w:uiPriority w:val="39"/>
    <w:rsid w:val="004723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42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42E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C42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42EF"/>
    <w:rPr>
      <w:rFonts w:ascii="Times New Roman" w:eastAsia="Times New Roman" w:hAnsi="Times New Roman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CF6E4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6E4E"/>
    <w:rPr>
      <w:rFonts w:ascii="Times New Roman" w:eastAsia="Times New Roman" w:hAnsi="Times New Roman" w:cs="Times New Roman"/>
      <w:lang w:val="ru-RU"/>
    </w:rPr>
  </w:style>
  <w:style w:type="character" w:customStyle="1" w:styleId="af0">
    <w:name w:val="Основной текст_"/>
    <w:link w:val="10"/>
    <w:rsid w:val="00CF6E4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CF6E4E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en-US"/>
    </w:rPr>
  </w:style>
  <w:style w:type="paragraph" w:customStyle="1" w:styleId="Default">
    <w:name w:val="Default"/>
    <w:rsid w:val="001F3D0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EB6A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6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hyperlink" Target="consultantplus://offline/ref%3D8563DBA7D29EF9C73B1DFEC88E25CD0896F48E63B529CB83097EDBA29AEA53F04D2D9B2CE02DEEB6cBe9K" TargetMode="External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B6CDD54028610FCD2226F53FA69ABD4F131BECC3AF75F1A1A405B8H713G" TargetMode="External"/><Relationship Id="rId34" Type="http://schemas.openxmlformats.org/officeDocument/2006/relationships/header" Target="header7.xml"/><Relationship Id="rId42" Type="http://schemas.openxmlformats.org/officeDocument/2006/relationships/header" Target="header11.xml"/><Relationship Id="rId47" Type="http://schemas.openxmlformats.org/officeDocument/2006/relationships/footer" Target="footer13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5" Type="http://schemas.openxmlformats.org/officeDocument/2006/relationships/hyperlink" Target="consultantplus://offline/ref%3DB6CDD54028610FCD2226F53FA69ABD4F1017E2C6A226A6A3F550B67640H619G" TargetMode="External"/><Relationship Id="rId33" Type="http://schemas.openxmlformats.org/officeDocument/2006/relationships/footer" Target="footer6.xml"/><Relationship Id="rId38" Type="http://schemas.openxmlformats.org/officeDocument/2006/relationships/header" Target="header9.xml"/><Relationship Id="rId46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4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%3DB6CDD54028610FCD2226F53FA69ABD4F1017E3CEAC2AA6A3F550B67640H619G" TargetMode="External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40" Type="http://schemas.openxmlformats.org/officeDocument/2006/relationships/header" Target="header10.xml"/><Relationship Id="rId45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hyperlink" Target="garantf1://70184810.1000/" TargetMode="External"/><Relationship Id="rId28" Type="http://schemas.openxmlformats.org/officeDocument/2006/relationships/header" Target="header4.xml"/><Relationship Id="rId36" Type="http://schemas.openxmlformats.org/officeDocument/2006/relationships/header" Target="header8.xml"/><Relationship Id="rId49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chart" Target="charts/chart6.xml"/><Relationship Id="rId31" Type="http://schemas.openxmlformats.org/officeDocument/2006/relationships/footer" Target="footer5.xml"/><Relationship Id="rId44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hyperlink" Target="consultantplus://offline/ref%3D3B78536D83D7F8711CF5638EE2B145A45909843566FC4A8B1B9A0793C4CC46E3E383D92CA7FEC318T5HFG" TargetMode="External"/><Relationship Id="rId27" Type="http://schemas.openxmlformats.org/officeDocument/2006/relationships/hyperlink" Target="consultantplus://offline/ref%3D8563DBA7D29EF9C73B1DFEC88E25CD0896F48E63B529CB83097EDBA29AEA53F04D2D9B2CE02DEEB6cBe9K" TargetMode="External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header" Target="header14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72327766010774E-2"/>
          <c:y val="0.26360542663037823"/>
          <c:w val="0.88022134553509379"/>
          <c:h val="0.61725762219086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6695985383756E-3"/>
                  <c:y val="3.1501497363359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35-4031-B8F6-5D4C8E7BE518}"/>
                </c:ext>
              </c:extLst>
            </c:dLbl>
            <c:dLbl>
              <c:idx val="1"/>
              <c:layout>
                <c:manualLayout>
                  <c:x val="-4.8531099936943252E-3"/>
                  <c:y val="2.260349080717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35-4031-B8F6-5D4C8E7BE518}"/>
                </c:ext>
              </c:extLst>
            </c:dLbl>
            <c:dLbl>
              <c:idx val="2"/>
              <c:layout>
                <c:manualLayout>
                  <c:x val="7.8432957687270656E-4"/>
                  <c:y val="1.767373975960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35-4031-B8F6-5D4C8E7BE518}"/>
                </c:ext>
              </c:extLst>
            </c:dLbl>
            <c:dLbl>
              <c:idx val="3"/>
              <c:layout>
                <c:manualLayout>
                  <c:x val="9.2592592592595259E-3"/>
                  <c:y val="-1.1904761904762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35-4031-B8F6-5D4C8E7BE518}"/>
                </c:ext>
              </c:extLst>
            </c:dLbl>
            <c:dLbl>
              <c:idx val="4"/>
              <c:layout>
                <c:manualLayout>
                  <c:x val="0"/>
                  <c:y val="-1.1904761904762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35-4031-B8F6-5D4C8E7BE518}"/>
                </c:ext>
              </c:extLst>
            </c:dLbl>
            <c:dLbl>
              <c:idx val="5"/>
              <c:layout>
                <c:manualLayout>
                  <c:x val="7.0546737213404865E-3"/>
                  <c:y val="-1.253918495297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35-4031-B8F6-5D4C8E7BE51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37.200000000000003</c:v>
                </c:pt>
                <c:pt idx="1">
                  <c:v>39.1</c:v>
                </c:pt>
                <c:pt idx="2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35-4031-B8F6-5D4C8E7BE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97760"/>
        <c:axId val="76999296"/>
      </c:barChart>
      <c:catAx>
        <c:axId val="7699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99296"/>
        <c:crosses val="autoZero"/>
        <c:auto val="1"/>
        <c:lblAlgn val="ctr"/>
        <c:lblOffset val="100"/>
        <c:noMultiLvlLbl val="0"/>
      </c:catAx>
      <c:valAx>
        <c:axId val="76999296"/>
        <c:scaling>
          <c:orientation val="minMax"/>
          <c:max val="40"/>
          <c:min val="32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76997760"/>
        <c:crosses val="autoZero"/>
        <c:crossBetween val="between"/>
        <c:majorUnit val="2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459</c:v>
                </c:pt>
                <c:pt idx="1">
                  <c:v>382</c:v>
                </c:pt>
                <c:pt idx="2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E-4675-80DB-83422E606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563</c:v>
                </c:pt>
                <c:pt idx="1">
                  <c:v>517</c:v>
                </c:pt>
                <c:pt idx="2">
                  <c:v>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E-4675-80DB-83422E606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18624"/>
        <c:axId val="8441600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-104</c:v>
                </c:pt>
                <c:pt idx="1">
                  <c:v>-135</c:v>
                </c:pt>
                <c:pt idx="2">
                  <c:v>-99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66E-4675-80DB-83422E606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03104"/>
        <c:axId val="84476288"/>
      </c:lineChart>
      <c:catAx>
        <c:axId val="806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6000"/>
        <c:crosses val="autoZero"/>
        <c:auto val="1"/>
        <c:lblAlgn val="ctr"/>
        <c:lblOffset val="100"/>
        <c:noMultiLvlLbl val="0"/>
      </c:catAx>
      <c:valAx>
        <c:axId val="8441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618624"/>
        <c:crosses val="autoZero"/>
        <c:crossBetween val="between"/>
      </c:valAx>
      <c:valAx>
        <c:axId val="844762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903104"/>
        <c:crosses val="max"/>
        <c:crossBetween val="between"/>
      </c:valAx>
      <c:catAx>
        <c:axId val="9190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4476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Миграционное движение населения,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920</c:v>
                </c:pt>
                <c:pt idx="1">
                  <c:v>1049</c:v>
                </c:pt>
                <c:pt idx="2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2-4BBE-9984-4CD66BEC22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969</c:v>
                </c:pt>
                <c:pt idx="1">
                  <c:v>1008</c:v>
                </c:pt>
                <c:pt idx="2">
                  <c:v>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52-4BBE-9984-4CD66BEC2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34112"/>
        <c:axId val="10912345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Миграционный прирост (отток)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8793067446230952E-2"/>
                  <c:y val="8.620689655172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2-4BBE-9984-4CD66BEC2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01.01.2023</c:v>
                </c:pt>
                <c:pt idx="2">
                  <c:v>на 01.01.2024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-49</c:v>
                </c:pt>
                <c:pt idx="1">
                  <c:v>41</c:v>
                </c:pt>
                <c:pt idx="2">
                  <c:v>-71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552-4BBE-9984-4CD66BEC2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151744"/>
        <c:axId val="109124992"/>
      </c:lineChart>
      <c:catAx>
        <c:axId val="1090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123456"/>
        <c:crosses val="autoZero"/>
        <c:auto val="1"/>
        <c:lblAlgn val="ctr"/>
        <c:lblOffset val="100"/>
        <c:noMultiLvlLbl val="0"/>
      </c:catAx>
      <c:valAx>
        <c:axId val="10912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034112"/>
        <c:crosses val="autoZero"/>
        <c:crossBetween val="between"/>
      </c:valAx>
      <c:valAx>
        <c:axId val="1091249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151744"/>
        <c:crosses val="max"/>
        <c:crossBetween val="between"/>
      </c:valAx>
      <c:catAx>
        <c:axId val="109151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124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2622025010088E-2"/>
          <c:y val="9.168286593563077E-2"/>
          <c:w val="0.49076002197990692"/>
          <c:h val="0.723732358410582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</c:v>
                </c:pt>
              </c:strCache>
            </c:strRef>
          </c:tx>
          <c:dPt>
            <c:idx val="0"/>
            <c:bubble3D val="0"/>
            <c:spPr>
              <a:solidFill>
                <a:srgbClr val="FF0066"/>
              </a:solidFill>
            </c:spPr>
            <c:extLst>
              <c:ext xmlns:c16="http://schemas.microsoft.com/office/drawing/2014/chart" uri="{C3380CC4-5D6E-409C-BE32-E72D297353CC}">
                <c16:uniqueId val="{00000001-9DCD-493B-A9FA-70DAC0B66E2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9DCD-493B-A9FA-70DAC0B66E26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9DCD-493B-A9FA-70DAC0B66E26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7-9DCD-493B-A9FA-70DAC0B66E2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9DCD-493B-A9FA-70DAC0B66E26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Сердечно-сосудистые заболевания</c:v>
                </c:pt>
                <c:pt idx="1">
                  <c:v>Онкология</c:v>
                </c:pt>
                <c:pt idx="2">
                  <c:v>Травмы и отравления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643</c:v>
                </c:pt>
                <c:pt idx="1">
                  <c:v>179</c:v>
                </c:pt>
                <c:pt idx="2">
                  <c:v>115.9</c:v>
                </c:pt>
                <c:pt idx="3">
                  <c:v>55.2</c:v>
                </c:pt>
                <c:pt idx="4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CD-493B-A9FA-70DAC0B66E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43862936858613"/>
          <c:y val="0.12299343753952237"/>
          <c:w val="0.30245971673871547"/>
          <c:h val="0.7242689250399319"/>
        </c:manualLayout>
      </c:layout>
      <c:overlay val="0"/>
      <c:txPr>
        <a:bodyPr/>
        <a:lstStyle/>
        <a:p>
          <a:pPr>
            <a:defRPr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060272410238428E-2"/>
          <c:y val="5.6342653731965731E-2"/>
          <c:w val="0.47304583097029307"/>
          <c:h val="0.835392953779583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</c:v>
                </c:pt>
              </c:strCache>
            </c:strRef>
          </c:tx>
          <c:dPt>
            <c:idx val="0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C72C-41F8-934E-70D40BDEC69A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</c:spPr>
            <c:extLst>
              <c:ext xmlns:c16="http://schemas.microsoft.com/office/drawing/2014/chart" uri="{C3380CC4-5D6E-409C-BE32-E72D297353CC}">
                <c16:uniqueId val="{00000003-C72C-41F8-934E-70D40BDEC69A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C72C-41F8-934E-70D40BDEC69A}"/>
              </c:ext>
            </c:extLst>
          </c:dPt>
          <c:dPt>
            <c:idx val="3"/>
            <c:bubble3D val="0"/>
            <c:spPr>
              <a:solidFill>
                <a:srgbClr val="26AA02"/>
              </a:solidFill>
            </c:spPr>
            <c:extLst>
              <c:ext xmlns:c16="http://schemas.microsoft.com/office/drawing/2014/chart" uri="{C3380CC4-5D6E-409C-BE32-E72D297353CC}">
                <c16:uniqueId val="{00000007-C72C-41F8-934E-70D40BDEC69A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C72C-41F8-934E-70D40BDEC69A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Болезни органов дыхания</c:v>
                </c:pt>
                <c:pt idx="1">
                  <c:v>Болезни сердечно-сосудистой системы</c:v>
                </c:pt>
                <c:pt idx="2">
                  <c:v>Болезни костно-мышечной системы</c:v>
                </c:pt>
                <c:pt idx="3">
                  <c:v>Травмы и отравления</c:v>
                </c:pt>
                <c:pt idx="4">
                  <c:v>Болезни пищеварения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509</c:v>
                </c:pt>
                <c:pt idx="1">
                  <c:v>118</c:v>
                </c:pt>
                <c:pt idx="2">
                  <c:v>96.5</c:v>
                </c:pt>
                <c:pt idx="3">
                  <c:v>71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2C-41F8-934E-70D40BDEC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977618744732138"/>
          <c:y val="6.8694285666856661E-2"/>
          <c:w val="0.30828588975124643"/>
          <c:h val="0.8204469873451342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4641606506977193E-16"/>
                  <c:y val="1.98412698412698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2F-45CB-A931-6DFBDBDBF5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48</c:v>
                </c:pt>
                <c:pt idx="1">
                  <c:v>51.9</c:v>
                </c:pt>
                <c:pt idx="2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2F-45CB-A931-6DFBDBDBF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757888"/>
        <c:axId val="62759680"/>
      </c:barChart>
      <c:catAx>
        <c:axId val="6275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759680"/>
        <c:crosses val="autoZero"/>
        <c:auto val="1"/>
        <c:lblAlgn val="ctr"/>
        <c:lblOffset val="100"/>
        <c:noMultiLvlLbl val="0"/>
      </c:catAx>
      <c:valAx>
        <c:axId val="627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75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671-4BCF-AA2E-1AE49406B5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671-4BCF-AA2E-1AE49406B5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671-4BCF-AA2E-1AE49406B5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671-4BCF-AA2E-1AE49406B5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Обучающиеся</c:v>
                </c:pt>
                <c:pt idx="1">
                  <c:v>Молодежь </c:v>
                </c:pt>
                <c:pt idx="2">
                  <c:v>Средний возраст</c:v>
                </c:pt>
                <c:pt idx="3">
                  <c:v>Старший возраст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35.5</c:v>
                </c:pt>
                <c:pt idx="1">
                  <c:v>23.1</c:v>
                </c:pt>
                <c:pt idx="2">
                  <c:v>34.300000000000004</c:v>
                </c:pt>
                <c:pt idx="3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671-4BCF-AA2E-1AE49406B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2024-03-26T03:22:00Z</cp:lastPrinted>
  <dcterms:created xsi:type="dcterms:W3CDTF">2024-03-25T03:47:00Z</dcterms:created>
  <dcterms:modified xsi:type="dcterms:W3CDTF">2024-03-26T03:23:00Z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LastSaved">
    <vt:filetime>2024-01-16T00:00:00Z</vt:filetime>
  </property>
</Properties>
</file>