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66" w:rsidRDefault="00FC2C66" w:rsidP="00FC2C66">
      <w:pPr>
        <w:pStyle w:val="a5"/>
        <w:spacing w:after="0"/>
      </w:pPr>
      <w:r w:rsidRPr="000217BF">
        <w:fldChar w:fldCharType="begin"/>
      </w:r>
      <w:r w:rsidRPr="000217BF">
        <w:instrText xml:space="preserve"> DOCPROPERTY  doc_summary  \* MERGEFORMAT </w:instrText>
      </w:r>
      <w:r w:rsidRPr="000217BF">
        <w:fldChar w:fldCharType="separate"/>
      </w:r>
      <w:r w:rsidRPr="000217BF">
        <w:t>Об официальном сайте</w:t>
      </w:r>
    </w:p>
    <w:p w:rsidR="00FC2C66" w:rsidRDefault="00FC2C66" w:rsidP="00FC2C66">
      <w:pPr>
        <w:pStyle w:val="a5"/>
        <w:spacing w:after="0"/>
      </w:pPr>
      <w:r w:rsidRPr="000217BF">
        <w:t xml:space="preserve"> Ве</w:t>
      </w:r>
      <w:bookmarkStart w:id="0" w:name="_GoBack"/>
      <w:bookmarkEnd w:id="0"/>
      <w:r w:rsidRPr="000217BF">
        <w:t xml:space="preserve">рещагинского </w:t>
      </w:r>
      <w:r>
        <w:t>городского</w:t>
      </w:r>
    </w:p>
    <w:p w:rsidR="00FC2C66" w:rsidRDefault="00FC2C66" w:rsidP="00FC2C66">
      <w:pPr>
        <w:pStyle w:val="a5"/>
      </w:pPr>
      <w:r>
        <w:t xml:space="preserve"> округа </w:t>
      </w:r>
      <w:r w:rsidRPr="000217BF">
        <w:t>в сети "Интернет"</w:t>
      </w:r>
      <w:r w:rsidRPr="000217BF">
        <w:fldChar w:fldCharType="end"/>
      </w:r>
      <w:r w:rsidR="003007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5168900</wp:posOffset>
                </wp:positionH>
                <wp:positionV relativeFrom="page">
                  <wp:posOffset>2275205</wp:posOffset>
                </wp:positionV>
                <wp:extent cx="1600200" cy="274320"/>
                <wp:effectExtent l="0" t="0" r="3175" b="31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C66" w:rsidRPr="00482A25" w:rsidRDefault="00FC2C66" w:rsidP="00FC2C66">
                            <w:pPr>
                              <w:pStyle w:val="a6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7pt;margin-top:179.15pt;width:12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UihrQ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" filled="f" stroked="f">
                <v:textbox inset="0,0,0,0">
                  <w:txbxContent>
                    <w:p w:rsidR="00FC2C66" w:rsidRPr="00482A25" w:rsidRDefault="00FC2C66" w:rsidP="00FC2C66">
                      <w:pPr>
                        <w:pStyle w:val="a6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07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1428750</wp:posOffset>
                </wp:positionH>
                <wp:positionV relativeFrom="page">
                  <wp:posOffset>2275205</wp:posOffset>
                </wp:positionV>
                <wp:extent cx="1613535" cy="274320"/>
                <wp:effectExtent l="0" t="0" r="0" b="31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C66" w:rsidRPr="00482A25" w:rsidRDefault="00FC2C66" w:rsidP="00FC2C66">
                            <w:pPr>
                              <w:pStyle w:val="a6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16.01.2020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12.5pt;margin-top:179.15pt;width:127.0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Zssg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" filled="f" stroked="f">
                <v:textbox inset="0,0,0,0">
                  <w:txbxContent>
                    <w:p w:rsidR="00FC2C66" w:rsidRPr="00482A25" w:rsidRDefault="00FC2C66" w:rsidP="00FC2C66">
                      <w:pPr>
                        <w:pStyle w:val="a6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16.01.2020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730250</wp:posOffset>
            </wp:positionH>
            <wp:positionV relativeFrom="page">
              <wp:posOffset>292100</wp:posOffset>
            </wp:positionV>
            <wp:extent cx="5673090" cy="2743200"/>
            <wp:effectExtent l="19050" t="0" r="381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7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C66" w:rsidRDefault="00FC2C66" w:rsidP="00FC2C66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5.05pt;margin-top:760.35pt;width:266.4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gIsw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m6z4CLMCAACw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FC2C66" w:rsidRDefault="00FC2C66" w:rsidP="00FC2C66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C2C66" w:rsidRPr="00D675F5" w:rsidRDefault="00FC2C66" w:rsidP="00FC2C66">
      <w:pPr>
        <w:autoSpaceDE w:val="0"/>
        <w:autoSpaceDN w:val="0"/>
        <w:adjustRightInd w:val="0"/>
        <w:ind w:firstLine="540"/>
        <w:jc w:val="both"/>
        <w:outlineLvl w:val="0"/>
        <w:rPr>
          <w:rFonts w:cs="Calibri"/>
          <w:szCs w:val="28"/>
        </w:rPr>
      </w:pPr>
      <w:r w:rsidRPr="00D675F5">
        <w:rPr>
          <w:rFonts w:cs="Calibri"/>
          <w:szCs w:val="28"/>
        </w:rPr>
        <w:t xml:space="preserve">В соответствии с федеральными законами от 6 октября 2003 г. </w:t>
      </w:r>
      <w:hyperlink r:id="rId8" w:history="1">
        <w:r w:rsidRPr="00D675F5">
          <w:rPr>
            <w:rFonts w:cs="Calibri"/>
            <w:szCs w:val="28"/>
          </w:rPr>
          <w:t>№131-ФЗ</w:t>
        </w:r>
      </w:hyperlink>
      <w:r w:rsidRPr="00D675F5">
        <w:rPr>
          <w:rFonts w:cs="Calibri"/>
          <w:szCs w:val="28"/>
        </w:rPr>
        <w:t xml:space="preserve"> «Об общих принципах организации местного самоуправления в Российской Федерации», от 9 февраля 2009 г. </w:t>
      </w:r>
      <w:hyperlink r:id="rId9" w:history="1">
        <w:r w:rsidRPr="00D675F5">
          <w:rPr>
            <w:rFonts w:cs="Calibri"/>
            <w:szCs w:val="28"/>
          </w:rPr>
          <w:t>№8-ФЗ</w:t>
        </w:r>
      </w:hyperlink>
      <w:r w:rsidRPr="00D675F5">
        <w:rPr>
          <w:rFonts w:cs="Calibri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самоуправления», в целях обеспечения доступа к информации о деятельности государственных органов и органов местного самоуправления Верещагинского </w:t>
      </w:r>
      <w:r>
        <w:rPr>
          <w:rFonts w:cs="Calibri"/>
          <w:szCs w:val="28"/>
        </w:rPr>
        <w:t>городского округа Пермского края</w:t>
      </w:r>
      <w:r w:rsidRPr="00D675F5">
        <w:rPr>
          <w:rFonts w:cs="Calibri"/>
          <w:szCs w:val="28"/>
        </w:rPr>
        <w:t>, размещаемой в информационно-телекоммуникационной сети «Интернет»,</w:t>
      </w:r>
      <w:r w:rsidRPr="003E7B8E">
        <w:rPr>
          <w:rFonts w:cs="Calibri"/>
          <w:szCs w:val="28"/>
        </w:rPr>
        <w:t xml:space="preserve"> </w:t>
      </w:r>
      <w:r w:rsidRPr="00D675F5">
        <w:rPr>
          <w:rFonts w:cs="Calibri"/>
          <w:szCs w:val="28"/>
        </w:rPr>
        <w:t xml:space="preserve">руководствуясь </w:t>
      </w:r>
      <w:hyperlink r:id="rId10" w:history="1">
        <w:r w:rsidRPr="00D675F5">
          <w:rPr>
            <w:rFonts w:cs="Calibri"/>
            <w:szCs w:val="28"/>
          </w:rPr>
          <w:t>Уставом</w:t>
        </w:r>
      </w:hyperlink>
      <w:r w:rsidRPr="00D675F5">
        <w:rPr>
          <w:rFonts w:cs="Calibri"/>
          <w:szCs w:val="28"/>
        </w:rPr>
        <w:t xml:space="preserve">  муниципального образования «Верещагинский </w:t>
      </w:r>
      <w:r>
        <w:rPr>
          <w:rFonts w:cs="Calibri"/>
          <w:szCs w:val="28"/>
        </w:rPr>
        <w:t xml:space="preserve">городской округ </w:t>
      </w:r>
      <w:r w:rsidRPr="00D675F5">
        <w:rPr>
          <w:rFonts w:cs="Calibri"/>
          <w:szCs w:val="28"/>
        </w:rPr>
        <w:t xml:space="preserve"> Пермского края»,</w:t>
      </w:r>
    </w:p>
    <w:p w:rsidR="00FC2C66" w:rsidRPr="00D675F5" w:rsidRDefault="00FC2C66" w:rsidP="00FC2C66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675F5">
        <w:rPr>
          <w:rFonts w:cs="Calibri"/>
          <w:szCs w:val="28"/>
        </w:rPr>
        <w:t xml:space="preserve">администрация Верещагинского </w:t>
      </w:r>
      <w:r>
        <w:rPr>
          <w:rFonts w:cs="Calibri"/>
          <w:szCs w:val="28"/>
        </w:rPr>
        <w:t>городского округа</w:t>
      </w:r>
      <w:r w:rsidRPr="00D675F5">
        <w:rPr>
          <w:rFonts w:cs="Calibri"/>
          <w:szCs w:val="28"/>
        </w:rPr>
        <w:t xml:space="preserve"> </w:t>
      </w:r>
      <w:r w:rsidRPr="00D675F5">
        <w:rPr>
          <w:szCs w:val="28"/>
        </w:rPr>
        <w:t>ПОСТАНОВЛЯЕТ:</w:t>
      </w:r>
    </w:p>
    <w:p w:rsidR="00FC2C66" w:rsidRPr="00D675F5" w:rsidRDefault="00FC2C66" w:rsidP="00FC2C6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 w:rsidRPr="00D675F5">
        <w:rPr>
          <w:rFonts w:cs="Calibri"/>
          <w:szCs w:val="28"/>
        </w:rPr>
        <w:t>1. Определить сайт www.</w:t>
      </w:r>
      <w:r w:rsidRPr="00D675F5">
        <w:rPr>
          <w:rFonts w:cs="Calibri"/>
          <w:szCs w:val="28"/>
          <w:lang w:val="en-US"/>
        </w:rPr>
        <w:t>veradm</w:t>
      </w:r>
      <w:r w:rsidRPr="00D675F5">
        <w:rPr>
          <w:rFonts w:cs="Calibri"/>
          <w:szCs w:val="28"/>
        </w:rPr>
        <w:t>.</w:t>
      </w:r>
      <w:r w:rsidRPr="00D675F5">
        <w:rPr>
          <w:rFonts w:cs="Calibri"/>
          <w:szCs w:val="28"/>
          <w:lang w:val="en-US"/>
        </w:rPr>
        <w:t>ru</w:t>
      </w:r>
      <w:r w:rsidRPr="00D675F5">
        <w:rPr>
          <w:rFonts w:cs="Calibri"/>
          <w:szCs w:val="28"/>
        </w:rPr>
        <w:t xml:space="preserve"> официальным сайтом Верещагинского </w:t>
      </w:r>
      <w:r>
        <w:rPr>
          <w:rFonts w:cs="Calibri"/>
          <w:szCs w:val="28"/>
        </w:rPr>
        <w:t>городского округа Пермского края</w:t>
      </w:r>
      <w:r w:rsidRPr="00D675F5">
        <w:rPr>
          <w:rFonts w:cs="Calibri"/>
          <w:szCs w:val="28"/>
        </w:rPr>
        <w:t xml:space="preserve"> в сети «Интернет» (далее - сайт).</w:t>
      </w:r>
    </w:p>
    <w:p w:rsidR="00FC2C66" w:rsidRPr="00D675F5" w:rsidRDefault="00FC2C66" w:rsidP="00FC2C6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 w:rsidRPr="00D675F5">
        <w:rPr>
          <w:rFonts w:cs="Calibri"/>
          <w:szCs w:val="28"/>
        </w:rPr>
        <w:t xml:space="preserve">2. Утвердить прилагаемое </w:t>
      </w:r>
      <w:hyperlink w:anchor="Par55" w:history="1">
        <w:r w:rsidRPr="00D675F5">
          <w:rPr>
            <w:rFonts w:cs="Calibri"/>
            <w:szCs w:val="28"/>
          </w:rPr>
          <w:t>Положение</w:t>
        </w:r>
      </w:hyperlink>
      <w:r w:rsidRPr="00D675F5">
        <w:rPr>
          <w:rFonts w:cs="Calibri"/>
          <w:szCs w:val="28"/>
        </w:rPr>
        <w:t xml:space="preserve"> об официальном сайте Верещагинского </w:t>
      </w:r>
      <w:r>
        <w:rPr>
          <w:rFonts w:cs="Calibri"/>
          <w:szCs w:val="28"/>
        </w:rPr>
        <w:t>городского округа</w:t>
      </w:r>
      <w:r w:rsidRPr="00D675F5">
        <w:rPr>
          <w:rFonts w:cs="Calibri"/>
          <w:szCs w:val="28"/>
        </w:rPr>
        <w:t xml:space="preserve"> в сети "Интернет" (далее - Положение).</w:t>
      </w:r>
    </w:p>
    <w:p w:rsidR="00FC2C66" w:rsidRPr="00D675F5" w:rsidRDefault="00FC2C66" w:rsidP="00FC2C66">
      <w:pPr>
        <w:ind w:firstLine="540"/>
        <w:jc w:val="both"/>
        <w:rPr>
          <w:szCs w:val="28"/>
        </w:rPr>
      </w:pPr>
      <w:r w:rsidRPr="00D675F5">
        <w:rPr>
          <w:szCs w:val="28"/>
        </w:rPr>
        <w:t xml:space="preserve">3. Признать утратившим силу постановление администрации Верещагинского муниципального района от </w:t>
      </w:r>
      <w:r>
        <w:rPr>
          <w:szCs w:val="28"/>
        </w:rPr>
        <w:t>16</w:t>
      </w:r>
      <w:r w:rsidRPr="00D675F5">
        <w:rPr>
          <w:szCs w:val="28"/>
        </w:rPr>
        <w:t xml:space="preserve"> </w:t>
      </w:r>
      <w:r>
        <w:rPr>
          <w:szCs w:val="28"/>
        </w:rPr>
        <w:t>ма</w:t>
      </w:r>
      <w:r w:rsidRPr="00D675F5">
        <w:rPr>
          <w:szCs w:val="28"/>
        </w:rPr>
        <w:t>я 201</w:t>
      </w:r>
      <w:r>
        <w:rPr>
          <w:szCs w:val="28"/>
        </w:rPr>
        <w:t>8</w:t>
      </w:r>
      <w:r w:rsidRPr="00D675F5">
        <w:rPr>
          <w:szCs w:val="28"/>
        </w:rPr>
        <w:t xml:space="preserve"> года №</w:t>
      </w:r>
      <w:r>
        <w:rPr>
          <w:szCs w:val="28"/>
        </w:rPr>
        <w:t>358-п</w:t>
      </w:r>
      <w:r w:rsidRPr="00D675F5">
        <w:rPr>
          <w:szCs w:val="28"/>
        </w:rPr>
        <w:t xml:space="preserve"> «Об официальном сайте «Верещагинский муниципальный район».</w:t>
      </w:r>
    </w:p>
    <w:p w:rsidR="00FC2C66" w:rsidRPr="00D675F5" w:rsidRDefault="00FC2C66" w:rsidP="00FC2C66">
      <w:pPr>
        <w:tabs>
          <w:tab w:val="left" w:pos="1080"/>
          <w:tab w:val="left" w:pos="1260"/>
        </w:tabs>
        <w:ind w:firstLine="567"/>
        <w:jc w:val="both"/>
        <w:rPr>
          <w:szCs w:val="28"/>
        </w:rPr>
      </w:pPr>
      <w:r w:rsidRPr="00D675F5">
        <w:rPr>
          <w:szCs w:val="28"/>
        </w:rPr>
        <w:t xml:space="preserve">4. Настоящее постановление </w:t>
      </w:r>
      <w:r>
        <w:rPr>
          <w:szCs w:val="28"/>
        </w:rPr>
        <w:t xml:space="preserve">вступает в силу с момента опубликования в районной </w:t>
      </w:r>
      <w:r w:rsidRPr="00D675F5">
        <w:rPr>
          <w:szCs w:val="28"/>
        </w:rPr>
        <w:t>газете «Заря»</w:t>
      </w:r>
      <w:r>
        <w:rPr>
          <w:szCs w:val="28"/>
        </w:rPr>
        <w:t xml:space="preserve"> и распространяется на правоотношения с 01.01.2020 г.</w:t>
      </w:r>
    </w:p>
    <w:p w:rsidR="00FC2C66" w:rsidRPr="00D675F5" w:rsidRDefault="00FC2C66" w:rsidP="00FC2C66">
      <w:pPr>
        <w:ind w:firstLine="567"/>
        <w:jc w:val="both"/>
        <w:rPr>
          <w:szCs w:val="28"/>
        </w:rPr>
      </w:pPr>
      <w:r w:rsidRPr="00D675F5">
        <w:rPr>
          <w:szCs w:val="28"/>
        </w:rPr>
        <w:t xml:space="preserve">5. Контроль исполнения постановления возложить на </w:t>
      </w:r>
      <w:r>
        <w:rPr>
          <w:szCs w:val="28"/>
        </w:rPr>
        <w:t>начальника отдела организационной работы и внутренней политики администрации Верещагинского городского округа Имполитову</w:t>
      </w:r>
      <w:r w:rsidRPr="003E7B8E">
        <w:rPr>
          <w:szCs w:val="28"/>
        </w:rPr>
        <w:t xml:space="preserve"> </w:t>
      </w:r>
      <w:r>
        <w:rPr>
          <w:szCs w:val="28"/>
        </w:rPr>
        <w:t>Т.Г.</w:t>
      </w:r>
    </w:p>
    <w:p w:rsidR="00FC2C66" w:rsidRPr="00D675F5" w:rsidRDefault="00FC2C66" w:rsidP="00FC2C66">
      <w:pPr>
        <w:autoSpaceDE w:val="0"/>
        <w:autoSpaceDN w:val="0"/>
        <w:adjustRightInd w:val="0"/>
        <w:jc w:val="both"/>
        <w:rPr>
          <w:szCs w:val="28"/>
        </w:rPr>
      </w:pPr>
    </w:p>
    <w:p w:rsidR="00FC2C66" w:rsidRPr="00D675F5" w:rsidRDefault="00FC2C66" w:rsidP="00FC2C66">
      <w:pPr>
        <w:autoSpaceDE w:val="0"/>
        <w:autoSpaceDN w:val="0"/>
        <w:adjustRightInd w:val="0"/>
        <w:jc w:val="both"/>
        <w:rPr>
          <w:szCs w:val="28"/>
        </w:rPr>
      </w:pPr>
    </w:p>
    <w:p w:rsidR="00FC2C66" w:rsidRPr="00D675F5" w:rsidRDefault="00FC2C66" w:rsidP="00FC2C66">
      <w:pPr>
        <w:autoSpaceDE w:val="0"/>
        <w:autoSpaceDN w:val="0"/>
        <w:adjustRightInd w:val="0"/>
        <w:jc w:val="both"/>
        <w:rPr>
          <w:szCs w:val="28"/>
        </w:rPr>
      </w:pPr>
    </w:p>
    <w:p w:rsidR="00FC2C66" w:rsidRPr="00D675F5" w:rsidRDefault="00FC2C66" w:rsidP="00FC2C66">
      <w:pPr>
        <w:autoSpaceDE w:val="0"/>
        <w:autoSpaceDN w:val="0"/>
        <w:adjustRightInd w:val="0"/>
      </w:pPr>
      <w:r w:rsidRPr="00D675F5">
        <w:t xml:space="preserve">Глава </w:t>
      </w:r>
      <w:r>
        <w:t>городского округа</w:t>
      </w:r>
      <w:r w:rsidRPr="00D675F5">
        <w:t xml:space="preserve"> –</w:t>
      </w:r>
    </w:p>
    <w:p w:rsidR="00FC2C66" w:rsidRPr="00D675F5" w:rsidRDefault="00FC2C66" w:rsidP="00FC2C66">
      <w:pPr>
        <w:autoSpaceDE w:val="0"/>
        <w:autoSpaceDN w:val="0"/>
        <w:adjustRightInd w:val="0"/>
      </w:pPr>
      <w:r w:rsidRPr="00D675F5">
        <w:t xml:space="preserve">глава администрации Верещагинского </w:t>
      </w:r>
    </w:p>
    <w:p w:rsidR="00FC2C66" w:rsidRDefault="00FC2C66" w:rsidP="00FC2C66">
      <w:pPr>
        <w:spacing w:line="360" w:lineRule="exact"/>
        <w:jc w:val="right"/>
      </w:pPr>
      <w:r>
        <w:t>городского округа</w:t>
      </w:r>
      <w:r w:rsidRPr="00D675F5">
        <w:t xml:space="preserve">                                                               </w:t>
      </w:r>
      <w:r>
        <w:t xml:space="preserve">                   </w:t>
      </w:r>
      <w:r w:rsidRPr="00D675F5">
        <w:t>С.В. Кондратьев</w:t>
      </w:r>
    </w:p>
    <w:p w:rsidR="006B622B" w:rsidRDefault="006B622B"/>
    <w:p w:rsidR="00FC2C66" w:rsidRDefault="00FC2C66"/>
    <w:p w:rsidR="00FC2C66" w:rsidRPr="00D675F5" w:rsidRDefault="00FC2C66" w:rsidP="00FC2C66">
      <w:pPr>
        <w:spacing w:line="276" w:lineRule="auto"/>
        <w:ind w:left="4956" w:firstLine="289"/>
        <w:rPr>
          <w:bCs/>
          <w:szCs w:val="28"/>
        </w:rPr>
      </w:pPr>
      <w:r w:rsidRPr="00D675F5">
        <w:rPr>
          <w:bCs/>
          <w:szCs w:val="28"/>
        </w:rPr>
        <w:lastRenderedPageBreak/>
        <w:t>УТВЕРЖДЕНО</w:t>
      </w:r>
    </w:p>
    <w:p w:rsidR="00FC2C66" w:rsidRPr="00D675F5" w:rsidRDefault="00FC2C66" w:rsidP="00FC2C66">
      <w:pPr>
        <w:tabs>
          <w:tab w:val="left" w:pos="6237"/>
        </w:tabs>
        <w:spacing w:line="195" w:lineRule="atLeast"/>
        <w:rPr>
          <w:bCs/>
          <w:szCs w:val="28"/>
        </w:rPr>
      </w:pPr>
      <w:r w:rsidRPr="00D675F5">
        <w:rPr>
          <w:bCs/>
          <w:szCs w:val="28"/>
        </w:rPr>
        <w:t xml:space="preserve">                                                                           постановлением администрации </w:t>
      </w:r>
    </w:p>
    <w:p w:rsidR="00FC2C66" w:rsidRDefault="00FC2C66" w:rsidP="00FC2C66">
      <w:pPr>
        <w:tabs>
          <w:tab w:val="left" w:pos="5387"/>
        </w:tabs>
        <w:spacing w:line="195" w:lineRule="atLeast"/>
        <w:rPr>
          <w:bCs/>
          <w:szCs w:val="28"/>
        </w:rPr>
      </w:pPr>
      <w:r w:rsidRPr="00D675F5">
        <w:rPr>
          <w:bCs/>
          <w:szCs w:val="28"/>
        </w:rPr>
        <w:t xml:space="preserve">                                                                           Верещагинского </w:t>
      </w:r>
      <w:r>
        <w:rPr>
          <w:bCs/>
          <w:szCs w:val="28"/>
        </w:rPr>
        <w:t>городского округа</w:t>
      </w:r>
    </w:p>
    <w:p w:rsidR="00FC2C66" w:rsidRPr="00D675F5" w:rsidRDefault="00FC2C66" w:rsidP="00FC2C66">
      <w:pPr>
        <w:tabs>
          <w:tab w:val="left" w:pos="5387"/>
        </w:tabs>
        <w:spacing w:line="195" w:lineRule="atLeast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</w:t>
      </w:r>
      <w:r w:rsidRPr="00D675F5">
        <w:rPr>
          <w:bCs/>
          <w:szCs w:val="28"/>
        </w:rPr>
        <w:t xml:space="preserve"> от</w:t>
      </w:r>
      <w:r>
        <w:rPr>
          <w:bCs/>
          <w:szCs w:val="28"/>
        </w:rPr>
        <w:t xml:space="preserve"> 16.01.2020 № 254-01-01-22  </w:t>
      </w:r>
      <w:r w:rsidRPr="00D675F5">
        <w:rPr>
          <w:bCs/>
          <w:szCs w:val="28"/>
        </w:rPr>
        <w:t xml:space="preserve"> </w:t>
      </w:r>
    </w:p>
    <w:p w:rsidR="00FC2C66" w:rsidRPr="00D675F5" w:rsidRDefault="00FC2C66" w:rsidP="00FC2C66">
      <w:pPr>
        <w:spacing w:before="100" w:beforeAutospacing="1" w:after="100" w:afterAutospacing="1" w:line="195" w:lineRule="atLeast"/>
        <w:jc w:val="center"/>
        <w:rPr>
          <w:szCs w:val="28"/>
        </w:rPr>
      </w:pPr>
      <w:r w:rsidRPr="00D675F5">
        <w:rPr>
          <w:bCs/>
          <w:szCs w:val="28"/>
        </w:rPr>
        <w:t>ПОЛОЖЕНИЕ</w:t>
      </w:r>
      <w:r w:rsidRPr="00D675F5">
        <w:rPr>
          <w:b/>
          <w:sz w:val="32"/>
          <w:szCs w:val="32"/>
        </w:rPr>
        <w:br/>
      </w:r>
      <w:r w:rsidRPr="00D675F5">
        <w:rPr>
          <w:bCs/>
          <w:szCs w:val="28"/>
        </w:rPr>
        <w:t xml:space="preserve">об официальном сайте Верещагинского </w:t>
      </w:r>
      <w:r>
        <w:rPr>
          <w:bCs/>
          <w:szCs w:val="28"/>
        </w:rPr>
        <w:t>городского округа</w:t>
      </w:r>
      <w:r w:rsidRPr="00D675F5">
        <w:rPr>
          <w:bCs/>
          <w:szCs w:val="28"/>
        </w:rPr>
        <w:t xml:space="preserve"> в сети «Интернет»</w:t>
      </w:r>
    </w:p>
    <w:p w:rsidR="00FC2C66" w:rsidRPr="00D675F5" w:rsidRDefault="00FC2C66" w:rsidP="00FC2C66">
      <w:pPr>
        <w:spacing w:before="100" w:beforeAutospacing="1" w:line="360" w:lineRule="auto"/>
        <w:jc w:val="center"/>
        <w:rPr>
          <w:b/>
          <w:szCs w:val="28"/>
        </w:rPr>
      </w:pPr>
      <w:r w:rsidRPr="00D675F5">
        <w:rPr>
          <w:bCs/>
          <w:szCs w:val="28"/>
        </w:rPr>
        <w:t>1. Общие положения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  <w:lang w:eastAsia="ar-SA"/>
        </w:rPr>
      </w:pPr>
      <w:r w:rsidRPr="00D675F5">
        <w:rPr>
          <w:szCs w:val="28"/>
          <w:lang w:eastAsia="ar-SA"/>
        </w:rPr>
        <w:t>1.1. Настоящее Положение разработано в соответствии с Федеральным законом от 06.10.2003</w:t>
      </w:r>
      <w:r>
        <w:rPr>
          <w:szCs w:val="28"/>
          <w:lang w:eastAsia="ar-SA"/>
        </w:rPr>
        <w:t>г.</w:t>
      </w:r>
      <w:r w:rsidRPr="00D675F5">
        <w:rPr>
          <w:szCs w:val="28"/>
          <w:lang w:eastAsia="ar-SA"/>
        </w:rPr>
        <w:t xml:space="preserve"> №131-ФЗ «Об общих принципах организации местного самоуправления в Российской Федерации», Федеральным законом от 09.02.2009</w:t>
      </w:r>
      <w:r>
        <w:rPr>
          <w:szCs w:val="28"/>
          <w:lang w:eastAsia="ar-SA"/>
        </w:rPr>
        <w:t>г.</w:t>
      </w:r>
      <w:r w:rsidRPr="00D675F5">
        <w:rPr>
          <w:szCs w:val="28"/>
          <w:lang w:eastAsia="ar-SA"/>
        </w:rPr>
        <w:t xml:space="preserve"> №8-ФЗ «Об обеспечении доступа к информации о деятельности государственных органов и органов местного самоуправления».  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  <w:lang w:eastAsia="ar-SA"/>
        </w:rPr>
      </w:pPr>
      <w:r w:rsidRPr="00D675F5">
        <w:rPr>
          <w:szCs w:val="28"/>
          <w:lang w:eastAsia="ar-SA"/>
        </w:rPr>
        <w:t xml:space="preserve">1.2. Положение определяет порядок организационно-технического обеспечения, а также порядок технического сопровождения и информационного наполнения официального сайта Верещагинского </w:t>
      </w:r>
      <w:r>
        <w:rPr>
          <w:szCs w:val="28"/>
          <w:lang w:eastAsia="ar-SA"/>
        </w:rPr>
        <w:t>городского округа</w:t>
      </w:r>
      <w:r w:rsidRPr="00D675F5">
        <w:rPr>
          <w:szCs w:val="28"/>
          <w:lang w:eastAsia="ar-SA"/>
        </w:rPr>
        <w:t>.</w:t>
      </w:r>
    </w:p>
    <w:p w:rsidR="00FC2C66" w:rsidRPr="00D675F5" w:rsidRDefault="00FC2C66" w:rsidP="00FC2C66">
      <w:pPr>
        <w:suppressAutoHyphens/>
        <w:jc w:val="both"/>
        <w:rPr>
          <w:szCs w:val="28"/>
          <w:lang w:eastAsia="ar-SA"/>
        </w:rPr>
      </w:pPr>
      <w:r w:rsidRPr="00D675F5">
        <w:rPr>
          <w:b/>
          <w:szCs w:val="28"/>
          <w:lang w:eastAsia="ar-SA"/>
        </w:rPr>
        <w:t xml:space="preserve"> </w:t>
      </w:r>
      <w:r w:rsidRPr="00D675F5">
        <w:rPr>
          <w:b/>
          <w:szCs w:val="28"/>
          <w:lang w:eastAsia="ar-SA"/>
        </w:rPr>
        <w:tab/>
      </w:r>
      <w:r w:rsidRPr="00D675F5">
        <w:rPr>
          <w:szCs w:val="28"/>
          <w:lang w:eastAsia="ar-SA"/>
        </w:rPr>
        <w:t xml:space="preserve">1.3. Сайт Верещагинского </w:t>
      </w:r>
      <w:r>
        <w:rPr>
          <w:szCs w:val="28"/>
          <w:lang w:eastAsia="ar-SA"/>
        </w:rPr>
        <w:t>городского округа</w:t>
      </w:r>
      <w:r w:rsidRPr="00D675F5">
        <w:rPr>
          <w:szCs w:val="28"/>
          <w:lang w:eastAsia="ar-SA"/>
        </w:rPr>
        <w:t xml:space="preserve"> является официальным в сети «Интернет».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  <w:lang w:eastAsia="ar-SA"/>
        </w:rPr>
      </w:pPr>
      <w:r w:rsidRPr="00D675F5">
        <w:rPr>
          <w:szCs w:val="28"/>
          <w:lang w:eastAsia="ar-SA"/>
        </w:rPr>
        <w:t xml:space="preserve"> 1.4. Основным назначением сайта является информирование населения </w:t>
      </w:r>
      <w:r>
        <w:rPr>
          <w:szCs w:val="28"/>
          <w:lang w:eastAsia="ar-SA"/>
        </w:rPr>
        <w:t xml:space="preserve">округа </w:t>
      </w:r>
      <w:r w:rsidRPr="00D675F5">
        <w:rPr>
          <w:szCs w:val="28"/>
          <w:lang w:eastAsia="ar-SA"/>
        </w:rPr>
        <w:t xml:space="preserve">о деятельности государственных органов и органов местного самоуправления Верещагинского </w:t>
      </w:r>
      <w:r>
        <w:rPr>
          <w:szCs w:val="28"/>
          <w:lang w:eastAsia="ar-SA"/>
        </w:rPr>
        <w:t>городского округа</w:t>
      </w:r>
      <w:r w:rsidRPr="00D675F5">
        <w:rPr>
          <w:szCs w:val="28"/>
          <w:lang w:eastAsia="ar-SA"/>
        </w:rPr>
        <w:t xml:space="preserve"> посредством предоставления пользователям сети «Интернет» доступа к информации, размещенной на сайте.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  <w:lang w:eastAsia="ar-SA"/>
        </w:rPr>
      </w:pPr>
      <w:r w:rsidRPr="00D675F5">
        <w:rPr>
          <w:szCs w:val="28"/>
          <w:lang w:eastAsia="ar-SA"/>
        </w:rPr>
        <w:t xml:space="preserve">1.5. Официальный сайт Верещагинского </w:t>
      </w:r>
      <w:r>
        <w:rPr>
          <w:szCs w:val="28"/>
          <w:lang w:eastAsia="ar-SA"/>
        </w:rPr>
        <w:t>городского округа</w:t>
      </w:r>
      <w:r w:rsidRPr="00D675F5">
        <w:rPr>
          <w:szCs w:val="28"/>
          <w:lang w:eastAsia="ar-SA"/>
        </w:rPr>
        <w:t xml:space="preserve"> - сайт в информационно-телекоммуникационной сети «Интернет», содержащий информацию о деятельности государственных органов, органов местного самоуправления, электронный адрес которого включает доменное имя, права на которое принадлежат Администрации </w:t>
      </w:r>
      <w:r>
        <w:rPr>
          <w:szCs w:val="28"/>
          <w:lang w:eastAsia="ar-SA"/>
        </w:rPr>
        <w:t>Верещагинского городского округа</w:t>
      </w:r>
      <w:r w:rsidRPr="00D675F5">
        <w:rPr>
          <w:szCs w:val="28"/>
          <w:lang w:eastAsia="ar-SA"/>
        </w:rPr>
        <w:t>.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  <w:lang w:eastAsia="ar-SA"/>
        </w:rPr>
      </w:pPr>
      <w:r w:rsidRPr="00D675F5">
        <w:rPr>
          <w:szCs w:val="28"/>
          <w:lang w:eastAsia="ar-SA"/>
        </w:rPr>
        <w:t>1.6.  Информация о деятельности государственных органов, органов местного самоуправления - и</w:t>
      </w:r>
      <w:r>
        <w:rPr>
          <w:szCs w:val="28"/>
          <w:lang w:eastAsia="ar-SA"/>
        </w:rPr>
        <w:t>нформация, созданная в пределах</w:t>
      </w:r>
      <w:r w:rsidRPr="00D675F5">
        <w:rPr>
          <w:szCs w:val="28"/>
          <w:lang w:eastAsia="ar-SA"/>
        </w:rPr>
        <w:t> полномочий органов местного самоуправления, государственных органов, либо поступившая в органы местного самоуправления, государственных органов.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  <w:lang w:eastAsia="ar-SA"/>
        </w:rPr>
      </w:pPr>
      <w:r w:rsidRPr="00D675F5">
        <w:rPr>
          <w:szCs w:val="28"/>
          <w:lang w:eastAsia="ar-SA"/>
        </w:rPr>
        <w:t xml:space="preserve">1.7. Пользователь информацией - гражданин (физическое лицо), организация (юридическое лицо), общественное объединение, государственные органы, органы местного самоуправления и иные лица, осуществляющие поиск информации о деятельности государственных органов, органов местного самоуправления Верещагинского </w:t>
      </w:r>
      <w:r>
        <w:rPr>
          <w:szCs w:val="28"/>
          <w:lang w:eastAsia="ar-SA"/>
        </w:rPr>
        <w:t>городского округа</w:t>
      </w:r>
      <w:r w:rsidRPr="00D675F5">
        <w:rPr>
          <w:szCs w:val="28"/>
          <w:lang w:eastAsia="ar-SA"/>
        </w:rPr>
        <w:t>.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  <w:lang w:eastAsia="ar-SA"/>
        </w:rPr>
      </w:pPr>
      <w:r w:rsidRPr="00D675F5">
        <w:rPr>
          <w:szCs w:val="28"/>
          <w:lang w:eastAsia="ar-SA"/>
        </w:rPr>
        <w:t>1.8. Сайт должен содержать адрес электронной почты, по которому пользователем информаци</w:t>
      </w:r>
      <w:r>
        <w:rPr>
          <w:szCs w:val="28"/>
          <w:lang w:eastAsia="ar-SA"/>
        </w:rPr>
        <w:t>и</w:t>
      </w:r>
      <w:r w:rsidRPr="00D675F5">
        <w:rPr>
          <w:szCs w:val="28"/>
          <w:lang w:eastAsia="ar-SA"/>
        </w:rPr>
        <w:t xml:space="preserve"> может быть направлен запрос и получена запрашиваемая информация.</w:t>
      </w:r>
    </w:p>
    <w:p w:rsidR="00FC2C66" w:rsidRPr="00D675F5" w:rsidRDefault="00FC2C66" w:rsidP="00FC2C66">
      <w:pPr>
        <w:suppressAutoHyphens/>
        <w:ind w:firstLine="708"/>
        <w:jc w:val="both"/>
        <w:rPr>
          <w:b/>
          <w:color w:val="993366"/>
          <w:szCs w:val="28"/>
          <w:lang w:eastAsia="ar-SA"/>
        </w:rPr>
      </w:pPr>
      <w:r w:rsidRPr="00D675F5">
        <w:rPr>
          <w:szCs w:val="28"/>
          <w:lang w:eastAsia="ar-SA"/>
        </w:rPr>
        <w:t>1.9.Сайт располагается по электронному адресу:</w:t>
      </w:r>
      <w:r w:rsidRPr="00D675F5">
        <w:rPr>
          <w:b/>
          <w:szCs w:val="28"/>
          <w:lang w:eastAsia="ar-SA"/>
        </w:rPr>
        <w:t xml:space="preserve"> </w:t>
      </w:r>
      <w:r w:rsidRPr="00D675F5">
        <w:rPr>
          <w:szCs w:val="28"/>
          <w:lang w:eastAsia="ar-SA"/>
        </w:rPr>
        <w:t>http://</w:t>
      </w:r>
      <w:r w:rsidRPr="00D675F5">
        <w:rPr>
          <w:szCs w:val="28"/>
          <w:lang w:val="en-US" w:eastAsia="ar-SA"/>
        </w:rPr>
        <w:t>veradm</w:t>
      </w:r>
      <w:r w:rsidRPr="00D675F5">
        <w:rPr>
          <w:szCs w:val="28"/>
          <w:lang w:eastAsia="ar-SA"/>
        </w:rPr>
        <w:t>.</w:t>
      </w:r>
      <w:r w:rsidRPr="00D675F5">
        <w:rPr>
          <w:szCs w:val="28"/>
          <w:lang w:val="en-US" w:eastAsia="ar-SA"/>
        </w:rPr>
        <w:t>ru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  <w:lang w:eastAsia="ar-SA"/>
        </w:rPr>
      </w:pPr>
      <w:r w:rsidRPr="00D675F5">
        <w:rPr>
          <w:szCs w:val="28"/>
          <w:lang w:eastAsia="ar-SA"/>
        </w:rPr>
        <w:t xml:space="preserve">1.10. При использовании, цитировании и перепечатке информации из разделов сайта обязательным требованием является ссылка на электронный адрес сайта. </w:t>
      </w:r>
    </w:p>
    <w:p w:rsidR="00FC2C66" w:rsidRPr="00D675F5" w:rsidRDefault="00FC2C66" w:rsidP="00FC2C66">
      <w:pPr>
        <w:suppressAutoHyphens/>
        <w:spacing w:line="276" w:lineRule="auto"/>
        <w:jc w:val="both"/>
        <w:rPr>
          <w:b/>
          <w:szCs w:val="28"/>
          <w:lang w:eastAsia="ar-SA"/>
        </w:rPr>
      </w:pPr>
    </w:p>
    <w:p w:rsidR="00FC2C66" w:rsidRPr="00405F2D" w:rsidRDefault="00FC2C66" w:rsidP="00FC2C66">
      <w:pPr>
        <w:suppressAutoHyphens/>
        <w:jc w:val="center"/>
        <w:rPr>
          <w:szCs w:val="28"/>
          <w:lang w:eastAsia="ar-SA"/>
        </w:rPr>
      </w:pPr>
      <w:r w:rsidRPr="00405F2D">
        <w:rPr>
          <w:szCs w:val="28"/>
          <w:lang w:eastAsia="ar-SA"/>
        </w:rPr>
        <w:t xml:space="preserve">2. Основные требования при обеспечении доступа к информации о деятельности государственных органов и органов местного самоуправления Верещагинского </w:t>
      </w:r>
      <w:r>
        <w:rPr>
          <w:szCs w:val="28"/>
          <w:lang w:eastAsia="ar-SA"/>
        </w:rPr>
        <w:t>городского округа</w:t>
      </w:r>
      <w:r w:rsidRPr="00405F2D">
        <w:rPr>
          <w:szCs w:val="28"/>
          <w:lang w:eastAsia="ar-SA"/>
        </w:rPr>
        <w:t xml:space="preserve"> размещаемой на сайте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  <w:lang w:eastAsia="ar-SA"/>
        </w:rPr>
      </w:pPr>
      <w:r w:rsidRPr="00D675F5">
        <w:rPr>
          <w:szCs w:val="28"/>
          <w:lang w:eastAsia="ar-SA"/>
        </w:rPr>
        <w:t xml:space="preserve">2.1. Основными требованиями при обеспечении доступа к информации о деятельности государственных органов, органов местного самоуправления Верещагинского </w:t>
      </w:r>
      <w:r>
        <w:rPr>
          <w:szCs w:val="28"/>
          <w:lang w:eastAsia="ar-SA"/>
        </w:rPr>
        <w:t>городского округа</w:t>
      </w:r>
      <w:r w:rsidRPr="00D675F5">
        <w:rPr>
          <w:szCs w:val="28"/>
          <w:lang w:eastAsia="ar-SA"/>
        </w:rPr>
        <w:t>, размещенной на сайте, являются: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  <w:lang w:eastAsia="ar-SA"/>
        </w:rPr>
      </w:pPr>
      <w:r w:rsidRPr="00D675F5">
        <w:rPr>
          <w:szCs w:val="28"/>
          <w:lang w:eastAsia="ar-SA"/>
        </w:rPr>
        <w:t>1) достоверность предоставляемой информации о деятельности государственных органов, органов местного самоуправления;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  <w:lang w:eastAsia="ar-SA"/>
        </w:rPr>
      </w:pPr>
      <w:r w:rsidRPr="00D675F5">
        <w:rPr>
          <w:szCs w:val="28"/>
          <w:lang w:eastAsia="ar-SA"/>
        </w:rPr>
        <w:t xml:space="preserve">2) соблюдение сроков и порядка предоставления информации о деятельности государственных органов, органов местного самоуправления;       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  <w:lang w:eastAsia="ar-SA"/>
        </w:rPr>
      </w:pPr>
      <w:r w:rsidRPr="00D675F5">
        <w:rPr>
          <w:szCs w:val="28"/>
          <w:lang w:eastAsia="ar-SA"/>
        </w:rPr>
        <w:t>3) изъятие из предоставляемой информации о деятельности государственных органов, органов местного самоуправления сведений, относящихся к информации ограниченного доступа;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  <w:lang w:eastAsia="ar-SA"/>
        </w:rPr>
      </w:pPr>
      <w:r w:rsidRPr="00D675F5">
        <w:rPr>
          <w:szCs w:val="28"/>
          <w:lang w:eastAsia="ar-SA"/>
        </w:rPr>
        <w:t>4) создание государственных органов, органов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государственных органов, органов местного самоуправления, а также создание муниципальных информационных систем для обслуживания пользователей информацией;</w:t>
      </w:r>
    </w:p>
    <w:p w:rsidR="00FC2C66" w:rsidRPr="00405F2D" w:rsidRDefault="00FC2C66" w:rsidP="00FC2C6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405F2D">
        <w:rPr>
          <w:szCs w:val="28"/>
        </w:rPr>
        <w:t>3. Обеспечение функционирования и информационного наполнения сайта</w:t>
      </w:r>
    </w:p>
    <w:p w:rsidR="00FC2C66" w:rsidRDefault="00FC2C66" w:rsidP="00FC2C6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675F5">
        <w:rPr>
          <w:szCs w:val="28"/>
        </w:rPr>
        <w:t>3.1. Отдел организационной работы и внутренней политики администрации Верещагинского муниципального района обеспечивает организацию доступа к информации о деятельности государственных органов, органов местного самоуправления, учреждений, предприятий на сайте Верещагинского муниципального района и выполнение следующих работ:</w:t>
      </w:r>
    </w:p>
    <w:p w:rsidR="00FC2C66" w:rsidRDefault="00FC2C66" w:rsidP="00FC2C6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D675F5">
        <w:rPr>
          <w:szCs w:val="28"/>
        </w:rPr>
        <w:t>формирование информации в соответствии с действующим законодательством;</w:t>
      </w:r>
    </w:p>
    <w:p w:rsidR="00FC2C66" w:rsidRDefault="00FC2C66" w:rsidP="00FC2C6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D675F5">
        <w:rPr>
          <w:szCs w:val="28"/>
        </w:rPr>
        <w:t>обеспечение модернизации сайта;</w:t>
      </w:r>
    </w:p>
    <w:p w:rsidR="00FC2C66" w:rsidRDefault="00FC2C66" w:rsidP="00FC2C6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D675F5">
        <w:rPr>
          <w:szCs w:val="28"/>
        </w:rPr>
        <w:t>сбор и обобщение информации;</w:t>
      </w:r>
    </w:p>
    <w:p w:rsidR="00FC2C66" w:rsidRDefault="00FC2C66" w:rsidP="00FC2C6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D675F5">
        <w:rPr>
          <w:szCs w:val="28"/>
        </w:rPr>
        <w:t>осуществление контроля соответствия представленной информации;</w:t>
      </w:r>
    </w:p>
    <w:p w:rsidR="00FC2C66" w:rsidRDefault="00FC2C66" w:rsidP="00FC2C6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D675F5">
        <w:rPr>
          <w:szCs w:val="28"/>
        </w:rPr>
        <w:t>осуществление контроля информации на предмет содержания в ней сведений, составляющих государственную или иную охраняемую законом тайну;</w:t>
      </w:r>
    </w:p>
    <w:p w:rsidR="00FC2C66" w:rsidRDefault="00FC2C66" w:rsidP="00FC2C6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D675F5">
        <w:rPr>
          <w:szCs w:val="28"/>
        </w:rPr>
        <w:t>осуществление контроля корректности содержания информации, своевременности представления, изменения и удаления информации с сайта;</w:t>
      </w:r>
    </w:p>
    <w:p w:rsidR="00FC2C66" w:rsidRDefault="00FC2C66" w:rsidP="00FC2C6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D675F5">
        <w:rPr>
          <w:szCs w:val="28"/>
        </w:rPr>
        <w:t>уточнение содержания, редактирование и корректирование информации (исправление грамматических, орфографических и других ошибок);</w:t>
      </w:r>
    </w:p>
    <w:p w:rsidR="00FC2C66" w:rsidRDefault="00FC2C66" w:rsidP="00FC2C6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D675F5">
        <w:rPr>
          <w:szCs w:val="28"/>
        </w:rPr>
        <w:t>направление запросов на получение информации;</w:t>
      </w:r>
    </w:p>
    <w:p w:rsidR="00FC2C66" w:rsidRDefault="00FC2C66" w:rsidP="00FC2C6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D675F5">
        <w:rPr>
          <w:szCs w:val="28"/>
        </w:rPr>
        <w:t>самостоятельн</w:t>
      </w:r>
      <w:r>
        <w:rPr>
          <w:szCs w:val="28"/>
        </w:rPr>
        <w:t>ую</w:t>
      </w:r>
      <w:r w:rsidRPr="00D675F5">
        <w:rPr>
          <w:szCs w:val="28"/>
        </w:rPr>
        <w:t xml:space="preserve"> разработк</w:t>
      </w:r>
      <w:r>
        <w:rPr>
          <w:szCs w:val="28"/>
        </w:rPr>
        <w:t>у</w:t>
      </w:r>
      <w:r w:rsidRPr="00D675F5">
        <w:rPr>
          <w:szCs w:val="28"/>
        </w:rPr>
        <w:t>/подбор информации для размещения на сайте;</w:t>
      </w:r>
    </w:p>
    <w:p w:rsidR="00FC2C66" w:rsidRDefault="00FC2C66" w:rsidP="00FC2C6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D675F5">
        <w:rPr>
          <w:szCs w:val="28"/>
        </w:rPr>
        <w:t>самостоятельные размещение, изменение и удаление информации с сайта;</w:t>
      </w:r>
    </w:p>
    <w:p w:rsidR="00FC2C66" w:rsidRDefault="00FC2C66" w:rsidP="00FC2C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D675F5">
        <w:rPr>
          <w:szCs w:val="28"/>
        </w:rPr>
        <w:t>контроль корректности и своевременности размещения информации на сайте;</w:t>
      </w:r>
    </w:p>
    <w:p w:rsidR="00FC2C66" w:rsidRDefault="00FC2C66" w:rsidP="00FC2C6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D675F5">
        <w:rPr>
          <w:szCs w:val="28"/>
        </w:rPr>
        <w:t>непосредственное осуществление технологических операций по размещению, изменению, удалению информации на сайте;</w:t>
      </w:r>
    </w:p>
    <w:p w:rsidR="00FC2C66" w:rsidRDefault="00FC2C66" w:rsidP="00FC2C6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D675F5">
        <w:rPr>
          <w:szCs w:val="28"/>
        </w:rPr>
        <w:t>осуществление мониторинга функционирования сайта - состояния специального программного обеспечения, сервисов, необходимых для корректной работы приложений, предоставления доступа к информации на сайте;</w:t>
      </w:r>
    </w:p>
    <w:p w:rsidR="00FC2C66" w:rsidRDefault="00FC2C66" w:rsidP="00FC2C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D675F5">
        <w:rPr>
          <w:szCs w:val="28"/>
        </w:rPr>
        <w:t>обеспечение рассмотрения, соблюдения порядка рассмотрения обращений граждан Российской Федерации и иных лиц, поступающих через «Электронную приемную» сайта;</w:t>
      </w:r>
    </w:p>
    <w:p w:rsidR="00FC2C66" w:rsidRPr="00D675F5" w:rsidRDefault="00FC2C66" w:rsidP="00FC2C6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D675F5">
        <w:rPr>
          <w:szCs w:val="28"/>
        </w:rPr>
        <w:t>осуществление иных полномочий, направленных на обеспечение эффективного функционирования сайта.</w:t>
      </w:r>
    </w:p>
    <w:p w:rsidR="00FC2C66" w:rsidRDefault="00FC2C66" w:rsidP="00FC2C6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675F5">
        <w:rPr>
          <w:szCs w:val="28"/>
        </w:rPr>
        <w:t>3.2. Работники государственных органов, органов местного самоуправления, предприятий, учреждений и организаций Верещагинского муниципального района обеспечивают полноту, достоверность, своевременность представления информации для размещения на сайте и выполнение следующих работ:</w:t>
      </w:r>
    </w:p>
    <w:p w:rsidR="00FC2C66" w:rsidRDefault="00FC2C66" w:rsidP="00FC2C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D675F5">
        <w:rPr>
          <w:szCs w:val="28"/>
        </w:rPr>
        <w:t>формирование информации в соответствии с действующим законодательством;</w:t>
      </w:r>
    </w:p>
    <w:p w:rsidR="00FC2C66" w:rsidRDefault="00FC2C66" w:rsidP="00FC2C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D675F5">
        <w:rPr>
          <w:szCs w:val="28"/>
        </w:rPr>
        <w:t>подготовка и представление информации (в т.ч. техническое форматирование информации) для размещения на сайте;</w:t>
      </w:r>
    </w:p>
    <w:p w:rsidR="00FC2C66" w:rsidRDefault="00FC2C66" w:rsidP="00FC2C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D675F5">
        <w:rPr>
          <w:szCs w:val="28"/>
        </w:rPr>
        <w:t xml:space="preserve">самостоятельные размещение, изменение и удаление информации с сайта уполномоченными должностными лицами; </w:t>
      </w:r>
    </w:p>
    <w:p w:rsidR="00FC2C66" w:rsidRDefault="00FC2C66" w:rsidP="00FC2C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D675F5">
        <w:rPr>
          <w:szCs w:val="28"/>
        </w:rPr>
        <w:t>формирование и направление предложений об изменении, удалении информации, размещенной на сайте;</w:t>
      </w:r>
    </w:p>
    <w:p w:rsidR="00FC2C66" w:rsidRPr="00D675F5" w:rsidRDefault="00FC2C66" w:rsidP="00FC2C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D675F5">
        <w:rPr>
          <w:szCs w:val="28"/>
        </w:rPr>
        <w:t>формирование и направление предложений по модернизации сайта.</w:t>
      </w:r>
    </w:p>
    <w:p w:rsidR="00FC2C66" w:rsidRPr="00D675F5" w:rsidRDefault="00FC2C66" w:rsidP="00FC2C6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675F5">
        <w:rPr>
          <w:szCs w:val="28"/>
        </w:rPr>
        <w:t xml:space="preserve">3.3. Информационная структура, состав функциональных и интерактивных сервисов, дизайн сайта могут дорабатываться в рамках модернизации и развития сайта. Организацию работ по модернизации сайта осуществляет отдел организационной работы и внутренней политики администрации Верещагинского </w:t>
      </w:r>
      <w:r>
        <w:rPr>
          <w:szCs w:val="28"/>
          <w:lang w:eastAsia="ar-SA"/>
        </w:rPr>
        <w:t>городского округа</w:t>
      </w:r>
      <w:r w:rsidRPr="00D675F5">
        <w:rPr>
          <w:szCs w:val="28"/>
        </w:rPr>
        <w:t>.</w:t>
      </w:r>
    </w:p>
    <w:p w:rsidR="00FC2C66" w:rsidRPr="00D675F5" w:rsidRDefault="00FC2C66" w:rsidP="00FC2C6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675F5">
        <w:rPr>
          <w:szCs w:val="28"/>
        </w:rPr>
        <w:t>Работы по техническому администрированию, сопровождению и модернизации сайта осуществляются сторонней специализированной организацией на договорной основе.</w:t>
      </w:r>
    </w:p>
    <w:p w:rsidR="00FC2C66" w:rsidRPr="00405F2D" w:rsidRDefault="00FC2C66" w:rsidP="00FC2C66">
      <w:pPr>
        <w:spacing w:before="100" w:beforeAutospacing="1" w:after="100" w:afterAutospacing="1" w:line="195" w:lineRule="atLeast"/>
        <w:jc w:val="center"/>
        <w:rPr>
          <w:szCs w:val="28"/>
        </w:rPr>
      </w:pPr>
      <w:r w:rsidRPr="00405F2D">
        <w:rPr>
          <w:bCs/>
          <w:szCs w:val="28"/>
        </w:rPr>
        <w:t>4. Перечень информации, размещаемой на сайте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4.</w:t>
      </w:r>
      <w:r w:rsidRPr="00D675F5">
        <w:rPr>
          <w:szCs w:val="28"/>
        </w:rPr>
        <w:t>1. Информация о деятельности государственных органов и органов местного самоуправления, размещаемая указанными органами в сети "Интернет", в зависимости от сферы деятельности государственного органа, органа местного самоуправления содержит: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1) общую информацию о государственном органе, об органе местного самоуправления, в том числе: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а) наименование и структуру государственного органа, органа местного самоуправления, почтовый адрес, адрес электронной почты (при наличии), номера телефонов справочных служб государственного органа, органа местного самоуправления;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б) сведения о полномочиях государственного органа,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в) перечень территориальных органов и представительств государственного органа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представительств;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г)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д) сведения о руководителях государственного органа, его структурных подразделений, территориальных органов и представительств за рубежом (при наличии),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е) 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ж) сведения о средствах массовой информации, учрежденных государственным органом, органом местного самоуправления (при наличии);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2) информацию о нормотворческой деятельности государственного органа, органа местного самоуправления, в том числе: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а) нормативные правовые акты, изданные государственным органом,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б) 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Федерации, тексты проектов муниципальных правовых актов, внесенных в представительные органы муниципальных образований;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г) административные регламенты, стандарты государственных и муниципальных услуг;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д) 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е) 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актов;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3) информацию об участии государственного органа,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государственным органом, органом местного самоуправления, в том числе сведения об официальных визитах и о рабочих поездках руководителей и официальных делегаций государственного органа, органа местного самоуправления;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государственным органом,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5) информацию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6) тексты официальных выступлений и заявлений руководителей и заместителей руководителей государственного органа, его территориальных органов, органа местного самоуправления;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7) статистическую информацию о деятельности государственного органа, органа местного самоуправления, в том числе: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государственного органа, органа местного самоуправления;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б) сведения об использовании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средств;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8) информацию о кадровом обеспечении государственного органа, органа местного самоуправления, в том числе: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а) порядок поступления граждан на государственную службу, муниципальную службу;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б) 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самоуправления;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в) квалификационные требования к кандидатам на замещение вакантных должностей государственной службы, вакантных должностей муниципальной службы;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г) условия и результаты конкурсов на замещение вакантных должностей государственной службы, вакантных должностей муниципальной службы;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д) 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самоуправления;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е) перечень образовательных учреждений, подведомственных государственному органу,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9) информацию о работе государственного органа,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FC2C66" w:rsidRPr="00D675F5" w:rsidRDefault="00FC2C66" w:rsidP="00FC2C66">
      <w:pPr>
        <w:suppressAutoHyphens/>
        <w:ind w:firstLine="708"/>
        <w:jc w:val="both"/>
        <w:rPr>
          <w:szCs w:val="28"/>
        </w:rPr>
      </w:pPr>
      <w:r w:rsidRPr="00D675F5">
        <w:rPr>
          <w:szCs w:val="28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FC2C66" w:rsidRDefault="00FC2C66" w:rsidP="00FC2C6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4.</w:t>
      </w:r>
      <w:r w:rsidRPr="00D675F5">
        <w:rPr>
          <w:szCs w:val="28"/>
        </w:rPr>
        <w:t xml:space="preserve">2. Государственные органы и органы местного самоуправления могут размещать в сети "Интернет" иную информацию о своей деятельности в соответствии с требованиями Федерального Закона Российской Федерации от 09.02.2009 года № 8-ФЗ «Об обеспечении доступа к информации о деятельности государственных органов и органов местного самоуправления». </w:t>
      </w:r>
    </w:p>
    <w:p w:rsidR="00FC2C66" w:rsidRPr="00405F2D" w:rsidRDefault="00FC2C66" w:rsidP="00FC2C66">
      <w:pPr>
        <w:spacing w:before="100" w:beforeAutospacing="1" w:after="100" w:afterAutospacing="1"/>
        <w:jc w:val="center"/>
        <w:rPr>
          <w:szCs w:val="28"/>
        </w:rPr>
      </w:pPr>
      <w:r w:rsidRPr="00405F2D">
        <w:rPr>
          <w:bCs/>
          <w:szCs w:val="28"/>
        </w:rPr>
        <w:t xml:space="preserve">5. Ответственность за нарушение права на доступ к информации </w:t>
      </w:r>
    </w:p>
    <w:p w:rsidR="00FC2C66" w:rsidRPr="00D675F5" w:rsidRDefault="00FC2C66" w:rsidP="00FC2C66">
      <w:pPr>
        <w:spacing w:before="100" w:beforeAutospacing="1" w:after="100" w:afterAutospacing="1"/>
        <w:ind w:firstLine="708"/>
        <w:jc w:val="both"/>
        <w:rPr>
          <w:b/>
          <w:szCs w:val="28"/>
        </w:rPr>
      </w:pPr>
      <w:r w:rsidRPr="00D675F5">
        <w:rPr>
          <w:szCs w:val="28"/>
        </w:rPr>
        <w:t>5.1. Должностные лица органов местного самоуправления, муниципальные служащие, виновные в нарушении права на доступ к информации о деятельности государственных органов, органов местного самоуправления, несут ответственность в соответствии с законодательством Российской Федерации</w:t>
      </w:r>
      <w:r w:rsidRPr="00D675F5">
        <w:rPr>
          <w:b/>
          <w:szCs w:val="28"/>
        </w:rPr>
        <w:t xml:space="preserve">. </w:t>
      </w:r>
    </w:p>
    <w:p w:rsidR="00FC2C66" w:rsidRDefault="00FC2C66" w:rsidP="00FC2C66">
      <w:pPr>
        <w:spacing w:line="360" w:lineRule="exact"/>
        <w:rPr>
          <w:szCs w:val="28"/>
        </w:rPr>
      </w:pPr>
    </w:p>
    <w:p w:rsidR="00FC2C66" w:rsidRPr="00033246" w:rsidRDefault="00FC2C66" w:rsidP="00FC2C66">
      <w:pPr>
        <w:spacing w:line="360" w:lineRule="exact"/>
        <w:ind w:firstLine="720"/>
        <w:rPr>
          <w:szCs w:val="28"/>
        </w:rPr>
      </w:pPr>
    </w:p>
    <w:p w:rsidR="00FC2C66" w:rsidRDefault="00FC2C66" w:rsidP="00FC2C66">
      <w:pPr>
        <w:spacing w:line="360" w:lineRule="exact"/>
      </w:pPr>
    </w:p>
    <w:p w:rsidR="00FC2C66" w:rsidRDefault="0030070E" w:rsidP="00FC2C66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5168900</wp:posOffset>
                </wp:positionH>
                <wp:positionV relativeFrom="page">
                  <wp:posOffset>2275205</wp:posOffset>
                </wp:positionV>
                <wp:extent cx="1600200" cy="274320"/>
                <wp:effectExtent l="0" t="0" r="3175" b="31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C66" w:rsidRPr="00482A25" w:rsidRDefault="00FC2C66" w:rsidP="00FC2C66">
                            <w:pPr>
                              <w:pStyle w:val="a6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07pt;margin-top:179.15pt;width:12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" filled="f" stroked="f">
                <v:textbox inset="0,0,0,0">
                  <w:txbxContent>
                    <w:p w:rsidR="00FC2C66" w:rsidRPr="00482A25" w:rsidRDefault="00FC2C66" w:rsidP="00FC2C66">
                      <w:pPr>
                        <w:pStyle w:val="a6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1428750</wp:posOffset>
                </wp:positionH>
                <wp:positionV relativeFrom="page">
                  <wp:posOffset>2275205</wp:posOffset>
                </wp:positionV>
                <wp:extent cx="1613535" cy="274320"/>
                <wp:effectExtent l="0" t="0" r="0" b="31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C66" w:rsidRPr="00482A25" w:rsidRDefault="00FC2C66" w:rsidP="00FC2C66">
                            <w:pPr>
                              <w:pStyle w:val="a6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12.5pt;margin-top:179.15pt;width:127.0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" filled="f" stroked="f">
                <v:textbox inset="0,0,0,0">
                  <w:txbxContent>
                    <w:p w:rsidR="00FC2C66" w:rsidRPr="00482A25" w:rsidRDefault="00FC2C66" w:rsidP="00FC2C66">
                      <w:pPr>
                        <w:pStyle w:val="a6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C66" w:rsidRDefault="00FC2C66" w:rsidP="00FC2C66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85.05pt;margin-top:760.35pt;width:266.4pt;height:2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RssQIAALA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C46RGyxAgAAsAUA&#10;AA4AAAAAAAAAAAAAAAAALgIAAGRycy9lMm9Eb2MueG1sUEsBAi0AFAAGAAgAAAAhACzXIIvhAAAA&#10;DQEAAA8AAAAAAAAAAAAAAAAACwUAAGRycy9kb3ducmV2LnhtbFBLBQYAAAAABAAEAPMAAAAZBgAA&#10;AAA=&#10;" filled="f" stroked="f">
                <v:textbox inset="0,0,0,0">
                  <w:txbxContent>
                    <w:p w:rsidR="00FC2C66" w:rsidRDefault="00FC2C66" w:rsidP="00FC2C66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C2C66" w:rsidRDefault="00FC2C66"/>
    <w:sectPr w:rsidR="00FC2C66" w:rsidSect="00AB1AA2">
      <w:footerReference w:type="default" r:id="rId11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915" w:rsidRDefault="00793915">
      <w:r>
        <w:separator/>
      </w:r>
    </w:p>
  </w:endnote>
  <w:endnote w:type="continuationSeparator" w:id="0">
    <w:p w:rsidR="00793915" w:rsidRDefault="0079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CD2891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915" w:rsidRDefault="00793915">
      <w:r>
        <w:separator/>
      </w:r>
    </w:p>
  </w:footnote>
  <w:footnote w:type="continuationSeparator" w:id="0">
    <w:p w:rsidR="00793915" w:rsidRDefault="0079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638EE"/>
    <w:multiLevelType w:val="hybridMultilevel"/>
    <w:tmpl w:val="DEF29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66"/>
    <w:rsid w:val="001B7E48"/>
    <w:rsid w:val="00236F20"/>
    <w:rsid w:val="0030070E"/>
    <w:rsid w:val="004F58B2"/>
    <w:rsid w:val="006230D8"/>
    <w:rsid w:val="006B622B"/>
    <w:rsid w:val="00793915"/>
    <w:rsid w:val="008033FF"/>
    <w:rsid w:val="009E3489"/>
    <w:rsid w:val="00A94652"/>
    <w:rsid w:val="00B26AFC"/>
    <w:rsid w:val="00CD2891"/>
    <w:rsid w:val="00CD4FD7"/>
    <w:rsid w:val="00F2601B"/>
    <w:rsid w:val="00F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131E5-645E-4765-851F-57CDC179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66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2C66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FC2C66"/>
    <w:rPr>
      <w:rFonts w:eastAsia="Times New Roman"/>
      <w:szCs w:val="20"/>
      <w:lang w:eastAsia="ru-RU"/>
    </w:rPr>
  </w:style>
  <w:style w:type="paragraph" w:customStyle="1" w:styleId="a5">
    <w:name w:val="Заголовок к тексту"/>
    <w:basedOn w:val="a"/>
    <w:next w:val="a3"/>
    <w:qFormat/>
    <w:rsid w:val="00FC2C66"/>
    <w:pPr>
      <w:suppressAutoHyphens/>
      <w:spacing w:after="480" w:line="240" w:lineRule="exact"/>
    </w:pPr>
    <w:rPr>
      <w:b/>
    </w:rPr>
  </w:style>
  <w:style w:type="paragraph" w:customStyle="1" w:styleId="a6">
    <w:name w:val="регистрационные поля"/>
    <w:basedOn w:val="a"/>
    <w:rsid w:val="00FC2C66"/>
    <w:pPr>
      <w:spacing w:line="240" w:lineRule="exact"/>
      <w:jc w:val="center"/>
    </w:pPr>
    <w:rPr>
      <w:lang w:val="en-US"/>
    </w:rPr>
  </w:style>
  <w:style w:type="paragraph" w:customStyle="1" w:styleId="a7">
    <w:name w:val="Исполнитель"/>
    <w:basedOn w:val="a3"/>
    <w:rsid w:val="00FC2C6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link w:val="a9"/>
    <w:rsid w:val="00FC2C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C2C66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7E0D9704683C623A1AC215F1743423F6E7B38979EBA8E47980697D2E1C0C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17E0D9704683C623A1ADC18E718632EFFEAEB867BEBA2B327DD6F2A719CEB01735E6F7ABF98EB5AC1C3B2F7190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7E0D9704683C623A1AC215F1743423F6E4B38B78EBA8E47980697D2ECCED54331E692FFCDCE6591C0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ukmsver@outlook.com</dc:creator>
  <cp:lastModifiedBy>User</cp:lastModifiedBy>
  <cp:revision>2</cp:revision>
  <cp:lastPrinted>2020-01-16T10:51:00Z</cp:lastPrinted>
  <dcterms:created xsi:type="dcterms:W3CDTF">2020-01-16T12:16:00Z</dcterms:created>
  <dcterms:modified xsi:type="dcterms:W3CDTF">2020-01-16T12:16:00Z</dcterms:modified>
</cp:coreProperties>
</file>