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>ДУМА ВЕРЕЩАГИНСКОГО ГОРОДСКОГО ОКРУГА                                                         ПЕРМСКОГО КРАЯ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 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проект 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ПОВЕСТКА </w:t>
      </w:r>
    </w:p>
    <w:p w:rsidR="00E00603" w:rsidRPr="00E00603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</w:p>
    <w:p w:rsidR="00635F27" w:rsidRPr="00E00603" w:rsidRDefault="00D8237D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Планового </w:t>
      </w:r>
      <w:r w:rsidR="000D058A" w:rsidRPr="00E00603">
        <w:rPr>
          <w:b/>
          <w:color w:val="000000"/>
          <w:sz w:val="26"/>
          <w:szCs w:val="26"/>
          <w:u w:val="single"/>
        </w:rPr>
        <w:t xml:space="preserve"> </w:t>
      </w:r>
      <w:r w:rsidR="00CC4414" w:rsidRPr="00E00603">
        <w:rPr>
          <w:b/>
          <w:color w:val="000000"/>
          <w:sz w:val="26"/>
          <w:szCs w:val="26"/>
          <w:u w:val="single"/>
        </w:rPr>
        <w:t>двенадцатого</w:t>
      </w:r>
      <w:r w:rsidR="00635F27" w:rsidRPr="00E00603">
        <w:rPr>
          <w:b/>
          <w:color w:val="000000"/>
          <w:sz w:val="26"/>
          <w:szCs w:val="26"/>
          <w:u w:val="single"/>
        </w:rPr>
        <w:t xml:space="preserve"> заседания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Думы Верещагинского городского округа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первого созыва</w:t>
      </w:r>
    </w:p>
    <w:p w:rsidR="00635F27" w:rsidRPr="00E00603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635F27" w:rsidRPr="00FD232A" w:rsidRDefault="00987CA2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>24</w:t>
      </w:r>
      <w:r w:rsidR="000A7BCF" w:rsidRPr="00FD232A">
        <w:rPr>
          <w:color w:val="000000"/>
          <w:sz w:val="26"/>
          <w:szCs w:val="26"/>
        </w:rPr>
        <w:t xml:space="preserve"> </w:t>
      </w:r>
      <w:r w:rsidR="00D8237D" w:rsidRPr="00FD232A">
        <w:rPr>
          <w:color w:val="000000"/>
          <w:sz w:val="26"/>
          <w:szCs w:val="26"/>
        </w:rPr>
        <w:t>декабря</w:t>
      </w:r>
      <w:r w:rsidR="00635F27" w:rsidRPr="00FD232A">
        <w:rPr>
          <w:color w:val="000000"/>
          <w:sz w:val="26"/>
          <w:szCs w:val="26"/>
        </w:rPr>
        <w:t xml:space="preserve"> 2019 г. Конференц-зал администрации района </w:t>
      </w:r>
      <w:proofErr w:type="spellStart"/>
      <w:r w:rsidR="00635F27" w:rsidRPr="00FD232A">
        <w:rPr>
          <w:color w:val="000000"/>
          <w:sz w:val="26"/>
          <w:szCs w:val="26"/>
        </w:rPr>
        <w:t>каб</w:t>
      </w:r>
      <w:proofErr w:type="spellEnd"/>
      <w:r w:rsidR="00635F27" w:rsidRPr="00FD232A">
        <w:rPr>
          <w:color w:val="000000"/>
          <w:sz w:val="26"/>
          <w:szCs w:val="26"/>
        </w:rPr>
        <w:t>. 207</w:t>
      </w:r>
    </w:p>
    <w:p w:rsidR="00635F27" w:rsidRPr="00FD232A" w:rsidRDefault="000A7BCF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>11</w:t>
      </w:r>
      <w:r w:rsidR="00635F27" w:rsidRPr="00FD232A">
        <w:rPr>
          <w:color w:val="000000"/>
          <w:sz w:val="26"/>
          <w:szCs w:val="26"/>
        </w:rPr>
        <w:t>.00 час.</w:t>
      </w:r>
    </w:p>
    <w:p w:rsidR="00E71951" w:rsidRPr="00FD232A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FD232A" w:rsidRDefault="00D8237D" w:rsidP="00D8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 xml:space="preserve">1. Назначить </w:t>
      </w:r>
      <w:r w:rsidR="00987CA2" w:rsidRPr="00FD232A">
        <w:rPr>
          <w:color w:val="000000"/>
          <w:sz w:val="26"/>
          <w:szCs w:val="26"/>
        </w:rPr>
        <w:t>вне</w:t>
      </w:r>
      <w:r w:rsidRPr="00FD232A">
        <w:rPr>
          <w:color w:val="000000"/>
          <w:sz w:val="26"/>
          <w:szCs w:val="26"/>
        </w:rPr>
        <w:t xml:space="preserve">плановое </w:t>
      </w:r>
      <w:r w:rsidR="00987CA2" w:rsidRPr="00FD232A">
        <w:rPr>
          <w:color w:val="000000"/>
          <w:sz w:val="26"/>
          <w:szCs w:val="26"/>
        </w:rPr>
        <w:t>тринадцатое</w:t>
      </w:r>
      <w:r w:rsidRPr="00FD232A">
        <w:rPr>
          <w:color w:val="000000"/>
          <w:sz w:val="26"/>
          <w:szCs w:val="26"/>
        </w:rPr>
        <w:t xml:space="preserve"> заседание Думы Верещагинского городского округа  первого созыва на </w:t>
      </w:r>
      <w:r w:rsidR="00987CA2" w:rsidRPr="00FD232A">
        <w:rPr>
          <w:color w:val="000000"/>
          <w:sz w:val="26"/>
          <w:szCs w:val="26"/>
        </w:rPr>
        <w:t>24</w:t>
      </w:r>
      <w:r w:rsidRPr="00FD232A">
        <w:rPr>
          <w:color w:val="000000"/>
          <w:sz w:val="26"/>
          <w:szCs w:val="26"/>
        </w:rPr>
        <w:t xml:space="preserve">.12.2019 года с 11-00 часов в </w:t>
      </w:r>
      <w:proofErr w:type="spellStart"/>
      <w:proofErr w:type="gramStart"/>
      <w:r w:rsidRPr="00FD232A">
        <w:rPr>
          <w:color w:val="000000"/>
          <w:sz w:val="26"/>
          <w:szCs w:val="26"/>
        </w:rPr>
        <w:t>конференц</w:t>
      </w:r>
      <w:proofErr w:type="spellEnd"/>
      <w:r w:rsidRPr="00FD232A">
        <w:rPr>
          <w:color w:val="000000"/>
          <w:sz w:val="26"/>
          <w:szCs w:val="26"/>
        </w:rPr>
        <w:t xml:space="preserve"> – зале</w:t>
      </w:r>
      <w:proofErr w:type="gramEnd"/>
      <w:r w:rsidRPr="00FD232A">
        <w:rPr>
          <w:color w:val="000000"/>
          <w:sz w:val="26"/>
          <w:szCs w:val="26"/>
        </w:rPr>
        <w:t xml:space="preserve"> администрации района (второй этаж, кабинет 207) с повесткой дня:</w:t>
      </w:r>
    </w:p>
    <w:p w:rsidR="00D8237D" w:rsidRPr="00FD232A" w:rsidRDefault="00D8237D" w:rsidP="00987C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 xml:space="preserve">1.1. </w:t>
      </w:r>
      <w:r w:rsidR="00987CA2" w:rsidRPr="00FD232A">
        <w:rPr>
          <w:b/>
          <w:sz w:val="28"/>
          <w:szCs w:val="28"/>
        </w:rPr>
        <w:t>О внесении изменений в решение Совета депутатов Путинского сельского поселения Верещагинского района Пермского края от 20.12.2018 № 52/189 «О бюджете муниципального образования «Путинское сельское</w:t>
      </w:r>
      <w:r w:rsidR="00987CA2" w:rsidRPr="00FD232A">
        <w:rPr>
          <w:sz w:val="28"/>
          <w:szCs w:val="28"/>
        </w:rPr>
        <w:t xml:space="preserve"> </w:t>
      </w:r>
      <w:r w:rsidR="00987CA2" w:rsidRPr="00FD232A">
        <w:rPr>
          <w:b/>
          <w:sz w:val="28"/>
          <w:szCs w:val="28"/>
        </w:rPr>
        <w:t xml:space="preserve">поселение»  на 2019 год и на плановый период 2020 и2021годов»;      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Докл</w:t>
      </w:r>
      <w:r w:rsidR="001857ED" w:rsidRPr="00FD232A">
        <w:rPr>
          <w:b/>
          <w:color w:val="000000"/>
          <w:sz w:val="26"/>
          <w:szCs w:val="26"/>
          <w:u w:val="single"/>
        </w:rPr>
        <w:t xml:space="preserve">адчик: </w:t>
      </w:r>
      <w:r w:rsidR="001857ED" w:rsidRPr="00FD232A">
        <w:rPr>
          <w:color w:val="000000"/>
          <w:sz w:val="26"/>
          <w:szCs w:val="26"/>
        </w:rPr>
        <w:t xml:space="preserve">Колчанова </w:t>
      </w:r>
      <w:r w:rsidRPr="00FD232A">
        <w:rPr>
          <w:color w:val="000000"/>
          <w:sz w:val="26"/>
          <w:szCs w:val="26"/>
        </w:rPr>
        <w:t xml:space="preserve">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</w:t>
      </w:r>
      <w:r w:rsidR="001857ED" w:rsidRPr="00FD232A">
        <w:rPr>
          <w:b/>
          <w:color w:val="000000"/>
          <w:sz w:val="26"/>
          <w:szCs w:val="26"/>
          <w:u w:val="single"/>
        </w:rPr>
        <w:t>ада</w:t>
      </w:r>
      <w:r w:rsidR="001857ED"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1857ED" w:rsidRPr="00FD232A" w:rsidRDefault="001857E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FD232A" w:rsidRDefault="00D8237D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Сепычевского  сельского поселения Пермского края от 13.12.2018 года № 6/28 «О бюджете  МО «Сепычевское сельское поселение» на 2019 год и на плановый период 2020 и 2021  годов»;                                                                                                          </w:t>
      </w:r>
      <w:r w:rsidR="001857ED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</w:t>
      </w:r>
      <w:r w:rsidR="001857ED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ада</w:t>
      </w:r>
      <w:r w:rsidR="001857ED" w:rsidRPr="00FD232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7CA2" w:rsidRPr="00FD232A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284547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минут;</w:t>
      </w:r>
    </w:p>
    <w:p w:rsidR="001857ED" w:rsidRPr="00FD232A" w:rsidRDefault="001857ED" w:rsidP="00D823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7CA2" w:rsidRPr="00FD232A" w:rsidRDefault="00D8237D" w:rsidP="0098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1.3. 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МО «Зюкайское  сельское поселение» от 24.12.2018 года №  10/39 « О бюджете МО «Зюкайское  сельское поселение»  на 2019 год и на плановый период 2020-2021 годов»;</w:t>
      </w:r>
    </w:p>
    <w:p w:rsidR="00987CA2" w:rsidRPr="00FD232A" w:rsidRDefault="00987CA2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987CA2" w:rsidRPr="00FD232A" w:rsidRDefault="00987CA2" w:rsidP="00987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CA2" w:rsidRPr="00FD232A" w:rsidRDefault="00D8237D" w:rsidP="0098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2A">
        <w:rPr>
          <w:rFonts w:ascii="Times New Roman" w:hAnsi="Times New Roman" w:cs="Times New Roman"/>
          <w:sz w:val="26"/>
          <w:szCs w:val="26"/>
        </w:rPr>
        <w:t xml:space="preserve">1.4.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Бородульского сельского поселения  Верещагинского района Пермского края от 14.12.2018 года  № 18/77 «О бюджете муниципального образования «Бородульское сельское поселение» на 2019 год и плановый период 2020 и 2021 годов»; </w:t>
      </w:r>
    </w:p>
    <w:p w:rsidR="00987CA2" w:rsidRPr="00FD232A" w:rsidRDefault="00987CA2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987CA2" w:rsidRPr="00FD232A" w:rsidRDefault="00987CA2" w:rsidP="00987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CA2" w:rsidRPr="00FD232A" w:rsidRDefault="00D8237D" w:rsidP="0098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Нижнегалинского  сельского поселения «О бюджете муниципального образования «Нижнегалинское  сельское поселение»  на 2019 год и плановый период 2020 и 2021 годов»  от 19.12.2018 года № 6/28»;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CA2" w:rsidRPr="00FD232A" w:rsidRDefault="001857ED" w:rsidP="0098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</w:rPr>
        <w:t>1.6</w:t>
      </w:r>
      <w:r w:rsidR="00D8237D" w:rsidRPr="00FD23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 Вознесенского сельского поселения « от 21.12.2018 года № 15/84 «О бюджете муниципального  образования «Вознесенское сельское поселение» на 2019 год и на плановый период 2020 и 2021 годов»;</w:t>
      </w:r>
    </w:p>
    <w:p w:rsidR="00987CA2" w:rsidRDefault="00987CA2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CA2" w:rsidRPr="00FD232A" w:rsidRDefault="002242F9" w:rsidP="0098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>1.7</w:t>
      </w:r>
      <w:r w:rsidR="00D8237D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Верещагинского городского поселения от 20.12.2018 года № 7/10 «О бюджете Верещагинского городского поселения  на 2019 год и на плановый период 2020 и 2021 годов»;</w:t>
      </w:r>
    </w:p>
    <w:p w:rsidR="00987CA2" w:rsidRDefault="00987CA2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FD232A" w:rsidRPr="00FD232A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CA2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2F9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1.8. </w:t>
      </w:r>
      <w:r w:rsidR="00987CA2" w:rsidRPr="00FD232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Земского Собрания  Верещагинского муниципального района  от 12.12.2018 года № 51/534 «О бюджете муниципального образования «Верещагинский муниципальный район Пермского края»  на 2019 год и плановый период 2020 и 2021 годов»;</w:t>
      </w:r>
    </w:p>
    <w:p w:rsidR="00987CA2" w:rsidRPr="00FD232A" w:rsidRDefault="00987CA2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: 10 </w:t>
      </w:r>
      <w:r w:rsidR="00FD232A" w:rsidRPr="00FD232A">
        <w:rPr>
          <w:rFonts w:ascii="Times New Roman" w:hAnsi="Times New Roman" w:cs="Times New Roman"/>
          <w:color w:val="000000"/>
          <w:sz w:val="26"/>
          <w:szCs w:val="26"/>
        </w:rPr>
        <w:t>минут;</w:t>
      </w:r>
    </w:p>
    <w:p w:rsidR="00FD232A" w:rsidRPr="00FD232A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235" w:rsidRPr="00FD232A" w:rsidRDefault="00FD232A" w:rsidP="007508D5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>1.9</w:t>
      </w:r>
      <w:r w:rsidR="00A37235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37235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Разное.</w:t>
      </w:r>
    </w:p>
    <w:p w:rsidR="002242F9" w:rsidRPr="00FD232A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5F27" w:rsidRPr="00FD232A" w:rsidRDefault="00635F27" w:rsidP="000D05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635F27" w:rsidRPr="00FD232A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82988"/>
    <w:rsid w:val="00090496"/>
    <w:rsid w:val="000A7BCF"/>
    <w:rsid w:val="000D058A"/>
    <w:rsid w:val="000D0AD8"/>
    <w:rsid w:val="00173C23"/>
    <w:rsid w:val="001857ED"/>
    <w:rsid w:val="00210386"/>
    <w:rsid w:val="002242F9"/>
    <w:rsid w:val="002351C5"/>
    <w:rsid w:val="00284547"/>
    <w:rsid w:val="0028652A"/>
    <w:rsid w:val="00301511"/>
    <w:rsid w:val="00322FE0"/>
    <w:rsid w:val="003C7122"/>
    <w:rsid w:val="004E55A2"/>
    <w:rsid w:val="004E7BBE"/>
    <w:rsid w:val="00512A95"/>
    <w:rsid w:val="00540FF3"/>
    <w:rsid w:val="00561357"/>
    <w:rsid w:val="005E153B"/>
    <w:rsid w:val="005F0650"/>
    <w:rsid w:val="00635F27"/>
    <w:rsid w:val="0068058E"/>
    <w:rsid w:val="007508D5"/>
    <w:rsid w:val="0077370F"/>
    <w:rsid w:val="007B09FB"/>
    <w:rsid w:val="008435EC"/>
    <w:rsid w:val="008A4B6A"/>
    <w:rsid w:val="008E643E"/>
    <w:rsid w:val="00987CA2"/>
    <w:rsid w:val="00A32DF3"/>
    <w:rsid w:val="00A37235"/>
    <w:rsid w:val="00C144D8"/>
    <w:rsid w:val="00C222D1"/>
    <w:rsid w:val="00CA13E5"/>
    <w:rsid w:val="00CA689C"/>
    <w:rsid w:val="00CC4414"/>
    <w:rsid w:val="00D8237D"/>
    <w:rsid w:val="00E00603"/>
    <w:rsid w:val="00E71951"/>
    <w:rsid w:val="00FA6770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30</cp:revision>
  <cp:lastPrinted>2019-12-16T11:39:00Z</cp:lastPrinted>
  <dcterms:created xsi:type="dcterms:W3CDTF">2019-10-17T10:36:00Z</dcterms:created>
  <dcterms:modified xsi:type="dcterms:W3CDTF">2019-12-20T05:00:00Z</dcterms:modified>
</cp:coreProperties>
</file>