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17"/>
        <w:pBdr/>
        <w:spacing w:after="120" w:line="259" w:lineRule="auto"/>
        <w:ind w:firstLine="0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Дорожная карта инвестиционного проекта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tbl>
      <w:tblPr>
        <w:tblW w:w="5000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"/>
        <w:gridCol w:w="2049"/>
        <w:gridCol w:w="2313"/>
        <w:gridCol w:w="1984"/>
        <w:gridCol w:w="1121"/>
        <w:gridCol w:w="1795"/>
        <w:gridCol w:w="2656"/>
        <w:gridCol w:w="2262"/>
      </w:tblGrid>
      <w:tr>
        <w:trPr>
          <w:trHeight w:val="375"/>
        </w:trPr>
        <w:tc>
          <w:tcPr>
            <w:shd w:val="clear" w:color="ffffff" w:fill="ffffff"/>
            <w:tcBorders/>
            <w:tcW w:w="205" w:type="pct"/>
            <w:vAlign w:val="center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93" w:type="pct"/>
            <w:vAlign w:val="center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Мероприятие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82" w:type="pct"/>
            <w:vAlign w:val="center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Ответственный исполнитель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71" w:type="pct"/>
            <w:vAlign w:val="center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Кол-во календарных дней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gridSpan w:val="2"/>
            <w:shd w:val="clear" w:color="ffffff" w:fill="ffffff"/>
            <w:tcBorders/>
            <w:tcW w:w="985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Сроки реализации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898" w:type="pct"/>
            <w:vAlign w:val="top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Документ, подтверждающий выполнение мероприятия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65" w:type="pct"/>
            <w:vAlign w:val="center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Примечание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</w:tr>
      <w:tr>
        <w:trPr>
          <w:trHeight w:val="390"/>
        </w:trPr>
        <w:tc>
          <w:tcPr>
            <w:shd w:val="clear" w:color="ffffff" w:fill="ffffff"/>
            <w:tcBorders/>
            <w:tcW w:w="205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93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82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71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379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начало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07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завершение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898" w:type="pct"/>
            <w:vAlign w:val="top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65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</w:tr>
      <w:tr>
        <w:trPr>
          <w:trHeight w:val="79"/>
        </w:trPr>
        <w:tc>
          <w:tcPr>
            <w:shd w:val="clear" w:color="ffffff" w:fill="ffffff"/>
            <w:tcBorders/>
            <w:tcW w:w="205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93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82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71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379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07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898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65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</w:tr>
      <w:tr>
        <w:trPr>
          <w:trHeight w:val="79"/>
        </w:trPr>
        <w:tc>
          <w:tcPr>
            <w:shd w:val="clear" w:color="ffffff" w:fill="ffffff"/>
            <w:tcBorders/>
            <w:tcW w:w="205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93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82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71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left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379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left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607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left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898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left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  <w:tc>
          <w:tcPr>
            <w:shd w:val="clear" w:color="ffffff" w:fill="ffffff"/>
            <w:tcBorders/>
            <w:tcW w:w="765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240"/>
              <w:jc w:val="left"/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52"/>
                <w:lang w:eastAsia="ru-RU"/>
              </w:rPr>
            </w:r>
          </w:p>
        </w:tc>
      </w:tr>
    </w:tbl>
    <w:p>
      <w:pPr>
        <w:pStyle w:val="617"/>
        <w:pBdr/>
        <w:spacing w:line="259" w:lineRule="auto"/>
        <w:ind w:firstLine="0" w:left="801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1906" w:orient="portrait" w:w="16838"/>
      <w:pgMar w:top="709" w:right="1134" w:bottom="850" w:left="1134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2024-02-14T06:16:21Z</dcterms:modified>
</cp:coreProperties>
</file>