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г. Верещагино, ул. </w:t>
      </w:r>
      <w:r w:rsidR="0070353C">
        <w:rPr>
          <w:rFonts w:ascii="Times New Roman" w:hAnsi="Times New Roman" w:cs="Times New Roman"/>
          <w:sz w:val="28"/>
        </w:rPr>
        <w:t>Суворова, з/у 76, с кадастровым номером 59:16:0010317:22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5560A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5560A">
        <w:rPr>
          <w:rFonts w:ascii="Times New Roman" w:hAnsi="Times New Roman" w:cs="Times New Roman"/>
          <w:sz w:val="28"/>
          <w:szCs w:val="28"/>
        </w:rPr>
        <w:t>27.01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5560A">
        <w:rPr>
          <w:rFonts w:ascii="Times New Roman" w:hAnsi="Times New Roman" w:cs="Times New Roman"/>
          <w:sz w:val="28"/>
          <w:szCs w:val="28"/>
        </w:rPr>
        <w:t>127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27.01.2023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556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E5560A">
        <w:rPr>
          <w:rFonts w:ascii="Times New Roman" w:hAnsi="Times New Roman" w:cs="Times New Roman"/>
          <w:sz w:val="28"/>
          <w:szCs w:val="28"/>
        </w:rPr>
        <w:t>27 января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E5560A">
        <w:rPr>
          <w:rFonts w:ascii="Times New Roman" w:hAnsi="Times New Roman" w:cs="Times New Roman"/>
          <w:sz w:val="28"/>
          <w:szCs w:val="28"/>
        </w:rPr>
        <w:t>по 10 февраля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E5560A">
        <w:rPr>
          <w:rFonts w:ascii="Times New Roman" w:hAnsi="Times New Roman" w:cs="Times New Roman"/>
          <w:sz w:val="28"/>
          <w:szCs w:val="28"/>
        </w:rPr>
        <w:t>ния по проекту принимались до 10 феврал</w:t>
      </w:r>
      <w:r w:rsidR="002754DD">
        <w:rPr>
          <w:rFonts w:ascii="Times New Roman" w:hAnsi="Times New Roman" w:cs="Times New Roman"/>
          <w:sz w:val="28"/>
          <w:szCs w:val="28"/>
        </w:rPr>
        <w:t>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72</cp:revision>
  <cp:lastPrinted>2023-03-13T05:53:00Z</cp:lastPrinted>
  <dcterms:created xsi:type="dcterms:W3CDTF">2021-03-03T04:08:00Z</dcterms:created>
  <dcterms:modified xsi:type="dcterms:W3CDTF">2023-03-13T06:04:00Z</dcterms:modified>
</cp:coreProperties>
</file>