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27" w:rsidRDefault="00D71C27" w:rsidP="00D71C27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МОЛОДЕЖНОЙ ИЗБИРАТЕЛЬНОЙ КОМИССИИ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28"/>
          <w:szCs w:val="28"/>
        </w:rPr>
        <w:t>Верещагинского муниципального района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both"/>
        <w:rPr>
          <w:b/>
          <w:sz w:val="28"/>
          <w:szCs w:val="28"/>
        </w:rPr>
      </w:pPr>
    </w:p>
    <w:p w:rsidR="00D71C27" w:rsidRDefault="00D71C27" w:rsidP="00D71C27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line="264" w:lineRule="auto"/>
        <w:ind w:left="426" w:right="57" w:hanging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Молодежная избирательная комиссия  Верещагинского муниципального района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(далее - Молодежная избирательная комиссия) является постоянно действующим совещательным и консультативным органом при территориальной избирательной комиссии Верещагинского муниципального района (далее – Избирательная комиссия),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создаваемым с целью организации и проведения выборов членов Молодежного парламента Верещагинского района, а также оказания содействия Избирательной комиссии в деятельности, направленной на повышение правовой культуры молодых и будущих избирателей.</w:t>
      </w:r>
      <w:proofErr w:type="gramEnd"/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both"/>
        <w:rPr>
          <w:sz w:val="28"/>
          <w:szCs w:val="28"/>
        </w:rPr>
      </w:pPr>
      <w:r>
        <w:rPr>
          <w:sz w:val="28"/>
          <w:szCs w:val="28"/>
        </w:rPr>
        <w:t>1.2.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Состав, порядок и сроки формирования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Срок полномочий Молодежной избирательной комиссии составляет 2 года.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Молодежная избирательная комиссия формируется в количестве 8 членов комиссии.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Членами Молодежной избирательной комиссии могут быть граждане Российской </w:t>
      </w:r>
      <w:r w:rsidR="002B74C3">
        <w:rPr>
          <w:sz w:val="28"/>
          <w:szCs w:val="28"/>
        </w:rPr>
        <w:t>Федерации в возрасте от 14 до 35</w:t>
      </w:r>
      <w:r>
        <w:rPr>
          <w:sz w:val="28"/>
          <w:szCs w:val="28"/>
        </w:rPr>
        <w:t xml:space="preserve"> лет (включительно), проживающие на территории Верещагинского района.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</w:t>
      </w:r>
      <w:r>
        <w:rPr>
          <w:i/>
          <w:sz w:val="28"/>
          <w:szCs w:val="28"/>
        </w:rPr>
        <w:t xml:space="preserve"> </w:t>
      </w:r>
      <w:r>
        <w:rPr>
          <w:sz w:val="30"/>
          <w:szCs w:val="30"/>
        </w:rPr>
        <w:t>Формирование Молодежной избирательной комиссии осуществляется Избирательной комиссией.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Правом предлагать кандидатуры для формирования Молодежной избирательной комиссии обладают: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молодежные общественные объединения,  в том числе не являющиеся  юридическими лицами;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Избирательная комиссия действующего состава.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Молодежные общественные объединения не вправе предлагать одновременно несколько кандидатур для назначения в состав одной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Срок приема предложений кандидатур в состав Молодежной избирательной комиссии составляет десять дней. 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 Прием предложений в состав Молодежной избирательной комиссии начинается со дня опубликования (обнародования) обращения  о формировании Молодежной избирательной комиссией.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Предложения молодежных общественных объединений должны быть представлены в виде выписок из протоколов соответствующих собраний (конференций) или решений объединений (приложение 1).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Предложение Избирательной комиссии должно быть оформлено соответствующим решением (постановлением) Избирательной комиссии. 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Каждый из кандидатов в состав Молодежной избирательной комиссии должен дать письменное согласие на его назначение членом комиссии по установленной форме (приложение 2). Письменное согласие каждого из кандидатов должно быть приложено к предложениям по кандидатурам в состав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Решение Избирательной комиссии об утверждении состава Молодежной избирательной комиссии должно быть принято не позднее семи дней со дня окончания срока приема предложений в состав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После избрания члены Молодежной избирательной комиссии включаются в Резерв кадров избирательных комиссий Верещагинского муниципального района.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 Полномочия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Молодежная избирательная комиссия: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организует и проводит выборы членов Молодежного парламента Верещагинского района;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осуществляет взаимодействие молодежи и молодежных общественных объединений с Избирательной комиссией по вопросам повышения правовой и политической культуры молодежи;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согласованию с Избирательной комиссией вырабатывает рекомендации, готовит предложения и непосредственно участвует в реализации мероприятий, направленных на повышение правовой и политической культуры молодых и будущих избирателей;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принимает участие в мероприятиях по подготовке и обучению кадрового резерва организаторов выборов, проводимых Избирательной комиссией;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организует и участвует в конференциях, «круглых столах» и других мероприятиях, проводимых по вопросам электоральной активности молодежи;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иные полномочия по поручению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компетенцию, инициативы членов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Молодежной избирательной комиссии проводятся по мере необходимости, но не реже одного раза в три месяца.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Заседания Молодежной избирательной комиссии являются открытыми. В работе Молодежной избирательной комиссии вправе принимать участие члены Избирательной комиссии, представители средств массовой информации.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4.5. На первом заседании Молодежной избирательной комиссии тайным голосованием избираются председатель Молодежной избирательной комиссии, заместитель председателя и секретарь Молодежной избирательной комиссии.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i/>
          <w:sz w:val="28"/>
          <w:szCs w:val="28"/>
        </w:rPr>
      </w:pPr>
      <w:r>
        <w:rPr>
          <w:sz w:val="30"/>
          <w:szCs w:val="30"/>
        </w:rPr>
        <w:t>Председатель Молодежной избирательной комиссии избирается по предложению Избирательной комиссии.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предложение избирательной комиссии отклонено, на голосование ставиться иная кандидатура из состава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Первое заседание Молодежной избирательной комиссии проводится не позднее дня следующего за днем принятия решения Избирательной комиссией об утверждении состава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Первое заседание Молодежной избирательной комиссии открывает  и ведет до избрания Председателя  Молодежной избирательной комиссии председатель Избирательной комиссии. 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 Полномочия председателя, заместителя председателя, секретаря и членов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outlineLvl w:val="1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Председатель Молодежной избирательной комиссии осуществляет следующие полномочия: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организует перспективное и текущее планирование деятельности комиссии, контролирует ход выполнения планов ее работы;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представляет Молодежную избирательную комиссию во взаимоотношениях с органами государственной власти и органами </w:t>
      </w:r>
      <w:r>
        <w:rPr>
          <w:sz w:val="28"/>
          <w:szCs w:val="28"/>
        </w:rPr>
        <w:lastRenderedPageBreak/>
        <w:t>местного самоуправления, региональными и местными отделениями политических партий, общественными объединениями, а также иными лицами, предприятиями, учреждениями и организациями;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созывает заседания Молодежной избирательной комиссии и председательствует на них;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подписывает решения Молодежной избирательной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дает поручения заместителю председателя, секретарю и членам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осуществляет контроль над реализацией решений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осуществляет иные полномочия.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Заместитель председателя Молодежной избирательной комиссии: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замещает председателя Молодежной избирательной комиссии  в случае его отсутствия или невозможности выполнения им своих обязанностей;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выполняет поручения председателя Молодежной избирательной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иные полномочия.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Секретарь Молодежной избирательной комиссии: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обеспечивает подготовку документов к заседанию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подписывает решения  Молодежной избирательной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выполняет поручения председателя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 иные полномочия.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Члены Молодежной избирательной комиссии: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вносят свои предложения в план работы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участвуют в подготовке решений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участвуют в подготовке и реализации проектов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выполняют поручения председателя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осуществляют иные полномочия.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outlineLvl w:val="1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Статус члена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708" w:right="57" w:firstLine="12"/>
        <w:jc w:val="both"/>
        <w:rPr>
          <w:sz w:val="28"/>
          <w:szCs w:val="28"/>
        </w:rPr>
      </w:pPr>
      <w:r>
        <w:rPr>
          <w:sz w:val="28"/>
          <w:szCs w:val="28"/>
        </w:rPr>
        <w:t>6.1. Избирательная комиссия утверждает форму удостоверения члена Молодежной избирательной комиссии и  выдает удостоверение членам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708" w:right="57" w:firstLine="12"/>
        <w:jc w:val="both"/>
        <w:rPr>
          <w:sz w:val="28"/>
          <w:szCs w:val="28"/>
        </w:rPr>
      </w:pPr>
      <w:r>
        <w:rPr>
          <w:sz w:val="28"/>
          <w:szCs w:val="28"/>
        </w:rPr>
        <w:t>6.2. Член Молодежной избирательной комиссии обязан присутствовать на всех заседаниях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Члены Молодежной избирательной комиссии: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заблаговременно извещаются о заседаниях Молодежной избирательной комиссии;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вправе знакомиться с документами и материалами, непосредственно связанными с выборами членов Молодежного парламента, получать копии этих документов и материалов, требовать </w:t>
      </w:r>
      <w:proofErr w:type="gramStart"/>
      <w:r>
        <w:rPr>
          <w:sz w:val="28"/>
          <w:szCs w:val="28"/>
        </w:rPr>
        <w:t>заверения</w:t>
      </w:r>
      <w:proofErr w:type="gramEnd"/>
      <w:r>
        <w:rPr>
          <w:sz w:val="28"/>
          <w:szCs w:val="28"/>
        </w:rPr>
        <w:t xml:space="preserve">  указанных копий;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вправе обжаловать действия (бездействие) Молодежной избирательной комиссии в Избирательную комиссию.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Членами Молодежной избирательной комиссии не могут быть: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а) члены Молодежного парламента Верещагинского муниципального района;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663"/>
        <w:jc w:val="both"/>
        <w:rPr>
          <w:sz w:val="28"/>
          <w:szCs w:val="28"/>
        </w:rPr>
      </w:pPr>
      <w:r>
        <w:rPr>
          <w:sz w:val="28"/>
          <w:szCs w:val="28"/>
        </w:rPr>
        <w:t>б) кандидаты в члены Молодежного парламента Верещагинского муниципального района.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Член Молодежной избирательной комиссии освобождается от обязанностей члена комиссии до истечения срока своих полномочий по решению органа, его назначившего, в случае: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подачи членом комиссии заявления в письменной форме о сложении своих полномочий;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приобретения статуса, установленного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«б» пункта 6.4. настоящего Положения;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утраты членом комиссии гражданства Российской Федерации;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переезда на постоянное место жительства в другой субъект Российской Федерации/муниципальный район (городской округ);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систематического непосещения заседаний Молодежной избирательной комиссии.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Избирательная комиссия обязана назначить нового члена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взамен выбывшего в течение 14  дней со дня  принятия решения о прекращении  полномочий  члена Молодежной  избирательной комиссии с учетом требований, предусмотренных  пунктами 2.7 и 2.8 настоящего Положения.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outlineLvl w:val="1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7. Решения Молодежной избирательной комиссии и порядок их принятия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Решения Молодежной избирательной комиссии принимаются на заседании комиссии большинством голосов от числа присутствующих членов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При принятии Молодежной избирательной комиссией решений в случае равного числа голосов «За» и «Против» голос председателя Молодежной избирательной комиссии является решающим.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Решения Молодежной избирательной комиссии принимаются открытым голосованием.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Решения Молодежной избирательной комиссии  вступают в силу со дня их принятия, если иное не предусмотрено в решении.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Члены Молодежной избирательной комиссии, не согласные с решением комиссии, вправе изложить в письменной форме особое мнение, отражаемое в протоколе комиссии и прилагаемое к ее решению, в связи с которым это мнение изложено. Председатель Молодежной избирательной комиссии обязан направить данное особое мнение в Избирательную комиссию.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Решения и/или действия (бездействие) Молодежной избирательной комиссии Верещагинского муниципального района могут быть обжалованы в Избирательную комиссию.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8.1. В случае нарушения членами Молодежной избирательной комиссии настоящего Положения Молодежная избирательная комиссия может быть расформирована.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8.2. В случае несоблюдения Молодежной избирательной комиссией порядка формирования Молодежного парламента Верещагинского муниципального района Молодежная избирательная комиссия может быть расформирована.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rPr>
          <w:sz w:val="28"/>
          <w:szCs w:val="28"/>
        </w:rPr>
      </w:pPr>
      <w:r>
        <w:rPr>
          <w:sz w:val="28"/>
          <w:szCs w:val="28"/>
        </w:rPr>
        <w:t>8.3. Расформирование Молодежной избирательной комиссии осуществляется по решению Избирательной комиссии.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Организационно-методическое, техническое и материальное обеспечение деятельности Молодежной избирательной комиссии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9.1 Организационно-методическое обеспечение деятельности Молодежной избирательной комиссии осуществляет Избирательная комиссия.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Техническое и материальное обеспечение деятельности Молодежной избирательной комиссии могут осуществлять органы местного самоуправления.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Заключительные и переходные положения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b/>
          <w:sz w:val="28"/>
          <w:szCs w:val="28"/>
        </w:rPr>
      </w:pPr>
    </w:p>
    <w:p w:rsidR="00D71C27" w:rsidRDefault="00D71C27" w:rsidP="00D71C27">
      <w:pPr>
        <w:autoSpaceDE w:val="0"/>
        <w:autoSpaceDN w:val="0"/>
        <w:adjustRightInd w:val="0"/>
        <w:spacing w:line="264" w:lineRule="auto"/>
        <w:ind w:right="5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10.1. Настоящее Положение вступает в силу с момента его утверждения территориальной избирательной комиссией Верещагинского муниципального района.</w:t>
      </w:r>
      <w:r>
        <w:rPr>
          <w:sz w:val="20"/>
          <w:szCs w:val="20"/>
        </w:rPr>
        <w:t xml:space="preserve"> </w:t>
      </w:r>
    </w:p>
    <w:p w:rsidR="00D71C27" w:rsidRDefault="00D71C27" w:rsidP="00D71C27">
      <w:pPr>
        <w:autoSpaceDE w:val="0"/>
        <w:autoSpaceDN w:val="0"/>
        <w:adjustRightInd w:val="0"/>
        <w:spacing w:line="264" w:lineRule="auto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Изменения и/или дополнения в настоящее Положение вносятся по решению Избирательной комиссии.</w:t>
      </w:r>
    </w:p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/>
    <w:p w:rsidR="00D71C27" w:rsidRDefault="00D71C27" w:rsidP="00D71C27">
      <w:pPr>
        <w:rPr>
          <w:sz w:val="20"/>
          <w:szCs w:val="20"/>
        </w:rPr>
      </w:pPr>
    </w:p>
    <w:p w:rsidR="00D71C27" w:rsidRDefault="00D71C27" w:rsidP="00D71C27">
      <w:pPr>
        <w:spacing w:line="264" w:lineRule="auto"/>
        <w:jc w:val="right"/>
        <w:outlineLvl w:val="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1</w:t>
      </w:r>
    </w:p>
    <w:p w:rsidR="00D71C27" w:rsidRDefault="00D71C27" w:rsidP="00D71C27">
      <w:pPr>
        <w:spacing w:line="264" w:lineRule="auto"/>
        <w:jc w:val="right"/>
        <w:outlineLvl w:val="6"/>
        <w:rPr>
          <w:sz w:val="28"/>
          <w:szCs w:val="28"/>
        </w:rPr>
      </w:pPr>
    </w:p>
    <w:p w:rsidR="00D71C27" w:rsidRDefault="00D71C27" w:rsidP="00D71C27">
      <w:pPr>
        <w:spacing w:line="264" w:lineRule="auto"/>
        <w:jc w:val="center"/>
        <w:outlineLvl w:val="6"/>
        <w:rPr>
          <w:b/>
          <w:sz w:val="28"/>
          <w:szCs w:val="28"/>
        </w:rPr>
      </w:pPr>
    </w:p>
    <w:p w:rsidR="00D71C27" w:rsidRDefault="00D71C27" w:rsidP="00D71C27">
      <w:pPr>
        <w:spacing w:line="264" w:lineRule="auto"/>
        <w:jc w:val="center"/>
        <w:outlineLvl w:val="6"/>
        <w:rPr>
          <w:b/>
          <w:sz w:val="28"/>
          <w:szCs w:val="28"/>
        </w:rPr>
      </w:pPr>
    </w:p>
    <w:p w:rsidR="00D71C27" w:rsidRDefault="00D71C27" w:rsidP="00D71C27">
      <w:pPr>
        <w:spacing w:line="264" w:lineRule="auto"/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C27" w:rsidRDefault="00D71C27" w:rsidP="00D71C27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молодежного общественного объединения </w:t>
      </w:r>
    </w:p>
    <w:p w:rsidR="00D71C27" w:rsidRDefault="00D71C27" w:rsidP="00D71C27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71C27" w:rsidRDefault="00D71C27" w:rsidP="00D71C27">
      <w:pPr>
        <w:spacing w:line="264" w:lineRule="auto"/>
        <w:ind w:right="-2"/>
        <w:jc w:val="center"/>
        <w:rPr>
          <w:sz w:val="20"/>
          <w:szCs w:val="20"/>
        </w:rPr>
      </w:pPr>
      <w:r>
        <w:tab/>
        <w:t>(наименование объединения)</w:t>
      </w:r>
    </w:p>
    <w:p w:rsidR="00D71C27" w:rsidRDefault="00D71C27" w:rsidP="00D71C27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выдвижению кандидатуры в  состав</w:t>
      </w:r>
    </w:p>
    <w:p w:rsidR="00D71C27" w:rsidRDefault="00D71C27" w:rsidP="00D71C27">
      <w:pPr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Молодежной избирательной комиссии </w:t>
      </w:r>
    </w:p>
    <w:p w:rsidR="00D71C27" w:rsidRDefault="00D71C27" w:rsidP="00D71C27">
      <w:pPr>
        <w:spacing w:line="264" w:lineRule="auto"/>
        <w:ind w:right="-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Верещагинского муниципального района</w:t>
      </w:r>
    </w:p>
    <w:p w:rsidR="00D71C27" w:rsidRDefault="00D71C27" w:rsidP="00D71C27">
      <w:pPr>
        <w:spacing w:line="264" w:lineRule="auto"/>
        <w:ind w:right="-2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_________2011</w:t>
      </w:r>
    </w:p>
    <w:p w:rsidR="00D71C27" w:rsidRDefault="00D71C27" w:rsidP="00D71C27">
      <w:pPr>
        <w:spacing w:line="264" w:lineRule="auto"/>
        <w:ind w:right="-2"/>
        <w:jc w:val="both"/>
        <w:rPr>
          <w:sz w:val="28"/>
          <w:szCs w:val="28"/>
        </w:rPr>
      </w:pPr>
      <w:r>
        <w:t xml:space="preserve">       ПРИСУТСТВОВАЛИ: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3363"/>
        <w:gridCol w:w="3368"/>
        <w:gridCol w:w="2056"/>
      </w:tblGrid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7" w:rsidRDefault="00D71C27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7" w:rsidRDefault="00D71C2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7" w:rsidRDefault="00D71C27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Адрес места жительства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27" w:rsidRDefault="00D71C27">
            <w:pPr>
              <w:spacing w:line="26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Подпись</w:t>
            </w: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D71C27" w:rsidTr="00D71C2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27" w:rsidRDefault="00D71C2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71C27" w:rsidRDefault="00D71C27" w:rsidP="00D71C27">
      <w:pPr>
        <w:spacing w:line="264" w:lineRule="auto"/>
        <w:ind w:left="284"/>
        <w:rPr>
          <w:sz w:val="28"/>
          <w:szCs w:val="28"/>
        </w:rPr>
      </w:pPr>
      <w:r>
        <w:rPr>
          <w:sz w:val="20"/>
          <w:szCs w:val="20"/>
        </w:rPr>
        <w:br/>
      </w:r>
      <w:r>
        <w:rPr>
          <w:sz w:val="28"/>
          <w:szCs w:val="28"/>
          <w:u w:val="single"/>
        </w:rPr>
        <w:t>СЛУШАЛИ:</w:t>
      </w:r>
      <w:r>
        <w:rPr>
          <w:sz w:val="28"/>
          <w:szCs w:val="28"/>
        </w:rPr>
        <w:t xml:space="preserve"> Предложения ___________________________о выдвижении  кандидатуры___________________________________________________ </w:t>
      </w:r>
    </w:p>
    <w:p w:rsidR="00D71C27" w:rsidRDefault="00D71C27" w:rsidP="00D71C27">
      <w:pPr>
        <w:spacing w:line="264" w:lineRule="auto"/>
        <w:ind w:right="-2"/>
        <w:rPr>
          <w:sz w:val="20"/>
          <w:szCs w:val="20"/>
        </w:rPr>
      </w:pPr>
      <w:r>
        <w:t xml:space="preserve">                                               (фамилия, имя, отчество)           </w:t>
      </w:r>
    </w:p>
    <w:p w:rsidR="00D71C27" w:rsidRDefault="00D71C27" w:rsidP="00D71C27">
      <w:pPr>
        <w:spacing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 состав Молодежной избирательной комиссии</w:t>
      </w:r>
    </w:p>
    <w:p w:rsidR="00D71C27" w:rsidRDefault="00D71C27" w:rsidP="00D71C27">
      <w:pPr>
        <w:spacing w:after="120" w:line="264" w:lineRule="auto"/>
        <w:ind w:left="283" w:right="-2"/>
        <w:jc w:val="both"/>
        <w:rPr>
          <w:bCs/>
          <w:sz w:val="28"/>
          <w:szCs w:val="20"/>
        </w:rPr>
      </w:pPr>
      <w:r>
        <w:rPr>
          <w:sz w:val="28"/>
          <w:szCs w:val="20"/>
          <w:u w:val="single"/>
        </w:rPr>
        <w:t>РЕШИЛИ</w:t>
      </w:r>
      <w:r>
        <w:rPr>
          <w:sz w:val="28"/>
          <w:szCs w:val="20"/>
        </w:rPr>
        <w:t>:</w:t>
      </w:r>
      <w:r>
        <w:rPr>
          <w:sz w:val="28"/>
          <w:szCs w:val="20"/>
        </w:rPr>
        <w:tab/>
        <w:t xml:space="preserve"> 1. Предложить  территориальной избирательной комиссии Верещагинского муниципального района назначить членом Молодёжной избирательной комиссии ________________</w:t>
      </w:r>
      <w:r>
        <w:rPr>
          <w:bCs/>
          <w:sz w:val="28"/>
          <w:szCs w:val="20"/>
        </w:rPr>
        <w:t>_____________</w:t>
      </w:r>
    </w:p>
    <w:p w:rsidR="00D71C27" w:rsidRDefault="00D71C27" w:rsidP="00D71C27">
      <w:pPr>
        <w:spacing w:after="120" w:line="264" w:lineRule="auto"/>
        <w:ind w:left="283" w:right="-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bCs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(фамилия, имя, отчество)</w:t>
      </w:r>
    </w:p>
    <w:p w:rsidR="00D71C27" w:rsidRDefault="00D71C27" w:rsidP="00D71C27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  <w:u w:val="single"/>
        </w:rPr>
        <w:t>ГОЛОСОВАЛИ</w:t>
      </w:r>
      <w:r>
        <w:rPr>
          <w:sz w:val="28"/>
          <w:szCs w:val="28"/>
        </w:rPr>
        <w:t xml:space="preserve">: </w:t>
      </w:r>
    </w:p>
    <w:p w:rsidR="00D71C27" w:rsidRDefault="00D71C27" w:rsidP="00D71C27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</w:rPr>
        <w:t>"ЗА" - ___,"ПРОТИВ" - ___, "ВОЗДЕРЖАЛИСЬ" - __________.</w:t>
      </w:r>
    </w:p>
    <w:p w:rsidR="00D71C27" w:rsidRDefault="00D71C27" w:rsidP="00D71C27">
      <w:pPr>
        <w:spacing w:line="264" w:lineRule="auto"/>
        <w:ind w:right="-2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t>(прописью)</w:t>
      </w:r>
      <w:r>
        <w:rPr>
          <w:sz w:val="28"/>
          <w:szCs w:val="28"/>
        </w:rPr>
        <w:tab/>
      </w:r>
      <w:r>
        <w:t xml:space="preserve">           (прописью)</w:t>
      </w:r>
      <w:r>
        <w:tab/>
      </w:r>
      <w:r>
        <w:tab/>
      </w:r>
      <w:r>
        <w:tab/>
      </w:r>
      <w:r>
        <w:tab/>
        <w:t>(прописью)</w:t>
      </w:r>
    </w:p>
    <w:p w:rsidR="00D71C27" w:rsidRDefault="00D71C27" w:rsidP="00D71C27">
      <w:pPr>
        <w:spacing w:line="264" w:lineRule="auto"/>
        <w:ind w:right="-2"/>
      </w:pPr>
    </w:p>
    <w:p w:rsidR="00D71C27" w:rsidRDefault="00D71C27" w:rsidP="00D71C27">
      <w:pPr>
        <w:spacing w:line="264" w:lineRule="auto"/>
        <w:ind w:right="-2"/>
      </w:pPr>
    </w:p>
    <w:p w:rsidR="00D71C27" w:rsidRDefault="00D71C27" w:rsidP="00D71C27">
      <w:pPr>
        <w:spacing w:line="264" w:lineRule="auto"/>
        <w:ind w:right="-2"/>
        <w:rPr>
          <w:sz w:val="28"/>
          <w:szCs w:val="28"/>
        </w:rPr>
      </w:pPr>
      <w:r>
        <w:rPr>
          <w:sz w:val="28"/>
          <w:szCs w:val="28"/>
        </w:rPr>
        <w:t>Дата, подпись</w:t>
      </w:r>
    </w:p>
    <w:p w:rsidR="00D71C27" w:rsidRDefault="00D71C27" w:rsidP="00D71C27">
      <w:pPr>
        <w:spacing w:line="264" w:lineRule="auto"/>
        <w:rPr>
          <w:sz w:val="28"/>
          <w:szCs w:val="28"/>
        </w:rPr>
        <w:sectPr w:rsidR="00D71C27">
          <w:pgSz w:w="11906" w:h="16838"/>
          <w:pgMar w:top="719" w:right="1286" w:bottom="1134" w:left="1440" w:header="720" w:footer="720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/>
      </w:tblPr>
      <w:tblGrid>
        <w:gridCol w:w="4786"/>
      </w:tblGrid>
      <w:tr w:rsidR="00D71C27" w:rsidTr="00D71C27">
        <w:tc>
          <w:tcPr>
            <w:tcW w:w="4786" w:type="dxa"/>
          </w:tcPr>
          <w:p w:rsidR="00D71C27" w:rsidRDefault="00D71C27">
            <w:pPr>
              <w:spacing w:line="264" w:lineRule="auto"/>
              <w:jc w:val="right"/>
              <w:rPr>
                <w:sz w:val="20"/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ind w:left="8789" w:right="-5069" w:hanging="87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</w:t>
            </w: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</w:t>
            </w: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jc w:val="right"/>
              <w:rPr>
                <w:szCs w:val="28"/>
                <w:lang w:eastAsia="en-US"/>
              </w:rPr>
            </w:pPr>
          </w:p>
          <w:p w:rsidR="00D71C27" w:rsidRDefault="00D71C27">
            <w:pPr>
              <w:spacing w:line="264" w:lineRule="auto"/>
              <w:rPr>
                <w:szCs w:val="28"/>
                <w:lang w:eastAsia="en-US"/>
              </w:rPr>
            </w:pPr>
          </w:p>
        </w:tc>
      </w:tr>
    </w:tbl>
    <w:p w:rsidR="00D71C27" w:rsidRPr="00B74274" w:rsidRDefault="00D71C27" w:rsidP="00B74274">
      <w:pPr>
        <w:spacing w:line="264" w:lineRule="auto"/>
        <w:rPr>
          <w:sz w:val="20"/>
          <w:szCs w:val="28"/>
        </w:rPr>
      </w:pPr>
      <w:r>
        <w:rPr>
          <w:szCs w:val="28"/>
        </w:rPr>
        <w:t xml:space="preserve">                                </w:t>
      </w:r>
      <w:r w:rsidR="00B74274">
        <w:rPr>
          <w:sz w:val="28"/>
          <w:szCs w:val="28"/>
        </w:rPr>
        <w:t>Приложение 2</w:t>
      </w: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В территориальную избирательную комиссию Верещагинского муниципального района</w:t>
      </w:r>
      <w:r>
        <w:rPr>
          <w:b/>
          <w:sz w:val="20"/>
          <w:szCs w:val="20"/>
        </w:rPr>
        <w:t xml:space="preserve"> </w:t>
      </w:r>
    </w:p>
    <w:p w:rsidR="00D71C27" w:rsidRDefault="00D71C27" w:rsidP="00D71C27">
      <w:pPr>
        <w:spacing w:line="264" w:lineRule="auto"/>
        <w:rPr>
          <w:sz w:val="20"/>
          <w:szCs w:val="28"/>
        </w:rPr>
      </w:pP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rPr>
          <w:szCs w:val="28"/>
        </w:rPr>
      </w:pPr>
    </w:p>
    <w:p w:rsidR="00D71C27" w:rsidRDefault="00D71C27" w:rsidP="00D71C27">
      <w:pPr>
        <w:spacing w:line="264" w:lineRule="auto"/>
        <w:jc w:val="both"/>
        <w:rPr>
          <w:szCs w:val="28"/>
        </w:rPr>
      </w:pPr>
    </w:p>
    <w:p w:rsidR="00D71C27" w:rsidRDefault="00D71C27" w:rsidP="00D71C27">
      <w:pPr>
        <w:spacing w:line="26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Я, __________________________________________________________,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(фамилия, имя, отчество)</w:t>
      </w:r>
    </w:p>
    <w:p w:rsidR="00D71C27" w:rsidRDefault="00D71C27" w:rsidP="00D71C27">
      <w:pPr>
        <w:spacing w:line="264" w:lineRule="auto"/>
        <w:ind w:firstLine="720"/>
        <w:jc w:val="both"/>
        <w:rPr>
          <w:sz w:val="20"/>
          <w:szCs w:val="20"/>
        </w:rPr>
      </w:pPr>
    </w:p>
    <w:p w:rsidR="00D71C27" w:rsidRDefault="00D71C27" w:rsidP="00D71C27">
      <w:pPr>
        <w:spacing w:after="120" w:line="264" w:lineRule="auto"/>
        <w:jc w:val="both"/>
        <w:rPr>
          <w:sz w:val="20"/>
          <w:szCs w:val="20"/>
        </w:rPr>
      </w:pPr>
      <w:r>
        <w:rPr>
          <w:sz w:val="28"/>
          <w:szCs w:val="28"/>
        </w:rPr>
        <w:t>даю согласие на назначение меня членом  Молодёжной избирательной комиссии Верещагинского муниципального района.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C27" w:rsidRDefault="00D71C27" w:rsidP="00D71C27">
      <w:pPr>
        <w:spacing w:after="120"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 себе сообщаю следующие сведения</w:t>
      </w:r>
      <w:r>
        <w:rPr>
          <w:sz w:val="28"/>
          <w:szCs w:val="28"/>
        </w:rPr>
        <w:t>:</w:t>
      </w:r>
    </w:p>
    <w:p w:rsidR="00D71C27" w:rsidRDefault="00D71C27" w:rsidP="00D71C27">
      <w:pPr>
        <w:spacing w:after="120" w:line="264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  __________   _____________   ___________</w:t>
      </w:r>
      <w:bookmarkStart w:id="0" w:name="_GoBack"/>
      <w:bookmarkEnd w:id="0"/>
    </w:p>
    <w:p w:rsidR="00D71C27" w:rsidRDefault="00D71C27" w:rsidP="00D71C27">
      <w:pPr>
        <w:spacing w:after="120" w:line="264" w:lineRule="auto"/>
        <w:ind w:right="-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(число)                            (месяц)</w:t>
      </w:r>
      <w:r>
        <w:rPr>
          <w:sz w:val="20"/>
          <w:szCs w:val="20"/>
        </w:rPr>
        <w:tab/>
        <w:t xml:space="preserve">            (год)</w:t>
      </w:r>
    </w:p>
    <w:p w:rsidR="00D71C27" w:rsidRDefault="00D71C27" w:rsidP="00D71C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РФ, вид документа____________________    ______________</w:t>
      </w:r>
    </w:p>
    <w:p w:rsidR="00D71C27" w:rsidRDefault="00D71C27" w:rsidP="00D71C27">
      <w:pPr>
        <w:spacing w:line="264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(паспорт или документ, заменяющий паспорт)     (серия и номер)</w:t>
      </w:r>
    </w:p>
    <w:p w:rsidR="00D71C27" w:rsidRDefault="00D71C27" w:rsidP="00D71C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учебы_____________________________________________</w:t>
      </w:r>
    </w:p>
    <w:p w:rsidR="00D71C27" w:rsidRDefault="00D71C27" w:rsidP="00D71C27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(наименование основного места работы или учебы)</w:t>
      </w:r>
      <w:r>
        <w:rPr>
          <w:sz w:val="28"/>
          <w:szCs w:val="28"/>
        </w:rPr>
        <w:t xml:space="preserve"> </w:t>
      </w:r>
    </w:p>
    <w:p w:rsidR="00D71C27" w:rsidRDefault="00D71C27" w:rsidP="00D71C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образование____________________________________________________</w:t>
      </w:r>
    </w:p>
    <w:p w:rsidR="00D71C27" w:rsidRDefault="00D71C27" w:rsidP="00D71C27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(высшее, среднее специальное (техническое), среднее) </w:t>
      </w:r>
    </w:p>
    <w:p w:rsidR="00D71C27" w:rsidRDefault="00D71C27" w:rsidP="00D71C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жительства:___________________________________________</w:t>
      </w:r>
    </w:p>
    <w:p w:rsidR="00D71C27" w:rsidRDefault="00D71C27" w:rsidP="00D71C27">
      <w:pPr>
        <w:spacing w:line="264" w:lineRule="auto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proofErr w:type="gramStart"/>
      <w:r>
        <w:rPr>
          <w:sz w:val="20"/>
          <w:szCs w:val="20"/>
        </w:rPr>
        <w:t xml:space="preserve">(индекс, наименование субъекта РФ,  район, город, иной населенный пункт,  </w:t>
      </w:r>
      <w:proofErr w:type="gramEnd"/>
    </w:p>
    <w:p w:rsidR="00D71C27" w:rsidRDefault="00D71C27" w:rsidP="00D71C2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1C27" w:rsidRDefault="00D71C27" w:rsidP="00D71C27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улица, номер дома, корпус, квартира)</w:t>
      </w:r>
    </w:p>
    <w:p w:rsidR="00D71C27" w:rsidRDefault="00D71C27" w:rsidP="00D71C27">
      <w:pPr>
        <w:spacing w:line="264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раб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елефон _______________________, дом. телефон ____________                                                                          </w:t>
      </w:r>
    </w:p>
    <w:p w:rsidR="00D71C27" w:rsidRDefault="00D71C27" w:rsidP="00D71C27">
      <w:pPr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ел.______________________</w:t>
      </w:r>
    </w:p>
    <w:p w:rsidR="00D71C27" w:rsidRDefault="00D71C27" w:rsidP="00D71C27">
      <w:pPr>
        <w:spacing w:line="264" w:lineRule="auto"/>
        <w:ind w:firstLine="851"/>
        <w:jc w:val="both"/>
        <w:rPr>
          <w:sz w:val="28"/>
          <w:szCs w:val="28"/>
        </w:rPr>
      </w:pPr>
    </w:p>
    <w:p w:rsidR="00D71C27" w:rsidRDefault="00D71C27" w:rsidP="00D71C27">
      <w:pPr>
        <w:spacing w:line="264" w:lineRule="auto"/>
        <w:ind w:firstLine="851"/>
        <w:jc w:val="both"/>
        <w:rPr>
          <w:sz w:val="28"/>
          <w:szCs w:val="28"/>
        </w:rPr>
      </w:pPr>
    </w:p>
    <w:p w:rsidR="00D71C27" w:rsidRDefault="00D71C27" w:rsidP="00D71C27">
      <w:pPr>
        <w:spacing w:line="264" w:lineRule="auto"/>
        <w:ind w:firstLine="851"/>
        <w:jc w:val="both"/>
        <w:rPr>
          <w:sz w:val="20"/>
          <w:szCs w:val="28"/>
        </w:rPr>
      </w:pPr>
      <w:r>
        <w:rPr>
          <w:sz w:val="28"/>
          <w:szCs w:val="28"/>
        </w:rPr>
        <w:t>___________________                         ______</w:t>
      </w:r>
      <w:r>
        <w:rPr>
          <w:szCs w:val="28"/>
        </w:rPr>
        <w:t>______________________</w:t>
      </w:r>
    </w:p>
    <w:p w:rsidR="00D71C27" w:rsidRDefault="00D71C27" w:rsidP="00D71C27">
      <w:pPr>
        <w:spacing w:line="264" w:lineRule="auto"/>
        <w:ind w:firstLine="851"/>
        <w:jc w:val="both"/>
        <w:rPr>
          <w:szCs w:val="20"/>
        </w:rPr>
      </w:pPr>
      <w:r>
        <w:t xml:space="preserve">  дата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(собственноручная подпись)</w:t>
      </w:r>
    </w:p>
    <w:p w:rsidR="00D71C27" w:rsidRDefault="00D71C27" w:rsidP="00D71C27">
      <w:pPr>
        <w:spacing w:line="264" w:lineRule="auto"/>
        <w:ind w:left="4813" w:firstLine="851"/>
        <w:jc w:val="both"/>
        <w:rPr>
          <w:szCs w:val="28"/>
        </w:rPr>
      </w:pPr>
    </w:p>
    <w:p w:rsidR="00D71C27" w:rsidRDefault="00D71C27" w:rsidP="00D71C27">
      <w:pPr>
        <w:jc w:val="both"/>
        <w:rPr>
          <w:szCs w:val="20"/>
        </w:rPr>
      </w:pPr>
      <w:r>
        <w:t xml:space="preserve">                                                </w:t>
      </w:r>
    </w:p>
    <w:p w:rsidR="00C0695E" w:rsidRDefault="00C0695E"/>
    <w:sectPr w:rsidR="00C0695E" w:rsidSect="002B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1D30"/>
    <w:multiLevelType w:val="multilevel"/>
    <w:tmpl w:val="CC0A435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sz w:val="28"/>
      </w:rPr>
    </w:lvl>
    <w:lvl w:ilvl="1">
      <w:start w:val="1"/>
      <w:numFmt w:val="decimal"/>
      <w:lvlText w:val="%1.%2."/>
      <w:lvlJc w:val="left"/>
      <w:pPr>
        <w:tabs>
          <w:tab w:val="num" w:pos="2011"/>
        </w:tabs>
        <w:ind w:left="2011" w:hanging="1245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777"/>
        </w:tabs>
        <w:ind w:left="2777" w:hanging="1245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543"/>
        </w:tabs>
        <w:ind w:left="3543" w:hanging="1245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4309" w:hanging="1245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75"/>
        </w:tabs>
        <w:ind w:left="5075" w:hanging="1245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841"/>
        </w:tabs>
        <w:ind w:left="5841" w:hanging="1245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02"/>
        </w:tabs>
        <w:ind w:left="6802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8"/>
        </w:tabs>
        <w:ind w:left="7568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A08"/>
    <w:rsid w:val="002B69FC"/>
    <w:rsid w:val="002B74C3"/>
    <w:rsid w:val="00594A08"/>
    <w:rsid w:val="006553D6"/>
    <w:rsid w:val="00B74274"/>
    <w:rsid w:val="00C0695E"/>
    <w:rsid w:val="00D7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User</cp:lastModifiedBy>
  <cp:revision>6</cp:revision>
  <cp:lastPrinted>2012-08-20T07:57:00Z</cp:lastPrinted>
  <dcterms:created xsi:type="dcterms:W3CDTF">2012-08-12T04:36:00Z</dcterms:created>
  <dcterms:modified xsi:type="dcterms:W3CDTF">2014-11-18T07:24:00Z</dcterms:modified>
</cp:coreProperties>
</file>