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4C3E4" w14:textId="77777777" w:rsidR="005B0A2C" w:rsidRDefault="005B0A2C" w:rsidP="0012538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B0A2C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A56F3D" wp14:editId="19A94A8F">
            <wp:simplePos x="0" y="0"/>
            <wp:positionH relativeFrom="column">
              <wp:posOffset>137820</wp:posOffset>
            </wp:positionH>
            <wp:positionV relativeFrom="paragraph">
              <wp:posOffset>159764</wp:posOffset>
            </wp:positionV>
            <wp:extent cx="3509010" cy="3046095"/>
            <wp:effectExtent l="0" t="0" r="0" b="1905"/>
            <wp:wrapTight wrapText="bothSides">
              <wp:wrapPolygon edited="0">
                <wp:start x="0" y="0"/>
                <wp:lineTo x="0" y="21478"/>
                <wp:lineTo x="21459" y="21478"/>
                <wp:lineTo x="21459" y="0"/>
                <wp:lineTo x="0" y="0"/>
              </wp:wrapPolygon>
            </wp:wrapTight>
            <wp:docPr id="1" name="Рисунок 1" descr="C:\Users\elizavyalova\Desktop\Завьялова\Болезни\Грипп птиц\Пямятки и др\ГП с ку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vyalova\Desktop\Завьялова\Болезни\Грипп птиц\Пямятки и др\ГП с кур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BD033" w14:textId="77777777" w:rsidR="00125389" w:rsidRPr="005B0A2C" w:rsidRDefault="00125389" w:rsidP="00125389">
      <w:pPr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B0A2C">
        <w:rPr>
          <w:rFonts w:ascii="Times New Roman" w:hAnsi="Times New Roman" w:cs="Times New Roman"/>
          <w:b/>
          <w:color w:val="008000"/>
          <w:sz w:val="32"/>
          <w:szCs w:val="32"/>
        </w:rPr>
        <w:t>ПАМЯТКА ДЛЯ НАСЕЛЕНИЯ МЕРЫ ПО ПРОФИЛАКТИКЕ ГРИППА ПТИЦ</w:t>
      </w:r>
    </w:p>
    <w:p w14:paraId="310F3495" w14:textId="77777777" w:rsidR="00125389" w:rsidRPr="008B75BE" w:rsidRDefault="00125389" w:rsidP="005B0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b/>
          <w:color w:val="0000FF"/>
          <w:sz w:val="28"/>
          <w:szCs w:val="28"/>
        </w:rPr>
        <w:t>Грипп птиц</w:t>
      </w:r>
      <w:r w:rsidRPr="008B75BE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8B75BE">
        <w:rPr>
          <w:rFonts w:ascii="Times New Roman" w:hAnsi="Times New Roman" w:cs="Times New Roman"/>
          <w:sz w:val="28"/>
          <w:szCs w:val="28"/>
        </w:rPr>
        <w:t xml:space="preserve">–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острая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инфекционная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вирусная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болезнь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птиц</w:t>
      </w:r>
      <w:r w:rsidR="008B75BE" w:rsidRPr="008B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характеризующаяся поражением органов пищеварения, дыхания, высокой летальностью. </w:t>
      </w:r>
      <w:r w:rsidR="008B75BE" w:rsidRPr="008B75BE">
        <w:rPr>
          <w:rFonts w:ascii="Times New Roman" w:hAnsi="Times New Roman" w:cs="Times New Roman"/>
          <w:sz w:val="28"/>
          <w:szCs w:val="28"/>
          <w:shd w:val="clear" w:color="auto" w:fill="FCFCFD"/>
        </w:rPr>
        <w:t>К гриппу восприимчивы все возрастные категории людей.</w:t>
      </w:r>
    </w:p>
    <w:p w14:paraId="2F60FBDE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  <w:u w:val="single"/>
        </w:rPr>
        <w:t>Пути заражения</w:t>
      </w:r>
      <w:r w:rsidRPr="008B75BE">
        <w:rPr>
          <w:rFonts w:ascii="Times New Roman" w:hAnsi="Times New Roman" w:cs="Times New Roman"/>
          <w:sz w:val="28"/>
          <w:szCs w:val="28"/>
        </w:rPr>
        <w:t xml:space="preserve">: Заражение человека происходит при тесном контакте с инфицированной и мертвой домашней и дикой птицей. </w:t>
      </w:r>
    </w:p>
    <w:p w14:paraId="36AB2EEB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В ряде случаев возможно заражение человека при употреблении в пищу мяса и яиц больных птиц без достаточной термической обработки. </w:t>
      </w:r>
    </w:p>
    <w:p w14:paraId="6033BAD8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Опасны выделения зараженных птиц, которые, попадая на растения, в воздух, в воду, затем могут заразить птицу через воду при купании и питье, а </w:t>
      </w:r>
      <w:proofErr w:type="gramStart"/>
      <w:r w:rsidRPr="008B75BE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8B75BE">
        <w:rPr>
          <w:rFonts w:ascii="Times New Roman" w:hAnsi="Times New Roman" w:cs="Times New Roman"/>
          <w:sz w:val="28"/>
          <w:szCs w:val="28"/>
        </w:rPr>
        <w:t xml:space="preserve"> воздушно-капельным, воздушно-пылевым путем. </w:t>
      </w:r>
    </w:p>
    <w:p w14:paraId="3B93E9A1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Следует помнить, что при минусовых температурах вирус птичьего гриппа сохраняется, но нагревание до температуры +70℃ убивает вирус за несколько минут. </w:t>
      </w:r>
    </w:p>
    <w:p w14:paraId="34769450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b/>
          <w:color w:val="6600CC"/>
          <w:sz w:val="28"/>
          <w:szCs w:val="28"/>
        </w:rPr>
        <w:t>Меры профилактики</w:t>
      </w:r>
      <w:r w:rsidRPr="008B75B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249E33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1. Приобретать птицу, корма для птиц, инкубационное яйцо только с ветеринарными сопроводительными документами с отметкой о благополучии местности по гриппу птиц. </w:t>
      </w:r>
    </w:p>
    <w:p w14:paraId="4BD5DBE6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>2. Не допускать вход посторонних лиц и въезд постороннего транспорта на территорию хозяйства.</w:t>
      </w:r>
    </w:p>
    <w:p w14:paraId="6661EA6F" w14:textId="77777777"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3. Организовать при въезде на территорию хозяйства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дезбарьеры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дезковрики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 с периодической заправкой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дезсредствами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. Въезд транспорта на территорию осуществлять только через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дезбарьеры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. Иметь запас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дезсредств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>.</w:t>
      </w:r>
    </w:p>
    <w:p w14:paraId="556B8308" w14:textId="77777777"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Необходимо избегать контакта домашней и дикой птицы. Для этого владельцу птицы рекомендовано исключить выгул домашней птицы. Закрытые выгулы исключают контакт с дикой птицей. </w:t>
      </w:r>
    </w:p>
    <w:p w14:paraId="188EBA87" w14:textId="77777777"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Соблюдать личные меры безопасности при работе с птицей и разделкой мяса птицы. </w:t>
      </w:r>
    </w:p>
    <w:p w14:paraId="369680BF" w14:textId="77777777"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Корма для птиц, инвентарь, тару хранить в отдельном закрытом помещении, исключающей контакт с дикой птицей. </w:t>
      </w:r>
    </w:p>
    <w:p w14:paraId="46D5DF9A" w14:textId="77777777"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Проводить ежедневный осмотр поголовья. При подозрении на заболевание птицы и при падеже необходимо срочно сообщить в государственную ветеринарную службу. </w:t>
      </w:r>
    </w:p>
    <w:p w14:paraId="15EFE3F9" w14:textId="77777777" w:rsidR="005B0A2C" w:rsidRPr="005B0A2C" w:rsidRDefault="005B0A2C" w:rsidP="00A94067">
      <w:pP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2F0996CF" w14:textId="77777777" w:rsidR="00A94067" w:rsidRPr="008C6AA1" w:rsidRDefault="00A94067" w:rsidP="00A94067">
      <w:pP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b/>
          <w:i/>
          <w:color w:val="0000FF"/>
          <w:kern w:val="36"/>
          <w:sz w:val="32"/>
          <w:szCs w:val="32"/>
          <w:lang w:eastAsia="ru-RU"/>
        </w:rPr>
      </w:pPr>
      <w:r w:rsidRPr="00A94067">
        <w:rPr>
          <w:rFonts w:ascii="Times New Roman" w:eastAsia="Times New Roman" w:hAnsi="Times New Roman" w:cs="Times New Roman"/>
          <w:b/>
          <w:i/>
          <w:color w:val="0000FF"/>
          <w:kern w:val="36"/>
          <w:sz w:val="32"/>
          <w:szCs w:val="32"/>
          <w:lang w:eastAsia="ru-RU"/>
        </w:rPr>
        <w:t>Как узнать, что птица больна птичьим гриппом?</w:t>
      </w:r>
    </w:p>
    <w:p w14:paraId="1DEB4464" w14:textId="77777777" w:rsidR="00A94067" w:rsidRPr="00A94067" w:rsidRDefault="00A94067" w:rsidP="00A94067">
      <w:pPr>
        <w:spacing w:after="225" w:line="312" w:lineRule="atLeast"/>
        <w:ind w:right="15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5B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6192" behindDoc="0" locked="0" layoutInCell="1" allowOverlap="0" wp14:anchorId="0E9E09CC" wp14:editId="5FEA9346">
            <wp:simplePos x="0" y="0"/>
            <wp:positionH relativeFrom="column">
              <wp:posOffset>5080</wp:posOffset>
            </wp:positionH>
            <wp:positionV relativeFrom="line">
              <wp:posOffset>226060</wp:posOffset>
            </wp:positionV>
            <wp:extent cx="2091055" cy="1515110"/>
            <wp:effectExtent l="0" t="0" r="4445" b="8890"/>
            <wp:wrapSquare wrapText="bothSides"/>
            <wp:docPr id="4" name="Рисунок 4" descr="https://pandia.ru/text/78/138/images/image001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138/images/image001_1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B64DA" w14:textId="77777777" w:rsidR="008B75BE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Больные птицы показывают признаки вялости, апатии, их оперение выглядит взъерошенным. </w:t>
      </w:r>
    </w:p>
    <w:p w14:paraId="7B48E5B2" w14:textId="77777777"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Цыпленок на этой фотографии припал к земле и сидит без движения.</w:t>
      </w:r>
    </w:p>
    <w:p w14:paraId="36A0CA16" w14:textId="77777777" w:rsidR="008C6AA1" w:rsidRDefault="008C6AA1" w:rsidP="008C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1758189" w14:textId="77777777" w:rsidR="00A94067" w:rsidRPr="00A94067" w:rsidRDefault="008C6AA1" w:rsidP="008C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A94067"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Птицы едят очень мало или полностью перестают есть.</w:t>
      </w:r>
    </w:p>
    <w:p w14:paraId="23F752EB" w14:textId="77777777" w:rsidR="008B75BE" w:rsidRDefault="008C6AA1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B75B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57216" behindDoc="0" locked="0" layoutInCell="1" allowOverlap="0" wp14:anchorId="4520DF2A" wp14:editId="191E15F8">
            <wp:simplePos x="0" y="0"/>
            <wp:positionH relativeFrom="column">
              <wp:posOffset>-2092325</wp:posOffset>
            </wp:positionH>
            <wp:positionV relativeFrom="line">
              <wp:posOffset>181610</wp:posOffset>
            </wp:positionV>
            <wp:extent cx="2035175" cy="1452245"/>
            <wp:effectExtent l="0" t="0" r="3175" b="0"/>
            <wp:wrapSquare wrapText="bothSides"/>
            <wp:docPr id="3" name="Рисунок 3" descr="https://pandia.ru/text/78/138/images/image002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8/138/images/image002_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4B54B" w14:textId="77777777"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Птицы откладывают меньше яиц или совсем перестают нестись. Появляются яйца неправильной формы и с тонкой скорлупой.</w:t>
      </w:r>
    </w:p>
    <w:p w14:paraId="1B1BF9BB" w14:textId="77777777" w:rsidR="008B75BE" w:rsidRDefault="008B75BE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B483B99" w14:textId="77777777"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Некоторые животные могут проявлять симптомы простуды (выделение слизи, чихание и т. п.).</w:t>
      </w:r>
    </w:p>
    <w:p w14:paraId="3D232D0E" w14:textId="77777777" w:rsidR="008B75BE" w:rsidRDefault="008B75BE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B75B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59264" behindDoc="0" locked="0" layoutInCell="1" allowOverlap="0" wp14:anchorId="323D780D" wp14:editId="7B3363F5">
            <wp:simplePos x="0" y="0"/>
            <wp:positionH relativeFrom="column">
              <wp:posOffset>-2039620</wp:posOffset>
            </wp:positionH>
            <wp:positionV relativeFrom="line">
              <wp:posOffset>173355</wp:posOffset>
            </wp:positionV>
            <wp:extent cx="2035175" cy="1395730"/>
            <wp:effectExtent l="0" t="0" r="3175" b="0"/>
            <wp:wrapSquare wrapText="bothSides"/>
            <wp:docPr id="2" name="Рисунок 2" descr="https://pandia.ru/text/78/138/images/image003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78/138/images/image003_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44F13" w14:textId="77777777"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Кровотечение и омертвевшие участки кожи на гребешке и бородке.</w:t>
      </w:r>
    </w:p>
    <w:p w14:paraId="33DA4F57" w14:textId="77777777" w:rsidR="008B75BE" w:rsidRDefault="008B75BE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922825D" w14:textId="77777777"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Отек головы</w:t>
      </w:r>
    </w:p>
    <w:p w14:paraId="1BF007BF" w14:textId="77777777" w:rsidR="008B75BE" w:rsidRDefault="008B75BE" w:rsidP="008B75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265FBAF" w14:textId="77777777" w:rsidR="00A94067" w:rsidRPr="00A94067" w:rsidRDefault="00A94067" w:rsidP="008B75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Могут быть знаки отека и явная геморрагия (кровоточивость) конечностей</w:t>
      </w:r>
      <w:r w:rsidR="008C6A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D75457B" w14:textId="77777777" w:rsidR="00A94067" w:rsidRPr="008B75BE" w:rsidRDefault="00A94067" w:rsidP="008B75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0BB3E4" w14:textId="72D910EF" w:rsidR="00312A34" w:rsidRDefault="008C6AA1" w:rsidP="00312A34">
      <w:pPr>
        <w:tabs>
          <w:tab w:val="left" w:pos="97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6AA1">
        <w:rPr>
          <w:rFonts w:ascii="Times New Roman" w:hAnsi="Times New Roman" w:cs="Times New Roman"/>
          <w:sz w:val="28"/>
          <w:szCs w:val="28"/>
        </w:rPr>
        <w:tab/>
      </w:r>
      <w:r w:rsidR="00312A34" w:rsidRPr="005D7F19">
        <w:rPr>
          <w:rFonts w:ascii="Times New Roman" w:hAnsi="Times New Roman" w:cs="Times New Roman"/>
          <w:b/>
          <w:sz w:val="28"/>
          <w:szCs w:val="28"/>
        </w:rPr>
        <w:t>Государственная ветеринарная инспекция Пермского края по адресу</w:t>
      </w:r>
      <w:r w:rsidR="00312A34">
        <w:rPr>
          <w:rFonts w:ascii="Times New Roman" w:hAnsi="Times New Roman" w:cs="Times New Roman"/>
          <w:sz w:val="28"/>
          <w:szCs w:val="28"/>
        </w:rPr>
        <w:t>:</w:t>
      </w:r>
    </w:p>
    <w:p w14:paraId="4577D8E6" w14:textId="77777777" w:rsidR="00312A34" w:rsidRDefault="00312A34" w:rsidP="00312A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D7F19">
        <w:rPr>
          <w:rFonts w:ascii="Times New Roman" w:hAnsi="Times New Roman" w:cs="Times New Roman"/>
          <w:sz w:val="28"/>
          <w:szCs w:val="28"/>
        </w:rPr>
        <w:t>г. Пермь, ул. Бульвар Гагарина,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F19">
        <w:rPr>
          <w:rFonts w:ascii="Times New Roman" w:hAnsi="Times New Roman" w:cs="Times New Roman"/>
          <w:sz w:val="28"/>
          <w:szCs w:val="28"/>
        </w:rPr>
        <w:t xml:space="preserve">10, </w:t>
      </w:r>
      <w:r w:rsidRPr="005D7F19">
        <w:rPr>
          <w:rFonts w:ascii="Times New Roman" w:hAnsi="Times New Roman" w:cs="Times New Roman"/>
          <w:sz w:val="28"/>
          <w:szCs w:val="28"/>
        </w:rPr>
        <w:br/>
        <w:t>телефон - (342) 265-54-56;</w:t>
      </w:r>
    </w:p>
    <w:p w14:paraId="36520601" w14:textId="62A8E6F5" w:rsidR="00312A34" w:rsidRPr="00312A34" w:rsidRDefault="00312A34" w:rsidP="00312A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5D7F19">
        <w:rPr>
          <w:rFonts w:ascii="Times New Roman" w:hAnsi="Times New Roman"/>
          <w:b/>
          <w:sz w:val="28"/>
          <w:szCs w:val="28"/>
        </w:rPr>
        <w:t>Государственное бюджетн</w:t>
      </w:r>
      <w:r>
        <w:rPr>
          <w:rFonts w:ascii="Times New Roman" w:hAnsi="Times New Roman"/>
          <w:b/>
          <w:sz w:val="28"/>
          <w:szCs w:val="28"/>
        </w:rPr>
        <w:t>ое учреждение ветеринарии края «</w:t>
      </w:r>
      <w:proofErr w:type="spellStart"/>
      <w:r w:rsidRPr="005D7F19">
        <w:rPr>
          <w:rFonts w:ascii="Times New Roman" w:hAnsi="Times New Roman"/>
          <w:b/>
          <w:sz w:val="28"/>
          <w:szCs w:val="28"/>
        </w:rPr>
        <w:t>Нытвенская</w:t>
      </w:r>
      <w:proofErr w:type="spellEnd"/>
      <w:r w:rsidRPr="005D7F19">
        <w:rPr>
          <w:rFonts w:ascii="Times New Roman" w:hAnsi="Times New Roman"/>
          <w:b/>
          <w:sz w:val="28"/>
          <w:szCs w:val="28"/>
        </w:rPr>
        <w:t xml:space="preserve"> станция по борьбе с болезнями животных» по </w:t>
      </w:r>
      <w:r>
        <w:rPr>
          <w:rFonts w:ascii="Times New Roman" w:hAnsi="Times New Roman"/>
          <w:b/>
          <w:sz w:val="28"/>
          <w:szCs w:val="28"/>
        </w:rPr>
        <w:t>адресу:</w:t>
      </w:r>
    </w:p>
    <w:p w14:paraId="03BD1F38" w14:textId="77777777" w:rsidR="00312A34" w:rsidRPr="00AF254E" w:rsidRDefault="00312A34" w:rsidP="00312A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F0">
        <w:rPr>
          <w:rFonts w:ascii="Times New Roman" w:hAnsi="Times New Roman"/>
          <w:sz w:val="28"/>
          <w:szCs w:val="28"/>
        </w:rPr>
        <w:t>6</w:t>
      </w:r>
      <w:r w:rsidRPr="000D23F0">
        <w:rPr>
          <w:rFonts w:ascii="Times New Roman" w:hAnsi="Times New Roman" w:cs="Times New Roman"/>
          <w:sz w:val="28"/>
          <w:szCs w:val="28"/>
        </w:rPr>
        <w:t>1700</w:t>
      </w:r>
      <w:r w:rsidRPr="005B0A2C">
        <w:rPr>
          <w:rFonts w:ascii="Times New Roman" w:hAnsi="Times New Roman" w:cs="Times New Roman"/>
          <w:sz w:val="28"/>
          <w:szCs w:val="28"/>
        </w:rPr>
        <w:t>0, Пермский край, г. Нытва, ул. Володарского, 60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814C12">
        <w:rPr>
          <w:rFonts w:ascii="Times New Roman" w:hAnsi="Times New Roman"/>
          <w:sz w:val="28"/>
          <w:szCs w:val="28"/>
        </w:rPr>
        <w:t>телефон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7F19">
        <w:rPr>
          <w:rFonts w:ascii="Times New Roman" w:hAnsi="Times New Roman"/>
          <w:sz w:val="28"/>
          <w:szCs w:val="28"/>
          <w:lang w:eastAsia="ru-RU"/>
        </w:rPr>
        <w:t>8(34272)</w:t>
      </w:r>
      <w:r>
        <w:rPr>
          <w:rFonts w:ascii="Times New Roman" w:hAnsi="Times New Roman"/>
          <w:sz w:val="28"/>
          <w:szCs w:val="28"/>
          <w:lang w:eastAsia="ru-RU"/>
        </w:rPr>
        <w:t xml:space="preserve">3-05-32, </w:t>
      </w:r>
      <w:r w:rsidRPr="005D7F19">
        <w:rPr>
          <w:rFonts w:ascii="Times New Roman" w:hAnsi="Times New Roman"/>
          <w:sz w:val="28"/>
          <w:szCs w:val="28"/>
          <w:lang w:eastAsia="ru-RU"/>
        </w:rPr>
        <w:t>3-12-86; 3-15-14;</w:t>
      </w:r>
    </w:p>
    <w:p w14:paraId="09636C6E" w14:textId="77777777" w:rsidR="00312A34" w:rsidRPr="005D7F19" w:rsidRDefault="00312A34" w:rsidP="00312A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- 617120, Пермский край </w:t>
      </w:r>
      <w:r w:rsidRPr="005D7F19">
        <w:rPr>
          <w:rFonts w:ascii="Times New Roman" w:hAnsi="Times New Roman"/>
          <w:sz w:val="28"/>
          <w:szCs w:val="28"/>
          <w:lang w:eastAsia="ru-RU"/>
        </w:rPr>
        <w:t>г. Верещагино</w:t>
      </w:r>
      <w:r>
        <w:rPr>
          <w:rFonts w:ascii="Times New Roman" w:hAnsi="Times New Roman"/>
          <w:sz w:val="28"/>
          <w:szCs w:val="28"/>
          <w:lang w:eastAsia="ru-RU"/>
        </w:rPr>
        <w:t xml:space="preserve">, ул. Энгельса, д. 14, телефон </w:t>
      </w:r>
      <w:r w:rsidRPr="005D7F19">
        <w:rPr>
          <w:rFonts w:ascii="Times New Roman" w:hAnsi="Times New Roman" w:cs="Times New Roman"/>
          <w:sz w:val="28"/>
          <w:szCs w:val="28"/>
        </w:rPr>
        <w:t>8(34254)3-37-98.</w:t>
      </w:r>
    </w:p>
    <w:p w14:paraId="46437D92" w14:textId="77777777" w:rsidR="00312A34" w:rsidRDefault="00312A34" w:rsidP="00312A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6351A10" w14:textId="77777777" w:rsidR="00312A34" w:rsidRDefault="00312A34" w:rsidP="00312A3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111542" w14:textId="77777777" w:rsidR="008B75BE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B75BE" w:rsidSect="001253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389"/>
    <w:rsid w:val="00065F79"/>
    <w:rsid w:val="00125389"/>
    <w:rsid w:val="001C0323"/>
    <w:rsid w:val="00312A34"/>
    <w:rsid w:val="003E3A38"/>
    <w:rsid w:val="005B0A2C"/>
    <w:rsid w:val="00681842"/>
    <w:rsid w:val="006D5D94"/>
    <w:rsid w:val="00891A9C"/>
    <w:rsid w:val="008B75BE"/>
    <w:rsid w:val="008C6AA1"/>
    <w:rsid w:val="009F0BE5"/>
    <w:rsid w:val="00A94067"/>
    <w:rsid w:val="00C03EB2"/>
    <w:rsid w:val="00D604B7"/>
    <w:rsid w:val="00E66293"/>
    <w:rsid w:val="00F012C7"/>
    <w:rsid w:val="00FE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982F5"/>
  <w15:docId w15:val="{8EB28D8B-DA0E-47E0-B86D-03DC0F0E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0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538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40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A94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2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75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34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0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9103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25270947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1827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23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8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31303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19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Завьялова Елена Ивановна</dc:creator>
  <cp:lastModifiedBy>Пользователь Windows</cp:lastModifiedBy>
  <cp:revision>12</cp:revision>
  <dcterms:created xsi:type="dcterms:W3CDTF">2024-02-09T04:38:00Z</dcterms:created>
  <dcterms:modified xsi:type="dcterms:W3CDTF">2024-02-12T03:48:00Z</dcterms:modified>
</cp:coreProperties>
</file>