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E71329" w:rsidRDefault="004F66B7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-254000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E7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329" w:rsidRPr="000B29EC" w:rsidRDefault="000B29EC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71329">
        <w:rPr>
          <w:rFonts w:ascii="Times New Roman" w:hAnsi="Times New Roman" w:cs="Times New Roman"/>
          <w:sz w:val="28"/>
          <w:szCs w:val="28"/>
        </w:rPr>
        <w:t>2015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1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E71329">
        <w:rPr>
          <w:rFonts w:ascii="Times New Roman" w:hAnsi="Times New Roman" w:cs="Times New Roman"/>
          <w:sz w:val="28"/>
          <w:szCs w:val="28"/>
        </w:rPr>
        <w:t xml:space="preserve"> </w:t>
      </w:r>
      <w:r w:rsidRPr="000B29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347E41" w:rsidRDefault="00347E41" w:rsidP="000B29EC">
      <w:pPr>
        <w:rPr>
          <w:b/>
          <w:sz w:val="28"/>
          <w:szCs w:val="28"/>
        </w:rPr>
      </w:pPr>
    </w:p>
    <w:p w:rsidR="000B29EC" w:rsidRDefault="000B29EC" w:rsidP="00077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утверждение схемы расположения</w:t>
      </w:r>
    </w:p>
    <w:p w:rsidR="000B29EC" w:rsidRDefault="000B29EC" w:rsidP="00077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 и определения</w:t>
      </w:r>
    </w:p>
    <w:p w:rsidR="000B29EC" w:rsidRDefault="000B29EC" w:rsidP="00077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разрешенного использования на </w:t>
      </w:r>
      <w:proofErr w:type="gramStart"/>
      <w:r>
        <w:rPr>
          <w:b/>
          <w:sz w:val="28"/>
          <w:szCs w:val="28"/>
        </w:rPr>
        <w:t>кадастровом</w:t>
      </w:r>
      <w:proofErr w:type="gramEnd"/>
    </w:p>
    <w:p w:rsidR="000B29EC" w:rsidRDefault="000B29EC" w:rsidP="0007727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плане</w:t>
      </w:r>
      <w:proofErr w:type="gramEnd"/>
      <w:r>
        <w:rPr>
          <w:b/>
          <w:sz w:val="28"/>
          <w:szCs w:val="28"/>
        </w:rPr>
        <w:t xml:space="preserve"> территории в кадастровом</w:t>
      </w:r>
      <w:r w:rsidR="000772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квартале 59:16:3270101</w:t>
      </w:r>
    </w:p>
    <w:p w:rsidR="000B29EC" w:rsidRDefault="000B29EC" w:rsidP="0007727A">
      <w:pPr>
        <w:jc w:val="center"/>
        <w:rPr>
          <w:b/>
          <w:sz w:val="28"/>
          <w:szCs w:val="28"/>
        </w:rPr>
      </w:pPr>
    </w:p>
    <w:p w:rsidR="000B29EC" w:rsidRDefault="000B29EC" w:rsidP="000B29EC">
      <w:pPr>
        <w:rPr>
          <w:b/>
          <w:sz w:val="28"/>
          <w:szCs w:val="28"/>
        </w:rPr>
      </w:pPr>
    </w:p>
    <w:p w:rsidR="000B29EC" w:rsidRPr="00211DBC" w:rsidRDefault="000B29EC" w:rsidP="000B29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Бородульского сельского поселения, рассмотрев отношение ИП Макарова В.Е. об утверждении схемы расположения земельного участка, в </w:t>
      </w:r>
      <w:r w:rsidRPr="00211DBC">
        <w:rPr>
          <w:sz w:val="28"/>
          <w:szCs w:val="28"/>
        </w:rPr>
        <w:t>соответствии с Земельным кодексом Российской федерации, с Федеральным законом от 25 октября 2001 года № 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 и </w:t>
      </w:r>
      <w:r w:rsidRPr="00211DBC">
        <w:rPr>
          <w:sz w:val="28"/>
          <w:szCs w:val="28"/>
        </w:rPr>
        <w:t>Уставом МО «Бородульское сельское поселение»</w:t>
      </w:r>
      <w:proofErr w:type="gramEnd"/>
    </w:p>
    <w:p w:rsidR="000B29EC" w:rsidRPr="00211DBC" w:rsidRDefault="000B29EC" w:rsidP="000B29EC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0B29EC" w:rsidRPr="00A12636" w:rsidRDefault="000B29EC" w:rsidP="000B29EC">
      <w:pPr>
        <w:tabs>
          <w:tab w:val="left" w:pos="870"/>
        </w:tabs>
        <w:jc w:val="both"/>
        <w:rPr>
          <w:sz w:val="28"/>
          <w:szCs w:val="28"/>
        </w:rPr>
      </w:pPr>
    </w:p>
    <w:p w:rsidR="000B29EC" w:rsidRPr="00A12636" w:rsidRDefault="000B29EC" w:rsidP="000B29EC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>
        <w:rPr>
          <w:sz w:val="28"/>
          <w:szCs w:val="28"/>
        </w:rPr>
        <w:t>1</w:t>
      </w:r>
      <w:r w:rsidRPr="00A12636">
        <w:rPr>
          <w:sz w:val="28"/>
          <w:szCs w:val="28"/>
        </w:rPr>
        <w:t xml:space="preserve">. Утвердить схему расположения 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 xml:space="preserve">У(1), (2) </w:t>
      </w:r>
      <w:r w:rsidRPr="00A12636">
        <w:rPr>
          <w:sz w:val="28"/>
          <w:szCs w:val="28"/>
        </w:rPr>
        <w:t xml:space="preserve">на кадастровом  плане территории </w:t>
      </w:r>
      <w:r>
        <w:rPr>
          <w:sz w:val="28"/>
          <w:szCs w:val="28"/>
        </w:rPr>
        <w:t xml:space="preserve">в кадастровом квартале 59:16:3270101 </w:t>
      </w:r>
      <w:r w:rsidRPr="00A12636">
        <w:rPr>
          <w:sz w:val="28"/>
          <w:szCs w:val="28"/>
        </w:rPr>
        <w:t xml:space="preserve">в пределах границ МО «Бородульское сельское поселение», из земель </w:t>
      </w:r>
      <w:r>
        <w:rPr>
          <w:sz w:val="28"/>
          <w:szCs w:val="28"/>
        </w:rPr>
        <w:t>сельскохозяйственного назначения</w:t>
      </w:r>
      <w:r w:rsidRPr="00A12636">
        <w:rPr>
          <w:sz w:val="28"/>
          <w:szCs w:val="28"/>
        </w:rPr>
        <w:t xml:space="preserve"> по адресу: Пермский край, Верещагинский район, </w:t>
      </w:r>
      <w:r>
        <w:rPr>
          <w:sz w:val="28"/>
          <w:szCs w:val="28"/>
        </w:rPr>
        <w:t xml:space="preserve">рядом с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ородули</w:t>
      </w:r>
      <w:proofErr w:type="spellEnd"/>
      <w:r>
        <w:rPr>
          <w:sz w:val="28"/>
          <w:szCs w:val="28"/>
        </w:rPr>
        <w:t xml:space="preserve">, </w:t>
      </w:r>
      <w:r w:rsidRPr="00A12636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:49769 кв.м.</w:t>
      </w:r>
    </w:p>
    <w:p w:rsidR="000B29EC" w:rsidRPr="00A12636" w:rsidRDefault="000B29EC" w:rsidP="000B29EC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A12636">
        <w:rPr>
          <w:sz w:val="28"/>
          <w:szCs w:val="28"/>
        </w:rPr>
        <w:t>. Определить для участк</w:t>
      </w:r>
      <w:r>
        <w:rPr>
          <w:sz w:val="28"/>
          <w:szCs w:val="28"/>
        </w:rPr>
        <w:t>а</w:t>
      </w:r>
      <w:r w:rsidRPr="00A1263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 xml:space="preserve">У(1) и (2) </w:t>
      </w:r>
      <w:r w:rsidRPr="00A12636">
        <w:rPr>
          <w:sz w:val="28"/>
          <w:szCs w:val="28"/>
        </w:rPr>
        <w:t xml:space="preserve">разрешенное использование </w:t>
      </w:r>
      <w:r>
        <w:rPr>
          <w:sz w:val="28"/>
          <w:szCs w:val="28"/>
        </w:rPr>
        <w:t xml:space="preserve">в зоне земель сельскохозяйственного назначения </w:t>
      </w:r>
      <w:r w:rsidRPr="00A12636">
        <w:rPr>
          <w:sz w:val="28"/>
          <w:szCs w:val="28"/>
        </w:rPr>
        <w:t xml:space="preserve">для </w:t>
      </w:r>
      <w:r>
        <w:rPr>
          <w:sz w:val="28"/>
          <w:szCs w:val="28"/>
        </w:rPr>
        <w:t>сельскохозяйственного использования</w:t>
      </w:r>
      <w:r w:rsidRPr="00A12636">
        <w:rPr>
          <w:sz w:val="28"/>
          <w:szCs w:val="28"/>
        </w:rPr>
        <w:t>.</w:t>
      </w:r>
    </w:p>
    <w:p w:rsidR="000B29EC" w:rsidRPr="00A12636" w:rsidRDefault="000B29EC" w:rsidP="000B29EC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A12636">
        <w:rPr>
          <w:sz w:val="28"/>
          <w:szCs w:val="28"/>
        </w:rPr>
        <w:t>. Настоящее постановление направить для уведомления заинтересованным лицам.</w:t>
      </w:r>
    </w:p>
    <w:p w:rsidR="000B29EC" w:rsidRPr="00A12636" w:rsidRDefault="000B29EC" w:rsidP="000B29EC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A12636">
        <w:rPr>
          <w:sz w:val="28"/>
          <w:szCs w:val="28"/>
        </w:rPr>
        <w:t xml:space="preserve">. </w:t>
      </w:r>
      <w:proofErr w:type="gramStart"/>
      <w:r w:rsidRPr="00A12636">
        <w:rPr>
          <w:sz w:val="28"/>
          <w:szCs w:val="28"/>
        </w:rPr>
        <w:t>Контроль за</w:t>
      </w:r>
      <w:proofErr w:type="gramEnd"/>
      <w:r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29EC" w:rsidRDefault="000B29EC" w:rsidP="000B29EC">
      <w:pPr>
        <w:tabs>
          <w:tab w:val="left" w:pos="870"/>
        </w:tabs>
        <w:jc w:val="both"/>
        <w:rPr>
          <w:sz w:val="28"/>
          <w:szCs w:val="28"/>
        </w:rPr>
      </w:pPr>
    </w:p>
    <w:p w:rsidR="000B29EC" w:rsidRPr="00A12636" w:rsidRDefault="000B29EC" w:rsidP="000B29EC">
      <w:pPr>
        <w:tabs>
          <w:tab w:val="left" w:pos="870"/>
        </w:tabs>
        <w:jc w:val="both"/>
        <w:rPr>
          <w:sz w:val="28"/>
          <w:szCs w:val="28"/>
        </w:rPr>
      </w:pPr>
    </w:p>
    <w:p w:rsidR="005C4011" w:rsidRPr="00A12636" w:rsidRDefault="005C4011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E71329" w:rsidRPr="00A12636" w:rsidRDefault="00E71329" w:rsidP="00E7132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1263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12636">
        <w:rPr>
          <w:sz w:val="28"/>
          <w:szCs w:val="28"/>
        </w:rPr>
        <w:t>поселения – глав</w:t>
      </w:r>
      <w:r w:rsidR="00F516E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администрации</w:t>
      </w:r>
    </w:p>
    <w:p w:rsidR="00E71329" w:rsidRPr="00A12636" w:rsidRDefault="00E71329" w:rsidP="00E71329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>
        <w:rPr>
          <w:sz w:val="28"/>
          <w:szCs w:val="28"/>
        </w:rPr>
        <w:t xml:space="preserve">         А.П.Уточкин</w:t>
      </w:r>
    </w:p>
    <w:p w:rsidR="00123575" w:rsidRPr="00A12636" w:rsidRDefault="00123575" w:rsidP="00E71329">
      <w:pPr>
        <w:pStyle w:val="ConsPlusTitle"/>
        <w:widowControl/>
        <w:jc w:val="center"/>
        <w:rPr>
          <w:sz w:val="28"/>
          <w:szCs w:val="28"/>
        </w:rPr>
      </w:pPr>
    </w:p>
    <w:sectPr w:rsidR="00123575" w:rsidRPr="00A12636" w:rsidSect="0012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61" w:rsidRDefault="00E75961">
      <w:r>
        <w:separator/>
      </w:r>
    </w:p>
  </w:endnote>
  <w:endnote w:type="continuationSeparator" w:id="0">
    <w:p w:rsidR="00E75961" w:rsidRDefault="00E7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61" w:rsidRDefault="00E75961">
      <w:r>
        <w:separator/>
      </w:r>
    </w:p>
  </w:footnote>
  <w:footnote w:type="continuationSeparator" w:id="0">
    <w:p w:rsidR="00E75961" w:rsidRDefault="00E7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373AC"/>
    <w:rsid w:val="0004320F"/>
    <w:rsid w:val="00050454"/>
    <w:rsid w:val="0007727A"/>
    <w:rsid w:val="000949BB"/>
    <w:rsid w:val="000B29EC"/>
    <w:rsid w:val="000B34DE"/>
    <w:rsid w:val="000B7056"/>
    <w:rsid w:val="001034C4"/>
    <w:rsid w:val="00123575"/>
    <w:rsid w:val="001513D9"/>
    <w:rsid w:val="001A4278"/>
    <w:rsid w:val="001F202B"/>
    <w:rsid w:val="00205E3D"/>
    <w:rsid w:val="00211A1E"/>
    <w:rsid w:val="00211DBC"/>
    <w:rsid w:val="002156C3"/>
    <w:rsid w:val="00270AB0"/>
    <w:rsid w:val="00272DBA"/>
    <w:rsid w:val="00297694"/>
    <w:rsid w:val="002C2CD8"/>
    <w:rsid w:val="002E4424"/>
    <w:rsid w:val="002F450E"/>
    <w:rsid w:val="00311E6E"/>
    <w:rsid w:val="003302E7"/>
    <w:rsid w:val="003304F9"/>
    <w:rsid w:val="003409CE"/>
    <w:rsid w:val="00347E41"/>
    <w:rsid w:val="00356E9F"/>
    <w:rsid w:val="003733A7"/>
    <w:rsid w:val="003A17B8"/>
    <w:rsid w:val="003A4064"/>
    <w:rsid w:val="003B476C"/>
    <w:rsid w:val="003B4E63"/>
    <w:rsid w:val="003D5266"/>
    <w:rsid w:val="003E009E"/>
    <w:rsid w:val="003E258E"/>
    <w:rsid w:val="003F6203"/>
    <w:rsid w:val="0041385C"/>
    <w:rsid w:val="00451C93"/>
    <w:rsid w:val="00453BB5"/>
    <w:rsid w:val="004566E0"/>
    <w:rsid w:val="00492200"/>
    <w:rsid w:val="004971AB"/>
    <w:rsid w:val="004B6368"/>
    <w:rsid w:val="004D79AA"/>
    <w:rsid w:val="004F21AA"/>
    <w:rsid w:val="004F633A"/>
    <w:rsid w:val="004F66B7"/>
    <w:rsid w:val="00582255"/>
    <w:rsid w:val="005A132D"/>
    <w:rsid w:val="005A69FA"/>
    <w:rsid w:val="005B0FB1"/>
    <w:rsid w:val="005B1DD5"/>
    <w:rsid w:val="005C4011"/>
    <w:rsid w:val="005D7791"/>
    <w:rsid w:val="005F3B43"/>
    <w:rsid w:val="00604C26"/>
    <w:rsid w:val="0061230E"/>
    <w:rsid w:val="00642C69"/>
    <w:rsid w:val="00660256"/>
    <w:rsid w:val="0066169A"/>
    <w:rsid w:val="00693DD4"/>
    <w:rsid w:val="006B078A"/>
    <w:rsid w:val="006E6896"/>
    <w:rsid w:val="006E7E1A"/>
    <w:rsid w:val="006F2AB9"/>
    <w:rsid w:val="00704540"/>
    <w:rsid w:val="00727E2E"/>
    <w:rsid w:val="00777307"/>
    <w:rsid w:val="007A7D63"/>
    <w:rsid w:val="007D0BEF"/>
    <w:rsid w:val="007D55C2"/>
    <w:rsid w:val="008564D9"/>
    <w:rsid w:val="0086498B"/>
    <w:rsid w:val="008E4931"/>
    <w:rsid w:val="0091680B"/>
    <w:rsid w:val="00917F67"/>
    <w:rsid w:val="0093534D"/>
    <w:rsid w:val="00937BFF"/>
    <w:rsid w:val="00942666"/>
    <w:rsid w:val="00945B10"/>
    <w:rsid w:val="00945C19"/>
    <w:rsid w:val="00980120"/>
    <w:rsid w:val="00986876"/>
    <w:rsid w:val="009C1FF3"/>
    <w:rsid w:val="009C2D14"/>
    <w:rsid w:val="009D5AC6"/>
    <w:rsid w:val="009D7286"/>
    <w:rsid w:val="009E691B"/>
    <w:rsid w:val="009F4D81"/>
    <w:rsid w:val="00A00861"/>
    <w:rsid w:val="00A022F1"/>
    <w:rsid w:val="00A12636"/>
    <w:rsid w:val="00A16677"/>
    <w:rsid w:val="00A4344E"/>
    <w:rsid w:val="00A43783"/>
    <w:rsid w:val="00AA3718"/>
    <w:rsid w:val="00AA5155"/>
    <w:rsid w:val="00AF6C86"/>
    <w:rsid w:val="00B434BF"/>
    <w:rsid w:val="00B722DC"/>
    <w:rsid w:val="00B72E8C"/>
    <w:rsid w:val="00B87DB1"/>
    <w:rsid w:val="00B87FD4"/>
    <w:rsid w:val="00BE600E"/>
    <w:rsid w:val="00C02A3C"/>
    <w:rsid w:val="00C16B3B"/>
    <w:rsid w:val="00C36947"/>
    <w:rsid w:val="00C439E0"/>
    <w:rsid w:val="00C76AC5"/>
    <w:rsid w:val="00CC68FE"/>
    <w:rsid w:val="00CD6FA3"/>
    <w:rsid w:val="00D637FB"/>
    <w:rsid w:val="00D66FDE"/>
    <w:rsid w:val="00D749EF"/>
    <w:rsid w:val="00DA40D1"/>
    <w:rsid w:val="00E00B60"/>
    <w:rsid w:val="00E05BB3"/>
    <w:rsid w:val="00E07383"/>
    <w:rsid w:val="00E20EF9"/>
    <w:rsid w:val="00E256AF"/>
    <w:rsid w:val="00E57099"/>
    <w:rsid w:val="00E71329"/>
    <w:rsid w:val="00E75961"/>
    <w:rsid w:val="00EA2D7C"/>
    <w:rsid w:val="00ED1BA9"/>
    <w:rsid w:val="00EF15DB"/>
    <w:rsid w:val="00F27F43"/>
    <w:rsid w:val="00F357AD"/>
    <w:rsid w:val="00F516E4"/>
    <w:rsid w:val="00F91E61"/>
    <w:rsid w:val="00F93835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165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SamLab.ws</cp:lastModifiedBy>
  <cp:revision>5</cp:revision>
  <cp:lastPrinted>2015-09-10T08:58:00Z</cp:lastPrinted>
  <dcterms:created xsi:type="dcterms:W3CDTF">2015-03-23T08:45:00Z</dcterms:created>
  <dcterms:modified xsi:type="dcterms:W3CDTF">2015-09-11T02:27:00Z</dcterms:modified>
</cp:coreProperties>
</file>